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166779" w14:textId="77777777"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bookmarkStart w:id="1" w:name="_GoBack"/>
      <w:bookmarkEnd w:id="1"/>
      <w:r>
        <w:rPr>
          <w:szCs w:val="18"/>
        </w:rPr>
        <w:t>VŠEOBECNÉ INFORMÁCIE</w:t>
      </w:r>
      <w:bookmarkEnd w:id="0"/>
    </w:p>
    <w:p w14:paraId="7916677A" w14:textId="77777777" w:rsidR="004D3B4A" w:rsidRPr="008C0838" w:rsidRDefault="004D3B4A" w:rsidP="004D3B4A">
      <w:pPr>
        <w:pStyle w:val="Zkladntext"/>
        <w:rPr>
          <w:szCs w:val="18"/>
        </w:rPr>
      </w:pPr>
    </w:p>
    <w:p w14:paraId="7916677B" w14:textId="77777777"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7916677C" w14:textId="77777777" w:rsidR="001D0C7D" w:rsidRPr="001D0C7D" w:rsidRDefault="001D0C7D" w:rsidP="00A31BBB"/>
    <w:p w14:paraId="1CEE2C67" w14:textId="77777777" w:rsidR="00E76C88" w:rsidRDefault="00E76C88" w:rsidP="001D0C7D">
      <w:pPr>
        <w:pStyle w:val="Zkladntext"/>
      </w:pPr>
      <w:r w:rsidRPr="00E76C88">
        <w:t xml:space="preserve">Hornbach </w:t>
      </w:r>
      <w:proofErr w:type="spellStart"/>
      <w:r w:rsidRPr="00E76C88">
        <w:t>Immobilien</w:t>
      </w:r>
      <w:proofErr w:type="spellEnd"/>
      <w:r w:rsidRPr="00E76C88">
        <w:t xml:space="preserve"> SK - BW s.r.o. </w:t>
      </w:r>
    </w:p>
    <w:p w14:paraId="086F5CD0" w14:textId="77777777" w:rsidR="00E76C88" w:rsidRDefault="00E76C88" w:rsidP="001D0C7D">
      <w:pPr>
        <w:pStyle w:val="Zkladntext"/>
      </w:pPr>
      <w:proofErr w:type="spellStart"/>
      <w:r w:rsidRPr="00E76C88">
        <w:t>Galvaniho</w:t>
      </w:r>
      <w:proofErr w:type="spellEnd"/>
      <w:r w:rsidRPr="00E76C88">
        <w:t xml:space="preserve">   9 </w:t>
      </w:r>
    </w:p>
    <w:p w14:paraId="7916677F" w14:textId="2F4DA432" w:rsidR="001D0C7D" w:rsidRDefault="00E76C88" w:rsidP="001D0C7D">
      <w:pPr>
        <w:pStyle w:val="Zkladntext"/>
      </w:pPr>
      <w:r>
        <w:t>821 04</w:t>
      </w:r>
      <w:r w:rsidR="001D0C7D">
        <w:t xml:space="preserve"> Bratislava</w:t>
      </w:r>
    </w:p>
    <w:p w14:paraId="79166780" w14:textId="77777777" w:rsidR="001D0C7D" w:rsidRDefault="001D0C7D" w:rsidP="00A31BBB">
      <w:pPr>
        <w:pStyle w:val="Nadpis2"/>
        <w:ind w:left="360"/>
        <w:rPr>
          <w:szCs w:val="18"/>
        </w:rPr>
      </w:pPr>
    </w:p>
    <w:p w14:paraId="5D0ED7D8" w14:textId="39E4B646" w:rsidR="00E76C88" w:rsidRDefault="00E76C88" w:rsidP="00E76C88">
      <w:pPr>
        <w:pStyle w:val="Zkladntext"/>
      </w:pPr>
      <w:r>
        <w:t xml:space="preserve">Spoločnosť Hornbach </w:t>
      </w:r>
      <w:proofErr w:type="spellStart"/>
      <w:r>
        <w:t>Immobilien</w:t>
      </w:r>
      <w:proofErr w:type="spellEnd"/>
      <w:r>
        <w:t xml:space="preserve"> SK - BW s.r.o. (ďalej len Spoločnosť) bola založená 14. januára 2002 a do obchodného registra bola zapísaná 8. apríla 2002 (Obchodný register Okresného súdu Bratislava I v Bratislave, oddiel </w:t>
      </w:r>
      <w:proofErr w:type="spellStart"/>
      <w:r w:rsidR="008332C3">
        <w:t>Sro</w:t>
      </w:r>
      <w:proofErr w:type="spellEnd"/>
      <w:r>
        <w:t xml:space="preserve">, vložka 26363/B). </w:t>
      </w:r>
    </w:p>
    <w:p w14:paraId="79166783" w14:textId="77777777" w:rsidR="004D3B4A" w:rsidRPr="00FC603B" w:rsidRDefault="004D3B4A" w:rsidP="004D3B4A">
      <w:pPr>
        <w:rPr>
          <w:sz w:val="18"/>
          <w:szCs w:val="18"/>
        </w:rPr>
      </w:pPr>
    </w:p>
    <w:p w14:paraId="79166784" w14:textId="77777777" w:rsidR="004D3B4A" w:rsidRPr="00891481" w:rsidRDefault="004D3B4A" w:rsidP="00A31BBB">
      <w:pPr>
        <w:pStyle w:val="Nadpis2"/>
        <w:ind w:firstLine="426"/>
        <w:rPr>
          <w:szCs w:val="18"/>
        </w:rPr>
      </w:pPr>
      <w:bookmarkStart w:id="2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2"/>
    </w:p>
    <w:p w14:paraId="5100D75E" w14:textId="0ACE3C67" w:rsidR="00E76C88" w:rsidRDefault="00E76C88" w:rsidP="00E76C88">
      <w:pPr>
        <w:pStyle w:val="Zkladntext"/>
      </w:pPr>
      <w:r>
        <w:t>- prenájom bytových a nebytových priestorov s doplnkovými službami</w:t>
      </w:r>
      <w:r w:rsidR="004D12A4">
        <w:t xml:space="preserve"> (</w:t>
      </w:r>
      <w:r>
        <w:t>poskytovanie služieb súvisiacich s prenájmom nehnuteľností</w:t>
      </w:r>
      <w:r w:rsidR="004D12A4">
        <w:t>)</w:t>
      </w:r>
      <w:r>
        <w:t>.</w:t>
      </w:r>
    </w:p>
    <w:p w14:paraId="7916678A" w14:textId="77777777" w:rsidR="00D07F5A" w:rsidRDefault="00D07F5A" w:rsidP="004D3B4A">
      <w:pPr>
        <w:pStyle w:val="Zkladntext"/>
        <w:rPr>
          <w:szCs w:val="18"/>
        </w:rPr>
      </w:pPr>
    </w:p>
    <w:p w14:paraId="7916678E" w14:textId="77777777" w:rsidR="0020722A" w:rsidRPr="00B50225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7916678F" w14:textId="14A3A3B2" w:rsidR="00F00EB3" w:rsidRDefault="0020722A" w:rsidP="00EE11FE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</w:t>
      </w:r>
      <w:r w:rsidR="00A24EEE">
        <w:rPr>
          <w:szCs w:val="18"/>
        </w:rPr>
        <w:t>čtovná závierka Spoločnosti k</w:t>
      </w:r>
      <w:r w:rsidR="00EE11FE">
        <w:rPr>
          <w:szCs w:val="18"/>
        </w:rPr>
        <w:t> 28</w:t>
      </w:r>
      <w:r w:rsidRPr="00B50225">
        <w:rPr>
          <w:szCs w:val="18"/>
        </w:rPr>
        <w:t xml:space="preserve">. </w:t>
      </w:r>
      <w:r w:rsidR="00E76C88">
        <w:rPr>
          <w:szCs w:val="18"/>
        </w:rPr>
        <w:t>februáru</w:t>
      </w:r>
      <w:r w:rsidRPr="00B50225">
        <w:rPr>
          <w:szCs w:val="18"/>
        </w:rPr>
        <w:t xml:space="preserve"> 201</w:t>
      </w:r>
      <w:r w:rsidR="000731FE">
        <w:rPr>
          <w:szCs w:val="18"/>
        </w:rPr>
        <w:t>8</w:t>
      </w:r>
      <w:r w:rsidRPr="00B50225">
        <w:rPr>
          <w:szCs w:val="18"/>
        </w:rPr>
        <w:t>, za predchádzajúce účtovné obdobie, bola schválená va</w:t>
      </w:r>
      <w:r w:rsidR="00A24EEE">
        <w:rPr>
          <w:szCs w:val="18"/>
        </w:rPr>
        <w:t xml:space="preserve">lným zhromaždením Spoločnosti </w:t>
      </w:r>
      <w:r w:rsidR="00EE11FE">
        <w:rPr>
          <w:szCs w:val="18"/>
        </w:rPr>
        <w:t>29</w:t>
      </w:r>
      <w:r w:rsidRPr="00B50225">
        <w:rPr>
          <w:szCs w:val="18"/>
        </w:rPr>
        <w:t>. mája 201</w:t>
      </w:r>
      <w:r w:rsidR="000731FE">
        <w:rPr>
          <w:szCs w:val="18"/>
        </w:rPr>
        <w:t>8</w:t>
      </w:r>
      <w:r>
        <w:rPr>
          <w:szCs w:val="18"/>
        </w:rPr>
        <w:t xml:space="preserve">. </w:t>
      </w:r>
    </w:p>
    <w:p w14:paraId="79166790" w14:textId="77777777" w:rsidR="0020722A" w:rsidRDefault="0020722A" w:rsidP="0020722A">
      <w:pPr>
        <w:pStyle w:val="Zkladntext"/>
        <w:ind w:hanging="426"/>
        <w:rPr>
          <w:szCs w:val="18"/>
        </w:rPr>
      </w:pPr>
    </w:p>
    <w:p w14:paraId="79166791" w14:textId="77777777" w:rsidR="0020722A" w:rsidRPr="00891481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79166792" w14:textId="21D8B16E" w:rsidR="0020722A" w:rsidRDefault="0020722A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>Ú</w:t>
      </w:r>
      <w:r w:rsidR="00A24EEE">
        <w:rPr>
          <w:szCs w:val="18"/>
        </w:rPr>
        <w:t>čtovná závierka Spoločnosti k 28</w:t>
      </w:r>
      <w:r w:rsidRPr="008C0838">
        <w:rPr>
          <w:szCs w:val="18"/>
        </w:rPr>
        <w:t xml:space="preserve">. </w:t>
      </w:r>
      <w:r w:rsidR="00496C67">
        <w:rPr>
          <w:szCs w:val="18"/>
        </w:rPr>
        <w:t>februáru</w:t>
      </w:r>
      <w:r w:rsidRPr="008C0838">
        <w:rPr>
          <w:szCs w:val="18"/>
        </w:rPr>
        <w:t xml:space="preserve"> </w:t>
      </w:r>
      <w:r w:rsidRPr="00B50225">
        <w:rPr>
          <w:szCs w:val="18"/>
        </w:rPr>
        <w:t>201</w:t>
      </w:r>
      <w:r w:rsidR="000731FE">
        <w:rPr>
          <w:szCs w:val="18"/>
        </w:rPr>
        <w:t>9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="00E76C88">
        <w:rPr>
          <w:szCs w:val="18"/>
        </w:rPr>
        <w:t>za účtovné obdobie od 1. marca</w:t>
      </w:r>
      <w:r w:rsidRPr="00B50225">
        <w:rPr>
          <w:szCs w:val="18"/>
        </w:rPr>
        <w:t xml:space="preserve"> 201</w:t>
      </w:r>
      <w:r w:rsidR="000731FE">
        <w:rPr>
          <w:szCs w:val="18"/>
        </w:rPr>
        <w:t>8</w:t>
      </w:r>
      <w:r w:rsidR="00EE11FE">
        <w:rPr>
          <w:szCs w:val="18"/>
        </w:rPr>
        <w:t xml:space="preserve"> do </w:t>
      </w:r>
      <w:r w:rsidR="00A24EEE">
        <w:rPr>
          <w:szCs w:val="18"/>
        </w:rPr>
        <w:t>28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="00E76C88">
        <w:rPr>
          <w:szCs w:val="18"/>
        </w:rPr>
        <w:t>februá</w:t>
      </w:r>
      <w:r w:rsidR="00EE11FE">
        <w:rPr>
          <w:szCs w:val="18"/>
        </w:rPr>
        <w:t>ra </w:t>
      </w:r>
      <w:r w:rsidRPr="00B50225">
        <w:rPr>
          <w:szCs w:val="18"/>
        </w:rPr>
        <w:t>201</w:t>
      </w:r>
      <w:r w:rsidR="000731FE">
        <w:rPr>
          <w:szCs w:val="18"/>
        </w:rPr>
        <w:t>9</w:t>
      </w:r>
      <w:r w:rsidRPr="00B50225">
        <w:rPr>
          <w:szCs w:val="18"/>
        </w:rPr>
        <w:t>.</w:t>
      </w:r>
    </w:p>
    <w:p w14:paraId="79166793" w14:textId="77777777" w:rsidR="00BA76A6" w:rsidRDefault="00BA76A6" w:rsidP="0020722A">
      <w:pPr>
        <w:pStyle w:val="Zkladntext"/>
        <w:ind w:hanging="426"/>
        <w:rPr>
          <w:szCs w:val="18"/>
        </w:rPr>
      </w:pPr>
    </w:p>
    <w:p w14:paraId="79166794" w14:textId="77777777" w:rsidR="00BA76A6" w:rsidRDefault="00BA76A6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14:paraId="79166795" w14:textId="77777777" w:rsidR="0020722A" w:rsidRPr="00B50225" w:rsidRDefault="0020722A" w:rsidP="0020722A">
      <w:pPr>
        <w:pStyle w:val="Zkladntext"/>
        <w:ind w:hanging="426"/>
        <w:rPr>
          <w:szCs w:val="18"/>
        </w:rPr>
      </w:pPr>
    </w:p>
    <w:p w14:paraId="79166796" w14:textId="77777777" w:rsidR="005B41C1" w:rsidRPr="00891481" w:rsidRDefault="005B41C1" w:rsidP="00A31BBB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7916679E" w14:textId="700C3A21" w:rsidR="00996B08" w:rsidRDefault="00F50F57" w:rsidP="00032D7F">
      <w:pPr>
        <w:pStyle w:val="odstavec"/>
      </w:pPr>
      <w:r>
        <w:t xml:space="preserve">Spoločnosť sa zahŕňa do konsolidovanej účtovnej závierky spoločnosti Hornbach </w:t>
      </w:r>
      <w:proofErr w:type="spellStart"/>
      <w:r>
        <w:t>Immobilien</w:t>
      </w:r>
      <w:proofErr w:type="spellEnd"/>
      <w:r>
        <w:t xml:space="preserve"> </w:t>
      </w:r>
      <w:proofErr w:type="spellStart"/>
      <w:r w:rsidRPr="00DE63A7">
        <w:t>Aktiengesellschaft</w:t>
      </w:r>
      <w:proofErr w:type="spellEnd"/>
      <w:r>
        <w:t>,</w:t>
      </w:r>
      <w:r w:rsidR="00EE11FE">
        <w:t xml:space="preserve"> </w:t>
      </w:r>
      <w:proofErr w:type="spellStart"/>
      <w:r w:rsidR="00EE11FE" w:rsidRPr="00EE11FE">
        <w:t>Hornbachstraße</w:t>
      </w:r>
      <w:proofErr w:type="spellEnd"/>
      <w:r w:rsidR="00EE11FE" w:rsidRPr="00EE11FE">
        <w:t xml:space="preserve"> 11</w:t>
      </w:r>
      <w:r w:rsidR="00EE11FE">
        <w:t>,</w:t>
      </w:r>
      <w:r>
        <w:t xml:space="preserve"> 768 78 </w:t>
      </w:r>
      <w:proofErr w:type="spellStart"/>
      <w:r>
        <w:t>Bornheim</w:t>
      </w:r>
      <w:proofErr w:type="spellEnd"/>
      <w:r>
        <w:t xml:space="preserve">, </w:t>
      </w:r>
      <w:r w:rsidR="008332C3">
        <w:t>Nemecká spolková republika</w:t>
      </w:r>
      <w:r w:rsidRPr="0027099E">
        <w:t xml:space="preserve">, a táto sa zahŕňa do konsolidovanej účtovnej závierky koncernu Hornbach. Konsolidovanú účtovnú závierku koncernu Hornbach zostavuje spoločnosť </w:t>
      </w:r>
      <w:r w:rsidR="004D12A4" w:rsidRPr="004D12A4">
        <w:t>Hornbach</w:t>
      </w:r>
      <w:r w:rsidR="004D12A4">
        <w:t xml:space="preserve"> </w:t>
      </w:r>
      <w:r w:rsidR="004D12A4" w:rsidRPr="004D12A4">
        <w:t xml:space="preserve">Holding AG &amp; Co. </w:t>
      </w:r>
      <w:proofErr w:type="spellStart"/>
      <w:r w:rsidR="004D12A4" w:rsidRPr="004D12A4">
        <w:t>KGaA</w:t>
      </w:r>
      <w:proofErr w:type="spellEnd"/>
      <w:r w:rsidR="008D3EC2">
        <w:t xml:space="preserve">, </w:t>
      </w:r>
      <w:proofErr w:type="spellStart"/>
      <w:r w:rsidR="008D3EC2">
        <w:t>Le</w:t>
      </w:r>
      <w:proofErr w:type="spellEnd"/>
      <w:r w:rsidR="008D3EC2">
        <w:t xml:space="preserve"> </w:t>
      </w:r>
      <w:proofErr w:type="spellStart"/>
      <w:r w:rsidR="008D3EC2">
        <w:t>Quartier</w:t>
      </w:r>
      <w:proofErr w:type="spellEnd"/>
      <w:r w:rsidR="008D3EC2">
        <w:t xml:space="preserve"> Hornbach</w:t>
      </w:r>
      <w:r w:rsidRPr="0027099E">
        <w:rPr>
          <w:rStyle w:val="textgrey"/>
        </w:rPr>
        <w:t xml:space="preserve"> 19</w:t>
      </w:r>
      <w:r w:rsidRPr="0027099E">
        <w:t>,</w:t>
      </w:r>
      <w:r w:rsidR="008D3EC2">
        <w:t xml:space="preserve"> </w:t>
      </w:r>
      <w:proofErr w:type="spellStart"/>
      <w:r w:rsidR="008D3EC2">
        <w:t>Neustadt</w:t>
      </w:r>
      <w:proofErr w:type="spellEnd"/>
      <w:r w:rsidR="008D3EC2">
        <w:t xml:space="preserve"> </w:t>
      </w:r>
      <w:proofErr w:type="spellStart"/>
      <w:r w:rsidR="008D3EC2">
        <w:t>an</w:t>
      </w:r>
      <w:proofErr w:type="spellEnd"/>
      <w:r w:rsidR="008D3EC2">
        <w:t xml:space="preserve"> der </w:t>
      </w:r>
      <w:proofErr w:type="spellStart"/>
      <w:r w:rsidR="008D3EC2">
        <w:t>Weinstra</w:t>
      </w:r>
      <w:r w:rsidR="008D3EC2" w:rsidRPr="008D3EC2">
        <w:t>ß</w:t>
      </w:r>
      <w:r w:rsidR="008D3EC2">
        <w:t>e</w:t>
      </w:r>
      <w:proofErr w:type="spellEnd"/>
      <w:r w:rsidR="008D3EC2">
        <w:t>, 67433 Nemecká spolková republika.</w:t>
      </w:r>
      <w:r w:rsidRPr="0027099E">
        <w:t xml:space="preserve"> Tieto konsolidované účtovné závierky je možné dostať priamo v sídle uvedených spoločností.</w:t>
      </w:r>
    </w:p>
    <w:p w14:paraId="791667B0" w14:textId="77777777" w:rsidR="007A69A8" w:rsidRDefault="007A69A8" w:rsidP="0028408E">
      <w:pPr>
        <w:pStyle w:val="Nadpis2"/>
        <w:ind w:left="720"/>
        <w:rPr>
          <w:szCs w:val="18"/>
        </w:rPr>
      </w:pPr>
    </w:p>
    <w:p w14:paraId="791667B1" w14:textId="4A65B7DE" w:rsidR="004D3B4A" w:rsidRDefault="00D21D03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="004D3B4A" w:rsidRPr="00B50225">
        <w:rPr>
          <w:szCs w:val="18"/>
        </w:rPr>
        <w:t xml:space="preserve">očet zamestnancov </w:t>
      </w:r>
    </w:p>
    <w:p w14:paraId="426AEDC4" w14:textId="77777777" w:rsidR="00F50F57" w:rsidRDefault="00F50F57" w:rsidP="00F50F57">
      <w:pPr>
        <w:pStyle w:val="odstavec"/>
      </w:pPr>
      <w:r>
        <w:t xml:space="preserve">Spoločnosť nezamestnáva žiadnych zamestnancov. </w:t>
      </w:r>
    </w:p>
    <w:p w14:paraId="791667BC" w14:textId="38D40ABF" w:rsidR="004D3B4A" w:rsidRPr="004A32A8" w:rsidRDefault="004D3B4A" w:rsidP="00477AD3">
      <w:pPr>
        <w:rPr>
          <w:szCs w:val="18"/>
          <w:highlight w:val="yellow"/>
          <w:lang w:val="en-US"/>
        </w:rPr>
      </w:pPr>
      <w:bookmarkStart w:id="3" w:name="OLE_LINK13"/>
      <w:bookmarkStart w:id="4" w:name="OLE_LINK14"/>
    </w:p>
    <w:bookmarkEnd w:id="3"/>
    <w:bookmarkEnd w:id="4"/>
    <w:p w14:paraId="791667BD" w14:textId="77777777" w:rsidR="004D3B4A" w:rsidRPr="00F50F57" w:rsidRDefault="004D3B4A" w:rsidP="004D3B4A">
      <w:pPr>
        <w:pStyle w:val="Zkladntext"/>
        <w:jc w:val="left"/>
        <w:rPr>
          <w:szCs w:val="18"/>
          <w:highlight w:val="yellow"/>
        </w:rPr>
      </w:pPr>
    </w:p>
    <w:p w14:paraId="791667BF" w14:textId="77777777" w:rsidR="004D3B4A" w:rsidRPr="00364144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5" w:name="_Toc530739897"/>
      <w:r w:rsidRPr="00364144">
        <w:rPr>
          <w:szCs w:val="18"/>
        </w:rPr>
        <w:t>Informácie o orgánoch účtovnej jednotky</w:t>
      </w:r>
      <w:bookmarkEnd w:id="5"/>
    </w:p>
    <w:p w14:paraId="791667C0" w14:textId="77777777" w:rsidR="00454AE6" w:rsidRPr="00F50F57" w:rsidRDefault="00454AE6" w:rsidP="00282F28">
      <w:pPr>
        <w:rPr>
          <w:highlight w:val="yellow"/>
        </w:rPr>
      </w:pPr>
    </w:p>
    <w:p w14:paraId="791667DD" w14:textId="1127B5FE" w:rsidR="00454AE6" w:rsidRPr="00477AD3" w:rsidRDefault="00454AE6" w:rsidP="00477AD3">
      <w:pPr>
        <w:pStyle w:val="Zkladntext"/>
        <w:rPr>
          <w:szCs w:val="18"/>
        </w:rPr>
      </w:pPr>
      <w:bookmarkStart w:id="6" w:name="_Toc530739898"/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201</w:t>
      </w:r>
      <w:r w:rsidR="00EA3CD5">
        <w:rPr>
          <w:szCs w:val="18"/>
        </w:rPr>
        <w:t>8</w:t>
      </w:r>
      <w:r w:rsidR="00477AD3">
        <w:rPr>
          <w:szCs w:val="18"/>
        </w:rPr>
        <w:t>/201</w:t>
      </w:r>
      <w:r w:rsidR="00EA3CD5">
        <w:rPr>
          <w:szCs w:val="18"/>
        </w:rPr>
        <w:t>9</w:t>
      </w:r>
      <w:r w:rsidRPr="00B50225">
        <w:rPr>
          <w:szCs w:val="18"/>
        </w:rPr>
        <w:t xml:space="preserve"> poskytnuté žiadne pôžičky, záruky alebo iné formy zabezpečenia, ani finančné prostriedky alebo iné plnenia na </w:t>
      </w:r>
      <w:r w:rsidR="00731DC2">
        <w:rPr>
          <w:szCs w:val="18"/>
        </w:rPr>
        <w:t xml:space="preserve">súkromné účely členov, ktoré sa </w:t>
      </w:r>
      <w:r w:rsidRPr="00B50225">
        <w:rPr>
          <w:szCs w:val="18"/>
        </w:rPr>
        <w:t>vyúčtovávajú             (v roku 201</w:t>
      </w:r>
      <w:r w:rsidR="00EA3CD5">
        <w:rPr>
          <w:szCs w:val="18"/>
        </w:rPr>
        <w:t>7</w:t>
      </w:r>
      <w:r w:rsidR="00477AD3">
        <w:rPr>
          <w:szCs w:val="18"/>
        </w:rPr>
        <w:t>/201</w:t>
      </w:r>
      <w:r w:rsidR="00EA3CD5">
        <w:rPr>
          <w:szCs w:val="18"/>
        </w:rPr>
        <w:t>8</w:t>
      </w:r>
      <w:r w:rsidRPr="00B50225">
        <w:rPr>
          <w:szCs w:val="18"/>
        </w:rPr>
        <w:t>: žiadne).</w:t>
      </w:r>
    </w:p>
    <w:p w14:paraId="791667DE" w14:textId="77777777" w:rsidR="00A32957" w:rsidRPr="0028408E" w:rsidRDefault="00A32957" w:rsidP="00282F28">
      <w:pPr>
        <w:pStyle w:val="Zkladntext"/>
        <w:rPr>
          <w:color w:val="00B050"/>
          <w:szCs w:val="18"/>
        </w:rPr>
      </w:pPr>
    </w:p>
    <w:p w14:paraId="791667F0" w14:textId="77777777" w:rsidR="004D3B4A" w:rsidRPr="00FD3474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7" w:name="_Toc530739899"/>
      <w:bookmarkEnd w:id="6"/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7"/>
    </w:p>
    <w:p w14:paraId="791667F1" w14:textId="77777777" w:rsidR="004D3B4A" w:rsidRPr="00891481" w:rsidRDefault="004D3B4A" w:rsidP="00992FAC">
      <w:pPr>
        <w:pStyle w:val="Zkladntext"/>
        <w:ind w:left="786"/>
        <w:rPr>
          <w:szCs w:val="18"/>
        </w:rPr>
      </w:pPr>
    </w:p>
    <w:p w14:paraId="791667F2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791667F3" w14:textId="77777777" w:rsidR="004D3B4A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791667F6" w14:textId="77777777" w:rsidR="004D3B4A" w:rsidRDefault="004D3B4A" w:rsidP="00F50F57">
      <w:pPr>
        <w:pStyle w:val="Zkladntext"/>
        <w:ind w:left="0"/>
        <w:rPr>
          <w:szCs w:val="18"/>
        </w:rPr>
      </w:pPr>
    </w:p>
    <w:p w14:paraId="791667F9" w14:textId="65977823" w:rsidR="000F1CF9" w:rsidRDefault="004D3B4A" w:rsidP="00F50F57">
      <w:pPr>
        <w:pStyle w:val="Zkladntext"/>
        <w:rPr>
          <w:szCs w:val="18"/>
        </w:rPr>
      </w:pPr>
      <w:r w:rsidRPr="00A31BBB">
        <w:rPr>
          <w:szCs w:val="18"/>
        </w:rPr>
        <w:t>Účtovné metódy a všeobecné účtovné zásady boli účtovnou jednotkou konzistentne</w:t>
      </w:r>
      <w:r w:rsidR="00F4619A" w:rsidRPr="00A31BBB">
        <w:rPr>
          <w:szCs w:val="18"/>
        </w:rPr>
        <w:t xml:space="preserve"> aplikované</w:t>
      </w:r>
      <w:r w:rsidR="00CD2EFC" w:rsidRPr="00A31BBB">
        <w:rPr>
          <w:szCs w:val="18"/>
        </w:rPr>
        <w:t>.</w:t>
      </w:r>
    </w:p>
    <w:p w14:paraId="3399E52F" w14:textId="77777777" w:rsidR="00B8731E" w:rsidRPr="0028408E" w:rsidRDefault="00B8731E" w:rsidP="00F50F57">
      <w:pPr>
        <w:pStyle w:val="Zkladntext"/>
        <w:rPr>
          <w:color w:val="00B050"/>
          <w:szCs w:val="18"/>
        </w:rPr>
      </w:pPr>
    </w:p>
    <w:p w14:paraId="79166813" w14:textId="71F7E1E4" w:rsidR="00D32721" w:rsidRDefault="00B8731E" w:rsidP="00B8731E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t>Informácie o charaktere a účele transakcií, ktoré sa neuvádzajú v súvahe</w:t>
      </w:r>
    </w:p>
    <w:p w14:paraId="31FA0AC0" w14:textId="293BCC0E" w:rsidR="00B8731E" w:rsidRPr="00EA6AFD" w:rsidRDefault="00B8731E" w:rsidP="00EA6AFD">
      <w:pPr>
        <w:pStyle w:val="Zkladntext"/>
        <w:rPr>
          <w:szCs w:val="18"/>
        </w:rPr>
      </w:pPr>
      <w:r w:rsidRPr="00B8731E">
        <w:rPr>
          <w:szCs w:val="18"/>
        </w:rPr>
        <w:t xml:space="preserve">V súvislosti s čerpaným  bankovým úverom bolo na základe Zmluvy o zriadení záložného práva z 18. marca 2014 zriadené záložné právo na pozemky a stavby nachádzajúce sa v Bratislave, časť Devínska Nová </w:t>
      </w:r>
      <w:r w:rsidRPr="0069051E">
        <w:rPr>
          <w:szCs w:val="18"/>
        </w:rPr>
        <w:t xml:space="preserve">Ves. </w:t>
      </w:r>
      <w:r w:rsidRPr="00EA6AFD">
        <w:rPr>
          <w:szCs w:val="18"/>
        </w:rPr>
        <w:t xml:space="preserve">Zostatková hodnota týchto pozemkov </w:t>
      </w:r>
      <w:r w:rsidRPr="00973A51">
        <w:rPr>
          <w:szCs w:val="18"/>
        </w:rPr>
        <w:t xml:space="preserve">je </w:t>
      </w:r>
      <w:r w:rsidRPr="008507DC">
        <w:rPr>
          <w:szCs w:val="18"/>
        </w:rPr>
        <w:t>8 711 497</w:t>
      </w:r>
      <w:r w:rsidRPr="00973A51">
        <w:rPr>
          <w:szCs w:val="18"/>
        </w:rPr>
        <w:t xml:space="preserve"> EUR </w:t>
      </w:r>
      <w:r w:rsidR="00973A51" w:rsidRPr="00973A51">
        <w:rPr>
          <w:szCs w:val="18"/>
        </w:rPr>
        <w:t>(28.2.2018</w:t>
      </w:r>
      <w:r w:rsidR="00C22015" w:rsidRPr="00973A51">
        <w:rPr>
          <w:szCs w:val="18"/>
        </w:rPr>
        <w:t xml:space="preserve">: 8 711 497 EUR) </w:t>
      </w:r>
      <w:r w:rsidRPr="00973A51">
        <w:rPr>
          <w:szCs w:val="18"/>
        </w:rPr>
        <w:t xml:space="preserve">a zostatková hodnota týchto stavieb </w:t>
      </w:r>
      <w:r w:rsidRPr="0069757C">
        <w:rPr>
          <w:szCs w:val="18"/>
        </w:rPr>
        <w:t xml:space="preserve">spolu s príslušenstvom je </w:t>
      </w:r>
      <w:r w:rsidR="0069051E" w:rsidRPr="0069757C">
        <w:rPr>
          <w:szCs w:val="18"/>
        </w:rPr>
        <w:t>8</w:t>
      </w:r>
      <w:r w:rsidR="0069757C" w:rsidRPr="0069757C">
        <w:rPr>
          <w:szCs w:val="18"/>
        </w:rPr>
        <w:t> 432 058</w:t>
      </w:r>
      <w:r w:rsidR="00EA6AFD" w:rsidRPr="0069757C">
        <w:rPr>
          <w:szCs w:val="18"/>
        </w:rPr>
        <w:t> </w:t>
      </w:r>
      <w:r w:rsidRPr="0069757C">
        <w:rPr>
          <w:szCs w:val="18"/>
        </w:rPr>
        <w:t xml:space="preserve"> EUR</w:t>
      </w:r>
      <w:r w:rsidR="00C22015" w:rsidRPr="0069757C">
        <w:rPr>
          <w:szCs w:val="18"/>
        </w:rPr>
        <w:t xml:space="preserve"> </w:t>
      </w:r>
      <w:r w:rsidR="00C22015" w:rsidRPr="00973A51">
        <w:rPr>
          <w:szCs w:val="18"/>
        </w:rPr>
        <w:t>(28.2.201</w:t>
      </w:r>
      <w:r w:rsidR="00973A51" w:rsidRPr="00973A51">
        <w:rPr>
          <w:szCs w:val="18"/>
        </w:rPr>
        <w:t>8</w:t>
      </w:r>
      <w:r w:rsidR="00C22015" w:rsidRPr="00973A51">
        <w:rPr>
          <w:szCs w:val="18"/>
        </w:rPr>
        <w:t xml:space="preserve">: </w:t>
      </w:r>
      <w:r w:rsidR="00973A51" w:rsidRPr="00973A51">
        <w:rPr>
          <w:szCs w:val="18"/>
        </w:rPr>
        <w:t>8 820 505</w:t>
      </w:r>
      <w:r w:rsidR="00C22015" w:rsidRPr="00973A51">
        <w:rPr>
          <w:szCs w:val="18"/>
        </w:rPr>
        <w:t xml:space="preserve"> EUR)</w:t>
      </w:r>
      <w:r w:rsidRPr="00973A51">
        <w:rPr>
          <w:szCs w:val="18"/>
        </w:rPr>
        <w:t>.</w:t>
      </w:r>
    </w:p>
    <w:p w14:paraId="648AA1E5" w14:textId="77777777" w:rsidR="00B8731E" w:rsidRDefault="00B8731E" w:rsidP="00B8731E">
      <w:pPr>
        <w:pStyle w:val="Zkladntext"/>
        <w:rPr>
          <w:szCs w:val="18"/>
        </w:rPr>
      </w:pPr>
    </w:p>
    <w:p w14:paraId="3900988A" w14:textId="77777777" w:rsidR="002402B3" w:rsidRPr="00EA6AFD" w:rsidRDefault="002402B3" w:rsidP="00B8731E">
      <w:pPr>
        <w:pStyle w:val="Zkladntext"/>
        <w:rPr>
          <w:szCs w:val="18"/>
        </w:rPr>
      </w:pPr>
    </w:p>
    <w:p w14:paraId="79166814" w14:textId="77777777" w:rsidR="008261CF" w:rsidRPr="00A31BBB" w:rsidRDefault="008261CF" w:rsidP="001210B4">
      <w:pPr>
        <w:pStyle w:val="Pismenka"/>
        <w:numPr>
          <w:ilvl w:val="0"/>
          <w:numId w:val="32"/>
        </w:numPr>
        <w:rPr>
          <w:szCs w:val="18"/>
        </w:rPr>
      </w:pPr>
      <w:r w:rsidRPr="00A31BBB">
        <w:rPr>
          <w:szCs w:val="18"/>
        </w:rPr>
        <w:lastRenderedPageBreak/>
        <w:t>Použitie odhadov a úsudkov</w:t>
      </w:r>
    </w:p>
    <w:p w14:paraId="79166815" w14:textId="77777777" w:rsidR="008261CF" w:rsidRPr="00A31BBB" w:rsidRDefault="008261CF" w:rsidP="00A31BBB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 w:rsidR="000F1CF9"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 w:rsidR="000F1CF9"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 w:rsidR="000F1CF9"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14:paraId="79166816" w14:textId="77777777" w:rsidR="008261CF" w:rsidRPr="00A31BBB" w:rsidRDefault="008261CF" w:rsidP="00A31BBB">
      <w:pPr>
        <w:pStyle w:val="Zkladntext"/>
        <w:ind w:left="450"/>
        <w:rPr>
          <w:szCs w:val="18"/>
        </w:rPr>
      </w:pPr>
    </w:p>
    <w:p w14:paraId="79166818" w14:textId="1CA06C7C" w:rsidR="00716632" w:rsidRDefault="008261CF" w:rsidP="00364144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Odhady a súvisiace predpoklady sú neustále prehodnocované. Korekcie účtovných odhadov </w:t>
      </w:r>
      <w:r w:rsidR="00813301">
        <w:rPr>
          <w:szCs w:val="18"/>
        </w:rPr>
        <w:t xml:space="preserve">nie sú vykázané </w:t>
      </w:r>
      <w:r w:rsidR="000F1CF9">
        <w:rPr>
          <w:szCs w:val="18"/>
        </w:rPr>
        <w:t xml:space="preserve">retrospektívne, ale </w:t>
      </w:r>
      <w:r w:rsidRPr="00A31BBB">
        <w:rPr>
          <w:szCs w:val="18"/>
        </w:rPr>
        <w:t>sú vykázané  v období, v ktorom je odhad korigovaný, ak korekcia ovplyvňuje iba toto obdobie</w:t>
      </w:r>
      <w:r w:rsidR="008B79CE">
        <w:rPr>
          <w:szCs w:val="18"/>
        </w:rPr>
        <w:t>,</w:t>
      </w:r>
      <w:r w:rsidRPr="00A31BBB">
        <w:rPr>
          <w:szCs w:val="18"/>
        </w:rPr>
        <w:t xml:space="preserve"> alebo v období korekcie a v budúcich obdobiach, ak korekcia ovplyvňuje toto aj budúce obdobia. </w:t>
      </w:r>
    </w:p>
    <w:p w14:paraId="516E8A71" w14:textId="77777777" w:rsidR="00364144" w:rsidRDefault="00364144" w:rsidP="00364144">
      <w:pPr>
        <w:pStyle w:val="Zkladntext"/>
        <w:ind w:left="450"/>
        <w:rPr>
          <w:szCs w:val="18"/>
        </w:rPr>
      </w:pPr>
    </w:p>
    <w:p w14:paraId="7916681F" w14:textId="77777777" w:rsidR="001A072E" w:rsidRPr="00D06026" w:rsidRDefault="001A072E" w:rsidP="00A31BBB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Úsudky</w:t>
      </w:r>
    </w:p>
    <w:p w14:paraId="79166828" w14:textId="259F704C" w:rsidR="00D07F5A" w:rsidRDefault="00F50F57" w:rsidP="00A31BBB">
      <w:pPr>
        <w:pStyle w:val="Zkladntext"/>
        <w:ind w:left="450"/>
        <w:rPr>
          <w:szCs w:val="18"/>
        </w:rPr>
      </w:pPr>
      <w:r w:rsidRPr="00F50F57">
        <w:rPr>
          <w:szCs w:val="18"/>
        </w:rPr>
        <w:t>V súvislosti s aplikáciou účtovných metód a účtovných zásad Spoločnosti nie sú potrebné také úsudky, ktoré by mali významný dopad na hodnoty vykázané v účtovnej závierke.</w:t>
      </w:r>
    </w:p>
    <w:p w14:paraId="70A3C9A1" w14:textId="77777777" w:rsidR="00F50F57" w:rsidRDefault="00F50F57" w:rsidP="00A31BBB">
      <w:pPr>
        <w:pStyle w:val="Zkladntext"/>
        <w:ind w:left="450"/>
        <w:rPr>
          <w:szCs w:val="18"/>
        </w:rPr>
      </w:pPr>
    </w:p>
    <w:p w14:paraId="79166829" w14:textId="77777777" w:rsidR="004C09B5" w:rsidRPr="00D06026" w:rsidRDefault="004C09B5" w:rsidP="00A31BBB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Neistoty v odhadoch a predpokladoch</w:t>
      </w:r>
    </w:p>
    <w:p w14:paraId="7916682B" w14:textId="62352C79" w:rsidR="00595C22" w:rsidRPr="00E963F8" w:rsidRDefault="00F50F57" w:rsidP="004A12DA">
      <w:pPr>
        <w:pStyle w:val="Zkladntext"/>
        <w:rPr>
          <w:szCs w:val="18"/>
        </w:rPr>
      </w:pPr>
      <w:r w:rsidRPr="00AE4166">
        <w:rPr>
          <w:szCs w:val="18"/>
        </w:rPr>
        <w:t>Spoločnosť</w:t>
      </w:r>
      <w:r w:rsidRPr="00F50F57">
        <w:rPr>
          <w:szCs w:val="18"/>
        </w:rPr>
        <w:t xml:space="preserve"> neidentifikovala takú neistotu v odhadoch a predpokladoch, pri ktorej by existovalo signifikantné riziko, že by mohla viesť k ich významnej úprave v nasledujúcom účtovnom období.</w:t>
      </w:r>
    </w:p>
    <w:p w14:paraId="1E3CA116" w14:textId="77777777" w:rsidR="0040334F" w:rsidRPr="00B50225" w:rsidRDefault="0040334F" w:rsidP="00D06026">
      <w:pPr>
        <w:pStyle w:val="Zoznamsodrkami"/>
        <w:numPr>
          <w:ilvl w:val="0"/>
          <w:numId w:val="0"/>
        </w:numPr>
        <w:ind w:left="918"/>
        <w:rPr>
          <w:szCs w:val="18"/>
        </w:rPr>
      </w:pPr>
    </w:p>
    <w:p w14:paraId="7916683A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 xml:space="preserve">Dlhodobý </w:t>
      </w:r>
      <w:r w:rsidR="0009657F">
        <w:rPr>
          <w:szCs w:val="18"/>
        </w:rPr>
        <w:t>ne</w:t>
      </w:r>
      <w:r w:rsidRPr="00B50225">
        <w:rPr>
          <w:szCs w:val="18"/>
        </w:rPr>
        <w:t>hmotný majetok</w:t>
      </w:r>
      <w:r w:rsidR="002C2178">
        <w:rPr>
          <w:szCs w:val="18"/>
        </w:rPr>
        <w:t xml:space="preserve"> a dlhodobý hmotný majetok</w:t>
      </w:r>
    </w:p>
    <w:p w14:paraId="7916683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Dlhodobý</w:t>
      </w:r>
      <w:r w:rsidR="002C2178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>
        <w:rPr>
          <w:szCs w:val="18"/>
        </w:rPr>
        <w:t>, znížen</w:t>
      </w:r>
      <w:r w:rsidR="00BE7642">
        <w:rPr>
          <w:szCs w:val="18"/>
        </w:rPr>
        <w:t>ú</w:t>
      </w:r>
      <w:r w:rsidR="0009657F">
        <w:rPr>
          <w:szCs w:val="18"/>
        </w:rPr>
        <w:t xml:space="preserve"> o dobropisy, skontá, rabaty, zľavy z ceny, bonusy a pod. </w:t>
      </w:r>
    </w:p>
    <w:p w14:paraId="7916683C" w14:textId="77777777" w:rsidR="004D3B4A" w:rsidRPr="00B50225" w:rsidRDefault="004D3B4A" w:rsidP="004D3B4A">
      <w:pPr>
        <w:pStyle w:val="Zkladntext"/>
        <w:rPr>
          <w:szCs w:val="18"/>
        </w:rPr>
      </w:pPr>
    </w:p>
    <w:p w14:paraId="7916683D" w14:textId="4ABA69EE" w:rsidR="00E91E1F" w:rsidRDefault="004D3B4A" w:rsidP="00AE62D9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</w:t>
      </w:r>
      <w:r w:rsidR="00C376B8">
        <w:rPr>
          <w:szCs w:val="18"/>
        </w:rPr>
        <w:t>bého majetku</w:t>
      </w:r>
      <w:r w:rsidR="00572CB8" w:rsidRPr="0028408E">
        <w:rPr>
          <w:color w:val="0070C0"/>
          <w:szCs w:val="18"/>
        </w:rPr>
        <w:t xml:space="preserve"> </w:t>
      </w:r>
      <w:r w:rsidR="00572CB8" w:rsidRPr="00C376B8">
        <w:rPr>
          <w:szCs w:val="18"/>
        </w:rPr>
        <w:t xml:space="preserve">nie sú </w:t>
      </w:r>
      <w:r w:rsidRPr="00B3143B">
        <w:rPr>
          <w:szCs w:val="18"/>
        </w:rPr>
        <w:t>úroky z</w:t>
      </w:r>
      <w:r w:rsidR="006D0A4B" w:rsidRPr="00B3143B">
        <w:rPr>
          <w:szCs w:val="18"/>
        </w:rPr>
        <w:t> </w:t>
      </w:r>
      <w:r w:rsidR="006D0A4B" w:rsidRPr="00AE62D9">
        <w:rPr>
          <w:szCs w:val="18"/>
        </w:rPr>
        <w:t>úverov,</w:t>
      </w:r>
      <w:r w:rsidR="006D0A4B" w:rsidRPr="00B3143B">
        <w:rPr>
          <w:szCs w:val="18"/>
        </w:rPr>
        <w:t xml:space="preserve"> </w:t>
      </w:r>
      <w:r w:rsidR="003C6202" w:rsidRPr="00B3143B">
        <w:rPr>
          <w:szCs w:val="18"/>
        </w:rPr>
        <w:t>ktoré vznikli</w:t>
      </w:r>
      <w:r w:rsidR="003C6202">
        <w:rPr>
          <w:szCs w:val="18"/>
        </w:rPr>
        <w:t xml:space="preserve"> do momentu uvedenia dlhodobého majetku do používania. </w:t>
      </w:r>
    </w:p>
    <w:p w14:paraId="7916683E" w14:textId="77777777" w:rsidR="00BE7642" w:rsidRDefault="00BE7642" w:rsidP="004D3B4A">
      <w:pPr>
        <w:pStyle w:val="Zkladntext"/>
        <w:rPr>
          <w:szCs w:val="18"/>
        </w:rPr>
      </w:pPr>
    </w:p>
    <w:p w14:paraId="79166862" w14:textId="5C8D50A0" w:rsidR="00572CB8" w:rsidRDefault="003C6202" w:rsidP="003C6202">
      <w:pPr>
        <w:pStyle w:val="Zkladntext"/>
        <w:rPr>
          <w:szCs w:val="18"/>
        </w:rPr>
      </w:pPr>
      <w:r w:rsidRPr="00891481">
        <w:rPr>
          <w:szCs w:val="18"/>
        </w:rPr>
        <w:t xml:space="preserve">Odpisy dlhodobého hmotného majetku sú stanovené vychádzajúc z predpokladanej doby jeho používania a predpokladaného priebehu jeho </w:t>
      </w:r>
      <w:r w:rsidR="0040334F">
        <w:rPr>
          <w:szCs w:val="18"/>
        </w:rPr>
        <w:t>opotrebenia.</w:t>
      </w:r>
    </w:p>
    <w:p w14:paraId="020A8844" w14:textId="77777777" w:rsidR="00C376B8" w:rsidRDefault="00C376B8" w:rsidP="003C6202">
      <w:pPr>
        <w:pStyle w:val="Zkladntext"/>
        <w:rPr>
          <w:szCs w:val="18"/>
        </w:rPr>
      </w:pPr>
    </w:p>
    <w:p w14:paraId="7916686E" w14:textId="02BED01C" w:rsidR="00AE7EB1" w:rsidRPr="00C376B8" w:rsidRDefault="00C376B8" w:rsidP="00C376B8">
      <w:pPr>
        <w:pStyle w:val="Zkladntext"/>
        <w:rPr>
          <w:szCs w:val="18"/>
        </w:rPr>
      </w:pPr>
      <w:r w:rsidRPr="00C376B8">
        <w:rPr>
          <w:szCs w:val="18"/>
        </w:rPr>
        <w:t xml:space="preserve">Odpisovať sa začína prvým dňom mesiaca nasledujúceho po uvedení dlhodobého majetku do používania. Drobný dlhodobý hmotný majetok, ktorého obstarávacia cena je 1 700 EUR a nižšia, </w:t>
      </w:r>
      <w:r w:rsidR="003C6202" w:rsidRPr="00C376B8">
        <w:rPr>
          <w:szCs w:val="18"/>
        </w:rPr>
        <w:t>sa odpisuje jednorazovo pri uvedení do používania</w:t>
      </w:r>
      <w:r w:rsidRPr="00C376B8">
        <w:rPr>
          <w:szCs w:val="18"/>
        </w:rPr>
        <w:t>.</w:t>
      </w:r>
    </w:p>
    <w:p w14:paraId="7916686F" w14:textId="77777777" w:rsidR="00AE7EB1" w:rsidRPr="00FE335D" w:rsidRDefault="00AE7EB1" w:rsidP="003C6202">
      <w:pPr>
        <w:pStyle w:val="Zkladntext"/>
        <w:rPr>
          <w:color w:val="00B0F0"/>
          <w:szCs w:val="18"/>
        </w:rPr>
      </w:pPr>
    </w:p>
    <w:p w14:paraId="79166870" w14:textId="77777777" w:rsidR="00572CB8" w:rsidRPr="0028408E" w:rsidRDefault="003C6202" w:rsidP="003C6202">
      <w:pPr>
        <w:pStyle w:val="Zkladntext"/>
        <w:rPr>
          <w:szCs w:val="18"/>
        </w:rPr>
      </w:pPr>
      <w:r w:rsidRPr="0028408E">
        <w:rPr>
          <w:szCs w:val="18"/>
        </w:rPr>
        <w:t xml:space="preserve">Pozemky sa neodpisujú. </w:t>
      </w:r>
    </w:p>
    <w:p w14:paraId="79166871" w14:textId="77777777" w:rsidR="004760A1" w:rsidRDefault="004760A1" w:rsidP="003C6202">
      <w:pPr>
        <w:pStyle w:val="Zkladntext"/>
        <w:rPr>
          <w:szCs w:val="18"/>
        </w:rPr>
      </w:pPr>
    </w:p>
    <w:p w14:paraId="79166872" w14:textId="77777777" w:rsidR="003C6202" w:rsidRDefault="003C6202" w:rsidP="00AE62D9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79166874" w14:textId="77777777" w:rsidR="003C6202" w:rsidRPr="00B50225" w:rsidRDefault="003C6202" w:rsidP="00AE62D9">
      <w:pPr>
        <w:pStyle w:val="Zkladntext"/>
        <w:rPr>
          <w:szCs w:val="18"/>
        </w:rPr>
      </w:pPr>
    </w:p>
    <w:bookmarkStart w:id="8" w:name="_MON_1500299770"/>
    <w:bookmarkEnd w:id="8"/>
    <w:p w14:paraId="79166875" w14:textId="576CEF37" w:rsidR="003C6202" w:rsidRDefault="00902933" w:rsidP="00AE62D9">
      <w:pPr>
        <w:pStyle w:val="Zkladntext"/>
        <w:rPr>
          <w:szCs w:val="18"/>
        </w:rPr>
      </w:pPr>
      <w:r>
        <w:rPr>
          <w:szCs w:val="18"/>
        </w:rPr>
        <w:object w:dxaOrig="8791" w:dyaOrig="1460" w14:anchorId="79166D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4pt;height:73.2pt" o:ole="">
            <v:imagedata r:id="rId11" o:title=""/>
          </v:shape>
          <o:OLEObject Type="Embed" ProgID="Excel.Sheet.12" ShapeID="_x0000_i1025" DrawAspect="Content" ObjectID="_1620797633" r:id="rId12"/>
        </w:object>
      </w:r>
    </w:p>
    <w:p w14:paraId="79166877" w14:textId="11CE617C" w:rsidR="00F46C6C" w:rsidRDefault="009A399A">
      <w:pPr>
        <w:pStyle w:val="Zkladntext"/>
        <w:rPr>
          <w:szCs w:val="18"/>
        </w:rPr>
      </w:pPr>
      <w:r w:rsidRPr="00731DC2">
        <w:rPr>
          <w:szCs w:val="18"/>
        </w:rPr>
        <w:t>Metódy odpisovania, doby použiteľnosti a zostatkové hodnoty sa prehodnocujú ku dňu, ku ktorému sa zostavuje účtovná závierka, a ak je to potrebné, urobia sa úpravy.</w:t>
      </w:r>
      <w:r w:rsidRPr="00A31BBB">
        <w:rPr>
          <w:szCs w:val="18"/>
        </w:rPr>
        <w:t xml:space="preserve"> </w:t>
      </w:r>
    </w:p>
    <w:p w14:paraId="357E8CA4" w14:textId="77777777" w:rsidR="004A12DA" w:rsidRDefault="004A12DA">
      <w:pPr>
        <w:pStyle w:val="Zkladntext"/>
        <w:rPr>
          <w:szCs w:val="18"/>
        </w:rPr>
      </w:pPr>
    </w:p>
    <w:p w14:paraId="720B870D" w14:textId="77777777" w:rsidR="004A12DA" w:rsidRPr="009B57D6" w:rsidRDefault="004A12DA" w:rsidP="004A12DA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3F4904F8" w14:textId="77777777" w:rsidR="004A12DA" w:rsidRPr="009B57D6" w:rsidRDefault="004A12DA" w:rsidP="004A12DA">
      <w:pPr>
        <w:pStyle w:val="Zkladntext"/>
        <w:rPr>
          <w:i/>
          <w:szCs w:val="18"/>
        </w:rPr>
      </w:pPr>
    </w:p>
    <w:p w14:paraId="6F5072AF" w14:textId="77777777" w:rsidR="004A12DA" w:rsidRDefault="004A12DA" w:rsidP="004A12DA">
      <w:pPr>
        <w:pStyle w:val="Zkladntext"/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6EAF5DDB" w14:textId="77777777" w:rsidR="004A12DA" w:rsidRPr="009E0040" w:rsidRDefault="004A12DA" w:rsidP="004A12DA">
      <w:pPr>
        <w:pStyle w:val="AccountingPolicy"/>
        <w:jc w:val="both"/>
        <w:rPr>
          <w:rFonts w:ascii="Arial" w:hAnsi="Arial" w:cs="Arial"/>
          <w:lang w:val="sk-SK"/>
        </w:rPr>
      </w:pPr>
    </w:p>
    <w:p w14:paraId="58B09FB4" w14:textId="77777777" w:rsidR="004A12DA" w:rsidRPr="00D06026" w:rsidRDefault="004A12DA" w:rsidP="004A12DA">
      <w:pPr>
        <w:pStyle w:val="Zkladntext"/>
      </w:pPr>
      <w:r w:rsidRPr="00D06026">
        <w:t xml:space="preserve">Faktory, ktoré sú považované za dôležité pri  posudzovaní zníženia hodnoty majetku sú: </w:t>
      </w:r>
    </w:p>
    <w:p w14:paraId="0AEBB40E" w14:textId="77777777" w:rsidR="004A12DA" w:rsidRPr="00D06026" w:rsidRDefault="004A12DA" w:rsidP="004A12DA">
      <w:pPr>
        <w:pStyle w:val="Zkladntext"/>
        <w:numPr>
          <w:ilvl w:val="0"/>
          <w:numId w:val="44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0F6733A3" w14:textId="77777777" w:rsidR="004A12DA" w:rsidRPr="00D06026" w:rsidRDefault="004A12DA" w:rsidP="004A12DA">
      <w:pPr>
        <w:pStyle w:val="Zkladntext"/>
        <w:numPr>
          <w:ilvl w:val="0"/>
          <w:numId w:val="44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0534B0B0" w14:textId="77777777" w:rsidR="004A12DA" w:rsidRPr="00D06026" w:rsidRDefault="004A12DA" w:rsidP="004A12DA">
      <w:pPr>
        <w:pStyle w:val="Zkladntext"/>
        <w:numPr>
          <w:ilvl w:val="0"/>
          <w:numId w:val="44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14:paraId="516AF374" w14:textId="77777777" w:rsidR="004A12DA" w:rsidRDefault="004A12DA" w:rsidP="004A12DA">
      <w:pPr>
        <w:pStyle w:val="Zkladntext"/>
        <w:numPr>
          <w:ilvl w:val="0"/>
          <w:numId w:val="44"/>
        </w:numPr>
        <w:tabs>
          <w:tab w:val="clear" w:pos="340"/>
          <w:tab w:val="num" w:pos="766"/>
        </w:tabs>
        <w:ind w:left="766"/>
      </w:pPr>
      <w:proofErr w:type="spellStart"/>
      <w:r w:rsidRPr="00D06026">
        <w:t>zastaralosť</w:t>
      </w:r>
      <w:proofErr w:type="spellEnd"/>
      <w:r w:rsidRPr="00D06026">
        <w:t xml:space="preserve"> produktov.</w:t>
      </w:r>
    </w:p>
    <w:p w14:paraId="0F0A86BB" w14:textId="77777777" w:rsidR="004A12DA" w:rsidRPr="00D06026" w:rsidRDefault="004A12DA" w:rsidP="004A12DA">
      <w:pPr>
        <w:pStyle w:val="Zkladntext"/>
      </w:pPr>
    </w:p>
    <w:p w14:paraId="21DF6264" w14:textId="019A5900" w:rsidR="004A12DA" w:rsidRPr="009B57D6" w:rsidRDefault="004A12DA" w:rsidP="004A12DA">
      <w:pPr>
        <w:pStyle w:val="Zkladntext"/>
      </w:pPr>
      <w:r w:rsidRPr="00D06026">
        <w:t xml:space="preserve">Ak Spoločnosť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</w:t>
      </w:r>
      <w:r w:rsidRPr="00D06026">
        <w:lastRenderedPageBreak/>
        <w:t xml:space="preserve">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>
        <w:t> </w:t>
      </w:r>
      <w:r w:rsidRPr="00D06026">
        <w:t>budúcnosti</w:t>
      </w:r>
      <w:r>
        <w:t xml:space="preserve"> (p</w:t>
      </w:r>
      <w:r w:rsidRPr="00D06026">
        <w:t>re viac informácií pozri bo</w:t>
      </w:r>
      <w:r w:rsidRPr="003C625F">
        <w:t>d D.</w:t>
      </w:r>
      <w:r w:rsidR="003C625F" w:rsidRPr="003C625F">
        <w:t>8</w:t>
      </w:r>
      <w:r w:rsidRPr="003C625F">
        <w:t xml:space="preserve"> Zníženie hodnoty majetku a opravné položky).</w:t>
      </w:r>
      <w:r w:rsidRPr="009B57D6">
        <w:t xml:space="preserve"> </w:t>
      </w:r>
    </w:p>
    <w:p w14:paraId="1766A28A" w14:textId="77777777" w:rsidR="0040334F" w:rsidRPr="00B50225" w:rsidRDefault="0040334F" w:rsidP="0071599A">
      <w:pPr>
        <w:pStyle w:val="Zkladntext"/>
        <w:rPr>
          <w:szCs w:val="18"/>
        </w:rPr>
      </w:pPr>
    </w:p>
    <w:p w14:paraId="791668DB" w14:textId="77777777" w:rsidR="007224BE" w:rsidRPr="00B50225" w:rsidRDefault="007224BE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Pohľadávky</w:t>
      </w:r>
    </w:p>
    <w:p w14:paraId="791668DC" w14:textId="77777777" w:rsidR="007224BE" w:rsidRDefault="007224BE" w:rsidP="007224BE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6479FB81" w14:textId="77777777" w:rsidR="00364144" w:rsidRDefault="00364144" w:rsidP="00686EA2">
      <w:pPr>
        <w:pStyle w:val="Zkladntext"/>
        <w:ind w:left="0"/>
        <w:rPr>
          <w:szCs w:val="18"/>
        </w:rPr>
      </w:pPr>
    </w:p>
    <w:p w14:paraId="09B3E39E" w14:textId="77777777" w:rsidR="00364144" w:rsidRDefault="00364144" w:rsidP="00364144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t>Finančné účty</w:t>
      </w:r>
    </w:p>
    <w:p w14:paraId="79A62CCD" w14:textId="22AC83CA" w:rsidR="00B139AC" w:rsidRPr="00364144" w:rsidRDefault="00364144" w:rsidP="00686EA2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 xml:space="preserve">Finančné účty tvoria </w:t>
      </w:r>
      <w:r w:rsidRPr="00364144">
        <w:rPr>
          <w:b w:val="0"/>
          <w:szCs w:val="18"/>
        </w:rPr>
        <w:t xml:space="preserve">zostatky na bankových účtoch </w:t>
      </w:r>
      <w:r w:rsidRPr="0028408E">
        <w:rPr>
          <w:b w:val="0"/>
          <w:szCs w:val="18"/>
        </w:rPr>
        <w:t xml:space="preserve">a oceňujú sa menovitou hodnotou. Zníženie ich hodnoty sa vyjadruje opravnou položkou. </w:t>
      </w:r>
    </w:p>
    <w:p w14:paraId="6450AC30" w14:textId="77777777" w:rsidR="00B8731E" w:rsidRDefault="00B8731E" w:rsidP="001E4E9C">
      <w:pPr>
        <w:pStyle w:val="Zkladntext"/>
        <w:ind w:left="0"/>
        <w:rPr>
          <w:szCs w:val="18"/>
        </w:rPr>
      </w:pPr>
    </w:p>
    <w:p w14:paraId="791668FA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791668FB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91668FC" w14:textId="77777777" w:rsidR="00471807" w:rsidRDefault="00471807" w:rsidP="004D3B4A">
      <w:pPr>
        <w:pStyle w:val="Zkladntext"/>
        <w:rPr>
          <w:szCs w:val="18"/>
        </w:rPr>
      </w:pPr>
    </w:p>
    <w:p w14:paraId="791668FD" w14:textId="77777777" w:rsidR="00471807" w:rsidRPr="00992FAC" w:rsidRDefault="00CF5274" w:rsidP="001210B4">
      <w:pPr>
        <w:pStyle w:val="Pismenka"/>
        <w:numPr>
          <w:ilvl w:val="0"/>
          <w:numId w:val="32"/>
        </w:numPr>
        <w:rPr>
          <w:szCs w:val="18"/>
        </w:rPr>
      </w:pPr>
      <w:r w:rsidRPr="00992FAC">
        <w:rPr>
          <w:szCs w:val="18"/>
        </w:rPr>
        <w:t>Zníženie hodnoty majetku a o</w:t>
      </w:r>
      <w:r w:rsidR="00471807" w:rsidRPr="00992FAC">
        <w:rPr>
          <w:szCs w:val="18"/>
        </w:rPr>
        <w:t>pravné položky</w:t>
      </w:r>
    </w:p>
    <w:p w14:paraId="791668FE" w14:textId="77777777" w:rsidR="00471807" w:rsidRDefault="00471807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D06026">
        <w:rPr>
          <w:b w:val="0"/>
        </w:rPr>
        <w:t xml:space="preserve"> </w:t>
      </w:r>
      <w:r w:rsidR="003F788D" w:rsidRPr="00D06026">
        <w:rPr>
          <w:b w:val="0"/>
        </w:rPr>
        <w:t xml:space="preserve">Opravné položky sa zrušia alebo zmení </w:t>
      </w:r>
      <w:r w:rsidR="007E2083">
        <w:rPr>
          <w:b w:val="0"/>
        </w:rPr>
        <w:t xml:space="preserve">sa </w:t>
      </w:r>
      <w:r w:rsidR="003F788D" w:rsidRPr="00D06026">
        <w:rPr>
          <w:b w:val="0"/>
        </w:rPr>
        <w:t>ich výška, ak nastane zmena</w:t>
      </w:r>
      <w:r w:rsidR="00C46D68" w:rsidRPr="00D06026">
        <w:rPr>
          <w:b w:val="0"/>
        </w:rPr>
        <w:t xml:space="preserve"> predpokladu zníženia hodnoty.</w:t>
      </w:r>
    </w:p>
    <w:p w14:paraId="6FD38A94" w14:textId="77777777" w:rsidR="0040334F" w:rsidRPr="00D06026" w:rsidRDefault="0040334F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1" w14:textId="0355147F" w:rsidR="00F50A27" w:rsidRPr="00D06026" w:rsidRDefault="00F50A27" w:rsidP="00D07F5A">
      <w:pPr>
        <w:pStyle w:val="Pismenka"/>
        <w:numPr>
          <w:ilvl w:val="0"/>
          <w:numId w:val="0"/>
        </w:numPr>
        <w:ind w:left="426"/>
        <w:rPr>
          <w:i/>
        </w:rPr>
      </w:pPr>
      <w:r w:rsidRPr="00D06026">
        <w:rPr>
          <w:i/>
        </w:rPr>
        <w:t>Zníženie hodnoty dlhodobého majetku</w:t>
      </w:r>
    </w:p>
    <w:p w14:paraId="79166902" w14:textId="7232D49B" w:rsidR="00C46D68" w:rsidRPr="00D06026" w:rsidRDefault="00C46D68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 xml:space="preserve">Ku každému dňu, ku ktorému sa zostavuje účtovná závierka, je účtovná hodnota majetku Spoločnosti, iného ako odloženej daňovej pohľadávky posudzovaná s cieľom zistiť, či existujú </w:t>
      </w:r>
      <w:r w:rsidR="007E5F38">
        <w:rPr>
          <w:b w:val="0"/>
        </w:rPr>
        <w:t xml:space="preserve">indikátory, </w:t>
      </w:r>
      <w:r w:rsidRPr="00D06026">
        <w:rPr>
          <w:b w:val="0"/>
        </w:rPr>
        <w:t xml:space="preserve">že by mohlo dôjsť k zníženiu hodnoty majetku. Ak takéto indikátory existujú, potom sa odhadnú predpokladané budúce ekonomické úžitky z daného majetku. </w:t>
      </w:r>
    </w:p>
    <w:p w14:paraId="79166903" w14:textId="77777777" w:rsidR="00C46D68" w:rsidRPr="00D06026" w:rsidRDefault="00C46D68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4" w14:textId="77777777" w:rsidR="00C46D68" w:rsidRPr="00AB3D9A" w:rsidRDefault="00C46D68" w:rsidP="009B57D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28408E">
        <w:rPr>
          <w:b w:val="0"/>
        </w:rPr>
        <w:t>Opravné položky</w:t>
      </w:r>
      <w:r w:rsidR="007E5F38" w:rsidRPr="002101C8">
        <w:rPr>
          <w:b w:val="0"/>
        </w:rPr>
        <w:t xml:space="preserve"> </w:t>
      </w:r>
      <w:r w:rsidRPr="0028408E">
        <w:rPr>
          <w:b w:val="0"/>
        </w:rPr>
        <w:t xml:space="preserve">vykázané v predchádzajúcich obdobiach sa </w:t>
      </w:r>
      <w:r w:rsidR="007E5F38" w:rsidRPr="002101C8">
        <w:rPr>
          <w:b w:val="0"/>
        </w:rPr>
        <w:t>pre</w:t>
      </w:r>
      <w:r w:rsidRPr="0028408E">
        <w:rPr>
          <w:b w:val="0"/>
        </w:rPr>
        <w:t xml:space="preserve">hodnocujú ku každému dňu, ku ktorému sa zostavuje účtovná závierka s cieľom zistiť, či existujú </w:t>
      </w:r>
      <w:r w:rsidR="007E5F38" w:rsidRPr="002101C8">
        <w:rPr>
          <w:b w:val="0"/>
        </w:rPr>
        <w:t>indikátory</w:t>
      </w:r>
      <w:r w:rsidRPr="0028408E">
        <w:rPr>
          <w:b w:val="0"/>
        </w:rPr>
        <w:t xml:space="preserve">, ktoré by naznačovali, že došlo k zmene v predpoklade zníženia hodnoty majetku alebo tento predpoklad prestal existovať. Opravná položka sa zruší, ak došlo k zmene predpokladov použitých na určenie predpokladaných ekonomických úžitkov z daného majetku. </w:t>
      </w:r>
      <w:r w:rsidRPr="002101C8">
        <w:rPr>
          <w:b w:val="0"/>
        </w:rPr>
        <w:t xml:space="preserve">Opravná položka sa zruší len v rozsahu, v akom účtovná hodnota majetku neprevýši </w:t>
      </w:r>
      <w:r w:rsidR="00BC47A4">
        <w:rPr>
          <w:b w:val="0"/>
        </w:rPr>
        <w:t xml:space="preserve">tú </w:t>
      </w:r>
      <w:r w:rsidRPr="002101C8">
        <w:rPr>
          <w:b w:val="0"/>
        </w:rPr>
        <w:t xml:space="preserve">účtovnú hodnotu, ktorá by bola stanovená po zohľadnení odpisov, ak by </w:t>
      </w:r>
      <w:r w:rsidRPr="00AB3D9A">
        <w:rPr>
          <w:b w:val="0"/>
        </w:rPr>
        <w:t>opravná položka</w:t>
      </w:r>
      <w:r w:rsidR="00BC47A4">
        <w:rPr>
          <w:b w:val="0"/>
        </w:rPr>
        <w:t xml:space="preserve"> nebola vykázaná. </w:t>
      </w:r>
    </w:p>
    <w:p w14:paraId="79166910" w14:textId="77777777" w:rsidR="00D07F5A" w:rsidRPr="00A31BBB" w:rsidRDefault="00D07F5A" w:rsidP="007E7659">
      <w:pPr>
        <w:pStyle w:val="Pismenka"/>
        <w:numPr>
          <w:ilvl w:val="0"/>
          <w:numId w:val="0"/>
        </w:numPr>
        <w:rPr>
          <w:b w:val="0"/>
        </w:rPr>
      </w:pPr>
    </w:p>
    <w:p w14:paraId="79166911" w14:textId="77777777" w:rsidR="004E3A41" w:rsidRPr="00B50225" w:rsidRDefault="004E3A41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Záväzky</w:t>
      </w:r>
    </w:p>
    <w:p w14:paraId="79166912" w14:textId="77777777" w:rsidR="004E3A41" w:rsidRPr="00B50225" w:rsidRDefault="004E3A41" w:rsidP="004E3A41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Pr="00B50225" w:rsidRDefault="004E3A41" w:rsidP="004D3B4A">
      <w:pPr>
        <w:pStyle w:val="Zkladntext"/>
        <w:rPr>
          <w:szCs w:val="18"/>
        </w:rPr>
      </w:pPr>
    </w:p>
    <w:p w14:paraId="79166914" w14:textId="77777777" w:rsidR="004D3B4A" w:rsidRPr="0028408E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Rezervy</w:t>
      </w:r>
    </w:p>
    <w:p w14:paraId="79166915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7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9" w14:textId="77777777" w:rsidR="00852D4F" w:rsidRDefault="00852D4F" w:rsidP="00F53D2F">
      <w:pPr>
        <w:pStyle w:val="Zkladntext"/>
        <w:rPr>
          <w:szCs w:val="18"/>
        </w:rPr>
      </w:pPr>
      <w:r w:rsidRPr="00736771">
        <w:rPr>
          <w:szCs w:val="18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6CACA5DB" w14:textId="77777777" w:rsidR="001E4E9C" w:rsidRPr="00736771" w:rsidRDefault="001E4E9C" w:rsidP="00F53D2F">
      <w:pPr>
        <w:pStyle w:val="Zkladntext"/>
        <w:rPr>
          <w:b/>
          <w:szCs w:val="18"/>
        </w:rPr>
      </w:pPr>
    </w:p>
    <w:p w14:paraId="7916694C" w14:textId="77777777" w:rsidR="004D3B4A" w:rsidRPr="0089148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FD3474">
        <w:rPr>
          <w:szCs w:val="18"/>
        </w:rPr>
        <w:t>Odložené dane</w:t>
      </w:r>
    </w:p>
    <w:p w14:paraId="7916694D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7916694E" w14:textId="77777777" w:rsidR="004D3B4A" w:rsidRPr="00B50225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7916694F" w14:textId="77777777" w:rsidR="004D3B4A" w:rsidRPr="00B50225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79166950" w14:textId="77777777" w:rsidR="004D3B4A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79166951" w14:textId="77777777" w:rsidR="00162383" w:rsidRDefault="00162383" w:rsidP="00A31BBB">
      <w:pPr>
        <w:pStyle w:val="Zkladntext"/>
        <w:rPr>
          <w:szCs w:val="18"/>
        </w:rPr>
      </w:pPr>
    </w:p>
    <w:p w14:paraId="79166952" w14:textId="77777777" w:rsidR="00162383" w:rsidRDefault="00162383" w:rsidP="00A31BBB">
      <w:pPr>
        <w:pStyle w:val="Zkladntext"/>
        <w:rPr>
          <w:szCs w:val="18"/>
        </w:rPr>
      </w:pPr>
      <w:r>
        <w:rPr>
          <w:szCs w:val="18"/>
        </w:rPr>
        <w:lastRenderedPageBreak/>
        <w:t>Odložená daňová pohľadávka ani odložený daňový záväzok sa neúčtuje pri</w:t>
      </w:r>
      <w:r w:rsidR="009B57D6">
        <w:rPr>
          <w:szCs w:val="18"/>
        </w:rPr>
        <w:t xml:space="preserve">: </w:t>
      </w:r>
    </w:p>
    <w:p w14:paraId="79166953" w14:textId="77777777" w:rsidR="00162383" w:rsidRDefault="00162383" w:rsidP="001210B4">
      <w:pPr>
        <w:pStyle w:val="Zkladn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dočasných rozdieloch pri prvotnom zaúčtovaní </w:t>
      </w:r>
      <w:r w:rsidR="000B6D83">
        <w:rPr>
          <w:szCs w:val="18"/>
        </w:rPr>
        <w:t xml:space="preserve">(angl. </w:t>
      </w:r>
      <w:proofErr w:type="spellStart"/>
      <w:r w:rsidR="000B6D83">
        <w:rPr>
          <w:szCs w:val="18"/>
        </w:rPr>
        <w:t>initial</w:t>
      </w:r>
      <w:proofErr w:type="spellEnd"/>
      <w:r w:rsidR="000B6D83">
        <w:rPr>
          <w:szCs w:val="18"/>
        </w:rPr>
        <w:t xml:space="preserve"> </w:t>
      </w:r>
      <w:proofErr w:type="spellStart"/>
      <w:r w:rsidR="000B6D83">
        <w:rPr>
          <w:szCs w:val="18"/>
        </w:rPr>
        <w:t>recognition</w:t>
      </w:r>
      <w:proofErr w:type="spellEnd"/>
      <w:r w:rsidR="000B6D83">
        <w:rPr>
          <w:szCs w:val="18"/>
        </w:rPr>
        <w:t xml:space="preserve">) </w:t>
      </w:r>
      <w:r>
        <w:rPr>
          <w:szCs w:val="18"/>
        </w:rPr>
        <w:t>majetku alebo záväzku v účtovníctve, ak v čase prvotného zaúčtovania nemá tento účtovný prípad vplyv ani na výsledok hospodárenia ani na základ dane a</w:t>
      </w:r>
      <w:r w:rsidR="009B57D6">
        <w:rPr>
          <w:szCs w:val="18"/>
        </w:rPr>
        <w:t> </w:t>
      </w:r>
      <w:r>
        <w:rPr>
          <w:szCs w:val="18"/>
        </w:rPr>
        <w:t>zároveň</w:t>
      </w:r>
      <w:r w:rsidR="009B57D6">
        <w:rPr>
          <w:szCs w:val="18"/>
        </w:rPr>
        <w:t xml:space="preserve"> nejde o</w:t>
      </w:r>
      <w:r w:rsidR="009C1F30">
        <w:rPr>
          <w:szCs w:val="18"/>
        </w:rPr>
        <w:t> </w:t>
      </w:r>
      <w:r w:rsidR="009B57D6">
        <w:rPr>
          <w:szCs w:val="18"/>
        </w:rPr>
        <w:t>kombináciu</w:t>
      </w:r>
      <w:r w:rsidR="009C1F30">
        <w:rPr>
          <w:szCs w:val="18"/>
        </w:rPr>
        <w:t xml:space="preserve"> podnikov</w:t>
      </w:r>
      <w:r w:rsidR="009B57D6">
        <w:rPr>
          <w:szCs w:val="18"/>
        </w:rPr>
        <w:t xml:space="preserve"> (t. j.</w:t>
      </w:r>
      <w:r>
        <w:rPr>
          <w:szCs w:val="18"/>
        </w:rPr>
        <w:t xml:space="preserve"> </w:t>
      </w:r>
      <w:r w:rsidRPr="00162383">
        <w:rPr>
          <w:szCs w:val="18"/>
        </w:rPr>
        <w:t>nejde o účtovný prípad vznikajúci u kupujúceho pri kúpe podniku alebo časti podniku, prijímateľa vkladu podniku alebo časti podniku alebo u nástupníckej účtovnej jednotke pri zlúčení, splynutí alebo rozdelení</w:t>
      </w:r>
      <w:r w:rsidR="009B57D6">
        <w:rPr>
          <w:szCs w:val="18"/>
        </w:rPr>
        <w:t>)</w:t>
      </w:r>
      <w:r>
        <w:rPr>
          <w:szCs w:val="18"/>
        </w:rPr>
        <w:t>,</w:t>
      </w:r>
    </w:p>
    <w:p w14:paraId="79166954" w14:textId="77777777" w:rsidR="00162383" w:rsidRDefault="00162383" w:rsidP="001210B4">
      <w:pPr>
        <w:pStyle w:val="Zkladn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>dočasných rozdieloch súvisiacich s podielmi v</w:t>
      </w:r>
      <w:r w:rsidR="006878D4">
        <w:rPr>
          <w:szCs w:val="18"/>
        </w:rPr>
        <w:t> </w:t>
      </w:r>
      <w:r>
        <w:rPr>
          <w:szCs w:val="18"/>
        </w:rPr>
        <w:t>dcérskych</w:t>
      </w:r>
      <w:r w:rsidR="006878D4">
        <w:rPr>
          <w:szCs w:val="18"/>
        </w:rPr>
        <w:t xml:space="preserve">, </w:t>
      </w:r>
      <w:r w:rsidR="009B57D6">
        <w:rPr>
          <w:szCs w:val="18"/>
        </w:rPr>
        <w:t xml:space="preserve">spoločných a pridružených </w:t>
      </w:r>
      <w:r>
        <w:rPr>
          <w:szCs w:val="18"/>
        </w:rPr>
        <w:t>účtovných jednotkách,</w:t>
      </w:r>
      <w:r w:rsidR="009B57D6">
        <w:rPr>
          <w:szCs w:val="18"/>
        </w:rPr>
        <w:t xml:space="preserve"> </w:t>
      </w:r>
      <w:r>
        <w:rPr>
          <w:szCs w:val="18"/>
        </w:rPr>
        <w:t>ak Spoločnosť je schopná ovplyvniť vyrovnanie týchto dočasných rozdielov a je pravdepodobné, že tieto dočasné rozdiely nebudú vyrovnané v blízkej budúcnosti,</w:t>
      </w:r>
    </w:p>
    <w:p w14:paraId="79166955" w14:textId="77777777" w:rsidR="00162383" w:rsidRDefault="00162383" w:rsidP="001210B4">
      <w:pPr>
        <w:pStyle w:val="Zkladn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dočasných rozdieloch </w:t>
      </w:r>
      <w:r w:rsidR="00DA1E3B">
        <w:rPr>
          <w:szCs w:val="18"/>
        </w:rPr>
        <w:t xml:space="preserve">pri prvotnom zaúčtovaní </w:t>
      </w:r>
      <w:proofErr w:type="spellStart"/>
      <w:r w:rsidR="00DA1E3B">
        <w:rPr>
          <w:szCs w:val="18"/>
        </w:rPr>
        <w:t>goodwillu</w:t>
      </w:r>
      <w:proofErr w:type="spellEnd"/>
      <w:r w:rsidR="00DA1E3B">
        <w:rPr>
          <w:szCs w:val="18"/>
        </w:rPr>
        <w:t xml:space="preserve"> alebo záporného </w:t>
      </w:r>
      <w:proofErr w:type="spellStart"/>
      <w:r w:rsidR="00DA1E3B">
        <w:rPr>
          <w:szCs w:val="18"/>
        </w:rPr>
        <w:t>goodwillu</w:t>
      </w:r>
      <w:proofErr w:type="spellEnd"/>
      <w:r w:rsidR="00DA1E3B">
        <w:rPr>
          <w:szCs w:val="18"/>
        </w:rPr>
        <w:t>.</w:t>
      </w:r>
    </w:p>
    <w:p w14:paraId="79166956" w14:textId="77777777" w:rsidR="00DA1E3B" w:rsidRDefault="00DA1E3B" w:rsidP="00A31BBB">
      <w:pPr>
        <w:pStyle w:val="Zkladntext"/>
        <w:ind w:left="766"/>
        <w:rPr>
          <w:szCs w:val="18"/>
        </w:rPr>
      </w:pPr>
    </w:p>
    <w:p w14:paraId="79166958" w14:textId="3FF6A94C" w:rsidR="00471807" w:rsidRDefault="00DA1E3B" w:rsidP="004D3B4A">
      <w:pPr>
        <w:pStyle w:val="Zkladntext"/>
      </w:pPr>
      <w:r w:rsidRPr="00A31BBB">
        <w:rPr>
          <w:szCs w:val="18"/>
        </w:rPr>
        <w:t xml:space="preserve">O odloženej daňovej pohľadávke </w:t>
      </w:r>
      <w:r w:rsidR="000D3FB1">
        <w:rPr>
          <w:szCs w:val="18"/>
        </w:rPr>
        <w:t xml:space="preserve">z </w:t>
      </w:r>
      <w:r w:rsidRPr="00D06026">
        <w:rPr>
          <w:szCs w:val="18"/>
        </w:rPr>
        <w:t>odpočítateľnýc</w:t>
      </w:r>
      <w:r w:rsidRPr="00E963F8">
        <w:rPr>
          <w:szCs w:val="18"/>
        </w:rPr>
        <w:t>h</w:t>
      </w:r>
      <w:r w:rsidRPr="00A31BBB">
        <w:rPr>
          <w:szCs w:val="18"/>
        </w:rPr>
        <w:t xml:space="preserve"> dočasných rozdielov</w:t>
      </w:r>
      <w:r w:rsidR="000D3FB1">
        <w:rPr>
          <w:szCs w:val="18"/>
        </w:rPr>
        <w:t>, z nevyužitých daňových strát a nevyužitých daňových odpočtov a iných daňových nárokov</w:t>
      </w:r>
      <w:r w:rsidRPr="00A31BBB">
        <w:rPr>
          <w:szCs w:val="18"/>
        </w:rPr>
        <w:t xml:space="preserve"> sa účtuje len vtedy, ak je pravdepodobné, že budúci základ dane, voči ktorému </w:t>
      </w:r>
      <w:r w:rsidR="000D3FB1">
        <w:rPr>
          <w:szCs w:val="18"/>
        </w:rPr>
        <w:t xml:space="preserve">ich bude možné využiť, </w:t>
      </w:r>
      <w:r w:rsidRPr="00A31BBB">
        <w:rPr>
          <w:szCs w:val="18"/>
        </w:rPr>
        <w:t xml:space="preserve"> je dosiahnuteľný. Odložená daňová pohľadávka sa preveruje ku každému dňu, ku ktorému sa zostavuje účtovná závierka a znižuje sa vo výške, v akej je nepravdepodobné, že </w:t>
      </w:r>
      <w:r w:rsidR="00457013">
        <w:rPr>
          <w:szCs w:val="18"/>
        </w:rPr>
        <w:t xml:space="preserve">základ dane z príjmov </w:t>
      </w:r>
      <w:r w:rsidRPr="00A31BBB">
        <w:rPr>
          <w:szCs w:val="18"/>
        </w:rPr>
        <w:t>bude d</w:t>
      </w:r>
      <w:r w:rsidR="00457013">
        <w:rPr>
          <w:szCs w:val="18"/>
        </w:rPr>
        <w:t>osiahnutý.</w:t>
      </w:r>
      <w:r w:rsidR="008C07CB">
        <w:t xml:space="preserve"> </w:t>
      </w:r>
      <w:r w:rsidR="00471807" w:rsidRPr="00CE19D0">
        <w:t>Pri výpočte odloženej dane sa použije sadzba dane z príjmov, o ktorej sa predpokladá, že bude platiť v čase vyrovnania odloženej dane</w:t>
      </w:r>
      <w:r w:rsidR="00922BD5">
        <w:t>.</w:t>
      </w:r>
    </w:p>
    <w:p w14:paraId="79166959" w14:textId="77777777" w:rsidR="000D3FB1" w:rsidRDefault="000D3FB1" w:rsidP="004D3B4A">
      <w:pPr>
        <w:pStyle w:val="Zkladntext"/>
      </w:pPr>
    </w:p>
    <w:p w14:paraId="7916695A" w14:textId="77777777" w:rsidR="000D3FB1" w:rsidRDefault="000D3FB1" w:rsidP="004D3B4A">
      <w:pPr>
        <w:pStyle w:val="Zkladntext"/>
        <w:rPr>
          <w:szCs w:val="18"/>
        </w:rPr>
      </w:pPr>
      <w:r>
        <w:t xml:space="preserve">V súvahe sa odložená daňová pohľadávka a odložený daňový záväzok vykazujú samostatne. Ak sa vzťahujú na odloženú </w:t>
      </w:r>
      <w:r w:rsidR="0057747A" w:rsidRPr="00B50225">
        <w:rPr>
          <w:szCs w:val="18"/>
        </w:rPr>
        <w:t xml:space="preserve"> </w:t>
      </w:r>
      <w:r>
        <w:t xml:space="preserve">daň z príjmov toho istého daňovníka a ide o ten istý daňový úrad, môže sa vykázať len výsledný zostatok účtu 481 – Odložený daňový záväzok a odložená daňová pohľadávka. </w:t>
      </w:r>
    </w:p>
    <w:p w14:paraId="7916695B" w14:textId="77777777" w:rsidR="00DF202B" w:rsidRPr="00B50225" w:rsidRDefault="00DF202B" w:rsidP="004D3B4A">
      <w:pPr>
        <w:pStyle w:val="Zkladntext"/>
        <w:rPr>
          <w:szCs w:val="18"/>
        </w:rPr>
      </w:pPr>
    </w:p>
    <w:p w14:paraId="7916695C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5737E099" w14:textId="7FFDD05B" w:rsidR="0040334F" w:rsidRDefault="004D3B4A" w:rsidP="001E4E9C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</w:t>
      </w:r>
      <w:r w:rsidR="001E4E9C">
        <w:rPr>
          <w:szCs w:val="18"/>
        </w:rPr>
        <w:t xml:space="preserve"> súvislosti s účtovným obdobím.</w:t>
      </w:r>
    </w:p>
    <w:p w14:paraId="472F2912" w14:textId="774774AC" w:rsidR="00EA6D90" w:rsidRDefault="00EA6D90" w:rsidP="001E4E9C">
      <w:pPr>
        <w:pStyle w:val="Zkladntext"/>
        <w:rPr>
          <w:szCs w:val="18"/>
        </w:rPr>
      </w:pPr>
    </w:p>
    <w:p w14:paraId="0B53E239" w14:textId="2C1A6260" w:rsidR="00EA6D90" w:rsidRDefault="00EA6D90" w:rsidP="001E4E9C">
      <w:pPr>
        <w:pStyle w:val="Zkladntext"/>
        <w:rPr>
          <w:szCs w:val="18"/>
        </w:rPr>
      </w:pPr>
    </w:p>
    <w:p w14:paraId="31F5A56F" w14:textId="77777777" w:rsidR="00EA6D90" w:rsidRPr="00AB1CF7" w:rsidRDefault="00EA6D90" w:rsidP="00EA6D90">
      <w:pPr>
        <w:pStyle w:val="Pismenka"/>
        <w:numPr>
          <w:ilvl w:val="0"/>
          <w:numId w:val="32"/>
        </w:numPr>
        <w:rPr>
          <w:color w:val="0070C0"/>
          <w:szCs w:val="18"/>
        </w:rPr>
      </w:pPr>
      <w:r w:rsidRPr="00EA6D90">
        <w:rPr>
          <w:color w:val="000000" w:themeColor="text1"/>
          <w:szCs w:val="18"/>
        </w:rPr>
        <w:t>Prenájom (lízing) (Spoločnosť ako nájomca)</w:t>
      </w:r>
    </w:p>
    <w:p w14:paraId="63A61088" w14:textId="0EBB582C" w:rsidR="00EA6D90" w:rsidRDefault="00EA6D90" w:rsidP="00EA6D90">
      <w:pPr>
        <w:pStyle w:val="Zkladntext"/>
      </w:pPr>
      <w:r>
        <w:rPr>
          <w:b/>
        </w:rPr>
        <w:t>Operatívny prenájom</w:t>
      </w:r>
      <w:r w:rsidRPr="00CE19D0">
        <w:rPr>
          <w:b/>
        </w:rPr>
        <w:t xml:space="preserve">. </w:t>
      </w:r>
      <w:r w:rsidRPr="008C0838">
        <w:rPr>
          <w:szCs w:val="18"/>
        </w:rPr>
        <w:t>Majetok prenajatý na základe operatívneho prenájmu vykazuje ako svoj majetok jeho vlastník, nie nájomca.</w:t>
      </w:r>
      <w:r>
        <w:rPr>
          <w:szCs w:val="18"/>
        </w:rPr>
        <w:t xml:space="preserve"> </w:t>
      </w:r>
      <w:r w:rsidRPr="00CE19D0">
        <w:t>Prenájom majetku formou operatívneho leasingu sa účtuje do nákladov priebežne počas doby trvania leasingovej zmluvy.</w:t>
      </w:r>
    </w:p>
    <w:p w14:paraId="44324868" w14:textId="58108F01" w:rsidR="001E66C0" w:rsidRDefault="001E66C0" w:rsidP="00EA6D90">
      <w:pPr>
        <w:pStyle w:val="Zkladntext"/>
      </w:pPr>
    </w:p>
    <w:p w14:paraId="6BCB6A49" w14:textId="77777777" w:rsidR="001E66C0" w:rsidRPr="001E66C0" w:rsidRDefault="001E66C0" w:rsidP="001E66C0">
      <w:pPr>
        <w:pStyle w:val="Pismenka"/>
        <w:numPr>
          <w:ilvl w:val="0"/>
          <w:numId w:val="32"/>
        </w:numPr>
        <w:rPr>
          <w:color w:val="000000" w:themeColor="text1"/>
          <w:szCs w:val="18"/>
        </w:rPr>
      </w:pPr>
      <w:r w:rsidRPr="001E66C0">
        <w:rPr>
          <w:color w:val="000000" w:themeColor="text1"/>
          <w:szCs w:val="18"/>
        </w:rPr>
        <w:t>Prenájom (lízing) (Spoločnosť ako prenajímateľ)</w:t>
      </w:r>
    </w:p>
    <w:p w14:paraId="64005125" w14:textId="5FE1343D" w:rsidR="001E66C0" w:rsidRPr="00CE19D0" w:rsidRDefault="001E66C0" w:rsidP="001E66C0">
      <w:pPr>
        <w:pStyle w:val="Zkladntext"/>
        <w:ind w:left="360"/>
      </w:pPr>
      <w:r>
        <w:rPr>
          <w:b/>
        </w:rPr>
        <w:t>Operatívny prenájom</w:t>
      </w:r>
      <w:r w:rsidRPr="00CE19D0">
        <w:rPr>
          <w:b/>
        </w:rPr>
        <w:t xml:space="preserve">. </w:t>
      </w:r>
      <w:r w:rsidRPr="008C0838">
        <w:rPr>
          <w:szCs w:val="18"/>
        </w:rPr>
        <w:t>Majetok prenajatý na základe operatívneho prenájmu vykazuje ako svoj majetok jeho vlastník, nie nájomca.</w:t>
      </w:r>
      <w:r>
        <w:rPr>
          <w:szCs w:val="18"/>
        </w:rPr>
        <w:t xml:space="preserve"> </w:t>
      </w:r>
      <w:r w:rsidRPr="00CE19D0">
        <w:t>Prenájom majetku formou operatívneh</w:t>
      </w:r>
      <w:r>
        <w:t>o leasingu sa účtuje do výnosov</w:t>
      </w:r>
      <w:r w:rsidRPr="00CE19D0">
        <w:t xml:space="preserve"> priebežne počas doby trvania leasingovej zmluvy.</w:t>
      </w:r>
    </w:p>
    <w:p w14:paraId="0B3CC329" w14:textId="77777777" w:rsidR="00EA6D90" w:rsidRPr="001E4E9C" w:rsidRDefault="00EA6D90" w:rsidP="001E4E9C">
      <w:pPr>
        <w:pStyle w:val="Zkladntext"/>
        <w:rPr>
          <w:szCs w:val="18"/>
        </w:rPr>
      </w:pPr>
    </w:p>
    <w:p w14:paraId="791669A1" w14:textId="77777777" w:rsidR="004D3B4A" w:rsidRPr="0089148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FD3474">
        <w:rPr>
          <w:szCs w:val="18"/>
        </w:rPr>
        <w:t>Cudzia mena</w:t>
      </w:r>
    </w:p>
    <w:p w14:paraId="791669A2" w14:textId="77777777" w:rsidR="004D3B4A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14:paraId="791669A3" w14:textId="77777777" w:rsidR="00994CF3" w:rsidRDefault="00994CF3" w:rsidP="004D3B4A">
      <w:pPr>
        <w:pStyle w:val="Zkladntext"/>
        <w:rPr>
          <w:szCs w:val="18"/>
        </w:rPr>
      </w:pPr>
    </w:p>
    <w:p w14:paraId="791669A4" w14:textId="3DE4B800" w:rsidR="001E27A6" w:rsidRPr="00B50225" w:rsidRDefault="001E27A6" w:rsidP="00AE62D9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791669A5" w14:textId="77777777" w:rsidR="001E27A6" w:rsidRDefault="001E27A6" w:rsidP="00AE62D9">
      <w:pPr>
        <w:pStyle w:val="Zkladntext"/>
        <w:rPr>
          <w:szCs w:val="18"/>
        </w:rPr>
      </w:pPr>
    </w:p>
    <w:p w14:paraId="791669A6" w14:textId="0A73B597" w:rsidR="000E08F9" w:rsidRDefault="000E08F9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Na ocenenie prírastku cudzej meny </w:t>
      </w:r>
      <w:r>
        <w:rPr>
          <w:szCs w:val="18"/>
        </w:rPr>
        <w:t>nakúpenej za inú cudziu menu</w:t>
      </w:r>
      <w:r w:rsidRPr="00B50225">
        <w:rPr>
          <w:szCs w:val="18"/>
        </w:rPr>
        <w:t xml:space="preserve"> sa </w:t>
      </w:r>
      <w:r>
        <w:rPr>
          <w:szCs w:val="18"/>
        </w:rPr>
        <w:t xml:space="preserve">použije hodnota inej cudzej meny v eurách alebo na ocenenie prírastku cudzej meny v eurách </w:t>
      </w:r>
      <w:r w:rsidR="00933102">
        <w:rPr>
          <w:szCs w:val="18"/>
        </w:rPr>
        <w:t xml:space="preserve">sa </w:t>
      </w:r>
      <w:r>
        <w:rPr>
          <w:szCs w:val="18"/>
        </w:rPr>
        <w:t xml:space="preserve">použije referenčný kurz v deň uzavretia obchodu. </w:t>
      </w:r>
    </w:p>
    <w:p w14:paraId="791669AD" w14:textId="77777777" w:rsidR="00782BB3" w:rsidRDefault="00782BB3" w:rsidP="001E4E9C">
      <w:pPr>
        <w:pStyle w:val="Zkladntext"/>
        <w:ind w:left="0"/>
        <w:rPr>
          <w:szCs w:val="18"/>
        </w:rPr>
      </w:pPr>
    </w:p>
    <w:p w14:paraId="3A7C56F0" w14:textId="77777777" w:rsidR="001E4E9C" w:rsidRDefault="001E27A6" w:rsidP="001E4E9C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>referenčný výmenný kurz určený a vyhlásený Európskou centrálnou bankou alebo Národnou bankou Slovenska v deň predchádzajúci dňu uskutočnenia účtovného prípadu</w:t>
      </w:r>
      <w:r w:rsidR="001E4E9C">
        <w:rPr>
          <w:szCs w:val="18"/>
        </w:rPr>
        <w:t>.</w:t>
      </w:r>
    </w:p>
    <w:p w14:paraId="791669BB" w14:textId="77777777" w:rsidR="009E6876" w:rsidRPr="00092E6F" w:rsidRDefault="009E6876" w:rsidP="00F53D2F">
      <w:pPr>
        <w:pStyle w:val="Pismenka"/>
        <w:numPr>
          <w:ilvl w:val="0"/>
          <w:numId w:val="0"/>
        </w:numPr>
        <w:ind w:left="360"/>
      </w:pPr>
    </w:p>
    <w:p w14:paraId="791669BC" w14:textId="77777777" w:rsidR="00F830A8" w:rsidRPr="00092E6F" w:rsidRDefault="00F830A8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791669BD" w14:textId="77777777" w:rsidR="00F830A8" w:rsidRPr="000106BA" w:rsidRDefault="00F830A8" w:rsidP="00F53D2F">
      <w:pPr>
        <w:pStyle w:val="Pismenka"/>
        <w:numPr>
          <w:ilvl w:val="0"/>
          <w:numId w:val="0"/>
        </w:numPr>
        <w:ind w:left="360"/>
      </w:pPr>
    </w:p>
    <w:p w14:paraId="791669BE" w14:textId="77777777" w:rsidR="00F830A8" w:rsidRPr="00092E6F" w:rsidRDefault="00F830A8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791669BF" w14:textId="77777777" w:rsidR="008D38F3" w:rsidRPr="000106BA" w:rsidRDefault="008D38F3" w:rsidP="00F53D2F">
      <w:pPr>
        <w:pStyle w:val="Pismenka"/>
        <w:numPr>
          <w:ilvl w:val="0"/>
          <w:numId w:val="0"/>
        </w:numPr>
        <w:ind w:left="360"/>
      </w:pPr>
    </w:p>
    <w:p w14:paraId="791669C0" w14:textId="77777777" w:rsidR="008D38F3" w:rsidRPr="00092E6F" w:rsidRDefault="008D38F3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Ku dňu, ku ktorému sa zostavuje účtovná závierka, sa už neprepočítavajú. </w:t>
      </w:r>
    </w:p>
    <w:p w14:paraId="791669C1" w14:textId="77777777" w:rsidR="00F830A8" w:rsidRPr="000106BA" w:rsidRDefault="00F830A8" w:rsidP="00F53D2F">
      <w:pPr>
        <w:pStyle w:val="Pismenka"/>
        <w:numPr>
          <w:ilvl w:val="0"/>
          <w:numId w:val="0"/>
        </w:numPr>
        <w:ind w:left="360"/>
      </w:pPr>
    </w:p>
    <w:p w14:paraId="791669C2" w14:textId="722BD248" w:rsidR="004D3B4A" w:rsidRDefault="004D3B4A" w:rsidP="00F53D2F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</w:t>
      </w:r>
      <w:r w:rsidRPr="00F53D2F">
        <w:rPr>
          <w:b w:val="0"/>
        </w:rPr>
        <w:lastRenderedPageBreak/>
        <w:t xml:space="preserve">centrálnou bankou alebo Národnou bankou Slovenska v deň, ku ktorému sa zostavuje účtovná závierka, a účtujú sa s vplyvom na výsledok hospodárenia. </w:t>
      </w:r>
    </w:p>
    <w:p w14:paraId="162F1AF5" w14:textId="2829D3CA" w:rsidR="00AE4166" w:rsidRDefault="00AE4166" w:rsidP="00F53D2F">
      <w:pPr>
        <w:pStyle w:val="Pismenka"/>
        <w:numPr>
          <w:ilvl w:val="0"/>
          <w:numId w:val="0"/>
        </w:numPr>
        <w:ind w:left="360"/>
      </w:pPr>
    </w:p>
    <w:p w14:paraId="791669C4" w14:textId="77777777" w:rsidR="004D3B4A" w:rsidRDefault="004D3B4A" w:rsidP="00AB1CF7">
      <w:pPr>
        <w:pStyle w:val="Pismenka"/>
        <w:numPr>
          <w:ilvl w:val="0"/>
          <w:numId w:val="32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791669C5" w14:textId="77777777" w:rsidR="00B33494" w:rsidRDefault="00B33494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91669C8" w14:textId="77777777" w:rsidR="00DF202B" w:rsidRDefault="00DF202B" w:rsidP="001E4E9C">
      <w:pPr>
        <w:pStyle w:val="Pismenka"/>
        <w:numPr>
          <w:ilvl w:val="0"/>
          <w:numId w:val="0"/>
        </w:numPr>
        <w:rPr>
          <w:b w:val="0"/>
        </w:rPr>
      </w:pPr>
    </w:p>
    <w:p w14:paraId="791669CD" w14:textId="46D2A00C" w:rsidR="008D587C" w:rsidRPr="006363F3" w:rsidRDefault="00DF202B" w:rsidP="006363F3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6363F3">
        <w:rPr>
          <w:b w:val="0"/>
        </w:rPr>
        <w:t>Tržby z predaja služieb sa vykazujú v účtovnom období, v ktorom boli služby poskytnuté.</w:t>
      </w:r>
      <w:r w:rsidR="006363F3" w:rsidRPr="006363F3">
        <w:rPr>
          <w:b w:val="0"/>
        </w:rPr>
        <w:t xml:space="preserve"> </w:t>
      </w:r>
      <w:r w:rsidRPr="006363F3">
        <w:rPr>
          <w:b w:val="0"/>
        </w:rPr>
        <w:t>Výnosové úroky sa účtujú rovnomerne v účtovných obdobiach, k</w:t>
      </w:r>
      <w:r w:rsidR="006363F3" w:rsidRPr="006363F3">
        <w:rPr>
          <w:b w:val="0"/>
        </w:rPr>
        <w:t xml:space="preserve">torých sa vecne a časovo týkajú. </w:t>
      </w:r>
      <w:bookmarkStart w:id="9" w:name="_Toc530739900"/>
    </w:p>
    <w:p w14:paraId="2F6566EE" w14:textId="77777777" w:rsidR="006363F3" w:rsidRPr="00A31BBB" w:rsidRDefault="006363F3" w:rsidP="006363F3">
      <w:pPr>
        <w:pStyle w:val="Pismenka"/>
        <w:numPr>
          <w:ilvl w:val="0"/>
          <w:numId w:val="0"/>
        </w:numPr>
        <w:ind w:left="426"/>
      </w:pPr>
    </w:p>
    <w:p w14:paraId="791669CE" w14:textId="77777777" w:rsidR="0040522D" w:rsidRDefault="0040522D" w:rsidP="001210B4">
      <w:pPr>
        <w:pStyle w:val="Pismenka"/>
        <w:numPr>
          <w:ilvl w:val="0"/>
          <w:numId w:val="32"/>
        </w:numPr>
        <w:rPr>
          <w:szCs w:val="18"/>
        </w:rPr>
      </w:pPr>
      <w:r w:rsidRPr="00A31BBB">
        <w:rPr>
          <w:szCs w:val="18"/>
        </w:rPr>
        <w:t>Porovnateľné údaje</w:t>
      </w:r>
    </w:p>
    <w:p w14:paraId="0773A941" w14:textId="7B30CEE5" w:rsidR="009244BE" w:rsidRPr="00A97A7D" w:rsidRDefault="00596FF7" w:rsidP="00A97A7D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A97A7D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353F34EE" w14:textId="77777777" w:rsidR="008A0E9C" w:rsidRDefault="008A0E9C" w:rsidP="00B139AC">
      <w:pPr>
        <w:pStyle w:val="Pismenka"/>
        <w:numPr>
          <w:ilvl w:val="0"/>
          <w:numId w:val="0"/>
        </w:numPr>
        <w:ind w:left="426"/>
        <w:rPr>
          <w:b w:val="0"/>
          <w:color w:val="0070C0"/>
          <w:szCs w:val="18"/>
        </w:rPr>
      </w:pPr>
    </w:p>
    <w:p w14:paraId="11EFBD56" w14:textId="40B3111C" w:rsidR="008A0E9C" w:rsidRDefault="008A0E9C" w:rsidP="008A0E9C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Oprava chýb minulých období</w:t>
      </w:r>
    </w:p>
    <w:p w14:paraId="243DBB85" w14:textId="77777777" w:rsidR="00BD1DF3" w:rsidRDefault="00BD1DF3" w:rsidP="00BD1DF3">
      <w:pPr>
        <w:pStyle w:val="Zkladntext"/>
        <w:ind w:left="360"/>
        <w:rPr>
          <w:szCs w:val="18"/>
        </w:rPr>
      </w:pPr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30A42575" w14:textId="77777777" w:rsidR="00BD1DF3" w:rsidRDefault="00BD1DF3" w:rsidP="00BD1DF3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54DE5A23" w14:textId="25664013" w:rsidR="008A0E9C" w:rsidRDefault="0081019B" w:rsidP="008A0E9C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 xml:space="preserve">V roku </w:t>
      </w:r>
      <w:r w:rsidR="00973A51">
        <w:rPr>
          <w:b w:val="0"/>
          <w:szCs w:val="18"/>
        </w:rPr>
        <w:t>2018</w:t>
      </w:r>
      <w:r w:rsidR="001F2178">
        <w:rPr>
          <w:b w:val="0"/>
          <w:szCs w:val="18"/>
        </w:rPr>
        <w:t>/201</w:t>
      </w:r>
      <w:r w:rsidR="00973A51">
        <w:rPr>
          <w:b w:val="0"/>
          <w:szCs w:val="18"/>
        </w:rPr>
        <w:t>9</w:t>
      </w:r>
      <w:r w:rsidR="008A0E9C" w:rsidRPr="008A0E9C">
        <w:rPr>
          <w:b w:val="0"/>
          <w:szCs w:val="18"/>
        </w:rPr>
        <w:t xml:space="preserve"> Spoločnosť neúčtovala o oprave významných chýb minulých období</w:t>
      </w:r>
      <w:r>
        <w:rPr>
          <w:b w:val="0"/>
          <w:szCs w:val="18"/>
        </w:rPr>
        <w:t>.</w:t>
      </w:r>
    </w:p>
    <w:p w14:paraId="579C08C0" w14:textId="77777777" w:rsidR="0081019B" w:rsidRDefault="0081019B" w:rsidP="008A0E9C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1C7FAF63" w14:textId="77777777" w:rsidR="0081019B" w:rsidRDefault="0081019B" w:rsidP="008A0E9C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33F8EA59" w14:textId="77777777" w:rsidR="009244BE" w:rsidRDefault="009244BE" w:rsidP="008A0E9C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6F433038" w14:textId="77777777" w:rsidR="009244BE" w:rsidRDefault="009244BE" w:rsidP="008A0E9C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F9DD704" w14:textId="77777777" w:rsidR="009244BE" w:rsidRDefault="009244BE" w:rsidP="008A0E9C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69782FFF" w14:textId="77777777" w:rsidR="0081019B" w:rsidRDefault="0081019B" w:rsidP="008A0E9C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42D62AF8" w14:textId="77777777" w:rsidR="0081019B" w:rsidRDefault="0081019B" w:rsidP="008A0E9C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2D3B4410" w14:textId="092203B3" w:rsidR="00902933" w:rsidRDefault="00902933">
      <w:pPr>
        <w:spacing w:after="200" w:line="276" w:lineRule="auto"/>
        <w:rPr>
          <w:sz w:val="18"/>
          <w:szCs w:val="18"/>
        </w:rPr>
      </w:pPr>
      <w:r>
        <w:rPr>
          <w:b/>
          <w:szCs w:val="18"/>
        </w:rPr>
        <w:br w:type="page"/>
      </w:r>
    </w:p>
    <w:p w14:paraId="79166A9B" w14:textId="7F8FC2BB" w:rsidR="008165C9" w:rsidRPr="001E4E9C" w:rsidRDefault="004D3B4A" w:rsidP="001E4E9C">
      <w:pPr>
        <w:pStyle w:val="Nadpis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lastRenderedPageBreak/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9"/>
      <w:r w:rsidR="00E91C09">
        <w:rPr>
          <w:szCs w:val="18"/>
        </w:rPr>
        <w:t xml:space="preserve"> a VÝKAZU ZISKOV A STRÁT</w:t>
      </w:r>
    </w:p>
    <w:p w14:paraId="79166A9C" w14:textId="279FBE3E" w:rsidR="0034638A" w:rsidRPr="00E5531E" w:rsidRDefault="0034638A" w:rsidP="004E21C9">
      <w:pPr>
        <w:pStyle w:val="Zkladntext"/>
        <w:rPr>
          <w:szCs w:val="18"/>
        </w:rPr>
      </w:pPr>
    </w:p>
    <w:p w14:paraId="79166AD0" w14:textId="77777777" w:rsidR="000F4640" w:rsidRDefault="000F4640" w:rsidP="00B50225">
      <w:pPr>
        <w:pStyle w:val="Zkladntext"/>
        <w:ind w:left="0"/>
        <w:jc w:val="left"/>
        <w:rPr>
          <w:szCs w:val="18"/>
        </w:rPr>
      </w:pPr>
    </w:p>
    <w:p w14:paraId="79166AD1" w14:textId="77777777" w:rsidR="00B62963" w:rsidRPr="00E602D1" w:rsidRDefault="000F4640" w:rsidP="00364144">
      <w:pPr>
        <w:pStyle w:val="Nadpis2"/>
        <w:numPr>
          <w:ilvl w:val="0"/>
          <w:numId w:val="98"/>
        </w:numPr>
        <w:ind w:left="851" w:hanging="425"/>
        <w:rPr>
          <w:szCs w:val="18"/>
        </w:rPr>
      </w:pPr>
      <w:bookmarkStart w:id="10" w:name="_Toc530739909"/>
      <w:r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10"/>
    </w:p>
    <w:p w14:paraId="79166AD6" w14:textId="77777777" w:rsidR="004C0F07" w:rsidRDefault="004C0F07" w:rsidP="00491AF0">
      <w:pPr>
        <w:pStyle w:val="Zkladntext"/>
        <w:rPr>
          <w:szCs w:val="18"/>
        </w:rPr>
      </w:pPr>
    </w:p>
    <w:p w14:paraId="79166AD7" w14:textId="6F4F91C3" w:rsidR="00491AF0" w:rsidRDefault="00491AF0" w:rsidP="00491AF0">
      <w:pPr>
        <w:pStyle w:val="Zkladntext"/>
        <w:rPr>
          <w:szCs w:val="18"/>
        </w:rPr>
      </w:pPr>
      <w:r w:rsidRPr="00EB5698">
        <w:rPr>
          <w:szCs w:val="18"/>
        </w:rPr>
        <w:t>Štruktúra záväzkov podľa zostatkovej doby splatnosti je uvedená v nasledujúcom prehľade:</w:t>
      </w:r>
    </w:p>
    <w:p w14:paraId="79166AD8" w14:textId="77777777" w:rsidR="003F0494" w:rsidRDefault="003F0494" w:rsidP="00491AF0">
      <w:pPr>
        <w:pStyle w:val="Zkladntext"/>
        <w:rPr>
          <w:szCs w:val="18"/>
        </w:rPr>
      </w:pPr>
    </w:p>
    <w:bookmarkStart w:id="11" w:name="_MON_1508918652"/>
    <w:bookmarkEnd w:id="11"/>
    <w:p w14:paraId="79166ADA" w14:textId="0D9750D1" w:rsidR="00CE5955" w:rsidRPr="00891481" w:rsidRDefault="00597551" w:rsidP="00491AF0">
      <w:pPr>
        <w:pStyle w:val="Zkladntext"/>
        <w:rPr>
          <w:szCs w:val="18"/>
        </w:rPr>
      </w:pPr>
      <w:r>
        <w:rPr>
          <w:szCs w:val="18"/>
        </w:rPr>
        <w:object w:dxaOrig="8734" w:dyaOrig="2363" w14:anchorId="79166D23">
          <v:shape id="_x0000_i1026" type="#_x0000_t75" style="width:433.8pt;height:117pt" o:ole="">
            <v:imagedata r:id="rId13" o:title=""/>
          </v:shape>
          <o:OLEObject Type="Embed" ProgID="Excel.Sheet.12" ShapeID="_x0000_i1026" DrawAspect="Content" ObjectID="_1620797634" r:id="rId14"/>
        </w:object>
      </w:r>
    </w:p>
    <w:p w14:paraId="79166BD2" w14:textId="77777777" w:rsidR="0000290B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14:paraId="79166BE3" w14:textId="77777777" w:rsidR="00AA0E17" w:rsidRPr="00A31BBB" w:rsidRDefault="00AA0E17"/>
    <w:p w14:paraId="79166BE4" w14:textId="77777777" w:rsidR="0000290B" w:rsidRPr="00B50225" w:rsidRDefault="00AA0E17" w:rsidP="001210B4">
      <w:pPr>
        <w:pStyle w:val="Nadpis2"/>
        <w:numPr>
          <w:ilvl w:val="0"/>
          <w:numId w:val="26"/>
        </w:numPr>
        <w:rPr>
          <w:szCs w:val="18"/>
        </w:rPr>
      </w:pPr>
      <w:r>
        <w:rPr>
          <w:szCs w:val="18"/>
        </w:rPr>
        <w:t>Podmienené záväzky</w:t>
      </w:r>
    </w:p>
    <w:p w14:paraId="79166BF0" w14:textId="77777777" w:rsidR="0000290B" w:rsidRPr="00B50225" w:rsidRDefault="0000290B" w:rsidP="0000290B">
      <w:pPr>
        <w:pStyle w:val="Zkladntext"/>
        <w:ind w:left="0"/>
        <w:rPr>
          <w:szCs w:val="18"/>
        </w:rPr>
      </w:pPr>
    </w:p>
    <w:p w14:paraId="79166BF1" w14:textId="77777777" w:rsidR="00775D22" w:rsidRPr="00F53D2F" w:rsidRDefault="0000290B" w:rsidP="00E23359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  <w:r w:rsidR="00E23359" w:rsidRPr="00B50225">
        <w:rPr>
          <w:szCs w:val="18"/>
        </w:rPr>
        <w:t xml:space="preserve"> </w:t>
      </w:r>
      <w:r w:rsidR="00711CE0" w:rsidRPr="00F53D2F">
        <w:rPr>
          <w:szCs w:val="18"/>
        </w:rPr>
        <w:t>Vedenie</w:t>
      </w:r>
      <w:r w:rsidR="00CA0212" w:rsidRPr="00F53D2F">
        <w:rPr>
          <w:szCs w:val="18"/>
        </w:rPr>
        <w:t xml:space="preserve"> </w:t>
      </w:r>
      <w:r w:rsidR="00C43B83" w:rsidRPr="00F53D2F">
        <w:rPr>
          <w:szCs w:val="18"/>
        </w:rPr>
        <w:t>S</w:t>
      </w:r>
      <w:r w:rsidR="00775D22" w:rsidRPr="00F53D2F">
        <w:rPr>
          <w:szCs w:val="18"/>
        </w:rPr>
        <w:t>poločnosti si nie je vedom</w:t>
      </w:r>
      <w:r w:rsidR="00711CE0" w:rsidRPr="00F53D2F">
        <w:rPr>
          <w:szCs w:val="18"/>
        </w:rPr>
        <w:t>é</w:t>
      </w:r>
      <w:r w:rsidR="00775D22" w:rsidRPr="00F53D2F">
        <w:rPr>
          <w:szCs w:val="18"/>
        </w:rPr>
        <w:t xml:space="preserve"> žiadnych okolností, v dôsledku ktorých by jej vznikol významný náklad.</w:t>
      </w:r>
    </w:p>
    <w:p w14:paraId="79166BFE" w14:textId="77777777" w:rsidR="0000290B" w:rsidRPr="00B50225" w:rsidRDefault="0000290B" w:rsidP="00A85A8D">
      <w:pPr>
        <w:pStyle w:val="Zkladntext"/>
        <w:ind w:left="0"/>
        <w:rPr>
          <w:szCs w:val="18"/>
        </w:rPr>
      </w:pPr>
    </w:p>
    <w:p w14:paraId="79166BFF" w14:textId="77777777" w:rsidR="00AA0E17" w:rsidRPr="00A31BBB" w:rsidRDefault="00AA0E17" w:rsidP="001210B4">
      <w:pPr>
        <w:pStyle w:val="Nadpis2"/>
        <w:numPr>
          <w:ilvl w:val="0"/>
          <w:numId w:val="26"/>
        </w:numPr>
        <w:rPr>
          <w:szCs w:val="18"/>
        </w:rPr>
      </w:pPr>
      <w:r w:rsidRPr="00A31BBB">
        <w:rPr>
          <w:szCs w:val="18"/>
        </w:rPr>
        <w:t>Ostatné finančné povinnosti</w:t>
      </w:r>
    </w:p>
    <w:p w14:paraId="79166C00" w14:textId="77777777" w:rsidR="00AA0E17" w:rsidRPr="00B50225" w:rsidRDefault="00AA0E17" w:rsidP="00AA0E17">
      <w:pPr>
        <w:pStyle w:val="Zkladntext"/>
        <w:rPr>
          <w:szCs w:val="18"/>
        </w:rPr>
      </w:pPr>
    </w:p>
    <w:p w14:paraId="79166C01" w14:textId="77777777" w:rsidR="00AA0E17" w:rsidRPr="00B50225" w:rsidRDefault="00AA0E17" w:rsidP="00AA0E17">
      <w:pPr>
        <w:pStyle w:val="Zkladntext"/>
        <w:rPr>
          <w:szCs w:val="18"/>
        </w:rPr>
      </w:pPr>
      <w:r w:rsidRPr="00B50225">
        <w:rPr>
          <w:szCs w:val="18"/>
        </w:rPr>
        <w:t>Ostatné finančné povinnosti, ktoré sa nesledujú v bežnom účtovníctve a neuvádzajú v súvahe, sú tieto:</w:t>
      </w:r>
    </w:p>
    <w:p w14:paraId="79166C02" w14:textId="77777777" w:rsidR="00AA0E17" w:rsidRPr="00B50225" w:rsidRDefault="00AA0E17" w:rsidP="00AA0E17">
      <w:pPr>
        <w:pStyle w:val="Zkladntext"/>
        <w:rPr>
          <w:szCs w:val="18"/>
        </w:rPr>
      </w:pPr>
    </w:p>
    <w:p w14:paraId="257F60AF" w14:textId="0FD68834" w:rsidR="00A85A8D" w:rsidRPr="00986F81" w:rsidRDefault="00A85A8D" w:rsidP="00A85A8D">
      <w:pPr>
        <w:pStyle w:val="Zkladntext"/>
        <w:numPr>
          <w:ilvl w:val="0"/>
          <w:numId w:val="8"/>
        </w:numPr>
      </w:pPr>
      <w:r w:rsidRPr="00986F81">
        <w:rPr>
          <w:szCs w:val="18"/>
        </w:rPr>
        <w:t xml:space="preserve">Spoločnosť má v nájme (operatívny prenájom) </w:t>
      </w:r>
      <w:r w:rsidRPr="00986F81">
        <w:t>pozemky (108 817 m</w:t>
      </w:r>
      <w:r w:rsidRPr="00986F81">
        <w:rPr>
          <w:vertAlign w:val="superscript"/>
        </w:rPr>
        <w:t>2</w:t>
      </w:r>
      <w:r w:rsidRPr="00986F81">
        <w:t>) a budovy (38 316 m</w:t>
      </w:r>
      <w:r w:rsidRPr="00986F81">
        <w:rPr>
          <w:vertAlign w:val="superscript"/>
        </w:rPr>
        <w:t>2</w:t>
      </w:r>
      <w:r w:rsidRPr="00986F81">
        <w:t>) od tretej osoby. Nájomná zmluva je uzatvorená na 15 rokov do roku 20</w:t>
      </w:r>
      <w:r w:rsidR="004A1EB9">
        <w:t>20</w:t>
      </w:r>
      <w:r w:rsidRPr="00986F81">
        <w:t xml:space="preserve"> s možnosťou predĺženia doby nájmu o dvakrát 5 rokov</w:t>
      </w:r>
      <w:r w:rsidRPr="00986F81">
        <w:rPr>
          <w:szCs w:val="18"/>
        </w:rPr>
        <w:t>. Ročné náklady na nájomné sú približne 3</w:t>
      </w:r>
      <w:r w:rsidR="00986F81" w:rsidRPr="00986F81">
        <w:rPr>
          <w:szCs w:val="18"/>
        </w:rPr>
        <w:t> </w:t>
      </w:r>
      <w:r w:rsidR="00973A51">
        <w:rPr>
          <w:szCs w:val="18"/>
        </w:rPr>
        <w:t>526</w:t>
      </w:r>
      <w:r w:rsidRPr="00986F81">
        <w:rPr>
          <w:szCs w:val="18"/>
        </w:rPr>
        <w:t xml:space="preserve"> tisíc EUR ročné náklady na služby súvisiace s nájmom sú približne 211 tisíc EUR.</w:t>
      </w:r>
    </w:p>
    <w:p w14:paraId="79166C04" w14:textId="77777777" w:rsidR="00AA0E17" w:rsidRPr="00B50225" w:rsidRDefault="00AA0E17" w:rsidP="00A85A8D">
      <w:pPr>
        <w:pStyle w:val="Zkladntext"/>
        <w:ind w:left="0"/>
        <w:rPr>
          <w:szCs w:val="18"/>
        </w:rPr>
      </w:pPr>
    </w:p>
    <w:p w14:paraId="3028F937" w14:textId="08AA9CFB" w:rsidR="00A85A8D" w:rsidRPr="00D0704E" w:rsidRDefault="00A85A8D" w:rsidP="00A85A8D">
      <w:pPr>
        <w:pStyle w:val="Zkladntext"/>
        <w:numPr>
          <w:ilvl w:val="0"/>
          <w:numId w:val="8"/>
        </w:numPr>
        <w:rPr>
          <w:szCs w:val="18"/>
        </w:rPr>
      </w:pPr>
      <w:r w:rsidRPr="00D0704E">
        <w:rPr>
          <w:szCs w:val="18"/>
        </w:rPr>
        <w:t>Spoločnosť dňa 16. decembra 2010 podpísala Kúpnu zmluvu o prevode nehnuteľnosti.</w:t>
      </w:r>
      <w:r w:rsidR="00123C78" w:rsidRPr="00D0704E">
        <w:rPr>
          <w:szCs w:val="18"/>
        </w:rPr>
        <w:t xml:space="preserve"> Predmetom zmluvy je pozemok nachádzajúci sa v okrese Bratislava IV. Kúpna cena pozemku je 8 713 260 EUR bez DPH. Kúpna cena je splatná v troch splátkach a kupujúci sa ju zaväzuje zaplatiť po splnení zmluvne dohodnutých záväzkov predávajúceho.</w:t>
      </w:r>
      <w:r w:rsidRPr="00D0704E">
        <w:rPr>
          <w:szCs w:val="18"/>
        </w:rPr>
        <w:t xml:space="preserve"> Kúpna cena nebola do konca účtovného obdobia </w:t>
      </w:r>
      <w:r w:rsidRPr="00313E8A">
        <w:rPr>
          <w:szCs w:val="18"/>
        </w:rPr>
        <w:t>201</w:t>
      </w:r>
      <w:r w:rsidR="00313E8A">
        <w:rPr>
          <w:szCs w:val="18"/>
        </w:rPr>
        <w:t>8</w:t>
      </w:r>
      <w:r w:rsidRPr="00313E8A">
        <w:rPr>
          <w:szCs w:val="18"/>
        </w:rPr>
        <w:t>/201</w:t>
      </w:r>
      <w:r w:rsidR="00313E8A">
        <w:rPr>
          <w:szCs w:val="18"/>
        </w:rPr>
        <w:t>9</w:t>
      </w:r>
      <w:r w:rsidRPr="00313E8A">
        <w:rPr>
          <w:szCs w:val="18"/>
        </w:rPr>
        <w:t xml:space="preserve"> plne zaplatená, keďže zo strany predávajúceho neboli splnené všetky zmluvné podmienky. Neuhradená časť kúpnej ceny predstavuje čiastku 425 520 EUR.</w:t>
      </w:r>
    </w:p>
    <w:p w14:paraId="47D15772" w14:textId="77777777" w:rsidR="00437AF7" w:rsidRDefault="00437AF7" w:rsidP="00437AF7">
      <w:pPr>
        <w:pStyle w:val="Odsekzoznamu"/>
        <w:rPr>
          <w:szCs w:val="18"/>
        </w:rPr>
      </w:pPr>
    </w:p>
    <w:p w14:paraId="79166C14" w14:textId="77777777" w:rsidR="00AA0E17" w:rsidRPr="00A31BBB" w:rsidRDefault="00AA0E17" w:rsidP="001210B4">
      <w:pPr>
        <w:pStyle w:val="Nadpis2"/>
        <w:numPr>
          <w:ilvl w:val="0"/>
          <w:numId w:val="26"/>
        </w:numPr>
        <w:rPr>
          <w:szCs w:val="18"/>
        </w:rPr>
      </w:pPr>
      <w:r w:rsidRPr="00A31BBB">
        <w:rPr>
          <w:szCs w:val="18"/>
        </w:rPr>
        <w:t>Najatý majetok</w:t>
      </w:r>
    </w:p>
    <w:p w14:paraId="79166C15" w14:textId="77777777" w:rsidR="00AA0E17" w:rsidRPr="00B50225" w:rsidRDefault="00AA0E17" w:rsidP="00AA0E17">
      <w:pPr>
        <w:pStyle w:val="Zkladntext"/>
        <w:rPr>
          <w:szCs w:val="18"/>
        </w:rPr>
      </w:pPr>
    </w:p>
    <w:p w14:paraId="79166C19" w14:textId="2DD329ED" w:rsidR="00830C02" w:rsidRDefault="00A85A8D" w:rsidP="00A85A8D">
      <w:pPr>
        <w:pStyle w:val="Zkladntext"/>
        <w:keepNext/>
        <w:ind w:left="425"/>
      </w:pPr>
      <w:r w:rsidRPr="00ED4735">
        <w:t>Spoločnosť má v nájme (operatívny prenájom) pozemky (108 817 m</w:t>
      </w:r>
      <w:r w:rsidRPr="00ED4735">
        <w:rPr>
          <w:vertAlign w:val="superscript"/>
        </w:rPr>
        <w:t>2</w:t>
      </w:r>
      <w:r w:rsidRPr="00ED4735">
        <w:t>) a budovy (38 316 m</w:t>
      </w:r>
      <w:r w:rsidRPr="00ED4735">
        <w:rPr>
          <w:vertAlign w:val="superscript"/>
        </w:rPr>
        <w:t>2</w:t>
      </w:r>
      <w:r w:rsidRPr="00ED4735">
        <w:t>) od tretej osoby. Nájomná zmluva je uzatvorená na 15 rokov do roku 20</w:t>
      </w:r>
      <w:r w:rsidR="003167F0">
        <w:t>20</w:t>
      </w:r>
      <w:r w:rsidRPr="00ED4735">
        <w:t xml:space="preserve"> s možnosťou predĺženia doby nájmu o dvakrát 5 rokov.</w:t>
      </w:r>
    </w:p>
    <w:p w14:paraId="79166C1A" w14:textId="77777777" w:rsidR="00AA0E17" w:rsidRPr="00B50225" w:rsidRDefault="00AA0E17" w:rsidP="009E0040">
      <w:pPr>
        <w:pStyle w:val="Zkladntext"/>
        <w:ind w:left="0"/>
        <w:rPr>
          <w:szCs w:val="18"/>
        </w:rPr>
      </w:pPr>
    </w:p>
    <w:p w14:paraId="79166C1B" w14:textId="77777777" w:rsidR="00AA0E17" w:rsidRPr="00A31BBB" w:rsidRDefault="00AA0E17" w:rsidP="001210B4">
      <w:pPr>
        <w:pStyle w:val="Nadpis2"/>
        <w:numPr>
          <w:ilvl w:val="0"/>
          <w:numId w:val="26"/>
        </w:numPr>
        <w:rPr>
          <w:szCs w:val="18"/>
        </w:rPr>
      </w:pPr>
      <w:r w:rsidRPr="00A31BBB">
        <w:rPr>
          <w:szCs w:val="18"/>
        </w:rPr>
        <w:t>Prenajatý majetok</w:t>
      </w:r>
    </w:p>
    <w:p w14:paraId="79166C1C" w14:textId="77777777" w:rsidR="00AA0E17" w:rsidRPr="00B50225" w:rsidRDefault="00AA0E17" w:rsidP="00AA0E17">
      <w:pPr>
        <w:pStyle w:val="Zkladntext"/>
        <w:rPr>
          <w:szCs w:val="18"/>
        </w:rPr>
      </w:pPr>
    </w:p>
    <w:p w14:paraId="51FA32BF" w14:textId="0127C804" w:rsidR="00A85A8D" w:rsidRPr="000339A8" w:rsidRDefault="00A85A8D" w:rsidP="00A85A8D">
      <w:pPr>
        <w:pStyle w:val="Zkladntext"/>
      </w:pPr>
      <w:r w:rsidRPr="000339A8">
        <w:t>Spoločnosť prenajíma pozemky (108 817 m</w:t>
      </w:r>
      <w:r w:rsidRPr="000339A8">
        <w:rPr>
          <w:vertAlign w:val="superscript"/>
        </w:rPr>
        <w:t>2</w:t>
      </w:r>
      <w:r w:rsidRPr="000339A8">
        <w:t>) a budovy (38 316 m</w:t>
      </w:r>
      <w:r w:rsidRPr="000339A8">
        <w:rPr>
          <w:vertAlign w:val="superscript"/>
        </w:rPr>
        <w:t>2</w:t>
      </w:r>
      <w:r w:rsidRPr="000339A8">
        <w:t>) spriaznenej osobe na obchodné účely. Nájomn</w:t>
      </w:r>
      <w:r w:rsidR="00FF0368">
        <w:t>é</w:t>
      </w:r>
      <w:r w:rsidRPr="000339A8">
        <w:t xml:space="preserve"> zmluv</w:t>
      </w:r>
      <w:r w:rsidR="00FF0368">
        <w:t>y</w:t>
      </w:r>
      <w:r w:rsidRPr="000339A8">
        <w:t xml:space="preserve"> </w:t>
      </w:r>
      <w:r w:rsidR="00FF0368">
        <w:t>sú</w:t>
      </w:r>
      <w:r w:rsidRPr="000339A8">
        <w:t xml:space="preserve"> uzatvoren</w:t>
      </w:r>
      <w:r w:rsidR="00FF0368">
        <w:t>é</w:t>
      </w:r>
      <w:r w:rsidRPr="000339A8">
        <w:t xml:space="preserve"> na 15 rokov do rok</w:t>
      </w:r>
      <w:r w:rsidR="00175931">
        <w:t>ov</w:t>
      </w:r>
      <w:r w:rsidRPr="000339A8">
        <w:t xml:space="preserve"> 20</w:t>
      </w:r>
      <w:r w:rsidR="00103CE7">
        <w:t>2</w:t>
      </w:r>
      <w:r w:rsidR="00FF0368">
        <w:t>4 a 2025</w:t>
      </w:r>
      <w:r w:rsidRPr="000339A8">
        <w:t xml:space="preserve"> s možnosťou predĺženia doby nájmu o dvakrát 5 rokov. </w:t>
      </w:r>
    </w:p>
    <w:p w14:paraId="0679A0C2" w14:textId="77777777" w:rsidR="00A85A8D" w:rsidRPr="009A4A0F" w:rsidRDefault="00A85A8D" w:rsidP="00A85A8D">
      <w:pPr>
        <w:pStyle w:val="Zkladntext"/>
      </w:pPr>
    </w:p>
    <w:p w14:paraId="79166C1F" w14:textId="6A17AD1F" w:rsidR="00902933" w:rsidRDefault="00A85A8D" w:rsidP="00AE0A6A">
      <w:pPr>
        <w:pStyle w:val="Zkladntext"/>
        <w:rPr>
          <w:szCs w:val="18"/>
        </w:rPr>
      </w:pPr>
      <w:r w:rsidRPr="009A4A0F">
        <w:t>Spoločnosť od 23. apríla 2013 prenajíma pozemky (46 891 m</w:t>
      </w:r>
      <w:r w:rsidRPr="009A4A0F">
        <w:rPr>
          <w:vertAlign w:val="superscript"/>
        </w:rPr>
        <w:t>2</w:t>
      </w:r>
      <w:r w:rsidRPr="009A4A0F">
        <w:t>) a budovu (9 037 m</w:t>
      </w:r>
      <w:r w:rsidRPr="009A4A0F">
        <w:rPr>
          <w:vertAlign w:val="superscript"/>
        </w:rPr>
        <w:t>2</w:t>
      </w:r>
      <w:r w:rsidRPr="009A4A0F">
        <w:t>) spriaznenej osobe na obchodné účely. Nájomná zmluva je uzatvorená na 15 rokov do roku 2028 s možnosťou predĺženia doby nájmu o dvakrát 5 rokov.</w:t>
      </w:r>
      <w:r w:rsidR="00AE0A6A">
        <w:t xml:space="preserve"> </w:t>
      </w:r>
      <w:r w:rsidR="00AE0A6A" w:rsidRPr="00AE0A6A">
        <w:t>Prenajat</w:t>
      </w:r>
      <w:r w:rsidR="00AE0A6A">
        <w:t>é</w:t>
      </w:r>
      <w:r w:rsidR="00AE0A6A" w:rsidRPr="00AE0A6A">
        <w:t xml:space="preserve"> </w:t>
      </w:r>
      <w:r w:rsidR="00AE0A6A">
        <w:t xml:space="preserve">pozemky </w:t>
      </w:r>
      <w:r w:rsidR="00602AEF">
        <w:t>a budovu</w:t>
      </w:r>
      <w:r w:rsidR="00AE0A6A" w:rsidRPr="00AE0A6A">
        <w:t xml:space="preserve"> vykazuje Spoločnosť v súvahe ako dlhodobý hmotný majetok.</w:t>
      </w:r>
      <w:r w:rsidR="00902933">
        <w:rPr>
          <w:szCs w:val="18"/>
        </w:rPr>
        <w:br w:type="page"/>
      </w:r>
    </w:p>
    <w:p w14:paraId="79166C20" w14:textId="77777777" w:rsidR="00D15319" w:rsidRPr="00B50225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lastRenderedPageBreak/>
        <w:t>Informácie o skutočnostiach, ktoré nastali po dni, ku ktorému sa zostavuje účtovná závierka, do dňa zostavenia účtovnej závierky</w:t>
      </w:r>
    </w:p>
    <w:p w14:paraId="79166C21" w14:textId="77777777" w:rsidR="00D15319" w:rsidRPr="00B50225" w:rsidRDefault="00D15319" w:rsidP="00D15319">
      <w:pPr>
        <w:pStyle w:val="Zkladntext"/>
        <w:rPr>
          <w:szCs w:val="18"/>
        </w:rPr>
      </w:pPr>
    </w:p>
    <w:p w14:paraId="79166D0B" w14:textId="0479B512" w:rsidR="007D6502" w:rsidRDefault="009C0FD7" w:rsidP="001C595D">
      <w:pPr>
        <w:pStyle w:val="Zkladntext"/>
        <w:rPr>
          <w:szCs w:val="18"/>
        </w:rPr>
      </w:pPr>
      <w:r>
        <w:t>Po 28</w:t>
      </w:r>
      <w:r w:rsidR="001C595D" w:rsidRPr="007355E5">
        <w:t>. februári 201</w:t>
      </w:r>
      <w:r w:rsidR="001E683B">
        <w:t>9</w:t>
      </w:r>
      <w:r w:rsidR="001C595D" w:rsidRPr="007355E5">
        <w:t xml:space="preserve"> </w:t>
      </w:r>
      <w:r w:rsidR="00043450" w:rsidRPr="00B50225">
        <w:rPr>
          <w:szCs w:val="18"/>
        </w:rPr>
        <w:t>nastali tieto udalosti majúce významný vplyv na verné zobrazenie skutočností, ktoré sú predmetom účtovníctva:</w:t>
      </w:r>
    </w:p>
    <w:p w14:paraId="4C241E79" w14:textId="48A85E1D" w:rsidR="00043450" w:rsidRDefault="00043450" w:rsidP="00043450">
      <w:pPr>
        <w:pStyle w:val="Zkladntext"/>
        <w:numPr>
          <w:ilvl w:val="0"/>
          <w:numId w:val="101"/>
        </w:numPr>
        <w:rPr>
          <w:szCs w:val="18"/>
        </w:rPr>
      </w:pPr>
      <w:r>
        <w:rPr>
          <w:szCs w:val="18"/>
        </w:rPr>
        <w:t>dňa 21. marca 2019</w:t>
      </w:r>
      <w:r w:rsidRPr="00B50225">
        <w:rPr>
          <w:szCs w:val="18"/>
        </w:rPr>
        <w:t xml:space="preserve"> Spoločnosť pre</w:t>
      </w:r>
      <w:r>
        <w:rPr>
          <w:szCs w:val="18"/>
        </w:rPr>
        <w:t>d</w:t>
      </w:r>
      <w:r w:rsidR="00AD6CDE">
        <w:rPr>
          <w:szCs w:val="18"/>
        </w:rPr>
        <w:t>ĺžila platnosť nájomnej zmluvy k</w:t>
      </w:r>
      <w:r w:rsidR="00A14F42">
        <w:rPr>
          <w:szCs w:val="18"/>
        </w:rPr>
        <w:t xml:space="preserve"> nájmu </w:t>
      </w:r>
      <w:r w:rsidR="00AD6CDE">
        <w:rPr>
          <w:szCs w:val="18"/>
        </w:rPr>
        <w:t>pozemko</w:t>
      </w:r>
      <w:r w:rsidR="00A14F42">
        <w:rPr>
          <w:szCs w:val="18"/>
        </w:rPr>
        <w:t>v</w:t>
      </w:r>
      <w:r w:rsidR="00AD6CDE">
        <w:rPr>
          <w:szCs w:val="18"/>
        </w:rPr>
        <w:t xml:space="preserve"> a budov (bod E.3 poznámok) do roku 2030,</w:t>
      </w:r>
    </w:p>
    <w:p w14:paraId="1A78D846" w14:textId="48D7CDC0" w:rsidR="00AD6CDE" w:rsidRPr="00A14F42" w:rsidRDefault="00CF3C47" w:rsidP="00CF3C47">
      <w:pPr>
        <w:pStyle w:val="Zkladntext"/>
        <w:numPr>
          <w:ilvl w:val="0"/>
          <w:numId w:val="101"/>
        </w:numPr>
        <w:rPr>
          <w:szCs w:val="18"/>
        </w:rPr>
      </w:pPr>
      <w:r>
        <w:rPr>
          <w:szCs w:val="18"/>
        </w:rPr>
        <w:t xml:space="preserve">dňa 15. apríla 2019 </w:t>
      </w:r>
      <w:r w:rsidRPr="00B50225">
        <w:rPr>
          <w:szCs w:val="18"/>
        </w:rPr>
        <w:t>Spoločnosť pre</w:t>
      </w:r>
      <w:r>
        <w:rPr>
          <w:szCs w:val="18"/>
        </w:rPr>
        <w:t>dĺžila dobu platnosti nájomných zmlúv k pozemkom a budovám (bod E.4 poznámok) z rokov 2024 a 2025 do roku 2030.</w:t>
      </w:r>
    </w:p>
    <w:sectPr w:rsidR="00AD6CDE" w:rsidRPr="00A14F42" w:rsidSect="00F05756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55D9E5" w14:textId="77777777" w:rsidR="00AF7390" w:rsidRDefault="00AF7390" w:rsidP="00E95128">
      <w:r>
        <w:separator/>
      </w:r>
    </w:p>
  </w:endnote>
  <w:endnote w:type="continuationSeparator" w:id="0">
    <w:p w14:paraId="210875C4" w14:textId="77777777" w:rsidR="00AF7390" w:rsidRDefault="00AF739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531735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41EE7A" w14:textId="7FAA21FB" w:rsidR="00F24815" w:rsidRDefault="00F24815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4E0937" w14:textId="77777777" w:rsidR="00F24815" w:rsidRDefault="00F2481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66DD2" w14:textId="77777777" w:rsidR="00E76C88" w:rsidRDefault="00E76C88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E76C88" w:rsidRDefault="00E76C88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E76C88" w:rsidRPr="00F70C00" w:rsidRDefault="00E76C88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FF1D24" w14:textId="77777777" w:rsidR="00AF7390" w:rsidRDefault="00AF7390" w:rsidP="00E95128">
      <w:r>
        <w:separator/>
      </w:r>
    </w:p>
  </w:footnote>
  <w:footnote w:type="continuationSeparator" w:id="0">
    <w:p w14:paraId="041DBDB1" w14:textId="77777777" w:rsidR="00AF7390" w:rsidRDefault="00AF739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66DA0" w14:textId="7A49E9E1" w:rsidR="00E76C88" w:rsidRPr="00E95128" w:rsidRDefault="00E76C88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proofErr w:type="spellStart"/>
    <w:r w:rsidR="008A0E9C" w:rsidRPr="008A0E9C">
      <w:rPr>
        <w:sz w:val="18"/>
        <w:szCs w:val="18"/>
      </w:rPr>
      <w:t>Učtovná</w:t>
    </w:r>
    <w:proofErr w:type="spellEnd"/>
    <w:r w:rsidR="008A0E9C" w:rsidRPr="008A0E9C">
      <w:rPr>
        <w:sz w:val="18"/>
        <w:szCs w:val="18"/>
      </w:rPr>
      <w:t xml:space="preserve"> závierka</w:t>
    </w:r>
  </w:p>
  <w:p w14:paraId="79166DA1" w14:textId="142C9CB7" w:rsidR="00E76C88" w:rsidRDefault="00E76C88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6B080D">
      <w:rPr>
        <w:b/>
        <w:bCs/>
        <w:sz w:val="18"/>
        <w:szCs w:val="18"/>
      </w:rPr>
      <w:t xml:space="preserve">Hornbach </w:t>
    </w:r>
    <w:proofErr w:type="spellStart"/>
    <w:r w:rsidRPr="006B080D">
      <w:rPr>
        <w:b/>
        <w:bCs/>
        <w:sz w:val="18"/>
        <w:szCs w:val="18"/>
      </w:rPr>
      <w:t>Immobilien</w:t>
    </w:r>
    <w:proofErr w:type="spellEnd"/>
    <w:r w:rsidRPr="006B080D">
      <w:rPr>
        <w:b/>
        <w:bCs/>
        <w:sz w:val="18"/>
        <w:szCs w:val="18"/>
      </w:rPr>
      <w:t xml:space="preserve"> SK - BW s.r.o.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="009244BE">
      <w:rPr>
        <w:sz w:val="18"/>
        <w:szCs w:val="18"/>
      </w:rPr>
      <w:t>28</w:t>
    </w:r>
    <w:r w:rsidRPr="008D6361">
      <w:rPr>
        <w:sz w:val="18"/>
        <w:szCs w:val="18"/>
      </w:rPr>
      <w:t xml:space="preserve">. </w:t>
    </w:r>
    <w:r>
      <w:rPr>
        <w:sz w:val="18"/>
        <w:szCs w:val="18"/>
      </w:rPr>
      <w:t>februáru</w:t>
    </w:r>
    <w:r w:rsidRPr="008D6361">
      <w:rPr>
        <w:sz w:val="18"/>
        <w:szCs w:val="18"/>
      </w:rPr>
      <w:t xml:space="preserve"> </w:t>
    </w:r>
    <w:r w:rsidR="008507DC">
      <w:rPr>
        <w:sz w:val="18"/>
        <w:szCs w:val="18"/>
      </w:rPr>
      <w:t>2019</w:t>
    </w:r>
  </w:p>
  <w:p w14:paraId="79166DA2" w14:textId="77777777" w:rsidR="00E76C88" w:rsidRDefault="00E76C88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E76C88" w:rsidRPr="00C14925" w14:paraId="79166DAF" w14:textId="77777777" w:rsidTr="0028408E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E76C88" w:rsidRPr="00C14925" w:rsidRDefault="00E76C88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E76C88" w:rsidRPr="00C14925" w:rsidRDefault="00E76C88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E76C88" w:rsidRPr="00833D0C" w:rsidRDefault="00E76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E76C88" w:rsidRPr="00833D0C" w:rsidRDefault="00E76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7" w14:textId="26F77186" w:rsidR="00E76C88" w:rsidRPr="00833D0C" w:rsidRDefault="00E76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8" w14:textId="6E0A8B77" w:rsidR="00E76C88" w:rsidRPr="00833D0C" w:rsidRDefault="00E76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9" w14:textId="6C0041A4" w:rsidR="00E76C88" w:rsidRPr="00833D0C" w:rsidRDefault="00E76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A" w14:textId="01C2D4A8" w:rsidR="00E76C88" w:rsidRPr="00833D0C" w:rsidRDefault="00E76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B" w14:textId="7E20240F" w:rsidR="00E76C88" w:rsidRPr="00833D0C" w:rsidRDefault="00E76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C" w14:textId="4EBD97BA" w:rsidR="00E76C88" w:rsidRPr="00833D0C" w:rsidRDefault="00E76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D" w14:textId="7ACDD9A1" w:rsidR="00E76C88" w:rsidRPr="00833D0C" w:rsidRDefault="00E76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E" w14:textId="45A5BF91" w:rsidR="00E76C88" w:rsidRPr="00833D0C" w:rsidRDefault="00E76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79166DB0" w14:textId="77777777" w:rsidR="00E76C88" w:rsidRPr="00833D0C" w:rsidRDefault="00E76C88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E76C88" w:rsidRPr="00C14925" w14:paraId="79166DBD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E76C88" w:rsidRPr="00C14925" w:rsidRDefault="00E76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E76C88" w:rsidRPr="00C14925" w:rsidRDefault="00E76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3" w14:textId="297D55B8" w:rsidR="00E76C88" w:rsidRPr="00833D0C" w:rsidRDefault="00E76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4" w14:textId="7B1628A4" w:rsidR="00E76C88" w:rsidRPr="00833D0C" w:rsidRDefault="00E76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5" w14:textId="60717D5B" w:rsidR="00E76C88" w:rsidRPr="00833D0C" w:rsidRDefault="00E76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6" w14:textId="27CB5808" w:rsidR="00E76C88" w:rsidRPr="00833D0C" w:rsidRDefault="00E76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7" w14:textId="06DD9C6A" w:rsidR="00E76C88" w:rsidRPr="00833D0C" w:rsidRDefault="00E76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8" w14:textId="16AA748D" w:rsidR="00E76C88" w:rsidRPr="00833D0C" w:rsidRDefault="00E76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9" w14:textId="2AEFC1E0" w:rsidR="00E76C88" w:rsidRPr="00833D0C" w:rsidRDefault="00E76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A" w14:textId="117366FD" w:rsidR="00E76C88" w:rsidRPr="00833D0C" w:rsidRDefault="00E76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B" w14:textId="01763277" w:rsidR="00E76C88" w:rsidRPr="00833D0C" w:rsidRDefault="00E76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C" w14:textId="3579CC2B" w:rsidR="00E76C88" w:rsidRPr="00833D0C" w:rsidRDefault="00E76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79166DBE" w14:textId="77777777" w:rsidR="00E76C88" w:rsidRDefault="00E76C88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E76C88" w:rsidRPr="00E95128" w:rsidRDefault="00E76C88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66DC0" w14:textId="77777777" w:rsidR="00E76C88" w:rsidRDefault="00E76C88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E76C88" w:rsidRPr="00E95128" w:rsidRDefault="00E76C88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E76C88" w:rsidRDefault="00E76C88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E76C88" w:rsidRPr="00E95128" w:rsidRDefault="00E76C88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E76C88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E76C88" w:rsidRDefault="00E76C8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E76C88" w:rsidRDefault="00E76C8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E76C88" w:rsidRDefault="00E76C8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E76C88" w:rsidRDefault="00E76C8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E76C88" w:rsidRDefault="00E76C8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E76C88" w:rsidRDefault="00E76C8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E76C88" w:rsidRDefault="00E76C8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E76C88" w:rsidRDefault="00E76C8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E76C88" w:rsidRDefault="00E76C8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E76C88" w:rsidRDefault="00E76C8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E76C88" w:rsidRDefault="00E76C8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E76C88" w:rsidRDefault="00E76C88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E76C88" w:rsidRPr="00E95128" w:rsidRDefault="00E76C88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 w15:restartNumberingAfterBreak="0">
    <w:nsid w:val="0E157F6B"/>
    <w:multiLevelType w:val="hybridMultilevel"/>
    <w:tmpl w:val="85BE57D6"/>
    <w:lvl w:ilvl="0" w:tplc="05BA1CA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A206E0"/>
    <w:multiLevelType w:val="singleLevel"/>
    <w:tmpl w:val="A8EE21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11" w15:restartNumberingAfterBreak="0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3" w15:restartNumberingAfterBreak="0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 w15:restartNumberingAfterBreak="0">
    <w:nsid w:val="176B2B9C"/>
    <w:multiLevelType w:val="singleLevel"/>
    <w:tmpl w:val="819CBD7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 w15:restartNumberingAfterBreak="0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19A33832"/>
    <w:multiLevelType w:val="singleLevel"/>
    <w:tmpl w:val="0DB6575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 w15:restartNumberingAfterBreak="0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413207"/>
    <w:multiLevelType w:val="singleLevel"/>
    <w:tmpl w:val="E570B1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1" w15:restartNumberingAfterBreak="0">
    <w:nsid w:val="1C1F00FC"/>
    <w:multiLevelType w:val="hybridMultilevel"/>
    <w:tmpl w:val="BB425714"/>
    <w:lvl w:ilvl="0" w:tplc="0E34514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1EF37DA4"/>
    <w:multiLevelType w:val="singleLevel"/>
    <w:tmpl w:val="AE14E3A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5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2182282A"/>
    <w:multiLevelType w:val="singleLevel"/>
    <w:tmpl w:val="C08A15F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8" w15:restartNumberingAfterBreak="0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29" w15:restartNumberingAfterBreak="0">
    <w:nsid w:val="25F01CCA"/>
    <w:multiLevelType w:val="multilevel"/>
    <w:tmpl w:val="6D1E72F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0" w15:restartNumberingAfterBreak="0">
    <w:nsid w:val="28283ED9"/>
    <w:multiLevelType w:val="singleLevel"/>
    <w:tmpl w:val="2FE838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29612C8E"/>
    <w:multiLevelType w:val="singleLevel"/>
    <w:tmpl w:val="B65ED31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 w15:restartNumberingAfterBreak="0">
    <w:nsid w:val="2AED02E9"/>
    <w:multiLevelType w:val="singleLevel"/>
    <w:tmpl w:val="5546DF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2C7117F2"/>
    <w:multiLevelType w:val="singleLevel"/>
    <w:tmpl w:val="E8FA7A4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 w15:restartNumberingAfterBreak="0">
    <w:nsid w:val="2F8F3912"/>
    <w:multiLevelType w:val="singleLevel"/>
    <w:tmpl w:val="BB564B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5" w15:restartNumberingAfterBreak="0">
    <w:nsid w:val="30625EDD"/>
    <w:multiLevelType w:val="multilevel"/>
    <w:tmpl w:val="D7600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1431598"/>
    <w:multiLevelType w:val="singleLevel"/>
    <w:tmpl w:val="12882A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7" w15:restartNumberingAfterBreak="0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8" w15:restartNumberingAfterBreak="0">
    <w:nsid w:val="32D96499"/>
    <w:multiLevelType w:val="multilevel"/>
    <w:tmpl w:val="D9A4FDD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9" w15:restartNumberingAfterBreak="0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0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2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3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3AE47215"/>
    <w:multiLevelType w:val="hybridMultilevel"/>
    <w:tmpl w:val="F482A070"/>
    <w:lvl w:ilvl="0" w:tplc="3932B8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78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3BEF0379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E615B64"/>
    <w:multiLevelType w:val="singleLevel"/>
    <w:tmpl w:val="AB8212B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9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0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1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54" w15:restartNumberingAfterBreak="0">
    <w:nsid w:val="452736AD"/>
    <w:multiLevelType w:val="singleLevel"/>
    <w:tmpl w:val="5FF84A5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5" w15:restartNumberingAfterBreak="0">
    <w:nsid w:val="466145F8"/>
    <w:multiLevelType w:val="singleLevel"/>
    <w:tmpl w:val="3158636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6" w15:restartNumberingAfterBreak="0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8A23368"/>
    <w:multiLevelType w:val="hybridMultilevel"/>
    <w:tmpl w:val="AB9287D6"/>
    <w:lvl w:ilvl="0" w:tplc="0442AFD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8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0" w15:restartNumberingAfterBreak="0">
    <w:nsid w:val="50B57FB0"/>
    <w:multiLevelType w:val="singleLevel"/>
    <w:tmpl w:val="D66C8D6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1" w15:restartNumberingAfterBreak="0">
    <w:nsid w:val="52C63C04"/>
    <w:multiLevelType w:val="multilevel"/>
    <w:tmpl w:val="18643598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2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3" w15:restartNumberingAfterBreak="0">
    <w:nsid w:val="5B922B72"/>
    <w:multiLevelType w:val="singleLevel"/>
    <w:tmpl w:val="A946934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4" w15:restartNumberingAfterBreak="0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5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6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7" w15:restartNumberingAfterBreak="0">
    <w:nsid w:val="683C0804"/>
    <w:multiLevelType w:val="hybridMultilevel"/>
    <w:tmpl w:val="C2E0A940"/>
    <w:lvl w:ilvl="0" w:tplc="8CB6827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8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9" w15:restartNumberingAfterBreak="0">
    <w:nsid w:val="69DF6D5E"/>
    <w:multiLevelType w:val="hybridMultilevel"/>
    <w:tmpl w:val="2C96D272"/>
    <w:lvl w:ilvl="0" w:tplc="CEC022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0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1" w15:restartNumberingAfterBreak="0">
    <w:nsid w:val="6A853D09"/>
    <w:multiLevelType w:val="singleLevel"/>
    <w:tmpl w:val="7438227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2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73" w15:restartNumberingAfterBreak="0">
    <w:nsid w:val="6D4112AF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74" w15:restartNumberingAfterBreak="0">
    <w:nsid w:val="719825F6"/>
    <w:multiLevelType w:val="hybridMultilevel"/>
    <w:tmpl w:val="E4AE81A0"/>
    <w:lvl w:ilvl="0" w:tplc="8D64AB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2783BCF"/>
    <w:multiLevelType w:val="hybridMultilevel"/>
    <w:tmpl w:val="9E1ADA28"/>
    <w:lvl w:ilvl="0" w:tplc="E5ACA1E4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77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8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0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1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6"/>
  </w:num>
  <w:num w:numId="2">
    <w:abstractNumId w:val="41"/>
  </w:num>
  <w:num w:numId="3">
    <w:abstractNumId w:val="28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79"/>
  </w:num>
  <w:num w:numId="6">
    <w:abstractNumId w:val="5"/>
  </w:num>
  <w:num w:numId="7">
    <w:abstractNumId w:val="53"/>
  </w:num>
  <w:num w:numId="8">
    <w:abstractNumId w:val="23"/>
  </w:num>
  <w:num w:numId="9">
    <w:abstractNumId w:val="22"/>
  </w:num>
  <w:num w:numId="10">
    <w:abstractNumId w:val="80"/>
  </w:num>
  <w:num w:numId="11">
    <w:abstractNumId w:val="41"/>
    <w:lvlOverride w:ilvl="0">
      <w:startOverride w:val="1"/>
    </w:lvlOverride>
  </w:num>
  <w:num w:numId="12">
    <w:abstractNumId w:val="41"/>
    <w:lvlOverride w:ilvl="0">
      <w:startOverride w:val="1"/>
    </w:lvlOverride>
  </w:num>
  <w:num w:numId="13">
    <w:abstractNumId w:val="12"/>
  </w:num>
  <w:num w:numId="14">
    <w:abstractNumId w:val="9"/>
  </w:num>
  <w:num w:numId="15">
    <w:abstractNumId w:val="27"/>
  </w:num>
  <w:num w:numId="16">
    <w:abstractNumId w:val="14"/>
  </w:num>
  <w:num w:numId="17">
    <w:abstractNumId w:val="8"/>
  </w:num>
  <w:num w:numId="18">
    <w:abstractNumId w:val="18"/>
  </w:num>
  <w:num w:numId="19">
    <w:abstractNumId w:val="41"/>
  </w:num>
  <w:num w:numId="2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2"/>
  </w:num>
  <w:num w:numId="22">
    <w:abstractNumId w:val="65"/>
  </w:num>
  <w:num w:numId="23">
    <w:abstractNumId w:val="81"/>
  </w:num>
  <w:num w:numId="24">
    <w:abstractNumId w:val="13"/>
  </w:num>
  <w:num w:numId="25">
    <w:abstractNumId w:val="47"/>
  </w:num>
  <w:num w:numId="26">
    <w:abstractNumId w:val="51"/>
  </w:num>
  <w:num w:numId="27">
    <w:abstractNumId w:val="52"/>
  </w:num>
  <w:num w:numId="28">
    <w:abstractNumId w:val="32"/>
  </w:num>
  <w:num w:numId="29">
    <w:abstractNumId w:val="31"/>
  </w:num>
  <w:num w:numId="30">
    <w:abstractNumId w:val="63"/>
  </w:num>
  <w:num w:numId="31">
    <w:abstractNumId w:val="35"/>
  </w:num>
  <w:num w:numId="32">
    <w:abstractNumId w:val="75"/>
  </w:num>
  <w:num w:numId="33">
    <w:abstractNumId w:val="24"/>
  </w:num>
  <w:num w:numId="34">
    <w:abstractNumId w:val="60"/>
  </w:num>
  <w:num w:numId="35">
    <w:abstractNumId w:val="26"/>
  </w:num>
  <w:num w:numId="36">
    <w:abstractNumId w:val="17"/>
  </w:num>
  <w:num w:numId="37">
    <w:abstractNumId w:val="62"/>
  </w:num>
  <w:num w:numId="38">
    <w:abstractNumId w:val="3"/>
  </w:num>
  <w:num w:numId="39">
    <w:abstractNumId w:val="34"/>
  </w:num>
  <w:num w:numId="40">
    <w:abstractNumId w:val="37"/>
  </w:num>
  <w:num w:numId="41">
    <w:abstractNumId w:val="15"/>
  </w:num>
  <w:num w:numId="42">
    <w:abstractNumId w:val="16"/>
  </w:num>
  <w:num w:numId="43">
    <w:abstractNumId w:val="77"/>
  </w:num>
  <w:num w:numId="44">
    <w:abstractNumId w:val="25"/>
  </w:num>
  <w:num w:numId="45">
    <w:abstractNumId w:val="39"/>
  </w:num>
  <w:num w:numId="46">
    <w:abstractNumId w:val="64"/>
  </w:num>
  <w:num w:numId="47">
    <w:abstractNumId w:val="11"/>
  </w:num>
  <w:num w:numId="48">
    <w:abstractNumId w:val="79"/>
  </w:num>
  <w:num w:numId="49">
    <w:abstractNumId w:val="79"/>
  </w:num>
  <w:num w:numId="50">
    <w:abstractNumId w:val="2"/>
  </w:num>
  <w:num w:numId="51">
    <w:abstractNumId w:val="69"/>
  </w:num>
  <w:num w:numId="52">
    <w:abstractNumId w:val="4"/>
  </w:num>
  <w:num w:numId="53">
    <w:abstractNumId w:val="71"/>
  </w:num>
  <w:num w:numId="54">
    <w:abstractNumId w:val="49"/>
  </w:num>
  <w:num w:numId="55">
    <w:abstractNumId w:val="59"/>
  </w:num>
  <w:num w:numId="56">
    <w:abstractNumId w:val="38"/>
  </w:num>
  <w:num w:numId="57">
    <w:abstractNumId w:val="58"/>
  </w:num>
  <w:num w:numId="58">
    <w:abstractNumId w:val="45"/>
  </w:num>
  <w:num w:numId="59">
    <w:abstractNumId w:val="20"/>
  </w:num>
  <w:num w:numId="60">
    <w:abstractNumId w:val="30"/>
  </w:num>
  <w:num w:numId="61">
    <w:abstractNumId w:val="36"/>
  </w:num>
  <w:num w:numId="62">
    <w:abstractNumId w:val="57"/>
  </w:num>
  <w:num w:numId="63">
    <w:abstractNumId w:val="79"/>
  </w:num>
  <w:num w:numId="64">
    <w:abstractNumId w:val="79"/>
  </w:num>
  <w:num w:numId="65">
    <w:abstractNumId w:val="74"/>
  </w:num>
  <w:num w:numId="66">
    <w:abstractNumId w:val="54"/>
  </w:num>
  <w:num w:numId="67">
    <w:abstractNumId w:val="7"/>
  </w:num>
  <w:num w:numId="68">
    <w:abstractNumId w:val="48"/>
  </w:num>
  <w:num w:numId="69">
    <w:abstractNumId w:val="70"/>
  </w:num>
  <w:num w:numId="70">
    <w:abstractNumId w:val="76"/>
  </w:num>
  <w:num w:numId="71">
    <w:abstractNumId w:val="10"/>
  </w:num>
  <w:num w:numId="72">
    <w:abstractNumId w:val="21"/>
  </w:num>
  <w:num w:numId="73">
    <w:abstractNumId w:val="6"/>
  </w:num>
  <w:num w:numId="74">
    <w:abstractNumId w:val="79"/>
  </w:num>
  <w:num w:numId="75">
    <w:abstractNumId w:val="40"/>
  </w:num>
  <w:num w:numId="76">
    <w:abstractNumId w:val="76"/>
  </w:num>
  <w:num w:numId="77">
    <w:abstractNumId w:val="76"/>
  </w:num>
  <w:num w:numId="78">
    <w:abstractNumId w:val="76"/>
    <w:lvlOverride w:ilvl="0">
      <w:startOverride w:val="9"/>
    </w:lvlOverride>
  </w:num>
  <w:num w:numId="79">
    <w:abstractNumId w:val="79"/>
  </w:num>
  <w:num w:numId="80">
    <w:abstractNumId w:val="79"/>
  </w:num>
  <w:num w:numId="81">
    <w:abstractNumId w:val="79"/>
  </w:num>
  <w:num w:numId="82">
    <w:abstractNumId w:val="79"/>
  </w:num>
  <w:num w:numId="83">
    <w:abstractNumId w:val="79"/>
  </w:num>
  <w:num w:numId="84">
    <w:abstractNumId w:val="61"/>
  </w:num>
  <w:num w:numId="85">
    <w:abstractNumId w:val="55"/>
  </w:num>
  <w:num w:numId="86">
    <w:abstractNumId w:val="33"/>
  </w:num>
  <w:num w:numId="87">
    <w:abstractNumId w:val="29"/>
  </w:num>
  <w:num w:numId="88">
    <w:abstractNumId w:val="19"/>
  </w:num>
  <w:num w:numId="89">
    <w:abstractNumId w:val="56"/>
  </w:num>
  <w:num w:numId="90">
    <w:abstractNumId w:val="68"/>
  </w:num>
  <w:num w:numId="91">
    <w:abstractNumId w:val="72"/>
  </w:num>
  <w:num w:numId="92">
    <w:abstractNumId w:val="1"/>
  </w:num>
  <w:num w:numId="93">
    <w:abstractNumId w:val="43"/>
  </w:num>
  <w:num w:numId="94">
    <w:abstractNumId w:val="46"/>
  </w:num>
  <w:num w:numId="95">
    <w:abstractNumId w:val="78"/>
  </w:num>
  <w:num w:numId="96">
    <w:abstractNumId w:val="50"/>
  </w:num>
  <w:num w:numId="97">
    <w:abstractNumId w:val="66"/>
  </w:num>
  <w:num w:numId="98">
    <w:abstractNumId w:val="73"/>
  </w:num>
  <w:num w:numId="99">
    <w:abstractNumId w:val="79"/>
  </w:num>
  <w:num w:numId="100">
    <w:abstractNumId w:val="79"/>
  </w:num>
  <w:num w:numId="101">
    <w:abstractNumId w:val="67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6FF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25D80"/>
    <w:rsid w:val="000324E1"/>
    <w:rsid w:val="00032D7F"/>
    <w:rsid w:val="000331E6"/>
    <w:rsid w:val="000338A2"/>
    <w:rsid w:val="000339A8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3450"/>
    <w:rsid w:val="00044225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31FE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42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CE7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3C78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4F8B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5931"/>
    <w:rsid w:val="0017651F"/>
    <w:rsid w:val="00176E7A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0F39"/>
    <w:rsid w:val="00191563"/>
    <w:rsid w:val="00193EE6"/>
    <w:rsid w:val="00194A39"/>
    <w:rsid w:val="00194DA0"/>
    <w:rsid w:val="00196557"/>
    <w:rsid w:val="001973F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0F69"/>
    <w:rsid w:val="001B3087"/>
    <w:rsid w:val="001B3829"/>
    <w:rsid w:val="001B5156"/>
    <w:rsid w:val="001B5855"/>
    <w:rsid w:val="001C0A6A"/>
    <w:rsid w:val="001C2141"/>
    <w:rsid w:val="001C39EE"/>
    <w:rsid w:val="001C595D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4E9C"/>
    <w:rsid w:val="001E66C0"/>
    <w:rsid w:val="001E683B"/>
    <w:rsid w:val="001E6A82"/>
    <w:rsid w:val="001E7DAF"/>
    <w:rsid w:val="001F2178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02B3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5F62"/>
    <w:rsid w:val="002679A0"/>
    <w:rsid w:val="00271316"/>
    <w:rsid w:val="002724ED"/>
    <w:rsid w:val="0027298D"/>
    <w:rsid w:val="00274C00"/>
    <w:rsid w:val="002761B2"/>
    <w:rsid w:val="00280A3A"/>
    <w:rsid w:val="00280B1D"/>
    <w:rsid w:val="00280D5B"/>
    <w:rsid w:val="00282B64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2631"/>
    <w:rsid w:val="002C341E"/>
    <w:rsid w:val="002C3448"/>
    <w:rsid w:val="002C3C41"/>
    <w:rsid w:val="002C4BC0"/>
    <w:rsid w:val="002C59EE"/>
    <w:rsid w:val="002C7662"/>
    <w:rsid w:val="002D01DF"/>
    <w:rsid w:val="002D4AEE"/>
    <w:rsid w:val="002D4BD8"/>
    <w:rsid w:val="002D535C"/>
    <w:rsid w:val="002D5A7F"/>
    <w:rsid w:val="002D69FB"/>
    <w:rsid w:val="002D79A9"/>
    <w:rsid w:val="002D7BB7"/>
    <w:rsid w:val="002E0DE7"/>
    <w:rsid w:val="002E0E7B"/>
    <w:rsid w:val="002E226B"/>
    <w:rsid w:val="002E31E7"/>
    <w:rsid w:val="002E35FC"/>
    <w:rsid w:val="002E56D3"/>
    <w:rsid w:val="002E64D5"/>
    <w:rsid w:val="002E7B83"/>
    <w:rsid w:val="002F033C"/>
    <w:rsid w:val="002F05C7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3E8A"/>
    <w:rsid w:val="003147AA"/>
    <w:rsid w:val="00315F66"/>
    <w:rsid w:val="003167F0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144"/>
    <w:rsid w:val="003642CE"/>
    <w:rsid w:val="00364A89"/>
    <w:rsid w:val="00364EB1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A7817"/>
    <w:rsid w:val="003B03F8"/>
    <w:rsid w:val="003B1FF2"/>
    <w:rsid w:val="003B2A5D"/>
    <w:rsid w:val="003B4394"/>
    <w:rsid w:val="003B5333"/>
    <w:rsid w:val="003B591C"/>
    <w:rsid w:val="003B68A5"/>
    <w:rsid w:val="003B762E"/>
    <w:rsid w:val="003B7659"/>
    <w:rsid w:val="003B7C90"/>
    <w:rsid w:val="003C0DE9"/>
    <w:rsid w:val="003C233B"/>
    <w:rsid w:val="003C2375"/>
    <w:rsid w:val="003C3FDF"/>
    <w:rsid w:val="003C44DF"/>
    <w:rsid w:val="003C4B78"/>
    <w:rsid w:val="003C597F"/>
    <w:rsid w:val="003C6202"/>
    <w:rsid w:val="003C625F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3F7E9D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37AF7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138C"/>
    <w:rsid w:val="00461D2D"/>
    <w:rsid w:val="00462D57"/>
    <w:rsid w:val="00464F45"/>
    <w:rsid w:val="00471702"/>
    <w:rsid w:val="00471807"/>
    <w:rsid w:val="00474171"/>
    <w:rsid w:val="004760A1"/>
    <w:rsid w:val="00477AD3"/>
    <w:rsid w:val="0048346B"/>
    <w:rsid w:val="004838B9"/>
    <w:rsid w:val="00483A16"/>
    <w:rsid w:val="00484432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6C67"/>
    <w:rsid w:val="00497423"/>
    <w:rsid w:val="00497945"/>
    <w:rsid w:val="004A045E"/>
    <w:rsid w:val="004A085B"/>
    <w:rsid w:val="004A12DA"/>
    <w:rsid w:val="004A1419"/>
    <w:rsid w:val="004A1EB9"/>
    <w:rsid w:val="004A32A8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994"/>
    <w:rsid w:val="004D12A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5384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23A6A"/>
    <w:rsid w:val="00530F38"/>
    <w:rsid w:val="005330A3"/>
    <w:rsid w:val="00534BFA"/>
    <w:rsid w:val="00535663"/>
    <w:rsid w:val="0053581F"/>
    <w:rsid w:val="00535CB0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262B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97551"/>
    <w:rsid w:val="005A0CAB"/>
    <w:rsid w:val="005A242C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B76E7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42F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1D4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4B7"/>
    <w:rsid w:val="005F7FDE"/>
    <w:rsid w:val="00600330"/>
    <w:rsid w:val="0060038D"/>
    <w:rsid w:val="00600693"/>
    <w:rsid w:val="00600B84"/>
    <w:rsid w:val="00601927"/>
    <w:rsid w:val="0060192E"/>
    <w:rsid w:val="0060236A"/>
    <w:rsid w:val="0060256B"/>
    <w:rsid w:val="0060270E"/>
    <w:rsid w:val="00602AEF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63F3"/>
    <w:rsid w:val="00637BED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14E"/>
    <w:rsid w:val="00653F5B"/>
    <w:rsid w:val="00656AD7"/>
    <w:rsid w:val="006575EA"/>
    <w:rsid w:val="0066152D"/>
    <w:rsid w:val="006623E5"/>
    <w:rsid w:val="00662C25"/>
    <w:rsid w:val="0066327E"/>
    <w:rsid w:val="0066346C"/>
    <w:rsid w:val="00663D17"/>
    <w:rsid w:val="00663DFD"/>
    <w:rsid w:val="00664515"/>
    <w:rsid w:val="0066618F"/>
    <w:rsid w:val="006702A2"/>
    <w:rsid w:val="00670AF4"/>
    <w:rsid w:val="00671BB4"/>
    <w:rsid w:val="00672B70"/>
    <w:rsid w:val="00672D39"/>
    <w:rsid w:val="0067491B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6EA2"/>
    <w:rsid w:val="006878D4"/>
    <w:rsid w:val="0069051E"/>
    <w:rsid w:val="00690E4C"/>
    <w:rsid w:val="006941BA"/>
    <w:rsid w:val="00694931"/>
    <w:rsid w:val="00694BA8"/>
    <w:rsid w:val="006957CC"/>
    <w:rsid w:val="00696C90"/>
    <w:rsid w:val="0069757C"/>
    <w:rsid w:val="00697F7C"/>
    <w:rsid w:val="006A124A"/>
    <w:rsid w:val="006A169D"/>
    <w:rsid w:val="006A29BB"/>
    <w:rsid w:val="006A3C75"/>
    <w:rsid w:val="006A6EB4"/>
    <w:rsid w:val="006A7178"/>
    <w:rsid w:val="006A737C"/>
    <w:rsid w:val="006B080D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1DC2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13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423"/>
    <w:rsid w:val="007616D8"/>
    <w:rsid w:val="00761D76"/>
    <w:rsid w:val="00761E3B"/>
    <w:rsid w:val="00762D9A"/>
    <w:rsid w:val="00763B21"/>
    <w:rsid w:val="007647F1"/>
    <w:rsid w:val="007658EA"/>
    <w:rsid w:val="00765C99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978A1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9D"/>
    <w:rsid w:val="007B1BB0"/>
    <w:rsid w:val="007B2031"/>
    <w:rsid w:val="007B2E7A"/>
    <w:rsid w:val="007B314C"/>
    <w:rsid w:val="007B3A69"/>
    <w:rsid w:val="007B3CFC"/>
    <w:rsid w:val="007C00E6"/>
    <w:rsid w:val="007C065D"/>
    <w:rsid w:val="007C094B"/>
    <w:rsid w:val="007C3B50"/>
    <w:rsid w:val="007C6233"/>
    <w:rsid w:val="007C6A37"/>
    <w:rsid w:val="007C7BAC"/>
    <w:rsid w:val="007D04BE"/>
    <w:rsid w:val="007D1094"/>
    <w:rsid w:val="007D239B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E7659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07BAE"/>
    <w:rsid w:val="0081019B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0A9"/>
    <w:rsid w:val="00824A7E"/>
    <w:rsid w:val="00825273"/>
    <w:rsid w:val="00825948"/>
    <w:rsid w:val="008261CF"/>
    <w:rsid w:val="0082667F"/>
    <w:rsid w:val="0082704D"/>
    <w:rsid w:val="00830C02"/>
    <w:rsid w:val="0083201C"/>
    <w:rsid w:val="008323FB"/>
    <w:rsid w:val="008332C3"/>
    <w:rsid w:val="0083362D"/>
    <w:rsid w:val="0083467A"/>
    <w:rsid w:val="00835222"/>
    <w:rsid w:val="008355A6"/>
    <w:rsid w:val="00837B46"/>
    <w:rsid w:val="008400A0"/>
    <w:rsid w:val="00841F55"/>
    <w:rsid w:val="008422F4"/>
    <w:rsid w:val="00844796"/>
    <w:rsid w:val="0085044B"/>
    <w:rsid w:val="008507DC"/>
    <w:rsid w:val="0085196C"/>
    <w:rsid w:val="008524A0"/>
    <w:rsid w:val="00852D4F"/>
    <w:rsid w:val="00853B65"/>
    <w:rsid w:val="008543BA"/>
    <w:rsid w:val="00854DEA"/>
    <w:rsid w:val="0085539F"/>
    <w:rsid w:val="0085574C"/>
    <w:rsid w:val="008568CB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9C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3EC2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226E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2933"/>
    <w:rsid w:val="009068AD"/>
    <w:rsid w:val="0091081D"/>
    <w:rsid w:val="009124B5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44BE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2D98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2988"/>
    <w:rsid w:val="00973324"/>
    <w:rsid w:val="009738C3"/>
    <w:rsid w:val="00973A51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86F81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4A0F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0FD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E99"/>
    <w:rsid w:val="00A14F42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4EE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122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5A8D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97A7D"/>
    <w:rsid w:val="00AA0675"/>
    <w:rsid w:val="00AA08EC"/>
    <w:rsid w:val="00AA0E17"/>
    <w:rsid w:val="00AA0EE4"/>
    <w:rsid w:val="00AA1318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1028"/>
    <w:rsid w:val="00AD26D8"/>
    <w:rsid w:val="00AD2BA0"/>
    <w:rsid w:val="00AD43BD"/>
    <w:rsid w:val="00AD4FCA"/>
    <w:rsid w:val="00AD51EA"/>
    <w:rsid w:val="00AD6758"/>
    <w:rsid w:val="00AD6CDE"/>
    <w:rsid w:val="00AD7880"/>
    <w:rsid w:val="00AE0A6A"/>
    <w:rsid w:val="00AE0C13"/>
    <w:rsid w:val="00AE178E"/>
    <w:rsid w:val="00AE4166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390"/>
    <w:rsid w:val="00AF7986"/>
    <w:rsid w:val="00B0162F"/>
    <w:rsid w:val="00B01B3A"/>
    <w:rsid w:val="00B02ABE"/>
    <w:rsid w:val="00B02E20"/>
    <w:rsid w:val="00B02F15"/>
    <w:rsid w:val="00B03577"/>
    <w:rsid w:val="00B0368E"/>
    <w:rsid w:val="00B076E6"/>
    <w:rsid w:val="00B100DF"/>
    <w:rsid w:val="00B12204"/>
    <w:rsid w:val="00B12629"/>
    <w:rsid w:val="00B12D64"/>
    <w:rsid w:val="00B12F56"/>
    <w:rsid w:val="00B139AC"/>
    <w:rsid w:val="00B146E6"/>
    <w:rsid w:val="00B15A1B"/>
    <w:rsid w:val="00B16E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47C7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7D4"/>
    <w:rsid w:val="00B71C86"/>
    <w:rsid w:val="00B71DAE"/>
    <w:rsid w:val="00B720C9"/>
    <w:rsid w:val="00B723D4"/>
    <w:rsid w:val="00B72DCB"/>
    <w:rsid w:val="00B75DB7"/>
    <w:rsid w:val="00B765D9"/>
    <w:rsid w:val="00B76C91"/>
    <w:rsid w:val="00B77494"/>
    <w:rsid w:val="00B80208"/>
    <w:rsid w:val="00B80383"/>
    <w:rsid w:val="00B808C6"/>
    <w:rsid w:val="00B817B5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8731E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DF3"/>
    <w:rsid w:val="00BD1FF0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015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6B8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4AB"/>
    <w:rsid w:val="00C53DAC"/>
    <w:rsid w:val="00C55554"/>
    <w:rsid w:val="00C55C56"/>
    <w:rsid w:val="00C56D14"/>
    <w:rsid w:val="00C571D9"/>
    <w:rsid w:val="00C57290"/>
    <w:rsid w:val="00C575CA"/>
    <w:rsid w:val="00C60BFD"/>
    <w:rsid w:val="00C60F95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1065"/>
    <w:rsid w:val="00CD2EFC"/>
    <w:rsid w:val="00CD302E"/>
    <w:rsid w:val="00CD3A8A"/>
    <w:rsid w:val="00CD4F6B"/>
    <w:rsid w:val="00CD515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6A05"/>
    <w:rsid w:val="00CE727C"/>
    <w:rsid w:val="00CF0036"/>
    <w:rsid w:val="00CF2329"/>
    <w:rsid w:val="00CF2FC7"/>
    <w:rsid w:val="00CF3032"/>
    <w:rsid w:val="00CF3230"/>
    <w:rsid w:val="00CF3C47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04E"/>
    <w:rsid w:val="00D07461"/>
    <w:rsid w:val="00D07F5A"/>
    <w:rsid w:val="00D1180C"/>
    <w:rsid w:val="00D13A52"/>
    <w:rsid w:val="00D15319"/>
    <w:rsid w:val="00D15838"/>
    <w:rsid w:val="00D16F95"/>
    <w:rsid w:val="00D1786B"/>
    <w:rsid w:val="00D17EBD"/>
    <w:rsid w:val="00D2069F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3AD6"/>
    <w:rsid w:val="00D74289"/>
    <w:rsid w:val="00D75116"/>
    <w:rsid w:val="00D75C9B"/>
    <w:rsid w:val="00D80BC7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87C4B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5D69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6FD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633F"/>
    <w:rsid w:val="00DE7959"/>
    <w:rsid w:val="00DF1646"/>
    <w:rsid w:val="00DF1A04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C8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3CD5"/>
    <w:rsid w:val="00EA4629"/>
    <w:rsid w:val="00EA5385"/>
    <w:rsid w:val="00EA6AFD"/>
    <w:rsid w:val="00EA6D90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4735"/>
    <w:rsid w:val="00ED51F0"/>
    <w:rsid w:val="00ED599D"/>
    <w:rsid w:val="00ED5F95"/>
    <w:rsid w:val="00ED67D4"/>
    <w:rsid w:val="00ED715D"/>
    <w:rsid w:val="00ED7A56"/>
    <w:rsid w:val="00ED7C80"/>
    <w:rsid w:val="00EE0E21"/>
    <w:rsid w:val="00EE11FE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2FCB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31E"/>
    <w:rsid w:val="00F14D6A"/>
    <w:rsid w:val="00F150F1"/>
    <w:rsid w:val="00F15585"/>
    <w:rsid w:val="00F1582D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4815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0B77"/>
    <w:rsid w:val="00F50F5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3E06"/>
    <w:rsid w:val="00F671E6"/>
    <w:rsid w:val="00F709E2"/>
    <w:rsid w:val="00F70A58"/>
    <w:rsid w:val="00F70C00"/>
    <w:rsid w:val="00F70E82"/>
    <w:rsid w:val="00F710B1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1BD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568F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1C8"/>
    <w:rsid w:val="00FE25E5"/>
    <w:rsid w:val="00FE2CC6"/>
    <w:rsid w:val="00FE335D"/>
    <w:rsid w:val="00FE3AB4"/>
    <w:rsid w:val="00FE508C"/>
    <w:rsid w:val="00FF0368"/>
    <w:rsid w:val="00FF0E24"/>
    <w:rsid w:val="00FF1B37"/>
    <w:rsid w:val="00FF2C04"/>
    <w:rsid w:val="00FF3376"/>
    <w:rsid w:val="00FF46DB"/>
    <w:rsid w:val="00FF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1666D7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  <w:style w:type="character" w:customStyle="1" w:styleId="textgrey">
    <w:name w:val="textgrey"/>
    <w:basedOn w:val="Predvolenpsmoodseku"/>
    <w:rsid w:val="00F50F57"/>
  </w:style>
  <w:style w:type="character" w:styleId="Zvraznenie">
    <w:name w:val="Emphasis"/>
    <w:basedOn w:val="Predvolenpsmoodseku"/>
    <w:uiPriority w:val="20"/>
    <w:qFormat/>
    <w:rsid w:val="004D12A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Microsoft_Excel_Worksheet.xlsx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Microsoft_Excel_Worksheet1.xlsx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infopath/2007/PartnerControls"/>
    <ds:schemaRef ds:uri="http://purl.org/dc/elements/1.1/"/>
    <ds:schemaRef ds:uri="http://purl.org/dc/dcmitype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359DC7E-8C52-4D5B-860E-8CEF87872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2862</Words>
  <Characters>16319</Characters>
  <Application>Microsoft Office Word</Application>
  <DocSecurity>0</DocSecurity>
  <Lines>135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19143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Jana Sedlakova</cp:lastModifiedBy>
  <cp:revision>2</cp:revision>
  <cp:lastPrinted>2019-05-21T09:53:00Z</cp:lastPrinted>
  <dcterms:created xsi:type="dcterms:W3CDTF">2019-05-31T06:47:00Z</dcterms:created>
  <dcterms:modified xsi:type="dcterms:W3CDTF">2019-05-31T06:47:00Z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