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973A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3285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Súkromná materská škola Trojruža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03285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Hviezdoslavova 5109/2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03285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058 01  Poprad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3285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Ľuboslava Harabinová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3285B" w:rsidP="000328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Predškolská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3285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973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411,66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1813,59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43,6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33,95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973A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455,26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973A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1847,54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-190</w:t>
            </w:r>
          </w:p>
        </w:tc>
        <w:tc>
          <w:tcPr>
            <w:tcW w:w="1500" w:type="pct"/>
            <w:vAlign w:val="center"/>
          </w:tcPr>
          <w:p w:rsidR="00461D4F" w:rsidRPr="00C54F78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111,46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34445,77</w:t>
            </w:r>
          </w:p>
        </w:tc>
        <w:tc>
          <w:tcPr>
            <w:tcW w:w="599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35794,45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-1348,68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34445,77</w:t>
            </w:r>
          </w:p>
        </w:tc>
        <w:tc>
          <w:tcPr>
            <w:tcW w:w="599" w:type="pct"/>
            <w:vAlign w:val="center"/>
          </w:tcPr>
          <w:p w:rsidR="00194A51" w:rsidRPr="00CD392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35794,45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-1348,68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973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-1592,16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3309,64</w:t>
            </w:r>
          </w:p>
        </w:tc>
        <w:tc>
          <w:tcPr>
            <w:tcW w:w="1500" w:type="pct"/>
            <w:vAlign w:val="center"/>
          </w:tcPr>
          <w:p w:rsidR="00945816" w:rsidRPr="00461D4F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3467,58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3002,23</w:t>
            </w:r>
          </w:p>
        </w:tc>
        <w:tc>
          <w:tcPr>
            <w:tcW w:w="1533" w:type="pct"/>
            <w:vAlign w:val="center"/>
          </w:tcPr>
          <w:p w:rsidR="00EE59DC" w:rsidRPr="00F35F0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3362,4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307,41</w:t>
            </w:r>
          </w:p>
        </w:tc>
        <w:tc>
          <w:tcPr>
            <w:tcW w:w="1533" w:type="pct"/>
            <w:vAlign w:val="center"/>
          </w:tcPr>
          <w:p w:rsidR="00EE59DC" w:rsidRPr="00F35F0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105,18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3309,64</w:t>
            </w:r>
          </w:p>
        </w:tc>
        <w:tc>
          <w:tcPr>
            <w:tcW w:w="1533" w:type="pct"/>
            <w:vAlign w:val="center"/>
          </w:tcPr>
          <w:p w:rsidR="00EE59DC" w:rsidRPr="00F35F00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3467,58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973A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105,18</w:t>
            </w:r>
          </w:p>
        </w:tc>
        <w:tc>
          <w:tcPr>
            <w:tcW w:w="1555" w:type="pct"/>
            <w:vAlign w:val="center"/>
          </w:tcPr>
          <w:p w:rsidR="00F35F00" w:rsidRPr="00804636" w:rsidRDefault="00C973A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C973A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C973A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973A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-97,05</w:t>
            </w:r>
          </w:p>
        </w:tc>
        <w:tc>
          <w:tcPr>
            <w:tcW w:w="1555" w:type="pct"/>
            <w:vAlign w:val="center"/>
          </w:tcPr>
          <w:p w:rsidR="00F35F00" w:rsidRPr="003C078A" w:rsidRDefault="00C973A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-105,18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63,7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C973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63,7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973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973A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973A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973A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973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33103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268F" w:rsidRDefault="00A5268F" w:rsidP="00347C39">
      <w:pPr>
        <w:spacing w:before="0" w:after="0" w:line="240" w:lineRule="auto"/>
      </w:pPr>
      <w:r>
        <w:separator/>
      </w:r>
    </w:p>
  </w:endnote>
  <w:endnote w:type="continuationSeparator" w:id="0">
    <w:p w:rsidR="00A5268F" w:rsidRDefault="00A526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3285B">
      <w:rPr>
        <w:noProof/>
      </w:rPr>
      <w:t>14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268F" w:rsidRDefault="00A5268F" w:rsidP="00347C39">
      <w:pPr>
        <w:spacing w:before="0" w:after="0" w:line="240" w:lineRule="auto"/>
      </w:pPr>
      <w:r>
        <w:separator/>
      </w:r>
    </w:p>
  </w:footnote>
  <w:footnote w:type="continuationSeparator" w:id="0">
    <w:p w:rsidR="00A5268F" w:rsidRDefault="00A5268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3AA"/>
    <w:rsid w:val="0000240E"/>
    <w:rsid w:val="000109BB"/>
    <w:rsid w:val="0001299B"/>
    <w:rsid w:val="0003285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68F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973AA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3F9E3A"/>
  <w14:defaultImageDpi w14:val="0"/>
  <w15:docId w15:val="{7106B1AF-04A2-4CFE-83F4-654E62854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</TotalTime>
  <Pages>11</Pages>
  <Words>3828</Words>
  <Characters>21826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Hewlett-Packard Company</dc:creator>
  <cp:lastModifiedBy>Hewlett-Packard Company</cp:lastModifiedBy>
  <cp:revision>2</cp:revision>
  <cp:lastPrinted>2014-01-20T21:18:00Z</cp:lastPrinted>
  <dcterms:created xsi:type="dcterms:W3CDTF">2019-05-31T12:17:00Z</dcterms:created>
  <dcterms:modified xsi:type="dcterms:W3CDTF">2019-05-31T12:17:00Z</dcterms:modified>
</cp:coreProperties>
</file>