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926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netagor</w:t>
            </w:r>
            <w:proofErr w:type="spellEnd"/>
            <w:r>
              <w:rPr>
                <w:rFonts w:ascii="Arial" w:hAnsi="Arial" w:cs="Arial"/>
              </w:rPr>
              <w:t xml:space="preserve">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926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51283247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926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Kamenín 550, 943 57 Kamenín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22830">
        <w:rPr>
          <w:rFonts w:ascii="Arial" w:hAnsi="Arial" w:cs="Arial"/>
          <w:spacing w:val="-5"/>
          <w:sz w:val="22"/>
          <w:szCs w:val="22"/>
        </w:rPr>
        <w:t xml:space="preserve"> ------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4"/>
        <w:gridCol w:w="2095"/>
        <w:gridCol w:w="3300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926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22830">
        <w:rPr>
          <w:rFonts w:ascii="Arial" w:hAnsi="Arial" w:cs="Arial"/>
          <w:sz w:val="22"/>
          <w:szCs w:val="22"/>
        </w:rPr>
        <w:t xml:space="preserve"> ÚJ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71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926C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BF225C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BF225C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F225C" w:rsidRPr="00A55E63" w:rsidTr="002D7E6D">
        <w:tc>
          <w:tcPr>
            <w:tcW w:w="4843" w:type="dxa"/>
          </w:tcPr>
          <w:p w:rsidR="00BF225C" w:rsidRPr="00A55E63" w:rsidRDefault="00BF225C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BF225C" w:rsidRPr="00A55E63" w:rsidRDefault="00BF225C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926C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4AC5">
        <w:rPr>
          <w:rFonts w:ascii="Arial" w:hAnsi="Arial" w:cs="Arial"/>
          <w:sz w:val="22"/>
          <w:szCs w:val="22"/>
        </w:rPr>
        <w:t xml:space="preserve"> </w:t>
      </w:r>
    </w:p>
    <w:p w:rsidR="002926C8" w:rsidRDefault="002926C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majetok : doba odpisovania 4 roky, rovnomerný spôsob, sadzba 16,67%</w:t>
      </w:r>
    </w:p>
    <w:p w:rsidR="002926C8" w:rsidRDefault="002926C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druhy odpisovaného majetku ÚJ neeviduje.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F225C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F225C">
        <w:rPr>
          <w:rFonts w:ascii="Arial" w:hAnsi="Arial" w:cs="Arial"/>
          <w:spacing w:val="-1"/>
          <w:sz w:val="22"/>
          <w:szCs w:val="22"/>
        </w:rPr>
        <w:t xml:space="preserve">  neevidujeme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BF225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F225C">
        <w:rPr>
          <w:rFonts w:ascii="Arial" w:hAnsi="Arial" w:cs="Arial"/>
          <w:sz w:val="22"/>
          <w:szCs w:val="22"/>
        </w:rPr>
        <w:t xml:space="preserve">  neevidujeme</w:t>
      </w:r>
    </w:p>
    <w:p w:rsidR="00BF225C" w:rsidRPr="00A55E63" w:rsidRDefault="00BF225C" w:rsidP="00BF225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F225C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F225C">
        <w:rPr>
          <w:rFonts w:ascii="Arial" w:hAnsi="Arial" w:cs="Arial"/>
          <w:sz w:val="22"/>
          <w:szCs w:val="22"/>
        </w:rPr>
        <w:t xml:space="preserve"> neevidujeme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F225C">
        <w:rPr>
          <w:rFonts w:ascii="Arial" w:hAnsi="Arial" w:cs="Arial"/>
          <w:sz w:val="22"/>
          <w:szCs w:val="22"/>
        </w:rPr>
        <w:t xml:space="preserve"> neevidujeme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F225C">
        <w:rPr>
          <w:rFonts w:ascii="Arial" w:hAnsi="Arial" w:cs="Arial"/>
          <w:sz w:val="22"/>
          <w:szCs w:val="22"/>
        </w:rPr>
        <w:t xml:space="preserve">  nemáme</w:t>
      </w:r>
    </w:p>
    <w:p w:rsidR="00373635" w:rsidRPr="00A55E63" w:rsidRDefault="00BF225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F225C">
        <w:rPr>
          <w:rFonts w:ascii="Arial" w:hAnsi="Arial" w:cs="Arial"/>
          <w:spacing w:val="-5"/>
          <w:sz w:val="22"/>
          <w:szCs w:val="22"/>
        </w:rPr>
        <w:t xml:space="preserve"> neevidujeme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F225C">
        <w:rPr>
          <w:rFonts w:ascii="Arial" w:hAnsi="Arial" w:cs="Arial"/>
          <w:spacing w:val="-2"/>
          <w:sz w:val="22"/>
          <w:szCs w:val="22"/>
        </w:rPr>
        <w:t xml:space="preserve"> neevidujeme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F225C">
        <w:rPr>
          <w:rFonts w:ascii="Arial" w:hAnsi="Arial" w:cs="Arial"/>
          <w:spacing w:val="-5"/>
          <w:sz w:val="22"/>
          <w:szCs w:val="22"/>
        </w:rPr>
        <w:t xml:space="preserve"> neevidujeme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F225C">
        <w:rPr>
          <w:rFonts w:ascii="Arial" w:hAnsi="Arial" w:cs="Arial"/>
          <w:sz w:val="22"/>
          <w:szCs w:val="22"/>
        </w:rPr>
        <w:t xml:space="preserve"> neevidujeme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F225C">
        <w:rPr>
          <w:rFonts w:ascii="Arial" w:hAnsi="Arial" w:cs="Arial"/>
          <w:spacing w:val="-8"/>
          <w:sz w:val="22"/>
          <w:szCs w:val="22"/>
        </w:rPr>
        <w:t xml:space="preserve">  neevidujeme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F225C">
        <w:rPr>
          <w:rFonts w:ascii="Arial" w:hAnsi="Arial" w:cs="Arial"/>
          <w:sz w:val="22"/>
          <w:szCs w:val="22"/>
        </w:rPr>
        <w:t xml:space="preserve"> neevidujeme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BF225C">
        <w:rPr>
          <w:rFonts w:ascii="Arial" w:hAnsi="Arial" w:cs="Arial"/>
          <w:sz w:val="22"/>
          <w:szCs w:val="22"/>
          <w:u w:val="single"/>
        </w:rPr>
        <w:t xml:space="preserve"> neevidujeme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F225C">
        <w:rPr>
          <w:rFonts w:ascii="Arial" w:hAnsi="Arial" w:cs="Arial"/>
          <w:sz w:val="22"/>
          <w:szCs w:val="22"/>
        </w:rPr>
        <w:t xml:space="preserve"> neevidujeme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F225C">
        <w:rPr>
          <w:rFonts w:ascii="Arial" w:hAnsi="Arial" w:cs="Arial"/>
          <w:sz w:val="22"/>
          <w:szCs w:val="22"/>
        </w:rPr>
        <w:t xml:space="preserve"> neevidujeme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F225C">
        <w:rPr>
          <w:rFonts w:ascii="Arial" w:hAnsi="Arial" w:cs="Arial"/>
          <w:sz w:val="22"/>
          <w:szCs w:val="22"/>
        </w:rPr>
        <w:t xml:space="preserve">  neevidujeme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A14D03">
      <w:headerReference w:type="default" r:id="rId8"/>
      <w:footerReference w:type="default" r:id="rId9"/>
      <w:pgSz w:w="11907" w:h="16840" w:code="9"/>
      <w:pgMar w:top="1338" w:right="1298" w:bottom="799" w:left="1060" w:header="0" w:footer="61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15243" w:rsidRDefault="00415243">
      <w:r>
        <w:separator/>
      </w:r>
    </w:p>
  </w:endnote>
  <w:endnote w:type="continuationSeparator" w:id="0">
    <w:p w:rsidR="00415243" w:rsidRDefault="004152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14D03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14D03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15243" w:rsidRDefault="00415243">
      <w:r>
        <w:separator/>
      </w:r>
    </w:p>
  </w:footnote>
  <w:footnote w:type="continuationSeparator" w:id="0">
    <w:p w:rsidR="00415243" w:rsidRDefault="004152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24AC5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F3C68">
      <w:rPr>
        <w:rFonts w:ascii="Arial" w:hAnsi="Arial" w:cs="Arial"/>
        <w:sz w:val="22"/>
        <w:szCs w:val="22"/>
        <w:bdr w:val="single" w:sz="4" w:space="0" w:color="auto"/>
      </w:rPr>
      <w:t>51283247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8633A" w:rsidRPr="0098633A">
      <w:rPr>
        <w:rFonts w:ascii="Arial" w:hAnsi="Arial" w:cs="Arial"/>
        <w:sz w:val="22"/>
        <w:szCs w:val="22"/>
        <w:bdr w:val="single" w:sz="4" w:space="0" w:color="auto"/>
      </w:rPr>
      <w:t>2</w:t>
    </w:r>
    <w:r w:rsidR="003F3C68">
      <w:rPr>
        <w:rFonts w:ascii="Arial" w:hAnsi="Arial" w:cs="Arial"/>
        <w:sz w:val="22"/>
        <w:szCs w:val="22"/>
        <w:bdr w:val="single" w:sz="4" w:space="0" w:color="auto"/>
      </w:rPr>
      <w:t>120672312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74AD4"/>
    <w:rsid w:val="002926C8"/>
    <w:rsid w:val="002C12B4"/>
    <w:rsid w:val="002D7E6D"/>
    <w:rsid w:val="003657F5"/>
    <w:rsid w:val="00373635"/>
    <w:rsid w:val="003A5145"/>
    <w:rsid w:val="003D056F"/>
    <w:rsid w:val="003F3C68"/>
    <w:rsid w:val="00401155"/>
    <w:rsid w:val="00415243"/>
    <w:rsid w:val="00424AC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E2277"/>
    <w:rsid w:val="00840C7D"/>
    <w:rsid w:val="00861175"/>
    <w:rsid w:val="008771A6"/>
    <w:rsid w:val="00913435"/>
    <w:rsid w:val="00916772"/>
    <w:rsid w:val="0098633A"/>
    <w:rsid w:val="009A27D0"/>
    <w:rsid w:val="009D5C84"/>
    <w:rsid w:val="00A14D03"/>
    <w:rsid w:val="00A22830"/>
    <w:rsid w:val="00A55E63"/>
    <w:rsid w:val="00AD3D51"/>
    <w:rsid w:val="00AD6C8A"/>
    <w:rsid w:val="00AD749D"/>
    <w:rsid w:val="00B15E67"/>
    <w:rsid w:val="00B37B86"/>
    <w:rsid w:val="00B7440A"/>
    <w:rsid w:val="00BF225C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B6D12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C23071A"/>
  <w15:docId w15:val="{BD7BC7B8-302B-44E0-AD2B-9E70CFAFAC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6C23BB-882E-4972-971D-4BC2B6B618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1019</Words>
  <Characters>5812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Kristína Holopová</cp:lastModifiedBy>
  <cp:revision>2</cp:revision>
  <dcterms:created xsi:type="dcterms:W3CDTF">2019-03-31T12:23:00Z</dcterms:created>
  <dcterms:modified xsi:type="dcterms:W3CDTF">2019-03-31T12:23:00Z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