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B8F" w:rsidRPr="002B2E75" w:rsidRDefault="00704B8F" w:rsidP="00704B8F">
      <w:pPr>
        <w:pStyle w:val="Nzov"/>
        <w:spacing w:before="0" w:beforeAutospacing="0" w:after="240"/>
        <w:jc w:val="right"/>
        <w:rPr>
          <w:b w:val="0"/>
        </w:rPr>
      </w:pPr>
      <w:r w:rsidRPr="002B2E75">
        <w:rPr>
          <w:b w:val="0"/>
        </w:rPr>
        <w:t xml:space="preserve">Príloha  k opatreniu č. MF/24013/2011-74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"/>
        <w:gridCol w:w="278"/>
        <w:gridCol w:w="331"/>
        <w:gridCol w:w="233"/>
        <w:gridCol w:w="271"/>
        <w:gridCol w:w="238"/>
        <w:gridCol w:w="244"/>
        <w:gridCol w:w="240"/>
        <w:gridCol w:w="244"/>
        <w:gridCol w:w="273"/>
        <w:gridCol w:w="275"/>
        <w:gridCol w:w="244"/>
        <w:gridCol w:w="240"/>
        <w:gridCol w:w="255"/>
        <w:gridCol w:w="227"/>
        <w:gridCol w:w="287"/>
        <w:gridCol w:w="231"/>
        <w:gridCol w:w="207"/>
        <w:gridCol w:w="22"/>
        <w:gridCol w:w="235"/>
        <w:gridCol w:w="342"/>
        <w:gridCol w:w="209"/>
        <w:gridCol w:w="244"/>
        <w:gridCol w:w="29"/>
        <w:gridCol w:w="280"/>
        <w:gridCol w:w="216"/>
        <w:gridCol w:w="107"/>
        <w:gridCol w:w="102"/>
        <w:gridCol w:w="169"/>
        <w:gridCol w:w="64"/>
        <w:gridCol w:w="213"/>
        <w:gridCol w:w="42"/>
        <w:gridCol w:w="262"/>
        <w:gridCol w:w="275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7"/>
        <w:gridCol w:w="180"/>
      </w:tblGrid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4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zostavenej k</w:t>
            </w:r>
            <w:r>
              <w:rPr>
                <w:rFonts w:cs="Arial"/>
                <w:szCs w:val="22"/>
                <w:lang w:eastAsia="sk-SK"/>
              </w:rPr>
              <w:t> 31.12.</w:t>
            </w:r>
            <w:r w:rsidRPr="002B2E75">
              <w:rPr>
                <w:rFonts w:cs="Arial"/>
                <w:szCs w:val="22"/>
                <w:lang w:eastAsia="sk-SK"/>
              </w:rPr>
              <w:t>20</w:t>
            </w:r>
            <w:r w:rsidR="003552B9">
              <w:rPr>
                <w:rFonts w:cs="Arial"/>
                <w:szCs w:val="22"/>
                <w:lang w:eastAsia="sk-SK"/>
              </w:rPr>
              <w:t>18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0F21E7" w:rsidRDefault="00704B8F" w:rsidP="003552B9">
            <w:pPr>
              <w:rPr>
                <w:rFonts w:cs="Arial"/>
                <w:sz w:val="16"/>
                <w:szCs w:val="16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09" w:type="pct"/>
            <w:gridSpan w:val="5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ind w:left="-44" w:hanging="2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704B8F" w:rsidRPr="002B2E75" w:rsidRDefault="00704B8F" w:rsidP="003552B9">
            <w:pPr>
              <w:ind w:hanging="4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ind w:hanging="52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ind w:firstLine="109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AC2230" w:rsidRDefault="00704B8F" w:rsidP="003552B9">
            <w:pPr>
              <w:pStyle w:val="Bezriadkovania"/>
              <w:rPr>
                <w:rFonts w:asciiTheme="minorHAnsi" w:hAnsiTheme="minorHAnsi"/>
                <w:sz w:val="16"/>
                <w:szCs w:val="16"/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0F21E7" w:rsidRDefault="00704B8F" w:rsidP="003552B9">
            <w:pPr>
              <w:rPr>
                <w:rFonts w:ascii="Times New Roman" w:hAnsi="Times New Roman"/>
                <w:sz w:val="16"/>
                <w:szCs w:val="16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 </w:t>
            </w:r>
            <w:r w:rsidRPr="00F932FF">
              <w:rPr>
                <w:rFonts w:cs="Arial"/>
                <w:bCs/>
                <w:szCs w:val="22"/>
                <w:lang w:eastAsia="sk-SK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0F21E7" w:rsidRDefault="00704B8F" w:rsidP="003552B9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sz w:val="16"/>
                <w:szCs w:val="16"/>
                <w:lang w:eastAsia="sk-SK"/>
              </w:rPr>
            </w:pPr>
            <w:r>
              <w:rPr>
                <w:rFonts w:cs="Arial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I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  <w:p w:rsidR="00704B8F" w:rsidRPr="002B2E75" w:rsidRDefault="00704B8F" w:rsidP="003552B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2B2E75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704B8F" w:rsidRPr="002B2E75" w:rsidRDefault="00704B8F" w:rsidP="003552B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W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F932FF" w:rsidRDefault="00704B8F" w:rsidP="003552B9">
            <w:pPr>
              <w:rPr>
                <w:rFonts w:cs="Arial"/>
                <w:sz w:val="20"/>
                <w:szCs w:val="20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</w:p>
          <w:p w:rsidR="00704B8F" w:rsidRPr="002B2E75" w:rsidRDefault="00704B8F" w:rsidP="003552B9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04B8F" w:rsidRPr="002B2E75" w:rsidTr="003552B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  <w:tr w:rsidR="00704B8F" w:rsidRPr="002B2E75" w:rsidTr="003552B9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04B8F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</w:p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  <w:r w:rsidR="00704B8F">
              <w:rPr>
                <w:rFonts w:cs="Arial"/>
                <w:szCs w:val="22"/>
                <w:lang w:eastAsia="sk-SK"/>
              </w:rPr>
              <w:t xml:space="preserve">1. </w:t>
            </w:r>
            <w:r>
              <w:rPr>
                <w:rFonts w:cs="Arial"/>
                <w:szCs w:val="22"/>
                <w:lang w:eastAsia="sk-SK"/>
              </w:rPr>
              <w:t>5. 2019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704B8F" w:rsidRPr="002B2E75" w:rsidTr="003552B9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04B8F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dňa:</w:t>
            </w:r>
          </w:p>
          <w:p w:rsidR="00704B8F" w:rsidRPr="002B2E75" w:rsidRDefault="003552B9" w:rsidP="003552B9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  <w:r w:rsidR="00704B8F">
              <w:rPr>
                <w:rFonts w:cs="Arial"/>
                <w:szCs w:val="22"/>
                <w:lang w:eastAsia="sk-SK"/>
              </w:rPr>
              <w:t xml:space="preserve">. </w:t>
            </w:r>
            <w:r>
              <w:rPr>
                <w:rFonts w:cs="Arial"/>
                <w:szCs w:val="22"/>
                <w:lang w:eastAsia="sk-SK"/>
              </w:rPr>
              <w:t>6. 2019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233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</w:tr>
    </w:tbl>
    <w:p w:rsidR="00704B8F" w:rsidRDefault="00704B8F" w:rsidP="00704B8F">
      <w:pPr>
        <w:jc w:val="both"/>
        <w:rPr>
          <w:rFonts w:cs="Arial"/>
          <w:b/>
          <w:bCs/>
          <w:szCs w:val="22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6350" r="11430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52B9" w:rsidRPr="007C40F2" w:rsidRDefault="003552B9" w:rsidP="00704B8F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MI0LgIAAEwEAAAOAAAAZHJzL2Uyb0RvYy54bWysVF2O0zAQfkfiDpbfadqyhSVqulq6FCEt&#10;P9IuB3Acp7GwPWbsNllutOfgYoydtlsBT4g8WGPP+JtvvhlneTVYw/YKgwZX8dlkyplyEhrtthX/&#10;er95cclZiMI1woBTFX9QgV+tnj9b9r5Uc+jANAoZgbhQ9r7iXYy+LIogO2VFmIBXjpwtoBWRtrgt&#10;GhQ9oVtTzKfTV0UP2HgEqUKg05vRyVcZv22VjJ/bNqjITMWJW8wr5rVOa7FainKLwndaHmiIf2Bh&#10;hXaU9AR1I6JgO9R/QFktEQK0cSLBFtC2WqpcA1Uzm/5WzV0nvMq1kDjBn2QK/w9Wftp/QaYb6h1n&#10;Tlhq0b0aIux/PjIPRrFZkqj3oaTIO0+xcXgLQwpP5QZ/C/JbYA7WnXBbdY0IfadEQxTzzeLs6ogT&#10;Ekjdf4SGcoldhAw0tGgTICnCCJ1a9XBqD/FhMqVczGYvySPJdbCJWyHK42WPIb5XYFkyKo7U/Qwu&#10;9rchjqHHkEwejG422pi8wW29Nsj2giZlk79UOaGH8zDjWF/xN4v5Yqz/3BfOIab5+xuE1ZFG3mhb&#10;8ctTkCiTau9cQzlFGYU2o035jSMaScak3KhhHOqBAtNhDc0DCYowjjY9RTI6wB+c9TTWFQ/fdwIV&#10;Z+aDo6akN3A0MBuLCyLBWZ03F4vXc9oIJwmi4vForuP4ZnYe9bajDGP7HVxTA1udxX1ic+BLI5sF&#10;PDyv9CbO9znq6Sew+gUAAP//AwBQSwMEFAAGAAgAAAAhALQP0f7bAAAABwEAAA8AAABkcnMvZG93&#10;bnJldi54bWxMjk1Lw0AQhu+C/2EZwZvdtQlB0mxK8BuhiLUXb9vsmASzsyG7baK/3ulJb/Pwvrzz&#10;FOvZ9eKIY+g8abheKBBItbcdNRp27w9XNyBCNGRN7wk1fGOAdXl+Vpjc+one8LiNjeARCrnR0MY4&#10;5FKGukVnwsIPSJx9+tGZyDg20o5m4nHXy6VSmXSmI/7QmgFvW6y/tgen4en+I91Uz0mCdxW9PIaf&#10;etq8Bq0vL+ZqBSLiHP/KcNJndSjZae8PZIPomZMs5aqGJYhTnCk+9oypAlkW8r9/+QsAAP//AwBQ&#10;SwECLQAUAAYACAAAACEAtoM4kv4AAADhAQAAEwAAAAAAAAAAAAAAAAAAAAAAW0NvbnRlbnRfVHlw&#10;ZXNdLnhtbFBLAQItABQABgAIAAAAIQA4/SH/1gAAAJQBAAALAAAAAAAAAAAAAAAAAC8BAABfcmVs&#10;cy8ucmVsc1BLAQItABQABgAIAAAAIQDxdMI0LgIAAEwEAAAOAAAAAAAAAAAAAAAAAC4CAABkcnMv&#10;ZTJvRG9jLnhtbFBLAQItABQABgAIAAAAIQC0D9H+2wAAAAcBAAAPAAAAAAAAAAAAAAAAAIgEAABk&#10;cnMvZG93bnJldi54bWxQSwUGAAAAAAQABADzAAAAkAUAAAAA&#10;">
                <v:textbox inset="0,0,1.5mm">
                  <w:txbxContent>
                    <w:p w:rsidR="003552B9" w:rsidRPr="007C40F2" w:rsidRDefault="003552B9" w:rsidP="00704B8F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B2E75">
        <w:rPr>
          <w:rFonts w:cs="Arial"/>
          <w:szCs w:val="22"/>
        </w:rPr>
        <w:t xml:space="preserve">*) Vyznačuje sa    </w:t>
      </w:r>
      <w:r w:rsidRPr="002B2E75">
        <w:rPr>
          <w:rFonts w:cs="Arial"/>
          <w:b/>
          <w:bCs/>
          <w:szCs w:val="22"/>
        </w:rPr>
        <w:t xml:space="preserve"> </w:t>
      </w:r>
    </w:p>
    <w:p w:rsidR="00704B8F" w:rsidRPr="002B2E75" w:rsidRDefault="00704B8F" w:rsidP="00704B8F">
      <w:pPr>
        <w:pStyle w:val="Nzov"/>
        <w:spacing w:before="0" w:beforeAutospacing="0" w:after="60"/>
        <w:jc w:val="left"/>
      </w:pPr>
      <w:r w:rsidRPr="002B2E75">
        <w:lastRenderedPageBreak/>
        <w:t>1. 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704B8F" w:rsidRPr="002B2E75" w:rsidTr="003552B9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704B8F" w:rsidRPr="002B2E75" w:rsidTr="003552B9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  <w:tr w:rsidR="00704B8F" w:rsidRPr="002B2E75" w:rsidTr="003552B9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B8F" w:rsidRPr="00024869" w:rsidRDefault="00704B8F" w:rsidP="003552B9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 w:rsidRPr="00024869"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</w:tr>
    </w:tbl>
    <w:p w:rsidR="00704B8F" w:rsidRPr="002B2E75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>
      <w:pPr>
        <w:pStyle w:val="Nzov"/>
        <w:spacing w:before="0" w:beforeAutospacing="0" w:after="0"/>
        <w:jc w:val="both"/>
      </w:pPr>
      <w:r w:rsidRPr="002B2E75">
        <w:t>2. Informácie k časti B. písm. b) prílohy č. 3 o štruktúre spoločníkov, akcionárov ku dňu, ku ktorému sa zostavuje účtovná závierka a o štruktúre spoločníkov, akcionárov do dňa jej zmeny  vzniknutej v priebehu účtovného obdobia</w:t>
      </w:r>
    </w:p>
    <w:p w:rsidR="00704B8F" w:rsidRPr="002B2E75" w:rsidRDefault="00704B8F" w:rsidP="00704B8F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24"/>
        <w:gridCol w:w="1547"/>
        <w:gridCol w:w="1533"/>
        <w:gridCol w:w="1690"/>
        <w:gridCol w:w="1548"/>
      </w:tblGrid>
      <w:tr w:rsidR="00704B8F" w:rsidRPr="002B2E75" w:rsidTr="003552B9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704B8F" w:rsidRPr="002B2E75" w:rsidTr="003552B9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e</w:t>
            </w:r>
          </w:p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>
            <w:proofErr w:type="spellStart"/>
            <w:r w:rsidRPr="00D52A65">
              <w:t>Maksym</w:t>
            </w:r>
            <w:proofErr w:type="spellEnd"/>
            <w:r w:rsidRPr="00D52A65">
              <w:t xml:space="preserve"> </w:t>
            </w:r>
            <w:proofErr w:type="spellStart"/>
            <w:r w:rsidRPr="00D52A65">
              <w:t>Nebesnyi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04B8F" w:rsidRPr="002B2E75" w:rsidRDefault="00704B8F" w:rsidP="003552B9"/>
        </w:tc>
      </w:tr>
    </w:tbl>
    <w:p w:rsidR="00704B8F" w:rsidRPr="002B2E75" w:rsidRDefault="00704B8F" w:rsidP="00704B8F"/>
    <w:p w:rsidR="00704B8F" w:rsidRPr="002B2E75" w:rsidRDefault="00704B8F" w:rsidP="00704B8F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2"/>
        <w:gridCol w:w="1115"/>
        <w:gridCol w:w="1392"/>
        <w:gridCol w:w="1115"/>
        <w:gridCol w:w="1254"/>
        <w:gridCol w:w="1454"/>
      </w:tblGrid>
      <w:tr w:rsidR="00704B8F" w:rsidRPr="002B2E75" w:rsidTr="003552B9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704B8F" w:rsidRPr="002B2E75" w:rsidTr="003552B9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f</w:t>
            </w:r>
          </w:p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>
            <w:r w:rsidRPr="00D52A65">
              <w:t xml:space="preserve">Laura </w:t>
            </w:r>
            <w:proofErr w:type="spellStart"/>
            <w:r w:rsidRPr="00D52A65">
              <w:t>Issayeva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r>
              <w:t>17.6.2014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>
              <w:t>50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>
            <w:proofErr w:type="spellStart"/>
            <w:r w:rsidRPr="00D52A65">
              <w:t>Yerlan</w:t>
            </w:r>
            <w:proofErr w:type="spellEnd"/>
            <w:r w:rsidRPr="00D52A65">
              <w:t xml:space="preserve"> </w:t>
            </w:r>
            <w:proofErr w:type="spellStart"/>
            <w:r w:rsidRPr="00D52A65">
              <w:t>Demeubayev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r>
              <w:t>17.6.2014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>
              <w:t>50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04B8F" w:rsidRPr="002B2E75" w:rsidRDefault="00704B8F" w:rsidP="003552B9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4B8F" w:rsidRPr="002B2E75" w:rsidRDefault="00704B8F" w:rsidP="003552B9"/>
        </w:tc>
      </w:tr>
      <w:tr w:rsidR="00704B8F" w:rsidRPr="002B2E75" w:rsidTr="003552B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04B8F" w:rsidRPr="002B2E75" w:rsidRDefault="00704B8F" w:rsidP="003552B9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04B8F" w:rsidRPr="002B2E75" w:rsidRDefault="00704B8F" w:rsidP="003552B9">
            <w:pPr>
              <w:jc w:val="center"/>
            </w:pPr>
            <w:r>
              <w:t>100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04B8F" w:rsidRPr="002B2E75" w:rsidRDefault="00704B8F" w:rsidP="003552B9"/>
        </w:tc>
      </w:tr>
    </w:tbl>
    <w:p w:rsidR="00704B8F" w:rsidRPr="002B2E75" w:rsidRDefault="00704B8F" w:rsidP="00704B8F"/>
    <w:p w:rsidR="00704B8F" w:rsidRPr="002B2E75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>
      <w:pPr>
        <w:pStyle w:val="Nzov"/>
        <w:keepNext w:val="0"/>
        <w:widowControl w:val="0"/>
        <w:spacing w:before="0" w:beforeAutospacing="0" w:after="0"/>
        <w:jc w:val="left"/>
      </w:pPr>
      <w:r w:rsidRPr="002B2E75">
        <w:t xml:space="preserve">16. Informácie k časti F. písm. s) prílohy č. 3 o  vekovej štruktúre pohľadávok </w:t>
      </w:r>
    </w:p>
    <w:p w:rsidR="00704B8F" w:rsidRPr="002B2E75" w:rsidRDefault="00704B8F" w:rsidP="00704B8F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985"/>
        <w:gridCol w:w="1985"/>
        <w:gridCol w:w="1993"/>
      </w:tblGrid>
      <w:tr w:rsidR="00704B8F" w:rsidRPr="002B2E75" w:rsidTr="003552B9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Pohľadávky spolu</w:t>
            </w:r>
          </w:p>
        </w:tc>
      </w:tr>
      <w:tr w:rsidR="00704B8F" w:rsidRPr="002B2E75" w:rsidTr="003552B9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704B8F" w:rsidRPr="002B2E75" w:rsidTr="003552B9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</w:rPr>
            </w:pPr>
          </w:p>
        </w:tc>
      </w:tr>
      <w:tr w:rsidR="00704B8F" w:rsidRPr="002B2E75" w:rsidTr="003552B9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jc w:val="center"/>
              <w:rPr>
                <w:rFonts w:cs="Arial"/>
                <w:b/>
              </w:rPr>
            </w:pPr>
          </w:p>
        </w:tc>
      </w:tr>
    </w:tbl>
    <w:p w:rsidR="00704B8F" w:rsidRPr="002B2E75" w:rsidRDefault="00704B8F" w:rsidP="00704B8F">
      <w:pPr>
        <w:jc w:val="both"/>
        <w:rPr>
          <w:rFonts w:cs="Arial"/>
          <w:szCs w:val="22"/>
        </w:rPr>
      </w:pPr>
    </w:p>
    <w:p w:rsidR="00704B8F" w:rsidRPr="002B2E75" w:rsidRDefault="00704B8F" w:rsidP="00704B8F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2"/>
        <w:gridCol w:w="2720"/>
        <w:gridCol w:w="2720"/>
      </w:tblGrid>
      <w:tr w:rsidR="00704B8F" w:rsidRPr="002B2E75" w:rsidTr="003552B9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Pohľadávky podľa zostatkovej</w:t>
            </w:r>
          </w:p>
          <w:p w:rsidR="00704B8F" w:rsidRPr="002B2E75" w:rsidRDefault="00704B8F" w:rsidP="003552B9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04B8F" w:rsidRPr="002B2E75" w:rsidRDefault="003552B9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1983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4B8F" w:rsidRPr="002B2E75" w:rsidRDefault="003552B9" w:rsidP="003552B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1750</w:t>
            </w: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4B8F" w:rsidRPr="0004345A" w:rsidRDefault="003552B9" w:rsidP="003552B9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1983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704B8F" w:rsidRPr="0004345A" w:rsidRDefault="003552B9" w:rsidP="003552B9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1750</w:t>
            </w: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 jeden </w:t>
            </w:r>
            <w:r>
              <w:rPr>
                <w:rFonts w:cs="Arial"/>
                <w:szCs w:val="22"/>
              </w:rPr>
              <w:t xml:space="preserve">rok </w:t>
            </w:r>
            <w:r w:rsidRPr="002B2E75">
              <w:rPr>
                <w:rFonts w:cs="Arial"/>
                <w:szCs w:val="22"/>
              </w:rPr>
              <w:t>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</w:rPr>
            </w:pPr>
          </w:p>
        </w:tc>
      </w:tr>
      <w:tr w:rsidR="00704B8F" w:rsidRPr="002B2E75" w:rsidTr="003552B9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704B8F" w:rsidRPr="002B2E75" w:rsidRDefault="00704B8F" w:rsidP="003552B9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E7D6B" w:rsidRDefault="001E7D6B"/>
    <w:p w:rsidR="00704B8F" w:rsidRPr="002B2E75" w:rsidRDefault="00704B8F" w:rsidP="00704B8F">
      <w:pPr>
        <w:pStyle w:val="Nzov"/>
        <w:spacing w:before="0" w:beforeAutospacing="0" w:after="0"/>
        <w:jc w:val="left"/>
      </w:pPr>
      <w:r w:rsidRPr="002B2E75">
        <w:t xml:space="preserve">18. Informácie k časti F. písm. w)  prílohy č. 3 o krátkodobom finančnom majetku </w:t>
      </w:r>
    </w:p>
    <w:p w:rsidR="00704B8F" w:rsidRPr="002B2E75" w:rsidRDefault="00704B8F" w:rsidP="00704B8F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5"/>
        <w:gridCol w:w="2625"/>
        <w:gridCol w:w="2302"/>
      </w:tblGrid>
      <w:tr w:rsidR="00704B8F" w:rsidRPr="002B2E75" w:rsidTr="003223A4">
        <w:trPr>
          <w:jc w:val="center"/>
        </w:trPr>
        <w:tc>
          <w:tcPr>
            <w:tcW w:w="411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0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223A4" w:rsidRPr="002B2E75" w:rsidTr="003223A4">
        <w:trPr>
          <w:trHeight w:val="340"/>
          <w:jc w:val="center"/>
        </w:trPr>
        <w:tc>
          <w:tcPr>
            <w:tcW w:w="41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223A4" w:rsidRPr="002B2E75" w:rsidRDefault="003223A4" w:rsidP="003223A4">
            <w:r w:rsidRPr="002B2E75">
              <w:t>Pokladnica, ceniny</w:t>
            </w:r>
          </w:p>
        </w:tc>
        <w:tc>
          <w:tcPr>
            <w:tcW w:w="26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57632</w:t>
            </w:r>
          </w:p>
        </w:tc>
        <w:tc>
          <w:tcPr>
            <w:tcW w:w="23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53623</w:t>
            </w:r>
          </w:p>
        </w:tc>
      </w:tr>
      <w:tr w:rsidR="003223A4" w:rsidRPr="002B2E75" w:rsidTr="003223A4">
        <w:trPr>
          <w:trHeight w:val="340"/>
          <w:jc w:val="center"/>
        </w:trPr>
        <w:tc>
          <w:tcPr>
            <w:tcW w:w="4115" w:type="dxa"/>
            <w:tcBorders>
              <w:righ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25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8514</w:t>
            </w:r>
          </w:p>
        </w:tc>
        <w:tc>
          <w:tcPr>
            <w:tcW w:w="2302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111</w:t>
            </w:r>
          </w:p>
        </w:tc>
      </w:tr>
      <w:tr w:rsidR="003223A4" w:rsidRPr="002B2E75" w:rsidTr="003223A4">
        <w:trPr>
          <w:trHeight w:val="340"/>
          <w:jc w:val="center"/>
        </w:trPr>
        <w:tc>
          <w:tcPr>
            <w:tcW w:w="4115" w:type="dxa"/>
            <w:tcBorders>
              <w:righ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25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</w:p>
        </w:tc>
        <w:tc>
          <w:tcPr>
            <w:tcW w:w="2302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</w:p>
        </w:tc>
      </w:tr>
      <w:tr w:rsidR="003223A4" w:rsidRPr="002B2E75" w:rsidTr="003223A4">
        <w:trPr>
          <w:trHeight w:val="340"/>
          <w:jc w:val="center"/>
        </w:trPr>
        <w:tc>
          <w:tcPr>
            <w:tcW w:w="4115" w:type="dxa"/>
            <w:tcBorders>
              <w:righ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25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</w:p>
        </w:tc>
        <w:tc>
          <w:tcPr>
            <w:tcW w:w="2302" w:type="dxa"/>
            <w:tcBorders>
              <w:lef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Cs/>
              </w:rPr>
            </w:pPr>
          </w:p>
        </w:tc>
      </w:tr>
      <w:tr w:rsidR="003223A4" w:rsidRPr="002B2E75" w:rsidTr="003223A4">
        <w:trPr>
          <w:trHeight w:val="209"/>
          <w:jc w:val="center"/>
        </w:trPr>
        <w:tc>
          <w:tcPr>
            <w:tcW w:w="411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223A4" w:rsidRPr="002B2E75" w:rsidRDefault="003223A4" w:rsidP="003223A4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66146</w:t>
            </w:r>
          </w:p>
        </w:tc>
        <w:tc>
          <w:tcPr>
            <w:tcW w:w="23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223A4" w:rsidRPr="002B2E75" w:rsidRDefault="003223A4" w:rsidP="003223A4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53734</w:t>
            </w:r>
          </w:p>
        </w:tc>
      </w:tr>
    </w:tbl>
    <w:p w:rsidR="00704B8F" w:rsidRPr="002B2E75" w:rsidRDefault="00704B8F" w:rsidP="00704B8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704B8F" w:rsidRDefault="00704B8F" w:rsidP="00704B8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704B8F" w:rsidRDefault="00704B8F" w:rsidP="00704B8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704B8F" w:rsidRPr="008F16B0" w:rsidRDefault="00704B8F" w:rsidP="00704B8F"/>
    <w:p w:rsidR="00704B8F" w:rsidRDefault="00704B8F" w:rsidP="00704B8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704B8F" w:rsidRDefault="00704B8F" w:rsidP="00704B8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704B8F" w:rsidRPr="002B2E75" w:rsidRDefault="00704B8F" w:rsidP="00704B8F">
      <w:pPr>
        <w:pStyle w:val="Nzov"/>
        <w:spacing w:before="0" w:beforeAutospacing="0" w:after="60"/>
        <w:jc w:val="both"/>
        <w:rPr>
          <w:szCs w:val="22"/>
        </w:rPr>
      </w:pPr>
      <w:r w:rsidRPr="002B2E75">
        <w:rPr>
          <w:szCs w:val="22"/>
        </w:rPr>
        <w:t xml:space="preserve">24. Informácie k časti G. písm. a) tretiemu bodu prílohy č. 3 o rozdelení účtovného zisku alebo o vysporiadaní účtovnej straty </w:t>
      </w:r>
    </w:p>
    <w:p w:rsidR="00704B8F" w:rsidRPr="002B2E75" w:rsidRDefault="00704B8F" w:rsidP="00704B8F">
      <w:r w:rsidRPr="002B2E75"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9"/>
        <w:gridCol w:w="2283"/>
      </w:tblGrid>
      <w:tr w:rsidR="00704B8F" w:rsidRPr="002B2E75" w:rsidTr="003552B9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13270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32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13238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13270</w:t>
            </w:r>
          </w:p>
        </w:tc>
      </w:tr>
    </w:tbl>
    <w:p w:rsidR="00704B8F" w:rsidRPr="002B2E75" w:rsidRDefault="00704B8F" w:rsidP="00704B8F"/>
    <w:p w:rsidR="00704B8F" w:rsidRPr="002B2E75" w:rsidRDefault="00704B8F" w:rsidP="00704B8F">
      <w:r w:rsidRPr="002B2E75"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9"/>
        <w:gridCol w:w="2283"/>
      </w:tblGrid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</w:tbl>
    <w:p w:rsidR="00704B8F" w:rsidRPr="002B2E75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>
      <w:pPr>
        <w:pStyle w:val="Nzov"/>
        <w:spacing w:before="0" w:beforeAutospacing="0" w:after="60"/>
        <w:jc w:val="left"/>
      </w:pPr>
      <w:r w:rsidRPr="002B2E75">
        <w:t>26. Informácie k časti G. písm. c) a d) prílohy č. 3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704B8F" w:rsidRPr="002B2E75" w:rsidTr="003552B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431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</w:tr>
      <w:tr w:rsidR="00704B8F" w:rsidRPr="002B2E75" w:rsidTr="003552B9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4B8F" w:rsidRPr="0004345A" w:rsidRDefault="00704B8F" w:rsidP="003552B9">
            <w:pPr>
              <w:jc w:val="center"/>
              <w:rPr>
                <w:bCs/>
              </w:rPr>
            </w:pP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4B8F" w:rsidRPr="0004345A" w:rsidRDefault="008F63E1" w:rsidP="003552B9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4B8F" w:rsidRPr="0004345A" w:rsidRDefault="00704B8F" w:rsidP="003552B9">
            <w:pPr>
              <w:jc w:val="center"/>
              <w:rPr>
                <w:b/>
              </w:rPr>
            </w:pP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4B8F" w:rsidRPr="0004345A" w:rsidRDefault="008F63E1" w:rsidP="003552B9">
            <w:pPr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lastRenderedPageBreak/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</w:tbl>
    <w:p w:rsidR="00704B8F" w:rsidRDefault="00704B8F" w:rsidP="00704B8F">
      <w:pPr>
        <w:pStyle w:val="Nzov"/>
        <w:spacing w:before="0" w:beforeAutospacing="0" w:after="120"/>
        <w:jc w:val="both"/>
      </w:pPr>
    </w:p>
    <w:p w:rsidR="00704B8F" w:rsidRPr="002B2E75" w:rsidRDefault="00704B8F" w:rsidP="00704B8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35. Informácie k časti H. písm. a) prílohy č. 3 o tržbách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24"/>
        <w:gridCol w:w="957"/>
        <w:gridCol w:w="1583"/>
        <w:gridCol w:w="956"/>
        <w:gridCol w:w="1583"/>
        <w:gridCol w:w="956"/>
        <w:gridCol w:w="1583"/>
      </w:tblGrid>
      <w:tr w:rsidR="00704B8F" w:rsidRPr="002B2E75" w:rsidTr="003552B9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Oblasť odbytu</w:t>
            </w:r>
          </w:p>
        </w:tc>
        <w:tc>
          <w:tcPr>
            <w:tcW w:w="25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>
              <w:t>Marketing</w:t>
            </w:r>
          </w:p>
        </w:tc>
        <w:tc>
          <w:tcPr>
            <w:tcW w:w="25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>
              <w:t>Počítačové služby</w:t>
            </w:r>
          </w:p>
        </w:tc>
        <w:tc>
          <w:tcPr>
            <w:tcW w:w="25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>
              <w:t>Sprostredkovanie</w:t>
            </w:r>
          </w:p>
        </w:tc>
      </w:tr>
      <w:tr w:rsidR="00704B8F" w:rsidRPr="002B2E75" w:rsidTr="003552B9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9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>Slovensko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t>2140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t>1600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t>14388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rPr>
                <w:szCs w:val="22"/>
              </w:rPr>
              <w:t>14700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rPr>
                <w:szCs w:val="22"/>
              </w:rPr>
              <w:t>5550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rPr>
                <w:szCs w:val="22"/>
              </w:rPr>
              <w:t>2400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8F63E1">
            <w:pPr>
              <w:jc w:val="center"/>
            </w:pPr>
          </w:p>
        </w:tc>
      </w:tr>
      <w:tr w:rsidR="00704B8F" w:rsidRPr="002B2E75" w:rsidTr="003552B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71AA4" w:rsidRDefault="008F63E1" w:rsidP="008F63E1">
            <w:pPr>
              <w:jc w:val="center"/>
              <w:rPr>
                <w:b/>
              </w:rPr>
            </w:pPr>
            <w:r>
              <w:rPr>
                <w:b/>
              </w:rPr>
              <w:t>2140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71AA4" w:rsidRDefault="008F63E1" w:rsidP="008F63E1">
            <w:pPr>
              <w:jc w:val="center"/>
              <w:rPr>
                <w:b/>
              </w:rPr>
            </w:pPr>
            <w:r>
              <w:rPr>
                <w:b/>
              </w:rPr>
              <w:t>1600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C90192" w:rsidRDefault="008F63E1" w:rsidP="008F63E1">
            <w:pPr>
              <w:jc w:val="center"/>
              <w:rPr>
                <w:b/>
              </w:rPr>
            </w:pPr>
            <w:r>
              <w:rPr>
                <w:b/>
              </w:rPr>
              <w:t>14388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C90192" w:rsidRDefault="008F63E1" w:rsidP="008F63E1">
            <w:pPr>
              <w:jc w:val="center"/>
              <w:rPr>
                <w:b/>
              </w:rPr>
            </w:pPr>
            <w:r>
              <w:rPr>
                <w:b/>
                <w:szCs w:val="22"/>
              </w:rPr>
              <w:t>14700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023DB9" w:rsidRDefault="008F63E1" w:rsidP="008F63E1">
            <w:pPr>
              <w:jc w:val="center"/>
              <w:rPr>
                <w:b/>
              </w:rPr>
            </w:pPr>
            <w:r>
              <w:rPr>
                <w:b/>
                <w:szCs w:val="22"/>
              </w:rPr>
              <w:t>5550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8F63E1" w:rsidRDefault="008F63E1" w:rsidP="008F63E1">
            <w:pPr>
              <w:jc w:val="center"/>
              <w:rPr>
                <w:b/>
              </w:rPr>
            </w:pPr>
            <w:r w:rsidRPr="008F63E1">
              <w:rPr>
                <w:b/>
              </w:rPr>
              <w:t>2400</w:t>
            </w:r>
          </w:p>
        </w:tc>
      </w:tr>
    </w:tbl>
    <w:p w:rsidR="00704B8F" w:rsidRPr="002B2E75" w:rsidRDefault="00704B8F" w:rsidP="00704B8F">
      <w:pPr>
        <w:pStyle w:val="Nzov"/>
        <w:keepNext w:val="0"/>
        <w:widowControl w:val="0"/>
        <w:spacing w:before="0" w:beforeAutospacing="0" w:after="0"/>
        <w:jc w:val="both"/>
      </w:pPr>
    </w:p>
    <w:p w:rsidR="00704B8F" w:rsidRPr="002B2E75" w:rsidRDefault="00704B8F" w:rsidP="00704B8F">
      <w:pPr>
        <w:pStyle w:val="Nzov"/>
        <w:spacing w:before="0" w:beforeAutospacing="0" w:after="60"/>
        <w:jc w:val="left"/>
      </w:pPr>
      <w:r w:rsidRPr="002B2E75">
        <w:t>38. Informácie k časti H. písm. g)  prílohy č. 3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704B8F" w:rsidRPr="002B2E75" w:rsidTr="003552B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22078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18700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71AA4" w:rsidRDefault="008F63E1" w:rsidP="003552B9">
            <w:pPr>
              <w:jc w:val="center"/>
              <w:rPr>
                <w:b/>
              </w:rPr>
            </w:pPr>
            <w:r>
              <w:rPr>
                <w:b/>
              </w:rPr>
              <w:t>22078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71AA4" w:rsidRDefault="008F63E1" w:rsidP="003552B9">
            <w:pPr>
              <w:jc w:val="center"/>
              <w:rPr>
                <w:b/>
              </w:rPr>
            </w:pPr>
            <w:r>
              <w:rPr>
                <w:b/>
              </w:rPr>
              <w:t>18700</w:t>
            </w:r>
          </w:p>
        </w:tc>
      </w:tr>
    </w:tbl>
    <w:p w:rsidR="00704B8F" w:rsidRPr="002B2E75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>
      <w:pPr>
        <w:pStyle w:val="Nzov"/>
        <w:spacing w:before="0" w:beforeAutospacing="0" w:after="60"/>
        <w:jc w:val="left"/>
      </w:pPr>
      <w:r w:rsidRPr="002B2E75">
        <w:t>39. Informácie k časti I. prílohy č. 3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34"/>
        <w:gridCol w:w="1666"/>
        <w:gridCol w:w="1642"/>
      </w:tblGrid>
      <w:tr w:rsidR="00704B8F" w:rsidRPr="002B2E75" w:rsidTr="003552B9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</w:tr>
      <w:tr w:rsidR="00704B8F" w:rsidRPr="003B1B28" w:rsidTr="003552B9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d</w:t>
            </w:r>
            <w:r w:rsidRPr="002B2E75">
              <w:rPr>
                <w:szCs w:val="22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o</w:t>
            </w:r>
            <w:r w:rsidRPr="002B2E75">
              <w:rPr>
                <w:szCs w:val="22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rPr>
                <w:szCs w:val="22"/>
              </w:rPr>
              <w:t>1200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rPr>
                <w:szCs w:val="22"/>
              </w:rPr>
              <w:t>1200</w:t>
            </w:r>
          </w:p>
        </w:tc>
      </w:tr>
      <w:tr w:rsidR="00704B8F" w:rsidRPr="003B1B28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lastRenderedPageBreak/>
              <w:t>Nájom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600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600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t>Ostatne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4029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rPr>
                <w:szCs w:val="22"/>
              </w:rPr>
              <w:t>1200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t>poštovné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8F63E1">
            <w:pPr>
              <w:jc w:val="center"/>
            </w:pPr>
            <w:r>
              <w:t>3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Dane a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3B1B28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704B8F" w:rsidRPr="002B2E75" w:rsidTr="003552B9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rPr>
                <w:szCs w:val="22"/>
              </w:rPr>
              <w:t> </w:t>
            </w:r>
          </w:p>
        </w:tc>
      </w:tr>
      <w:tr w:rsidR="00704B8F" w:rsidRPr="003B1B28" w:rsidTr="003552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3B1B28" w:rsidRDefault="00704B8F" w:rsidP="003552B9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>
              <w:rPr>
                <w:szCs w:val="22"/>
              </w:rPr>
              <w:t>Poplatky banky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113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8F63E1" w:rsidP="003552B9">
            <w:pPr>
              <w:jc w:val="center"/>
            </w:pPr>
            <w:r>
              <w:t>99</w:t>
            </w:r>
          </w:p>
        </w:tc>
      </w:tr>
      <w:tr w:rsidR="00704B8F" w:rsidRPr="002B2E75" w:rsidTr="003552B9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</w:tr>
      <w:tr w:rsidR="00704B8F" w:rsidRPr="002B2E75" w:rsidTr="003552B9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rPr>
                <w:b/>
                <w:bCs/>
                <w:szCs w:val="22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</w:tr>
      <w:tr w:rsidR="00704B8F" w:rsidRPr="002B2E75" w:rsidTr="003552B9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</w:tr>
      <w:tr w:rsidR="00704B8F" w:rsidRPr="002B2E75" w:rsidTr="003552B9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</w:tr>
    </w:tbl>
    <w:p w:rsidR="00704B8F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41.</w:t>
      </w:r>
      <w:r>
        <w:t xml:space="preserve"> </w:t>
      </w:r>
      <w:r w:rsidRPr="002B2E75">
        <w:t>Informácie k časti J.  písm. f) a g) prílohy č. 3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95"/>
        <w:gridCol w:w="1903"/>
        <w:gridCol w:w="651"/>
        <w:gridCol w:w="651"/>
        <w:gridCol w:w="1940"/>
        <w:gridCol w:w="651"/>
        <w:gridCol w:w="651"/>
      </w:tblGrid>
      <w:tr w:rsidR="00704B8F" w:rsidRPr="002B2E75" w:rsidTr="008F63E1">
        <w:trPr>
          <w:trHeight w:val="642"/>
          <w:jc w:val="center"/>
        </w:trPr>
        <w:tc>
          <w:tcPr>
            <w:tcW w:w="25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2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8F63E1">
        <w:trPr>
          <w:trHeight w:val="345"/>
          <w:jc w:val="center"/>
        </w:trPr>
        <w:tc>
          <w:tcPr>
            <w:tcW w:w="2595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</w:p>
        </w:tc>
        <w:tc>
          <w:tcPr>
            <w:tcW w:w="19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Základ dane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Daň v %</w:t>
            </w:r>
          </w:p>
        </w:tc>
        <w:tc>
          <w:tcPr>
            <w:tcW w:w="19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Základ dane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Daň v %</w:t>
            </w:r>
          </w:p>
        </w:tc>
      </w:tr>
      <w:tr w:rsidR="00704B8F" w:rsidRPr="002B2E75" w:rsidTr="008F63E1">
        <w:trPr>
          <w:trHeight w:val="330"/>
          <w:jc w:val="center"/>
        </w:trPr>
        <w:tc>
          <w:tcPr>
            <w:tcW w:w="25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9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9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Výsledok hospodárenia pred  zdanením, z toho:</w:t>
            </w:r>
          </w:p>
        </w:tc>
        <w:tc>
          <w:tcPr>
            <w:tcW w:w="19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16124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16798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3386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3528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Spolu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16124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3386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16898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3528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3386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t>3528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>
              <w:rPr>
                <w:szCs w:val="22"/>
              </w:rPr>
              <w:t>21</w:t>
            </w:r>
          </w:p>
        </w:tc>
      </w:tr>
      <w:tr w:rsidR="008F63E1" w:rsidRPr="002B2E75" w:rsidTr="008F63E1">
        <w:trPr>
          <w:trHeight w:val="330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</w:tr>
      <w:tr w:rsidR="008F63E1" w:rsidRPr="002B2E75" w:rsidTr="008F63E1">
        <w:trPr>
          <w:trHeight w:val="345"/>
          <w:jc w:val="center"/>
        </w:trPr>
        <w:tc>
          <w:tcPr>
            <w:tcW w:w="2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9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F63E1" w:rsidRPr="002B2E75" w:rsidRDefault="008F63E1" w:rsidP="008F63E1">
            <w:r w:rsidRPr="002B2E75">
              <w:rPr>
                <w:szCs w:val="22"/>
              </w:rPr>
              <w:t> </w:t>
            </w:r>
          </w:p>
        </w:tc>
      </w:tr>
    </w:tbl>
    <w:p w:rsidR="00704B8F" w:rsidRDefault="00704B8F"/>
    <w:p w:rsidR="00704B8F" w:rsidRDefault="00704B8F"/>
    <w:p w:rsidR="00704B8F" w:rsidRDefault="00704B8F"/>
    <w:p w:rsidR="00704B8F" w:rsidRDefault="00704B8F"/>
    <w:p w:rsidR="00704B8F" w:rsidRDefault="00704B8F"/>
    <w:p w:rsidR="00704B8F" w:rsidRDefault="00704B8F"/>
    <w:p w:rsidR="00704B8F" w:rsidRDefault="00704B8F"/>
    <w:p w:rsidR="00704B8F" w:rsidRDefault="00704B8F"/>
    <w:p w:rsidR="00704B8F" w:rsidRDefault="00704B8F"/>
    <w:p w:rsidR="00704B8F" w:rsidRPr="002B2E75" w:rsidRDefault="00704B8F" w:rsidP="00704B8F">
      <w:pPr>
        <w:pStyle w:val="Nzov"/>
        <w:spacing w:before="0" w:beforeAutospacing="0" w:after="0"/>
        <w:jc w:val="left"/>
      </w:pPr>
      <w:r w:rsidRPr="002B2E75">
        <w:lastRenderedPageBreak/>
        <w:t>47. Informácie k časti P. prílohy č. 3 o zmenách vlastného imania</w:t>
      </w:r>
    </w:p>
    <w:p w:rsidR="00704B8F" w:rsidRPr="002B2E75" w:rsidRDefault="00704B8F" w:rsidP="00704B8F">
      <w:r w:rsidRPr="002B2E75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704B8F" w:rsidRPr="002B2E75" w:rsidTr="003552B9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</w:tr>
      <w:tr w:rsidR="00704B8F" w:rsidRPr="002B2E75" w:rsidTr="003552B9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Stav na konci účtovného obdobia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f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10000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10000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968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32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1000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31153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13239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44392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13270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12738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13270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12738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</w:tbl>
    <w:p w:rsidR="00704B8F" w:rsidRPr="002B2E75" w:rsidRDefault="00704B8F" w:rsidP="00704B8F"/>
    <w:p w:rsidR="00704B8F" w:rsidRPr="002B2E75" w:rsidRDefault="00704B8F" w:rsidP="00704B8F"/>
    <w:p w:rsidR="00704B8F" w:rsidRPr="002B2E75" w:rsidRDefault="00704B8F" w:rsidP="00704B8F"/>
    <w:p w:rsidR="00704B8F" w:rsidRPr="002B2E75" w:rsidRDefault="00704B8F" w:rsidP="00704B8F"/>
    <w:p w:rsidR="00704B8F" w:rsidRPr="002B2E75" w:rsidRDefault="00704B8F" w:rsidP="00704B8F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704B8F" w:rsidRPr="002B2E75" w:rsidTr="00C449BE">
        <w:trPr>
          <w:trHeight w:val="396"/>
          <w:jc w:val="center"/>
        </w:trPr>
        <w:tc>
          <w:tcPr>
            <w:tcW w:w="209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694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C449BE">
        <w:trPr>
          <w:jc w:val="center"/>
        </w:trPr>
        <w:tc>
          <w:tcPr>
            <w:tcW w:w="209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Stav na konci účtovného obdobia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a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f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Základné imanie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10000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  <w:r>
              <w:t>10000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Vlastné akcie a vlastné obchodné podiely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Zmena základného imania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Pohľadávky za upísané vlastné imanie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Emisné ážio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Ostatné kapitálové fondy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Zákonný rezervný fond (nedeliteľný fond) z kapitálových vkladov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Oceňovacie rozdiely z precenenia majetku a záväzkov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Oceňovacie rozdiely z kapitálových účastín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C449BE">
        <w:trPr>
          <w:trHeight w:val="66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Oceňovacie rozdiely z precenenia pri zlúčení, splynutí a rozdelení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Zákonný rezervný fond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968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968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Nedeliteľný fond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/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Štatutárne fondy a ostatné fondy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/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Nerozdelený zisk minulých rokov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18396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12757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31153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Neuhradená strata minulých rokov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Výsledok hospodárenia bežného účtovného obdobia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12756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13270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12756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  <w:r>
              <w:t>13270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Vyplatené dividendy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</w:tr>
      <w:tr w:rsidR="00C449BE" w:rsidRPr="002B2E75" w:rsidTr="00C449BE">
        <w:trPr>
          <w:trHeight w:val="330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Ostatné položky vlastného imania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 </w:t>
            </w:r>
          </w:p>
        </w:tc>
      </w:tr>
      <w:tr w:rsidR="00C449BE" w:rsidRPr="002B2E75" w:rsidTr="00C449BE">
        <w:trPr>
          <w:trHeight w:val="345"/>
          <w:jc w:val="center"/>
        </w:trPr>
        <w:tc>
          <w:tcPr>
            <w:tcW w:w="20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r w:rsidRPr="002B2E75">
              <w:t>Účet 491 - Vlastné imanie fyzickej osoby - podnikateľa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9BE" w:rsidRPr="002B2E75" w:rsidRDefault="00C449BE" w:rsidP="00C449BE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49BE" w:rsidRPr="002B2E75" w:rsidRDefault="00C449BE" w:rsidP="00C449BE">
            <w:pPr>
              <w:jc w:val="center"/>
            </w:pPr>
          </w:p>
        </w:tc>
      </w:tr>
    </w:tbl>
    <w:p w:rsidR="00704B8F" w:rsidRPr="002B2E75" w:rsidRDefault="00704B8F" w:rsidP="00704B8F">
      <w:pPr>
        <w:pStyle w:val="Nzov"/>
        <w:spacing w:before="0" w:beforeAutospacing="0" w:after="0"/>
        <w:jc w:val="left"/>
      </w:pPr>
    </w:p>
    <w:p w:rsidR="00704B8F" w:rsidRPr="002B2E75" w:rsidRDefault="00704B8F" w:rsidP="00704B8F"/>
    <w:p w:rsidR="00704B8F" w:rsidRPr="002B2E75" w:rsidRDefault="00704B8F" w:rsidP="00704B8F"/>
    <w:p w:rsidR="00704B8F" w:rsidRPr="002B2E75" w:rsidRDefault="00704B8F" w:rsidP="00704B8F"/>
    <w:p w:rsidR="00704B8F" w:rsidRPr="002B2E75" w:rsidRDefault="00704B8F" w:rsidP="00704B8F">
      <w:pPr>
        <w:pStyle w:val="Nzov"/>
        <w:spacing w:before="0" w:beforeAutospacing="0" w:after="60"/>
        <w:jc w:val="left"/>
      </w:pPr>
      <w:r w:rsidRPr="002B2E75">
        <w:lastRenderedPageBreak/>
        <w:t xml:space="preserve">48. Informácie k časti S. prílohy č. 3 o prehľade peňažných tokov pri použití 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48"/>
        <w:gridCol w:w="5046"/>
        <w:gridCol w:w="1263"/>
        <w:gridCol w:w="1585"/>
      </w:tblGrid>
      <w:tr w:rsidR="00704B8F" w:rsidRPr="002B2E75" w:rsidTr="003552B9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04B8F" w:rsidRPr="002B2E75" w:rsidTr="003552B9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</w:p>
        </w:tc>
      </w:tr>
      <w:tr w:rsidR="00704B8F" w:rsidRPr="002B2E75" w:rsidTr="003552B9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 xml:space="preserve">A. 1.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 xml:space="preserve">Príjmy z predaja 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predaja vlastných výrobkov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predaja 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22078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18700</w:t>
            </w:r>
          </w:p>
        </w:tc>
      </w:tr>
      <w:tr w:rsidR="00704B8F" w:rsidRPr="002B2E75" w:rsidTr="003552B9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obstaranie materiálu, energie a 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5841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1803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dane a poplatky, s výnimkou výdavkov na daň z príjmov 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jc w:val="center"/>
            </w:pPr>
          </w:p>
        </w:tc>
      </w:tr>
      <w:tr w:rsidR="00704B8F" w:rsidRPr="002B2E75" w:rsidTr="003552B9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</w:t>
            </w:r>
            <w:r>
              <w:t xml:space="preserve"> </w:t>
            </w:r>
            <w:r w:rsidRPr="002B2E75">
              <w:t>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predaja cenných papierov určených na predaj alebo na 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</w:t>
            </w:r>
            <w:r>
              <w:t xml:space="preserve"> </w:t>
            </w:r>
            <w:r w:rsidRPr="002B2E75">
              <w:t>10.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nákup cenných papierov určených na predaj alebo na 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uzatvorených zmlúv, ktorých predmetom je právo  určené na predaj alebo na 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z uzatvorených zmlúv, ktorých predmetom je právo  určené na predaj alebo na 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úverov, ktoré   účtovnej jednotke</w:t>
            </w:r>
            <w:r>
              <w:t xml:space="preserve"> </w:t>
            </w:r>
            <w:r w:rsidRPr="002B2E75">
              <w:t>poskytla </w:t>
            </w:r>
            <w:r>
              <w:br/>
            </w:r>
            <w:r w:rsidRPr="002B2E75">
              <w:t>banka alebo pobočka zahraničnej banky, ak boli úvery  poskytnuté na 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splácanie úverov, ktoré  účtovnej jednotke poskytla banka alebo pobočka zahraničnej banky, ak boli úvery poskytnuté na 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Ostatné príjmy z prevádzkových činností, s výnimkou tých, ktoré sa uvádzajú osobitne  v iných častiach prehľadu peňažných tokov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  <w:bookmarkStart w:id="0" w:name="_GoBack"/>
            <w:bookmarkEnd w:id="0"/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Ostatné výdavky na prevádzkové činnosti, s výnimkou tých, ktoré sa uvádzajú osobitne v  iných častiach prehľadu peňažných tokov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655718" w:rsidRDefault="00704B8F" w:rsidP="003552B9">
            <w:pPr>
              <w:rPr>
                <w:b/>
              </w:rPr>
            </w:pPr>
            <w:r w:rsidRPr="00655718">
              <w:rPr>
                <w:b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Default="00704B8F" w:rsidP="003552B9">
            <w:pPr>
              <w:rPr>
                <w:b/>
                <w:bCs/>
                <w:i/>
              </w:rPr>
            </w:pPr>
            <w:r w:rsidRPr="0051251D">
              <w:rPr>
                <w:b/>
                <w:bCs/>
                <w:i/>
              </w:rPr>
              <w:t>Peňažné toky z  prevádzkovej činnosti okrem príjmov</w:t>
            </w:r>
          </w:p>
          <w:p w:rsidR="00704B8F" w:rsidRPr="002B2E75" w:rsidRDefault="00704B8F" w:rsidP="003552B9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</w:rPr>
              <w:t>a výdavkov, ktoré sa  uvádzajú osobitne  v iných častiach prehľadu peňažných tokov (+/-), (súčet A. 1. až A.</w:t>
            </w:r>
            <w:r>
              <w:rPr>
                <w:b/>
                <w:bCs/>
                <w:i/>
              </w:rPr>
              <w:t xml:space="preserve"> </w:t>
            </w:r>
            <w:r w:rsidRPr="0051251D">
              <w:rPr>
                <w:b/>
                <w:bCs/>
                <w:i/>
              </w:rPr>
              <w:t>16. )</w:t>
            </w:r>
            <w:r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D367A7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16237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D367A7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16897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Prijaté úroky, s výnimkou tých, ktoré sa 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zaplatené úroky, s výnimkou tých, ktoré sa 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19.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dividend a iných podielov na zisku, s výnimkou tých, ktoré sa 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20.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vyplatené dividendy a iné podiely na zisku, s výnimkou tých, ktoré sa začleňujú do finančných činností (-</w:t>
            </w:r>
            <w:r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lastRenderedPageBreak/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Peňažné  toky  z prevádzkovej  činnosti  (+/-),</w:t>
            </w:r>
            <w:r w:rsidRPr="0051251D">
              <w:rPr>
                <w:b/>
                <w:bCs/>
                <w:i/>
                <w:iCs/>
              </w:rPr>
              <w:br/>
              <w:t>(súčet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21.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daň z príjmov  účtovnej jednotky, s výnimkou tých, ktoré sa 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22.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Default="00704B8F" w:rsidP="003552B9">
            <w:r w:rsidRPr="002B2E75">
              <w:t>Príjmy mimoriadneho charakteru vzťahujúce sa na </w:t>
            </w:r>
          </w:p>
          <w:p w:rsidR="00704B8F" w:rsidRPr="002B2E75" w:rsidRDefault="00704B8F" w:rsidP="003552B9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A. 23.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Default="00704B8F" w:rsidP="003552B9">
            <w:r w:rsidRPr="002B2E75">
              <w:t>Výdavky mimoriadneho charakteru vzťahujúce</w:t>
            </w:r>
            <w:r>
              <w:t xml:space="preserve"> sa n</w:t>
            </w:r>
            <w:r w:rsidRPr="002B2E75">
              <w:t>a </w:t>
            </w:r>
          </w:p>
          <w:p w:rsidR="00704B8F" w:rsidRPr="002B2E75" w:rsidRDefault="00704B8F" w:rsidP="003552B9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prevádzkovej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CE0E61" w:rsidRDefault="00704B8F" w:rsidP="003552B9">
            <w:pPr>
              <w:rPr>
                <w:b/>
              </w:rPr>
            </w:pPr>
            <w:r w:rsidRPr="00CE0E61">
              <w:rPr>
                <w:b/>
              </w:rPr>
              <w:t>Peňažné toky z 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Default="00704B8F" w:rsidP="003552B9">
            <w:r w:rsidRPr="002B2E75">
              <w:t>Výdavky na obstaranie dlhodobých cenných</w:t>
            </w:r>
            <w:r>
              <w:t xml:space="preserve"> p</w:t>
            </w:r>
            <w:r w:rsidRPr="002B2E75">
              <w:t>apierov</w:t>
            </w:r>
          </w:p>
          <w:p w:rsidR="00704B8F" w:rsidRPr="002B2E75" w:rsidRDefault="00704B8F" w:rsidP="003552B9">
            <w:r w:rsidRPr="002B2E75">
              <w:t>a podielov  v iných účtovných jednotkách, s výnimkou cenných papierov, ktoré sa považujú za peňažné ekvivalenty  a cenných papierov určených na predaj alebo na 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predaja 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predaja 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Default="00704B8F" w:rsidP="003552B9">
            <w:r w:rsidRPr="002B2E75">
              <w:t>Príjmy z predaja dlhodobých cenných papierov a</w:t>
            </w:r>
          </w:p>
          <w:p w:rsidR="00704B8F" w:rsidRPr="002B2E75" w:rsidRDefault="00704B8F" w:rsidP="003552B9">
            <w:r w:rsidRPr="002B2E75">
              <w:t>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dlhodobé pôžičky poskytnuté  účtovnou jednotkou tretím osobám, s 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zo splácania pôžičiek poskytnutých účtovnou jednotkou tretím osobám,  s 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Prijaté úroky, s výnimkou tých, ktoré sa 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dividend a iných podielov na zisku, s výnimkou tých, ktoré sa 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súvisiace s derivátmi s výnimkou, ak sú určené na predaj alebo na obchodovanie alebo, ak sa tieto výdavky považujú za peňažné toky z 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lastRenderedPageBreak/>
              <w:t>B. 14.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súvisiace s derivátmi s výnimkou, ak sú určené na predaj alebo na obchodovanie alebo, ak sa tieto výdavky  považujú za peňažné toky  z 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daň z príjmov 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mimoriadneho charakteru vzťahujúce sa na 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Default="00704B8F" w:rsidP="003552B9">
            <w:r w:rsidRPr="002B2E75">
              <w:t>Výdavky mimoriadneho charakteru vzťahujúce sa na</w:t>
            </w:r>
          </w:p>
          <w:p w:rsidR="00704B8F" w:rsidRPr="002B2E75" w:rsidRDefault="00704B8F" w:rsidP="003552B9">
            <w:r w:rsidRPr="002B2E75">
              <w:t> 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Ostatné príjmy  vzťahujúce sa na 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B. 19.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Ostatné výdavky vzťahujúce sa na 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investičnej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Default="00704B8F" w:rsidP="003552B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704B8F" w:rsidRPr="0051251D" w:rsidRDefault="00704B8F" w:rsidP="003552B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upísaných akcií a obchodných podielov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ďalších vkladov do vlastného imania 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obstaranie alebo spätné odkúpenie vlastných akcií a vlastných obchodných podielov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spojené so znížením fondov 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vyplatenie podielu na 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1.</w:t>
            </w:r>
            <w:r>
              <w:t xml:space="preserve"> </w:t>
            </w:r>
            <w:r w:rsidRPr="002B2E75">
              <w:t>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z ďalších dôvodov, ktoré súvisia so znížením vlastného imania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i/>
              </w:rPr>
            </w:pPr>
            <w:r w:rsidRPr="0051251D">
              <w:rPr>
                <w:i/>
              </w:rPr>
              <w:t>C.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51251D" w:rsidRDefault="00704B8F" w:rsidP="003552B9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z dlhodobých záväzkov  a krátkodobých záväzkov z finančnej  činnosti</w:t>
            </w:r>
            <w:r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br/>
              <w:t>(súčet C. 2.</w:t>
            </w:r>
            <w:r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>
              <w:rPr>
                <w:i/>
                <w:iCs/>
              </w:rPr>
              <w:t xml:space="preserve"> 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emisie dlhových cenných papierov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úhradu záväzkov z dlhových cenných papierov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Default="00704B8F" w:rsidP="003552B9">
            <w:r w:rsidRPr="002B2E75">
              <w:t>Príjmy z úverov, ktoré  účtovnej jednotke poskytla banka</w:t>
            </w:r>
          </w:p>
          <w:p w:rsidR="00704B8F" w:rsidRPr="002B2E75" w:rsidRDefault="00704B8F" w:rsidP="003552B9">
            <w:r w:rsidRPr="002B2E75">
              <w:t xml:space="preserve">alebo pobočka zahraničnej banky, s výnimkou úverov, ktoré  boli poskytnuté na 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 xml:space="preserve">Výdavky na splácanie úverov, ktoré účtovnej jednotke poskytla banka alebo pobočka zahraničnej banky, s výnimkou úverov, ktoré boli poskytnuté na 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</w:t>
            </w:r>
            <w:r>
              <w:t xml:space="preserve"> </w:t>
            </w:r>
            <w:r w:rsidRPr="002B2E75">
              <w:t>2.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z 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lastRenderedPageBreak/>
              <w:t>C. 2.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úhradu záväzkov z  používania 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z ostatných dlhodobých záväzkov  a krátkodobých záväzkov vyplývajúcich z finančnej činnosti, s výnimkou tých, ktoré sa  uvádzajú osobitne  v inej časti prehľadu peňažných tokov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2.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Default="00704B8F" w:rsidP="003552B9">
            <w:r w:rsidRPr="002B2E75">
              <w:t>Výdavky na splácanie ostatných dlhodobých  záväzkov</w:t>
            </w:r>
          </w:p>
          <w:p w:rsidR="00704B8F" w:rsidRPr="002B2E75" w:rsidRDefault="00704B8F" w:rsidP="003552B9">
            <w:r w:rsidRPr="002B2E75">
              <w:t>a krátkodobých záväzkov vyplývajúcich z finančnej činnosti, s výnimkou tých, ktoré sa  uvádzajú osobitne v inej časti prehľadu peňažných tokov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na zaplatené úroky, s výnimkou tých, ktoré sa 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vyplatené dividendy a iné podiely na zisku, s výnimkou tých, ktoré sa 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súvisiace s derivátmi s výnimkou, ak sú určené na predaj alebo na obchodovanie, alebo ak sa považujú za peňažné toky z 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Príjmy súvisiace s  derivátmi, s výnimkou, ak sú určené na predaj alebo   na obchodovanie,  alebo ak sa považujú za  peňažné toky z 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r w:rsidRPr="002B2E75">
              <w:t>Výdavky na daň z príjmov 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Príjmy mimoriadneho charakteru vzťahujúce sa na 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C.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Výdavky mimoriadneho charakteru vzťahujúce sa na 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113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C449BE" w:rsidP="003552B9">
            <w:pPr>
              <w:jc w:val="center"/>
            </w:pPr>
            <w:r>
              <w:t>99</w:t>
            </w:r>
          </w:p>
        </w:tc>
      </w:tr>
      <w:tr w:rsidR="00704B8F" w:rsidRPr="002B2E75" w:rsidTr="003552B9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Default="00704B8F" w:rsidP="003552B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Čisté peňažné  toky  z finančnej činnosti</w:t>
            </w:r>
          </w:p>
          <w:p w:rsidR="00704B8F" w:rsidRPr="002B2E75" w:rsidRDefault="00704B8F" w:rsidP="003552B9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4235C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-113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4235C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-99</w:t>
            </w:r>
          </w:p>
        </w:tc>
      </w:tr>
      <w:tr w:rsidR="00704B8F" w:rsidRPr="002B2E75" w:rsidTr="003552B9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51251D" w:rsidRDefault="00704B8F" w:rsidP="003552B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prostriedkov (+/-)</w:t>
            </w:r>
            <w:r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(súčet A 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4235C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16124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4235C" w:rsidRDefault="00C449BE" w:rsidP="003552B9">
            <w:pPr>
              <w:jc w:val="center"/>
              <w:rPr>
                <w:b/>
              </w:rPr>
            </w:pPr>
            <w:r>
              <w:rPr>
                <w:b/>
              </w:rPr>
              <w:t>16798</w:t>
            </w:r>
          </w:p>
        </w:tc>
      </w:tr>
      <w:tr w:rsidR="00704B8F" w:rsidRPr="002B2E75" w:rsidTr="003552B9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Stav peňažných prostriedkov a peňažných ekvivalentov na konci  účtovného obdobia pred zohľadnením kurzových rozdielov vyčíslených ku dňu, ku ktorému sa zostavuje účtovná závierka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  <w:tr w:rsidR="00704B8F" w:rsidRPr="002B2E75" w:rsidTr="003552B9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51251D" w:rsidRDefault="00704B8F" w:rsidP="003552B9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4B8F" w:rsidRPr="002B2E75" w:rsidRDefault="00704B8F" w:rsidP="003552B9">
            <w:r w:rsidRPr="002B2E75">
              <w:t> </w:t>
            </w:r>
          </w:p>
        </w:tc>
      </w:tr>
    </w:tbl>
    <w:p w:rsidR="00704B8F" w:rsidRPr="002B2E75" w:rsidRDefault="00704B8F" w:rsidP="00704B8F">
      <w:pPr>
        <w:pStyle w:val="Nzov"/>
        <w:keepNext w:val="0"/>
        <w:widowControl w:val="0"/>
        <w:spacing w:before="0" w:beforeAutospacing="0" w:after="0"/>
        <w:jc w:val="left"/>
      </w:pPr>
    </w:p>
    <w:p w:rsidR="00704B8F" w:rsidRDefault="00704B8F"/>
    <w:sectPr w:rsidR="0070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8F"/>
    <w:rsid w:val="001E7D6B"/>
    <w:rsid w:val="003223A4"/>
    <w:rsid w:val="003552B9"/>
    <w:rsid w:val="00704B8F"/>
    <w:rsid w:val="008F63E1"/>
    <w:rsid w:val="00C4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C24FA-8ACD-4C05-96FB-150EAE80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4B8F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704B8F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704B8F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704B8F"/>
    <w:pPr>
      <w:jc w:val="center"/>
    </w:pPr>
    <w:rPr>
      <w:b/>
      <w:bCs/>
      <w:szCs w:val="22"/>
    </w:rPr>
  </w:style>
  <w:style w:type="paragraph" w:styleId="Bezriadkovania">
    <w:name w:val="No Spacing"/>
    <w:uiPriority w:val="1"/>
    <w:qFormat/>
    <w:rsid w:val="00704B8F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52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52B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2984</Words>
  <Characters>17011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Consulting</dc:creator>
  <cp:keywords/>
  <dc:description/>
  <cp:lastModifiedBy>MS Consulting</cp:lastModifiedBy>
  <cp:revision>2</cp:revision>
  <cp:lastPrinted>2019-06-03T13:14:00Z</cp:lastPrinted>
  <dcterms:created xsi:type="dcterms:W3CDTF">2018-02-22T16:30:00Z</dcterms:created>
  <dcterms:modified xsi:type="dcterms:W3CDTF">2019-06-03T13:14:00Z</dcterms:modified>
</cp:coreProperties>
</file>