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2E5D" w:rsidRDefault="00432E5D" w:rsidP="00271378">
      <w:pPr>
        <w:pStyle w:val="Podtitul"/>
      </w:pPr>
    </w:p>
    <w:p w:rsidR="00432E5D" w:rsidRDefault="00432E5D" w:rsidP="009D29A4"/>
    <w:p w:rsidR="00432E5D" w:rsidRDefault="00432E5D" w:rsidP="009D29A4"/>
    <w:p w:rsidR="00432E5D" w:rsidRDefault="00432E5D" w:rsidP="009D29A4"/>
    <w:p w:rsidR="00432E5D" w:rsidRDefault="00432E5D" w:rsidP="009D29A4"/>
    <w:p w:rsidR="00432E5D" w:rsidRDefault="00432E5D" w:rsidP="009D29A4"/>
    <w:p w:rsidR="00432E5D" w:rsidRDefault="00432E5D" w:rsidP="009D29A4"/>
    <w:p w:rsidR="00432E5D" w:rsidRPr="005D4648" w:rsidRDefault="00432E5D" w:rsidP="009D29A4">
      <w:pPr>
        <w:rPr>
          <w:rFonts w:ascii="Arial" w:hAnsi="Arial" w:cs="Arial"/>
        </w:rPr>
      </w:pPr>
    </w:p>
    <w:p w:rsidR="00432E5D" w:rsidRPr="005D4648" w:rsidRDefault="00432E5D" w:rsidP="009D29A4">
      <w:pPr>
        <w:rPr>
          <w:rFonts w:ascii="Arial" w:hAnsi="Arial" w:cs="Arial"/>
        </w:rPr>
      </w:pPr>
    </w:p>
    <w:p w:rsidR="00432E5D" w:rsidRPr="005D4648" w:rsidRDefault="00432E5D" w:rsidP="009D29A4">
      <w:pPr>
        <w:rPr>
          <w:rFonts w:ascii="Arial" w:hAnsi="Arial" w:cs="Arial"/>
        </w:rPr>
      </w:pPr>
    </w:p>
    <w:p w:rsidR="00432E5D" w:rsidRPr="005D4648" w:rsidRDefault="00432E5D" w:rsidP="009D29A4">
      <w:pPr>
        <w:rPr>
          <w:rFonts w:ascii="Arial" w:hAnsi="Arial" w:cs="Arial"/>
        </w:rPr>
      </w:pPr>
    </w:p>
    <w:p w:rsidR="00432E5D" w:rsidRPr="005D4648" w:rsidRDefault="008C12AF" w:rsidP="009D29A4">
      <w:pPr>
        <w:rPr>
          <w:rFonts w:ascii="Arial" w:hAnsi="Arial" w:cs="Arial"/>
        </w:rPr>
      </w:pPr>
      <w:r>
        <w:rPr>
          <w:noProof/>
        </w:rPr>
        <w:pict>
          <v:group id="_x0000_s1026" style="position:absolute;margin-left:-18pt;margin-top:10.2pt;width:492pt;height:153pt;z-index:251658240" coordorigin="2016,6048" coordsize="9072,2880"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_x0000_s1027" type="#_x0000_t176" style="position:absolute;left:2016;top:6048;width:9072;height:2880" filled="f" strokecolor="blue" strokeweight="4.5pt">
              <v:shadow on="t" offset="6pt,-6pt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28" type="#_x0000_t175" style="position:absolute;left:2880;top:6768;width:7488;height:1584" adj="0" fillcolor="green" strokecolor="blue">
              <v:shadow color="#868686"/>
              <v:textpath style="font-family:&quot;Times New Roman&quot;;v-text-kern:t" trim="t" fitpath="t" string="Výročná správa 2018&#10;&#10;"/>
            </v:shape>
          </v:group>
        </w:pict>
      </w:r>
    </w:p>
    <w:p w:rsidR="00432E5D" w:rsidRPr="005D4648" w:rsidRDefault="00432E5D" w:rsidP="009D29A4">
      <w:pPr>
        <w:rPr>
          <w:rFonts w:ascii="Arial" w:hAnsi="Arial" w:cs="Arial"/>
        </w:rPr>
      </w:pPr>
    </w:p>
    <w:p w:rsidR="00432E5D" w:rsidRPr="005D4648" w:rsidRDefault="00432E5D" w:rsidP="009D29A4">
      <w:pPr>
        <w:rPr>
          <w:rFonts w:ascii="Arial" w:hAnsi="Arial" w:cs="Arial"/>
        </w:rPr>
      </w:pPr>
    </w:p>
    <w:p w:rsidR="00432E5D" w:rsidRDefault="00477A41" w:rsidP="00477A41">
      <w:pPr>
        <w:tabs>
          <w:tab w:val="left" w:pos="2070"/>
        </w:tabs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ab/>
      </w:r>
    </w:p>
    <w:p w:rsidR="00432E5D" w:rsidRDefault="002632EC" w:rsidP="002632EC">
      <w:pPr>
        <w:tabs>
          <w:tab w:val="left" w:pos="3675"/>
        </w:tabs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ab/>
      </w:r>
    </w:p>
    <w:p w:rsidR="00432E5D" w:rsidRDefault="00432E5D" w:rsidP="00523421">
      <w:pPr>
        <w:rPr>
          <w:rFonts w:ascii="Arial" w:hAnsi="Arial" w:cs="Arial"/>
          <w:sz w:val="22"/>
          <w:szCs w:val="20"/>
        </w:rPr>
      </w:pPr>
    </w:p>
    <w:p w:rsidR="00432E5D" w:rsidRDefault="00432E5D" w:rsidP="00523421">
      <w:pPr>
        <w:rPr>
          <w:rFonts w:ascii="Arial" w:hAnsi="Arial" w:cs="Arial"/>
          <w:sz w:val="22"/>
          <w:szCs w:val="20"/>
        </w:rPr>
      </w:pPr>
    </w:p>
    <w:p w:rsidR="00432E5D" w:rsidRDefault="002A57AF" w:rsidP="002632EC">
      <w:pPr>
        <w:tabs>
          <w:tab w:val="left" w:pos="4440"/>
          <w:tab w:val="left" w:pos="5328"/>
        </w:tabs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ab/>
      </w:r>
      <w:r w:rsidR="002632EC">
        <w:rPr>
          <w:rFonts w:ascii="Arial" w:hAnsi="Arial" w:cs="Arial"/>
          <w:sz w:val="22"/>
          <w:szCs w:val="20"/>
        </w:rPr>
        <w:tab/>
      </w:r>
    </w:p>
    <w:p w:rsidR="00432E5D" w:rsidRDefault="002632EC" w:rsidP="002632EC">
      <w:pPr>
        <w:tabs>
          <w:tab w:val="left" w:pos="1110"/>
        </w:tabs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ab/>
      </w:r>
    </w:p>
    <w:p w:rsidR="00432E5D" w:rsidRDefault="00432E5D" w:rsidP="00523421">
      <w:pPr>
        <w:rPr>
          <w:rFonts w:ascii="Arial" w:hAnsi="Arial" w:cs="Arial"/>
          <w:sz w:val="22"/>
          <w:szCs w:val="20"/>
        </w:rPr>
      </w:pPr>
    </w:p>
    <w:p w:rsidR="00432E5D" w:rsidRDefault="00432E5D" w:rsidP="00523421">
      <w:pPr>
        <w:rPr>
          <w:rFonts w:ascii="Arial" w:hAnsi="Arial" w:cs="Arial"/>
          <w:sz w:val="22"/>
          <w:szCs w:val="20"/>
        </w:rPr>
      </w:pPr>
    </w:p>
    <w:p w:rsidR="00432E5D" w:rsidRDefault="00432E5D" w:rsidP="00523421">
      <w:pPr>
        <w:rPr>
          <w:rFonts w:ascii="Arial" w:hAnsi="Arial" w:cs="Arial"/>
          <w:sz w:val="22"/>
          <w:szCs w:val="20"/>
        </w:rPr>
      </w:pPr>
    </w:p>
    <w:p w:rsidR="00432E5D" w:rsidRDefault="00432E5D" w:rsidP="00523421">
      <w:pPr>
        <w:rPr>
          <w:rFonts w:ascii="Arial" w:hAnsi="Arial" w:cs="Arial"/>
          <w:sz w:val="22"/>
          <w:szCs w:val="20"/>
        </w:rPr>
      </w:pPr>
    </w:p>
    <w:p w:rsidR="00432E5D" w:rsidRDefault="00432E5D" w:rsidP="00523421">
      <w:pPr>
        <w:rPr>
          <w:rFonts w:ascii="Arial" w:hAnsi="Arial" w:cs="Arial"/>
          <w:sz w:val="22"/>
          <w:szCs w:val="20"/>
        </w:rPr>
      </w:pPr>
    </w:p>
    <w:p w:rsidR="00432E5D" w:rsidRDefault="00432E5D" w:rsidP="00523421">
      <w:pPr>
        <w:rPr>
          <w:rFonts w:ascii="Arial" w:hAnsi="Arial" w:cs="Arial"/>
          <w:sz w:val="22"/>
          <w:szCs w:val="20"/>
        </w:rPr>
      </w:pPr>
    </w:p>
    <w:p w:rsidR="00432E5D" w:rsidRDefault="00432E5D" w:rsidP="00523421">
      <w:pPr>
        <w:rPr>
          <w:rFonts w:ascii="Arial" w:hAnsi="Arial" w:cs="Arial"/>
          <w:sz w:val="22"/>
          <w:szCs w:val="20"/>
        </w:rPr>
      </w:pPr>
    </w:p>
    <w:p w:rsidR="00432E5D" w:rsidRPr="00B3360B" w:rsidRDefault="00432E5D" w:rsidP="00523421">
      <w:pPr>
        <w:rPr>
          <w:rFonts w:ascii="Arial" w:hAnsi="Arial" w:cs="Arial"/>
          <w:sz w:val="22"/>
          <w:szCs w:val="20"/>
        </w:rPr>
      </w:pPr>
    </w:p>
    <w:p w:rsidR="00432E5D" w:rsidRPr="00B3360B" w:rsidRDefault="00432E5D" w:rsidP="00523421">
      <w:pPr>
        <w:rPr>
          <w:rFonts w:ascii="Arial" w:hAnsi="Arial" w:cs="Arial"/>
          <w:sz w:val="22"/>
          <w:szCs w:val="20"/>
        </w:rPr>
      </w:pPr>
    </w:p>
    <w:p w:rsidR="00432E5D" w:rsidRPr="00B3360B" w:rsidRDefault="00432E5D" w:rsidP="00523421">
      <w:pPr>
        <w:rPr>
          <w:rFonts w:ascii="Arial" w:hAnsi="Arial" w:cs="Arial"/>
          <w:sz w:val="22"/>
          <w:szCs w:val="20"/>
        </w:rPr>
      </w:pPr>
    </w:p>
    <w:p w:rsidR="00432E5D" w:rsidRPr="00B3360B" w:rsidRDefault="00432E5D" w:rsidP="00523421">
      <w:pPr>
        <w:rPr>
          <w:rFonts w:ascii="Arial" w:hAnsi="Arial" w:cs="Arial"/>
          <w:sz w:val="22"/>
          <w:szCs w:val="20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Pr="0002563C" w:rsidRDefault="00432E5D" w:rsidP="00181B80">
      <w:pPr>
        <w:pStyle w:val="Obyajntext"/>
        <w:rPr>
          <w:rFonts w:ascii="Times New Roman" w:hAnsi="Times New Roman"/>
          <w:sz w:val="24"/>
        </w:rPr>
      </w:pPr>
      <w:r w:rsidRPr="0002563C">
        <w:rPr>
          <w:rFonts w:ascii="Times New Roman" w:hAnsi="Times New Roman"/>
          <w:sz w:val="28"/>
        </w:rPr>
        <w:t>1.</w:t>
      </w:r>
      <w:r>
        <w:rPr>
          <w:rFonts w:ascii="Times New Roman" w:hAnsi="Times New Roman"/>
          <w:sz w:val="28"/>
        </w:rPr>
        <w:t xml:space="preserve"> </w:t>
      </w:r>
      <w:r w:rsidRPr="0002563C">
        <w:rPr>
          <w:rFonts w:ascii="Times New Roman" w:hAnsi="Times New Roman"/>
          <w:sz w:val="28"/>
        </w:rPr>
        <w:t>Základné údaje:</w:t>
      </w:r>
    </w:p>
    <w:p w:rsidR="00432E5D" w:rsidRPr="0002563C" w:rsidRDefault="00432E5D" w:rsidP="00181B80">
      <w:pPr>
        <w:pStyle w:val="Obyajntext"/>
        <w:rPr>
          <w:rFonts w:ascii="Times New Roman" w:hAnsi="Times New Roman"/>
          <w:i/>
          <w:sz w:val="24"/>
        </w:rPr>
      </w:pPr>
    </w:p>
    <w:p w:rsidR="00432E5D" w:rsidRPr="0002563C" w:rsidRDefault="00432E5D" w:rsidP="00181B80">
      <w:pPr>
        <w:pStyle w:val="Obyajntext"/>
        <w:tabs>
          <w:tab w:val="left" w:pos="2694"/>
        </w:tabs>
        <w:rPr>
          <w:rFonts w:ascii="Times New Roman" w:hAnsi="Times New Roman"/>
          <w:i/>
          <w:sz w:val="24"/>
        </w:rPr>
      </w:pPr>
      <w:r w:rsidRPr="0002563C">
        <w:rPr>
          <w:rFonts w:ascii="Times New Roman" w:hAnsi="Times New Roman"/>
          <w:i/>
          <w:sz w:val="24"/>
        </w:rPr>
        <w:t xml:space="preserve">     Názov                  </w:t>
      </w:r>
      <w:r w:rsidRPr="0002563C">
        <w:rPr>
          <w:rFonts w:ascii="Times New Roman" w:hAnsi="Times New Roman"/>
          <w:i/>
          <w:sz w:val="24"/>
        </w:rPr>
        <w:tab/>
        <w:t xml:space="preserve"> </w:t>
      </w:r>
      <w:r>
        <w:rPr>
          <w:rFonts w:ascii="Times New Roman" w:hAnsi="Times New Roman"/>
          <w:i/>
          <w:sz w:val="24"/>
        </w:rPr>
        <w:t xml:space="preserve">: </w:t>
      </w:r>
      <w:r w:rsidR="00253430">
        <w:rPr>
          <w:rFonts w:ascii="Times New Roman" w:hAnsi="Times New Roman"/>
          <w:i/>
          <w:sz w:val="24"/>
        </w:rPr>
        <w:t xml:space="preserve">TOBIX, </w:t>
      </w:r>
      <w:proofErr w:type="spellStart"/>
      <w:r w:rsidR="00253430">
        <w:rPr>
          <w:rFonts w:ascii="Times New Roman" w:hAnsi="Times New Roman"/>
          <w:i/>
          <w:sz w:val="24"/>
        </w:rPr>
        <w:t>s.r.o</w:t>
      </w:r>
      <w:proofErr w:type="spellEnd"/>
      <w:r w:rsidR="00253430">
        <w:rPr>
          <w:rFonts w:ascii="Times New Roman" w:hAnsi="Times New Roman"/>
          <w:i/>
          <w:sz w:val="24"/>
        </w:rPr>
        <w:t>.</w:t>
      </w:r>
    </w:p>
    <w:p w:rsidR="00432E5D" w:rsidRDefault="00432E5D" w:rsidP="00181B80">
      <w:pPr>
        <w:pStyle w:val="Obyajntext"/>
        <w:tabs>
          <w:tab w:val="left" w:pos="2694"/>
        </w:tabs>
        <w:rPr>
          <w:rFonts w:ascii="Times New Roman" w:hAnsi="Times New Roman"/>
          <w:i/>
          <w:sz w:val="24"/>
        </w:rPr>
      </w:pPr>
      <w:r w:rsidRPr="0002563C">
        <w:rPr>
          <w:rFonts w:ascii="Times New Roman" w:hAnsi="Times New Roman"/>
          <w:i/>
          <w:sz w:val="24"/>
        </w:rPr>
        <w:t xml:space="preserve">     Adresa                </w:t>
      </w:r>
      <w:r w:rsidRPr="0002563C">
        <w:rPr>
          <w:rFonts w:ascii="Times New Roman" w:hAnsi="Times New Roman"/>
          <w:i/>
          <w:sz w:val="24"/>
        </w:rPr>
        <w:tab/>
        <w:t xml:space="preserve">:  </w:t>
      </w:r>
      <w:r w:rsidR="00253430">
        <w:rPr>
          <w:rFonts w:ascii="Times New Roman" w:hAnsi="Times New Roman"/>
          <w:i/>
          <w:sz w:val="24"/>
        </w:rPr>
        <w:t>Ladomirová 20, 090 03 Ladomirová</w:t>
      </w:r>
    </w:p>
    <w:p w:rsidR="00432E5D" w:rsidRDefault="00432E5D" w:rsidP="00181B80">
      <w:pPr>
        <w:pStyle w:val="Obyajntext"/>
        <w:tabs>
          <w:tab w:val="left" w:pos="2694"/>
        </w:tabs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i/>
          <w:sz w:val="24"/>
        </w:rPr>
        <w:t xml:space="preserve">     IČO           </w:t>
      </w:r>
      <w:r w:rsidR="00253430">
        <w:rPr>
          <w:rFonts w:ascii="Times New Roman" w:hAnsi="Times New Roman"/>
          <w:i/>
          <w:sz w:val="24"/>
        </w:rPr>
        <w:t xml:space="preserve">                      : 43928676</w:t>
      </w:r>
    </w:p>
    <w:p w:rsidR="00432E5D" w:rsidRDefault="00432E5D" w:rsidP="00181B80">
      <w:pPr>
        <w:pStyle w:val="Obyajntext"/>
        <w:tabs>
          <w:tab w:val="left" w:pos="2694"/>
        </w:tabs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i/>
          <w:sz w:val="24"/>
        </w:rPr>
        <w:t xml:space="preserve">     DIČ             </w:t>
      </w:r>
      <w:r w:rsidR="00253430">
        <w:rPr>
          <w:rFonts w:ascii="Times New Roman" w:hAnsi="Times New Roman"/>
          <w:i/>
          <w:sz w:val="24"/>
        </w:rPr>
        <w:t xml:space="preserve">                    : 2022511392</w:t>
      </w:r>
    </w:p>
    <w:p w:rsidR="00432E5D" w:rsidRDefault="00432E5D" w:rsidP="00181B80">
      <w:pPr>
        <w:pStyle w:val="Obyajntext"/>
        <w:tabs>
          <w:tab w:val="left" w:pos="2694"/>
        </w:tabs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i/>
          <w:sz w:val="24"/>
        </w:rPr>
        <w:t xml:space="preserve">     IČ DPH         </w:t>
      </w:r>
      <w:r w:rsidR="00253430">
        <w:rPr>
          <w:rFonts w:ascii="Times New Roman" w:hAnsi="Times New Roman"/>
          <w:i/>
          <w:sz w:val="24"/>
        </w:rPr>
        <w:t xml:space="preserve">                  : SK2022511392</w:t>
      </w:r>
    </w:p>
    <w:p w:rsidR="00253430" w:rsidRDefault="00432E5D" w:rsidP="00181B80">
      <w:pPr>
        <w:pStyle w:val="Obyajntext"/>
        <w:tabs>
          <w:tab w:val="left" w:pos="2694"/>
        </w:tabs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i/>
          <w:sz w:val="24"/>
        </w:rPr>
        <w:t xml:space="preserve">     </w:t>
      </w:r>
      <w:r w:rsidRPr="0002563C">
        <w:rPr>
          <w:rFonts w:ascii="Times New Roman" w:hAnsi="Times New Roman"/>
          <w:i/>
          <w:sz w:val="24"/>
        </w:rPr>
        <w:t>Kontaktn</w:t>
      </w:r>
      <w:r w:rsidR="00253430">
        <w:rPr>
          <w:rFonts w:ascii="Times New Roman" w:hAnsi="Times New Roman"/>
          <w:i/>
          <w:sz w:val="24"/>
        </w:rPr>
        <w:t xml:space="preserve">á osoba   </w:t>
      </w:r>
      <w:r w:rsidR="00253430">
        <w:rPr>
          <w:rFonts w:ascii="Times New Roman" w:hAnsi="Times New Roman"/>
          <w:i/>
          <w:sz w:val="24"/>
        </w:rPr>
        <w:tab/>
        <w:t xml:space="preserve">:  Mgr. </w:t>
      </w:r>
      <w:proofErr w:type="spellStart"/>
      <w:r w:rsidR="00253430">
        <w:rPr>
          <w:rFonts w:ascii="Times New Roman" w:hAnsi="Times New Roman"/>
          <w:i/>
          <w:sz w:val="24"/>
        </w:rPr>
        <w:t>Micheľová</w:t>
      </w:r>
      <w:proofErr w:type="spellEnd"/>
      <w:r w:rsidR="00253430">
        <w:rPr>
          <w:rFonts w:ascii="Times New Roman" w:hAnsi="Times New Roman"/>
          <w:i/>
          <w:sz w:val="24"/>
        </w:rPr>
        <w:t xml:space="preserve"> Danka</w:t>
      </w:r>
      <w:r>
        <w:rPr>
          <w:rFonts w:ascii="Times New Roman" w:hAnsi="Times New Roman"/>
          <w:i/>
          <w:sz w:val="24"/>
        </w:rPr>
        <w:t xml:space="preserve"> </w:t>
      </w:r>
      <w:r w:rsidRPr="0002563C">
        <w:rPr>
          <w:rFonts w:ascii="Times New Roman" w:hAnsi="Times New Roman"/>
          <w:i/>
          <w:sz w:val="24"/>
        </w:rPr>
        <w:t xml:space="preserve"> - konateľ     </w:t>
      </w:r>
    </w:p>
    <w:p w:rsidR="00432E5D" w:rsidRDefault="00253430" w:rsidP="00181B80">
      <w:pPr>
        <w:pStyle w:val="Obyajntext"/>
        <w:tabs>
          <w:tab w:val="left" w:pos="2694"/>
        </w:tabs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i/>
          <w:sz w:val="24"/>
        </w:rPr>
        <w:t xml:space="preserve">                                                Mgr. </w:t>
      </w:r>
      <w:proofErr w:type="spellStart"/>
      <w:r>
        <w:rPr>
          <w:rFonts w:ascii="Times New Roman" w:hAnsi="Times New Roman"/>
          <w:i/>
          <w:sz w:val="24"/>
        </w:rPr>
        <w:t>Micheľ</w:t>
      </w:r>
      <w:proofErr w:type="spellEnd"/>
      <w:r>
        <w:rPr>
          <w:rFonts w:ascii="Times New Roman" w:hAnsi="Times New Roman"/>
          <w:i/>
          <w:sz w:val="24"/>
        </w:rPr>
        <w:t xml:space="preserve"> Ľuboš - konateľ </w:t>
      </w:r>
      <w:r w:rsidR="00432E5D" w:rsidRPr="0002563C">
        <w:rPr>
          <w:rFonts w:ascii="Times New Roman" w:hAnsi="Times New Roman"/>
          <w:i/>
          <w:sz w:val="24"/>
        </w:rPr>
        <w:t xml:space="preserve">                      </w:t>
      </w:r>
      <w:r w:rsidR="00432E5D" w:rsidRPr="0002563C">
        <w:rPr>
          <w:rFonts w:ascii="Times New Roman" w:hAnsi="Times New Roman"/>
          <w:i/>
          <w:sz w:val="24"/>
        </w:rPr>
        <w:tab/>
        <w:t xml:space="preserve">   </w:t>
      </w:r>
    </w:p>
    <w:p w:rsidR="00432E5D" w:rsidRPr="0002563C" w:rsidRDefault="00432E5D" w:rsidP="00181B80">
      <w:pPr>
        <w:pStyle w:val="Obyajntext"/>
        <w:tabs>
          <w:tab w:val="left" w:pos="2694"/>
        </w:tabs>
        <w:rPr>
          <w:rFonts w:ascii="Times New Roman" w:hAnsi="Times New Roman"/>
          <w:i/>
          <w:sz w:val="24"/>
        </w:rPr>
      </w:pPr>
      <w:r w:rsidRPr="0002563C">
        <w:rPr>
          <w:rFonts w:ascii="Times New Roman" w:hAnsi="Times New Roman"/>
          <w:i/>
          <w:sz w:val="24"/>
        </w:rPr>
        <w:t xml:space="preserve">     Právna forma      </w:t>
      </w:r>
      <w:r w:rsidRPr="0002563C">
        <w:rPr>
          <w:rFonts w:ascii="Times New Roman" w:hAnsi="Times New Roman"/>
          <w:i/>
          <w:sz w:val="24"/>
        </w:rPr>
        <w:tab/>
        <w:t xml:space="preserve">:  Právnická osoba – spol. s </w:t>
      </w:r>
      <w:proofErr w:type="spellStart"/>
      <w:r w:rsidRPr="0002563C">
        <w:rPr>
          <w:rFonts w:ascii="Times New Roman" w:hAnsi="Times New Roman"/>
          <w:i/>
          <w:sz w:val="24"/>
        </w:rPr>
        <w:t>r.o</w:t>
      </w:r>
      <w:proofErr w:type="spellEnd"/>
      <w:r w:rsidRPr="0002563C">
        <w:rPr>
          <w:rFonts w:ascii="Times New Roman" w:hAnsi="Times New Roman"/>
          <w:i/>
          <w:sz w:val="24"/>
        </w:rPr>
        <w:t>.</w:t>
      </w:r>
    </w:p>
    <w:p w:rsidR="00432E5D" w:rsidRPr="0002563C" w:rsidRDefault="00432E5D" w:rsidP="00181B80">
      <w:pPr>
        <w:pStyle w:val="Obyajntext"/>
        <w:tabs>
          <w:tab w:val="left" w:pos="2694"/>
        </w:tabs>
        <w:rPr>
          <w:rFonts w:ascii="Times New Roman" w:hAnsi="Times New Roman"/>
          <w:i/>
          <w:sz w:val="24"/>
        </w:rPr>
      </w:pPr>
      <w:r w:rsidRPr="0002563C">
        <w:rPr>
          <w:rFonts w:ascii="Times New Roman" w:hAnsi="Times New Roman"/>
          <w:i/>
          <w:sz w:val="24"/>
        </w:rPr>
        <w:t xml:space="preserve">     Základné imanie      </w:t>
      </w:r>
      <w:r w:rsidRPr="0002563C">
        <w:rPr>
          <w:rFonts w:ascii="Times New Roman" w:hAnsi="Times New Roman"/>
          <w:i/>
          <w:sz w:val="24"/>
        </w:rPr>
        <w:tab/>
        <w:t xml:space="preserve">:   </w:t>
      </w:r>
      <w:r w:rsidR="00253430">
        <w:rPr>
          <w:rFonts w:ascii="Times New Roman" w:hAnsi="Times New Roman"/>
          <w:i/>
          <w:sz w:val="24"/>
        </w:rPr>
        <w:t xml:space="preserve">6 640 </w:t>
      </w:r>
      <w:r w:rsidRPr="0002563C">
        <w:rPr>
          <w:rFonts w:ascii="Times New Roman" w:hAnsi="Times New Roman"/>
          <w:i/>
          <w:sz w:val="24"/>
        </w:rPr>
        <w:t>EUR</w:t>
      </w:r>
    </w:p>
    <w:p w:rsidR="00432E5D" w:rsidRPr="0002563C" w:rsidRDefault="00432E5D" w:rsidP="00181B80">
      <w:pPr>
        <w:pStyle w:val="Obyajntext"/>
        <w:tabs>
          <w:tab w:val="left" w:pos="2694"/>
        </w:tabs>
        <w:rPr>
          <w:rFonts w:ascii="Times New Roman" w:hAnsi="Times New Roman"/>
          <w:i/>
          <w:sz w:val="24"/>
        </w:rPr>
      </w:pPr>
      <w:r w:rsidRPr="0002563C">
        <w:rPr>
          <w:rFonts w:ascii="Times New Roman" w:hAnsi="Times New Roman"/>
          <w:i/>
          <w:sz w:val="24"/>
        </w:rPr>
        <w:t xml:space="preserve">     Dátum založenia      </w:t>
      </w:r>
      <w:r w:rsidRPr="0002563C">
        <w:rPr>
          <w:rFonts w:ascii="Times New Roman" w:hAnsi="Times New Roman"/>
          <w:i/>
          <w:sz w:val="24"/>
        </w:rPr>
        <w:tab/>
        <w:t xml:space="preserve">:  </w:t>
      </w:r>
      <w:r w:rsidR="00253430">
        <w:rPr>
          <w:rFonts w:ascii="Times New Roman" w:hAnsi="Times New Roman"/>
          <w:i/>
          <w:sz w:val="24"/>
        </w:rPr>
        <w:t>09.01.2008</w:t>
      </w:r>
    </w:p>
    <w:p w:rsidR="00432E5D" w:rsidRPr="0002563C" w:rsidRDefault="00432E5D" w:rsidP="00181B80">
      <w:pPr>
        <w:pStyle w:val="Obyajntext"/>
        <w:rPr>
          <w:rFonts w:ascii="Times New Roman" w:hAnsi="Times New Roman"/>
          <w:sz w:val="28"/>
        </w:rPr>
      </w:pPr>
      <w:r w:rsidRPr="0002563C">
        <w:rPr>
          <w:rFonts w:ascii="Times New Roman" w:hAnsi="Times New Roman"/>
          <w:i/>
          <w:sz w:val="24"/>
        </w:rPr>
        <w:t xml:space="preserve">     Hl. predmet  činnosti   </w:t>
      </w:r>
      <w:r>
        <w:rPr>
          <w:rFonts w:ascii="Times New Roman" w:hAnsi="Times New Roman"/>
          <w:i/>
          <w:sz w:val="24"/>
        </w:rPr>
        <w:t xml:space="preserve">   </w:t>
      </w:r>
      <w:r w:rsidRPr="0002563C">
        <w:rPr>
          <w:rFonts w:ascii="Times New Roman" w:hAnsi="Times New Roman"/>
          <w:i/>
          <w:sz w:val="24"/>
        </w:rPr>
        <w:t xml:space="preserve">:  </w:t>
      </w:r>
      <w:r w:rsidR="00073485">
        <w:rPr>
          <w:rFonts w:ascii="Times New Roman" w:hAnsi="Times New Roman"/>
          <w:i/>
          <w:sz w:val="24"/>
        </w:rPr>
        <w:t>Kúpa tovar</w:t>
      </w:r>
      <w:r w:rsidR="000C09DF">
        <w:rPr>
          <w:rFonts w:ascii="Times New Roman" w:hAnsi="Times New Roman"/>
          <w:i/>
          <w:sz w:val="24"/>
        </w:rPr>
        <w:t>u</w:t>
      </w:r>
      <w:r w:rsidR="00073485">
        <w:rPr>
          <w:rFonts w:ascii="Times New Roman" w:hAnsi="Times New Roman"/>
          <w:i/>
          <w:sz w:val="24"/>
        </w:rPr>
        <w:t xml:space="preserve"> za účelom jeho predaja</w:t>
      </w:r>
    </w:p>
    <w:p w:rsidR="00432E5D" w:rsidRPr="0002563C" w:rsidRDefault="00432E5D" w:rsidP="00181B80">
      <w:pPr>
        <w:pStyle w:val="Obyajntext"/>
        <w:rPr>
          <w:rFonts w:ascii="Times New Roman" w:hAnsi="Times New Roman"/>
          <w:sz w:val="28"/>
        </w:rPr>
      </w:pPr>
    </w:p>
    <w:p w:rsidR="00432E5D" w:rsidRDefault="00432E5D" w:rsidP="00181B80">
      <w:pPr>
        <w:pStyle w:val="Obyajntext"/>
        <w:rPr>
          <w:rFonts w:ascii="Times New Roman" w:hAnsi="Times New Roman"/>
          <w:sz w:val="28"/>
        </w:rPr>
      </w:pPr>
    </w:p>
    <w:p w:rsidR="00432E5D" w:rsidRDefault="00432E5D" w:rsidP="00181B80">
      <w:pPr>
        <w:pStyle w:val="Obyajntext"/>
        <w:rPr>
          <w:rFonts w:ascii="Times New Roman" w:hAnsi="Times New Roman"/>
          <w:sz w:val="28"/>
        </w:rPr>
      </w:pPr>
    </w:p>
    <w:p w:rsidR="00432E5D" w:rsidRDefault="00432E5D" w:rsidP="00181B80">
      <w:pPr>
        <w:pStyle w:val="Obyajntext"/>
        <w:rPr>
          <w:rFonts w:ascii="Times New Roman" w:hAnsi="Times New Roman"/>
          <w:sz w:val="28"/>
        </w:rPr>
      </w:pPr>
    </w:p>
    <w:p w:rsidR="00432E5D" w:rsidRPr="0002563C" w:rsidRDefault="00432E5D" w:rsidP="00181B80">
      <w:pPr>
        <w:pStyle w:val="Obyajntext"/>
        <w:rPr>
          <w:rFonts w:ascii="Times New Roman" w:hAnsi="Times New Roman"/>
          <w:sz w:val="28"/>
        </w:rPr>
      </w:pPr>
    </w:p>
    <w:p w:rsidR="00432E5D" w:rsidRPr="0002563C" w:rsidRDefault="00432E5D" w:rsidP="00181B80">
      <w:pPr>
        <w:pStyle w:val="Obyajntext"/>
        <w:rPr>
          <w:rFonts w:ascii="Times New Roman" w:hAnsi="Times New Roman"/>
          <w:sz w:val="28"/>
        </w:rPr>
      </w:pPr>
      <w:bookmarkStart w:id="0" w:name="OLE_LINK1"/>
      <w:bookmarkStart w:id="1" w:name="OLE_LINK2"/>
      <w:r w:rsidRPr="0002563C">
        <w:rPr>
          <w:rFonts w:ascii="Times New Roman" w:hAnsi="Times New Roman"/>
          <w:sz w:val="28"/>
        </w:rPr>
        <w:t>2. Predstavenie firmy, jej história a súčasnosť</w:t>
      </w:r>
    </w:p>
    <w:bookmarkEnd w:id="0"/>
    <w:bookmarkEnd w:id="1"/>
    <w:p w:rsidR="00432E5D" w:rsidRPr="0002563C" w:rsidRDefault="00432E5D" w:rsidP="00181B80">
      <w:pPr>
        <w:pStyle w:val="Obyajntext"/>
        <w:spacing w:line="360" w:lineRule="auto"/>
        <w:jc w:val="both"/>
        <w:rPr>
          <w:rFonts w:ascii="Times New Roman" w:hAnsi="Times New Roman"/>
          <w:sz w:val="28"/>
        </w:rPr>
      </w:pPr>
    </w:p>
    <w:p w:rsidR="00432E5D" w:rsidRPr="00A14AFD" w:rsidRDefault="00432E5D" w:rsidP="00850E7E">
      <w:pPr>
        <w:spacing w:line="360" w:lineRule="auto"/>
        <w:jc w:val="both"/>
        <w:rPr>
          <w:sz w:val="22"/>
          <w:szCs w:val="22"/>
        </w:rPr>
      </w:pPr>
      <w:r w:rsidRPr="009D2622">
        <w:rPr>
          <w:sz w:val="28"/>
        </w:rPr>
        <w:t xml:space="preserve">     </w:t>
      </w:r>
      <w:r w:rsidRPr="009D2622">
        <w:rPr>
          <w:sz w:val="22"/>
        </w:rPr>
        <w:t xml:space="preserve"> </w:t>
      </w:r>
      <w:r w:rsidRPr="00A14AFD">
        <w:rPr>
          <w:sz w:val="22"/>
          <w:szCs w:val="22"/>
        </w:rPr>
        <w:t xml:space="preserve">Firma </w:t>
      </w:r>
      <w:r w:rsidR="005E62A6" w:rsidRPr="00A14AFD">
        <w:rPr>
          <w:sz w:val="22"/>
          <w:szCs w:val="22"/>
        </w:rPr>
        <w:t xml:space="preserve">TOBIX, </w:t>
      </w:r>
      <w:proofErr w:type="spellStart"/>
      <w:r w:rsidR="005E62A6" w:rsidRPr="00A14AFD">
        <w:rPr>
          <w:sz w:val="22"/>
          <w:szCs w:val="22"/>
        </w:rPr>
        <w:t>s.r.o</w:t>
      </w:r>
      <w:proofErr w:type="spellEnd"/>
      <w:r w:rsidR="005E62A6" w:rsidRPr="00A14AFD">
        <w:rPr>
          <w:sz w:val="22"/>
          <w:szCs w:val="22"/>
        </w:rPr>
        <w:t>.</w:t>
      </w:r>
      <w:r w:rsidRPr="00A14AFD">
        <w:rPr>
          <w:sz w:val="22"/>
          <w:szCs w:val="22"/>
        </w:rPr>
        <w:t xml:space="preserve"> vznikla v roku 200</w:t>
      </w:r>
      <w:r w:rsidR="005E62A6" w:rsidRPr="00A14AFD">
        <w:rPr>
          <w:sz w:val="22"/>
          <w:szCs w:val="22"/>
        </w:rPr>
        <w:t>8</w:t>
      </w:r>
      <w:r w:rsidRPr="00A14AFD">
        <w:rPr>
          <w:sz w:val="22"/>
          <w:szCs w:val="22"/>
        </w:rPr>
        <w:t xml:space="preserve">. Počas doterajšieho trvania si našla pevné miesto medzi </w:t>
      </w:r>
      <w:r w:rsidR="005E62A6" w:rsidRPr="00A14AFD">
        <w:rPr>
          <w:sz w:val="22"/>
          <w:szCs w:val="22"/>
        </w:rPr>
        <w:t>obchodníkmi s posypovou soľou</w:t>
      </w:r>
      <w:r w:rsidRPr="00A14AFD">
        <w:rPr>
          <w:sz w:val="22"/>
          <w:szCs w:val="22"/>
        </w:rPr>
        <w:t xml:space="preserve">. </w:t>
      </w:r>
    </w:p>
    <w:p w:rsidR="00432E5D" w:rsidRPr="00A14AFD" w:rsidRDefault="00432E5D" w:rsidP="003C4B48">
      <w:pPr>
        <w:spacing w:before="100" w:beforeAutospacing="1" w:after="100" w:afterAutospacing="1" w:line="360" w:lineRule="auto"/>
        <w:jc w:val="both"/>
        <w:rPr>
          <w:sz w:val="22"/>
          <w:szCs w:val="22"/>
        </w:rPr>
      </w:pPr>
      <w:r w:rsidRPr="00A14AFD">
        <w:rPr>
          <w:sz w:val="22"/>
          <w:szCs w:val="22"/>
        </w:rPr>
        <w:t>Firma je tvorená kolektívom ľudí, s ktorými sa dohovoríte v slovenčine ale aj v svetových jazykoch ako sú angličtina a ruština.</w:t>
      </w:r>
    </w:p>
    <w:p w:rsidR="00432E5D" w:rsidRPr="00A14AFD" w:rsidRDefault="00432E5D" w:rsidP="00850E7E">
      <w:pPr>
        <w:pStyle w:val="Obyajntext"/>
        <w:spacing w:line="360" w:lineRule="auto"/>
        <w:jc w:val="both"/>
        <w:rPr>
          <w:rFonts w:ascii="Times New Roman" w:hAnsi="Times New Roman"/>
          <w:sz w:val="22"/>
          <w:szCs w:val="22"/>
        </w:rPr>
      </w:pPr>
      <w:r w:rsidRPr="00A14AFD">
        <w:rPr>
          <w:rFonts w:ascii="Times New Roman" w:hAnsi="Times New Roman"/>
          <w:sz w:val="22"/>
          <w:szCs w:val="22"/>
        </w:rPr>
        <w:t xml:space="preserve">     Spoločnosť mala v roku </w:t>
      </w:r>
      <w:r w:rsidR="009A5D2D" w:rsidRPr="00A14AFD">
        <w:rPr>
          <w:rFonts w:ascii="Times New Roman" w:hAnsi="Times New Roman"/>
          <w:sz w:val="22"/>
          <w:szCs w:val="22"/>
        </w:rPr>
        <w:t>2018</w:t>
      </w:r>
      <w:r w:rsidRPr="00A14AFD">
        <w:rPr>
          <w:rFonts w:ascii="Times New Roman" w:hAnsi="Times New Roman"/>
          <w:sz w:val="22"/>
          <w:szCs w:val="22"/>
        </w:rPr>
        <w:t xml:space="preserve"> celkové tržby vo výške </w:t>
      </w:r>
      <w:r w:rsidR="00144EF9" w:rsidRPr="00A14AFD">
        <w:rPr>
          <w:rFonts w:ascii="Times New Roman" w:hAnsi="Times New Roman"/>
          <w:sz w:val="22"/>
          <w:szCs w:val="22"/>
        </w:rPr>
        <w:t>4 480 301</w:t>
      </w:r>
      <w:r w:rsidRPr="00A14AFD">
        <w:rPr>
          <w:rFonts w:ascii="Times New Roman" w:hAnsi="Times New Roman"/>
          <w:sz w:val="22"/>
          <w:szCs w:val="22"/>
        </w:rPr>
        <w:t xml:space="preserve"> EUR ( súčet účtov 601, 602, 604, 606  ), čo je oproti minulému roku</w:t>
      </w:r>
      <w:r w:rsidR="00F61CF0" w:rsidRPr="00A14AFD">
        <w:rPr>
          <w:rFonts w:ascii="Times New Roman" w:hAnsi="Times New Roman"/>
          <w:sz w:val="22"/>
          <w:szCs w:val="22"/>
        </w:rPr>
        <w:t xml:space="preserve"> v ktorom boli tržby </w:t>
      </w:r>
      <w:r w:rsidR="00144EF9" w:rsidRPr="00A14AFD">
        <w:rPr>
          <w:rFonts w:ascii="Times New Roman" w:hAnsi="Times New Roman"/>
          <w:sz w:val="22"/>
          <w:szCs w:val="22"/>
        </w:rPr>
        <w:t>3 249 527</w:t>
      </w:r>
      <w:r w:rsidR="00F61CF0" w:rsidRPr="00A14AFD">
        <w:rPr>
          <w:rFonts w:ascii="Times New Roman" w:hAnsi="Times New Roman"/>
          <w:sz w:val="22"/>
          <w:szCs w:val="22"/>
        </w:rPr>
        <w:t xml:space="preserve"> EUR </w:t>
      </w:r>
      <w:r w:rsidRPr="00A14AFD">
        <w:rPr>
          <w:rFonts w:ascii="Times New Roman" w:hAnsi="Times New Roman"/>
          <w:sz w:val="22"/>
          <w:szCs w:val="22"/>
        </w:rPr>
        <w:t xml:space="preserve"> </w:t>
      </w:r>
      <w:r w:rsidR="00144EF9" w:rsidRPr="00A14AFD">
        <w:rPr>
          <w:rFonts w:ascii="Times New Roman" w:hAnsi="Times New Roman"/>
          <w:sz w:val="22"/>
          <w:szCs w:val="22"/>
        </w:rPr>
        <w:t xml:space="preserve">nárast o 1 230 774 </w:t>
      </w:r>
      <w:r w:rsidRPr="00A14AFD">
        <w:rPr>
          <w:rFonts w:ascii="Times New Roman" w:hAnsi="Times New Roman"/>
          <w:sz w:val="22"/>
          <w:szCs w:val="22"/>
        </w:rPr>
        <w:t xml:space="preserve">EUR. </w:t>
      </w:r>
    </w:p>
    <w:p w:rsidR="00432E5D" w:rsidRPr="00A14AFD" w:rsidRDefault="00432E5D" w:rsidP="00850E7E">
      <w:pPr>
        <w:tabs>
          <w:tab w:val="left" w:pos="4320"/>
        </w:tabs>
        <w:spacing w:line="360" w:lineRule="auto"/>
        <w:rPr>
          <w:sz w:val="22"/>
          <w:szCs w:val="22"/>
        </w:rPr>
      </w:pPr>
      <w:bookmarkStart w:id="2" w:name="_MON_1396073569"/>
      <w:bookmarkEnd w:id="2"/>
    </w:p>
    <w:p w:rsidR="00432E5D" w:rsidRPr="003C4B48" w:rsidRDefault="00432E5D" w:rsidP="00850E7E">
      <w:pPr>
        <w:tabs>
          <w:tab w:val="left" w:pos="4320"/>
        </w:tabs>
        <w:spacing w:line="360" w:lineRule="auto"/>
        <w:jc w:val="both"/>
      </w:pPr>
    </w:p>
    <w:p w:rsidR="00432E5D" w:rsidRDefault="00432E5D" w:rsidP="00850E7E">
      <w:pPr>
        <w:spacing w:line="360" w:lineRule="auto"/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FE0063">
      <w:pPr>
        <w:rPr>
          <w:rFonts w:ascii="Arial" w:hAnsi="Arial" w:cs="Arial"/>
          <w:b/>
          <w:sz w:val="22"/>
          <w:szCs w:val="22"/>
        </w:rPr>
      </w:pPr>
    </w:p>
    <w:p w:rsidR="00432E5D" w:rsidRDefault="00432E5D" w:rsidP="00E37353">
      <w:pPr>
        <w:pStyle w:val="Obyajntext"/>
        <w:rPr>
          <w:rFonts w:ascii="Times New Roman" w:hAnsi="Times New Roman"/>
          <w:sz w:val="28"/>
        </w:rPr>
      </w:pPr>
    </w:p>
    <w:p w:rsidR="005D5438" w:rsidRDefault="005D5438" w:rsidP="00E37353">
      <w:pPr>
        <w:pStyle w:val="Obyajntext"/>
        <w:rPr>
          <w:rFonts w:ascii="Times New Roman" w:hAnsi="Times New Roman"/>
          <w:sz w:val="28"/>
        </w:rPr>
      </w:pPr>
    </w:p>
    <w:p w:rsidR="00432E5D" w:rsidRDefault="00432E5D" w:rsidP="00D31513">
      <w:pPr>
        <w:pStyle w:val="Obyajntext"/>
        <w:spacing w:line="360" w:lineRule="auto"/>
        <w:jc w:val="both"/>
        <w:rPr>
          <w:rFonts w:ascii="Times New Roman" w:hAnsi="Times New Roman"/>
          <w:sz w:val="28"/>
        </w:rPr>
      </w:pPr>
      <w:r w:rsidRPr="009D2622">
        <w:rPr>
          <w:rFonts w:ascii="Times New Roman" w:hAnsi="Times New Roman"/>
          <w:sz w:val="28"/>
        </w:rPr>
        <w:lastRenderedPageBreak/>
        <w:t>3. Informácie o vplyve na životné prostredie</w:t>
      </w:r>
    </w:p>
    <w:p w:rsidR="00432E5D" w:rsidRPr="009D2622" w:rsidRDefault="00432E5D" w:rsidP="00D31513">
      <w:pPr>
        <w:pStyle w:val="Obyajntext"/>
        <w:spacing w:line="360" w:lineRule="auto"/>
        <w:jc w:val="both"/>
        <w:rPr>
          <w:rFonts w:ascii="Times New Roman" w:hAnsi="Times New Roman"/>
          <w:sz w:val="28"/>
        </w:rPr>
      </w:pPr>
    </w:p>
    <w:p w:rsidR="00432E5D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sz w:val="22"/>
        </w:rPr>
      </w:pPr>
      <w:r w:rsidRPr="009D2622">
        <w:rPr>
          <w:rFonts w:ascii="Times New Roman" w:hAnsi="Times New Roman"/>
          <w:sz w:val="22"/>
        </w:rPr>
        <w:t xml:space="preserve">    </w:t>
      </w:r>
      <w:bookmarkStart w:id="3" w:name="OLE_LINK7"/>
      <w:bookmarkStart w:id="4" w:name="OLE_LINK8"/>
      <w:r>
        <w:rPr>
          <w:rFonts w:ascii="Times New Roman" w:hAnsi="Times New Roman"/>
          <w:sz w:val="22"/>
        </w:rPr>
        <w:t>Spoločnosť</w:t>
      </w:r>
      <w:r w:rsidR="009C063F">
        <w:rPr>
          <w:rFonts w:ascii="Times New Roman" w:hAnsi="Times New Roman"/>
          <w:sz w:val="22"/>
        </w:rPr>
        <w:t xml:space="preserve"> TOBIX, </w:t>
      </w:r>
      <w:proofErr w:type="spellStart"/>
      <w:r w:rsidR="009C063F">
        <w:rPr>
          <w:rFonts w:ascii="Times New Roman" w:hAnsi="Times New Roman"/>
          <w:sz w:val="22"/>
        </w:rPr>
        <w:t>s.r.o</w:t>
      </w:r>
      <w:proofErr w:type="spellEnd"/>
      <w:r w:rsidR="009C063F">
        <w:rPr>
          <w:rFonts w:ascii="Times New Roman" w:hAnsi="Times New Roman"/>
          <w:sz w:val="22"/>
        </w:rPr>
        <w:t>.</w:t>
      </w:r>
      <w:r>
        <w:rPr>
          <w:rFonts w:ascii="Times New Roman" w:hAnsi="Times New Roman"/>
          <w:sz w:val="22"/>
        </w:rPr>
        <w:t xml:space="preserve"> neprevádzkuje zdroj znečistenia, a tým pádom jej nevzniká ani žiadna poplatková povinnosť</w:t>
      </w:r>
      <w:r w:rsidRPr="009D2622">
        <w:rPr>
          <w:rFonts w:ascii="Times New Roman" w:hAnsi="Times New Roman"/>
          <w:sz w:val="22"/>
        </w:rPr>
        <w:t xml:space="preserve">. </w:t>
      </w:r>
    </w:p>
    <w:bookmarkEnd w:id="3"/>
    <w:bookmarkEnd w:id="4"/>
    <w:p w:rsidR="00432E5D" w:rsidRPr="009D2622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sz w:val="22"/>
        </w:rPr>
      </w:pPr>
    </w:p>
    <w:p w:rsidR="00432E5D" w:rsidRPr="009D2622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sz w:val="28"/>
        </w:rPr>
      </w:pPr>
      <w:bookmarkStart w:id="5" w:name="OLE_LINK9"/>
      <w:bookmarkStart w:id="6" w:name="OLE_LINK10"/>
      <w:r w:rsidRPr="009D2622">
        <w:rPr>
          <w:rFonts w:ascii="Times New Roman" w:hAnsi="Times New Roman"/>
          <w:sz w:val="28"/>
        </w:rPr>
        <w:t>4.  Informácie o vplyve na zamestnanosť</w:t>
      </w:r>
    </w:p>
    <w:bookmarkEnd w:id="5"/>
    <w:bookmarkEnd w:id="6"/>
    <w:p w:rsidR="00432E5D" w:rsidRPr="009D2622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sz w:val="28"/>
        </w:rPr>
      </w:pPr>
    </w:p>
    <w:p w:rsidR="00432E5D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sz w:val="22"/>
        </w:rPr>
      </w:pPr>
      <w:r w:rsidRPr="009D2622">
        <w:rPr>
          <w:rFonts w:ascii="Times New Roman" w:hAnsi="Times New Roman"/>
          <w:sz w:val="28"/>
        </w:rPr>
        <w:t xml:space="preserve">     </w:t>
      </w:r>
      <w:r w:rsidRPr="009D2622">
        <w:rPr>
          <w:rFonts w:ascii="Times New Roman" w:hAnsi="Times New Roman"/>
          <w:sz w:val="22"/>
        </w:rPr>
        <w:t xml:space="preserve">     Spoločnosť zamestnávala </w:t>
      </w:r>
      <w:r w:rsidR="00755FF8">
        <w:rPr>
          <w:rFonts w:ascii="Times New Roman" w:hAnsi="Times New Roman"/>
          <w:sz w:val="22"/>
        </w:rPr>
        <w:t>k 31.12.</w:t>
      </w:r>
      <w:r w:rsidR="009A5D2D">
        <w:rPr>
          <w:rFonts w:ascii="Times New Roman" w:hAnsi="Times New Roman"/>
          <w:sz w:val="22"/>
        </w:rPr>
        <w:t>2018</w:t>
      </w:r>
      <w:r w:rsidR="007F61DB">
        <w:rPr>
          <w:rFonts w:ascii="Times New Roman" w:hAnsi="Times New Roman"/>
          <w:sz w:val="22"/>
        </w:rPr>
        <w:t xml:space="preserve"> </w:t>
      </w:r>
      <w:r w:rsidRPr="009D2622">
        <w:rPr>
          <w:rFonts w:ascii="Times New Roman" w:hAnsi="Times New Roman"/>
          <w:sz w:val="22"/>
        </w:rPr>
        <w:t xml:space="preserve"> </w:t>
      </w:r>
      <w:r w:rsidR="00755FF8">
        <w:rPr>
          <w:rFonts w:ascii="Times New Roman" w:hAnsi="Times New Roman"/>
          <w:sz w:val="22"/>
        </w:rPr>
        <w:t>3</w:t>
      </w:r>
      <w:r>
        <w:rPr>
          <w:rFonts w:ascii="Times New Roman" w:hAnsi="Times New Roman"/>
          <w:sz w:val="22"/>
        </w:rPr>
        <w:t xml:space="preserve"> zamestna</w:t>
      </w:r>
      <w:r w:rsidR="007F61DB">
        <w:rPr>
          <w:rFonts w:ascii="Times New Roman" w:hAnsi="Times New Roman"/>
          <w:sz w:val="22"/>
        </w:rPr>
        <w:t>n</w:t>
      </w:r>
      <w:r w:rsidR="00755FF8">
        <w:rPr>
          <w:rFonts w:ascii="Times New Roman" w:hAnsi="Times New Roman"/>
          <w:sz w:val="22"/>
        </w:rPr>
        <w:t>cov</w:t>
      </w:r>
      <w:r>
        <w:rPr>
          <w:rFonts w:ascii="Times New Roman" w:hAnsi="Times New Roman"/>
          <w:sz w:val="22"/>
        </w:rPr>
        <w:t xml:space="preserve"> a vedie vyrovnanú politiku vzhľadom na svoju činnosť a potreby.</w:t>
      </w:r>
    </w:p>
    <w:p w:rsidR="00432E5D" w:rsidRPr="009D2622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sz w:val="22"/>
        </w:rPr>
      </w:pPr>
    </w:p>
    <w:p w:rsidR="00432E5D" w:rsidRPr="009D2622" w:rsidRDefault="00432E5D" w:rsidP="000B4F28">
      <w:pPr>
        <w:pStyle w:val="Obyajntext"/>
        <w:spacing w:line="360" w:lineRule="auto"/>
        <w:rPr>
          <w:rFonts w:ascii="Times New Roman" w:hAnsi="Times New Roman"/>
          <w:sz w:val="28"/>
          <w:szCs w:val="28"/>
        </w:rPr>
      </w:pPr>
      <w:r w:rsidRPr="009D2622">
        <w:rPr>
          <w:rFonts w:ascii="Times New Roman" w:hAnsi="Times New Roman"/>
          <w:sz w:val="28"/>
          <w:szCs w:val="28"/>
        </w:rPr>
        <w:t>5. Finančno-ekonomická situácia podniku – vybrané ekonomické ukazovatele</w:t>
      </w:r>
    </w:p>
    <w:p w:rsidR="00432E5D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b/>
          <w:i/>
          <w:sz w:val="22"/>
          <w:szCs w:val="22"/>
        </w:rPr>
      </w:pPr>
    </w:p>
    <w:bookmarkStart w:id="7" w:name="OLE_LINK19"/>
    <w:bookmarkStart w:id="8" w:name="OLE_LINK20"/>
    <w:bookmarkStart w:id="9" w:name="_MON_1555426081"/>
    <w:bookmarkEnd w:id="9"/>
    <w:p w:rsidR="00432E5D" w:rsidRDefault="007F61DB" w:rsidP="000B4F28">
      <w:pPr>
        <w:pStyle w:val="Obyajntext"/>
        <w:spacing w:line="360" w:lineRule="auto"/>
        <w:jc w:val="both"/>
        <w:rPr>
          <w:rFonts w:ascii="Times New Roman" w:hAnsi="Times New Roman"/>
          <w:b/>
          <w:i/>
          <w:sz w:val="22"/>
          <w:szCs w:val="22"/>
        </w:rPr>
      </w:pPr>
      <w:r w:rsidRPr="005249D8">
        <w:rPr>
          <w:rFonts w:ascii="Times New Roman" w:hAnsi="Times New Roman"/>
          <w:b/>
          <w:i/>
          <w:sz w:val="22"/>
          <w:szCs w:val="22"/>
        </w:rPr>
        <w:object w:dxaOrig="3936" w:dyaOrig="102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196.2pt;height:50.4pt" o:ole="">
            <v:imagedata r:id="rId8" o:title=""/>
          </v:shape>
          <o:OLEObject Type="Embed" ProgID="Excel.Sheet.8" ShapeID="_x0000_i1037" DrawAspect="Content" ObjectID="_1619963721" r:id="rId9"/>
        </w:object>
      </w:r>
      <w:bookmarkEnd w:id="7"/>
      <w:bookmarkEnd w:id="8"/>
    </w:p>
    <w:p w:rsidR="00432E5D" w:rsidRDefault="00432E5D" w:rsidP="00713FB8">
      <w:pPr>
        <w:spacing w:line="360" w:lineRule="auto"/>
        <w:jc w:val="both"/>
        <w:rPr>
          <w:color w:val="000000"/>
          <w:sz w:val="22"/>
          <w:szCs w:val="22"/>
        </w:rPr>
      </w:pPr>
    </w:p>
    <w:p w:rsidR="00432E5D" w:rsidRPr="00713FB8" w:rsidRDefault="00413CBA" w:rsidP="00713FB8">
      <w:pPr>
        <w:spacing w:line="360" w:lineRule="auto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Ukazovatele likvidity dosahujú optimálnu úroveň.</w:t>
      </w:r>
    </w:p>
    <w:p w:rsidR="00432E5D" w:rsidRPr="00713FB8" w:rsidRDefault="00432E5D" w:rsidP="00713FB8">
      <w:pPr>
        <w:spacing w:line="360" w:lineRule="auto"/>
        <w:jc w:val="both"/>
        <w:rPr>
          <w:color w:val="000000"/>
          <w:sz w:val="22"/>
          <w:szCs w:val="22"/>
        </w:rPr>
      </w:pPr>
    </w:p>
    <w:p w:rsidR="00432E5D" w:rsidRPr="004F37C1" w:rsidRDefault="00432E5D" w:rsidP="00713FB8">
      <w:pPr>
        <w:spacing w:line="360" w:lineRule="auto"/>
        <w:jc w:val="both"/>
        <w:rPr>
          <w:rFonts w:ascii="Arial" w:hAnsi="Arial" w:cs="Arial"/>
        </w:rPr>
      </w:pPr>
      <w:r w:rsidRPr="00713FB8">
        <w:rPr>
          <w:color w:val="000000"/>
          <w:sz w:val="22"/>
          <w:szCs w:val="22"/>
        </w:rPr>
        <w:t xml:space="preserve">Celkovo možno považovať spoločnosť </w:t>
      </w:r>
      <w:r w:rsidR="007F61DB">
        <w:rPr>
          <w:sz w:val="22"/>
          <w:szCs w:val="22"/>
        </w:rPr>
        <w:t xml:space="preserve">TOBIX, </w:t>
      </w:r>
      <w:proofErr w:type="spellStart"/>
      <w:r w:rsidR="007F61DB">
        <w:rPr>
          <w:sz w:val="22"/>
          <w:szCs w:val="22"/>
        </w:rPr>
        <w:t>s.r.o</w:t>
      </w:r>
      <w:proofErr w:type="spellEnd"/>
      <w:r w:rsidR="007F61DB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713FB8">
        <w:rPr>
          <w:color w:val="000000"/>
          <w:sz w:val="22"/>
          <w:szCs w:val="22"/>
        </w:rPr>
        <w:t xml:space="preserve">za stabilnú spoločnosť so zdravou štruktúrou dlhodobých aj krátkodobých aktív a zdrojov krytia. </w:t>
      </w:r>
    </w:p>
    <w:p w:rsidR="00432E5D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b/>
          <w:i/>
          <w:sz w:val="22"/>
          <w:szCs w:val="22"/>
        </w:rPr>
      </w:pPr>
    </w:p>
    <w:bookmarkStart w:id="10" w:name="_MON_1555426190"/>
    <w:bookmarkEnd w:id="10"/>
    <w:p w:rsidR="00432E5D" w:rsidRDefault="008960FF" w:rsidP="000B4F28">
      <w:pPr>
        <w:pStyle w:val="Obyajntext"/>
        <w:spacing w:line="360" w:lineRule="auto"/>
        <w:jc w:val="both"/>
        <w:rPr>
          <w:rFonts w:ascii="Times New Roman" w:hAnsi="Times New Roman"/>
          <w:b/>
          <w:i/>
          <w:sz w:val="22"/>
          <w:szCs w:val="22"/>
        </w:rPr>
      </w:pPr>
      <w:r w:rsidRPr="005249D8">
        <w:rPr>
          <w:rFonts w:ascii="Times New Roman" w:hAnsi="Times New Roman"/>
          <w:b/>
          <w:i/>
          <w:sz w:val="22"/>
          <w:szCs w:val="22"/>
        </w:rPr>
        <w:object w:dxaOrig="3840" w:dyaOrig="552">
          <v:shape id="_x0000_i1042" type="#_x0000_t75" style="width:190.8pt;height:28.2pt" o:ole="">
            <v:imagedata r:id="rId10" o:title=""/>
          </v:shape>
          <o:OLEObject Type="Embed" ProgID="Excel.Sheet.8" ShapeID="_x0000_i1042" DrawAspect="Content" ObjectID="_1619963722" r:id="rId11"/>
        </w:object>
      </w:r>
    </w:p>
    <w:p w:rsidR="00432E5D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b/>
          <w:i/>
          <w:sz w:val="22"/>
          <w:szCs w:val="22"/>
        </w:rPr>
      </w:pPr>
    </w:p>
    <w:p w:rsidR="00432E5D" w:rsidRDefault="00432E5D" w:rsidP="00C80496">
      <w:pPr>
        <w:pStyle w:val="Obyajntext"/>
        <w:spacing w:line="360" w:lineRule="auto"/>
        <w:jc w:val="both"/>
        <w:rPr>
          <w:rFonts w:ascii="Times New Roman" w:hAnsi="Times New Roman"/>
          <w:sz w:val="22"/>
          <w:szCs w:val="22"/>
        </w:rPr>
      </w:pPr>
      <w:r w:rsidRPr="00032576">
        <w:rPr>
          <w:rFonts w:ascii="Times New Roman" w:hAnsi="Times New Roman"/>
          <w:sz w:val="22"/>
          <w:szCs w:val="22"/>
        </w:rPr>
        <w:t xml:space="preserve">Celková zadlženosť  spoločnosti  v roku </w:t>
      </w:r>
      <w:r w:rsidR="009A5D2D">
        <w:rPr>
          <w:rFonts w:ascii="Times New Roman" w:hAnsi="Times New Roman"/>
          <w:sz w:val="22"/>
          <w:szCs w:val="22"/>
        </w:rPr>
        <w:t>2018</w:t>
      </w:r>
      <w:r w:rsidRPr="00032576">
        <w:rPr>
          <w:rFonts w:ascii="Times New Roman" w:hAnsi="Times New Roman"/>
          <w:sz w:val="22"/>
          <w:szCs w:val="22"/>
        </w:rPr>
        <w:t xml:space="preserve"> predstavovala </w:t>
      </w:r>
      <w:r w:rsidR="008960FF">
        <w:rPr>
          <w:rFonts w:ascii="Times New Roman" w:hAnsi="Times New Roman"/>
          <w:sz w:val="22"/>
          <w:szCs w:val="22"/>
        </w:rPr>
        <w:t>39</w:t>
      </w:r>
      <w:r>
        <w:rPr>
          <w:rFonts w:ascii="Times New Roman" w:hAnsi="Times New Roman"/>
          <w:sz w:val="22"/>
          <w:szCs w:val="22"/>
        </w:rPr>
        <w:t xml:space="preserve"> %</w:t>
      </w:r>
      <w:r w:rsidRPr="00032576">
        <w:rPr>
          <w:rFonts w:ascii="Times New Roman" w:hAnsi="Times New Roman"/>
          <w:sz w:val="22"/>
          <w:szCs w:val="22"/>
        </w:rPr>
        <w:t xml:space="preserve">. To znamená, že </w:t>
      </w:r>
      <w:r w:rsidR="008960FF">
        <w:rPr>
          <w:rFonts w:ascii="Times New Roman" w:hAnsi="Times New Roman"/>
          <w:sz w:val="22"/>
          <w:szCs w:val="22"/>
        </w:rPr>
        <w:t>39</w:t>
      </w:r>
      <w:r>
        <w:rPr>
          <w:rFonts w:ascii="Times New Roman" w:hAnsi="Times New Roman"/>
          <w:sz w:val="22"/>
          <w:szCs w:val="22"/>
        </w:rPr>
        <w:t xml:space="preserve"> </w:t>
      </w:r>
      <w:r w:rsidRPr="00032576">
        <w:rPr>
          <w:rFonts w:ascii="Times New Roman" w:hAnsi="Times New Roman"/>
          <w:sz w:val="22"/>
          <w:szCs w:val="22"/>
        </w:rPr>
        <w:t xml:space="preserve">% majetku,  spoločnosť kryla  cudzími zdrojmi a zvyšok tvoril vlastný kapitál. Za kritickú hodnotu sa všeobecne považuje hodnota 70%, resp. podiel cudzieho kapitálu na celkovom kapitále by nemal presiahnuť dve tretiny. </w:t>
      </w:r>
      <w:r>
        <w:rPr>
          <w:rFonts w:ascii="Times New Roman" w:hAnsi="Times New Roman"/>
          <w:sz w:val="22"/>
          <w:szCs w:val="22"/>
        </w:rPr>
        <w:t xml:space="preserve"> </w:t>
      </w:r>
      <w:r w:rsidR="008960FF">
        <w:rPr>
          <w:rFonts w:ascii="Times New Roman" w:hAnsi="Times New Roman"/>
          <w:sz w:val="22"/>
          <w:szCs w:val="22"/>
        </w:rPr>
        <w:t>Ukazovateľ zadlženosti dosahuje optimálnu úroveň.</w:t>
      </w:r>
    </w:p>
    <w:p w:rsidR="00432E5D" w:rsidRPr="009D2622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sz w:val="22"/>
          <w:szCs w:val="22"/>
        </w:rPr>
      </w:pPr>
    </w:p>
    <w:p w:rsidR="00432E5D" w:rsidRPr="00032576" w:rsidRDefault="00432E5D" w:rsidP="000B4F28">
      <w:pPr>
        <w:pStyle w:val="Obyajntext"/>
        <w:jc w:val="both"/>
        <w:rPr>
          <w:rFonts w:ascii="Times New Roman" w:hAnsi="Times New Roman"/>
          <w:sz w:val="28"/>
        </w:rPr>
      </w:pPr>
      <w:r w:rsidRPr="00032576">
        <w:rPr>
          <w:rFonts w:ascii="Times New Roman" w:hAnsi="Times New Roman"/>
          <w:sz w:val="28"/>
        </w:rPr>
        <w:t>6. Návrh na rozdelenie zisku</w:t>
      </w:r>
    </w:p>
    <w:p w:rsidR="00432E5D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sz w:val="22"/>
        </w:rPr>
      </w:pPr>
    </w:p>
    <w:p w:rsidR="00432E5D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sz w:val="22"/>
        </w:rPr>
      </w:pPr>
      <w:r w:rsidRPr="00032576">
        <w:rPr>
          <w:rFonts w:ascii="Times New Roman" w:hAnsi="Times New Roman"/>
          <w:sz w:val="22"/>
        </w:rPr>
        <w:t xml:space="preserve">Valné zhromaždenie má v úmysle preúčtovať </w:t>
      </w:r>
      <w:r>
        <w:rPr>
          <w:rFonts w:ascii="Times New Roman" w:hAnsi="Times New Roman"/>
          <w:sz w:val="22"/>
        </w:rPr>
        <w:t>zisk</w:t>
      </w:r>
      <w:r w:rsidRPr="00032576">
        <w:rPr>
          <w:rFonts w:ascii="Times New Roman" w:hAnsi="Times New Roman"/>
          <w:sz w:val="22"/>
        </w:rPr>
        <w:t xml:space="preserve"> vo výške </w:t>
      </w:r>
      <w:r w:rsidR="00F41D18">
        <w:rPr>
          <w:rFonts w:ascii="Times New Roman" w:hAnsi="Times New Roman"/>
          <w:sz w:val="22"/>
        </w:rPr>
        <w:t>338 798,78</w:t>
      </w:r>
      <w:r w:rsidRPr="00032576">
        <w:rPr>
          <w:rFonts w:ascii="Times New Roman" w:hAnsi="Times New Roman"/>
          <w:sz w:val="22"/>
        </w:rPr>
        <w:t xml:space="preserve">  EUR  na účet  42</w:t>
      </w:r>
      <w:r>
        <w:rPr>
          <w:rFonts w:ascii="Times New Roman" w:hAnsi="Times New Roman"/>
          <w:sz w:val="22"/>
        </w:rPr>
        <w:t>8</w:t>
      </w:r>
      <w:r w:rsidRPr="00032576">
        <w:rPr>
          <w:rFonts w:ascii="Times New Roman" w:hAnsi="Times New Roman"/>
          <w:sz w:val="22"/>
        </w:rPr>
        <w:t xml:space="preserve"> </w:t>
      </w:r>
      <w:r>
        <w:rPr>
          <w:rFonts w:ascii="Times New Roman" w:hAnsi="Times New Roman"/>
          <w:sz w:val="22"/>
        </w:rPr>
        <w:t>nerozdelený zisk.</w:t>
      </w:r>
    </w:p>
    <w:p w:rsidR="00F41D18" w:rsidRDefault="00F41D18" w:rsidP="000B4F28">
      <w:pPr>
        <w:pStyle w:val="Obyajntext"/>
        <w:spacing w:line="360" w:lineRule="auto"/>
        <w:jc w:val="both"/>
        <w:rPr>
          <w:rFonts w:ascii="Times New Roman" w:hAnsi="Times New Roman"/>
          <w:sz w:val="22"/>
        </w:rPr>
      </w:pPr>
    </w:p>
    <w:p w:rsidR="00F41D18" w:rsidRPr="00032576" w:rsidRDefault="00F41D18" w:rsidP="000B4F28">
      <w:pPr>
        <w:pStyle w:val="Obyajntext"/>
        <w:spacing w:line="360" w:lineRule="auto"/>
        <w:jc w:val="both"/>
        <w:rPr>
          <w:rFonts w:ascii="Times New Roman" w:hAnsi="Times New Roman"/>
          <w:sz w:val="22"/>
        </w:rPr>
      </w:pPr>
    </w:p>
    <w:p w:rsidR="00432E5D" w:rsidRPr="0002563C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sz w:val="22"/>
        </w:rPr>
      </w:pPr>
    </w:p>
    <w:p w:rsidR="00432E5D" w:rsidRPr="0002563C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sz w:val="28"/>
        </w:rPr>
      </w:pPr>
      <w:r w:rsidRPr="0002563C">
        <w:rPr>
          <w:rFonts w:ascii="Times New Roman" w:hAnsi="Times New Roman"/>
          <w:sz w:val="28"/>
        </w:rPr>
        <w:lastRenderedPageBreak/>
        <w:t>7.  Predpokladaný budúci vývoj činnosti spoločnosti</w:t>
      </w:r>
    </w:p>
    <w:p w:rsidR="00432E5D" w:rsidRPr="0002563C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sz w:val="22"/>
        </w:rPr>
      </w:pPr>
    </w:p>
    <w:p w:rsidR="00432E5D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sz w:val="22"/>
        </w:rPr>
      </w:pPr>
      <w:r w:rsidRPr="0002563C">
        <w:rPr>
          <w:rFonts w:ascii="Times New Roman" w:hAnsi="Times New Roman"/>
          <w:sz w:val="22"/>
        </w:rPr>
        <w:t xml:space="preserve">Spoločnosť  je  možné  hodnotiť ako perspektívnu. </w:t>
      </w:r>
    </w:p>
    <w:p w:rsidR="00432E5D" w:rsidRDefault="00432E5D" w:rsidP="000B4F28">
      <w:pPr>
        <w:pStyle w:val="Obyajntext"/>
        <w:spacing w:line="360" w:lineRule="auto"/>
        <w:jc w:val="both"/>
        <w:rPr>
          <w:rFonts w:ascii="Times New Roman" w:hAnsi="Times New Roman"/>
          <w:sz w:val="22"/>
        </w:rPr>
      </w:pPr>
    </w:p>
    <w:p w:rsidR="00432E5D" w:rsidRDefault="00432E5D" w:rsidP="00F5662D">
      <w:pPr>
        <w:pStyle w:val="Obyajntext"/>
        <w:rPr>
          <w:rFonts w:ascii="Times New Roman" w:hAnsi="Times New Roman"/>
          <w:sz w:val="28"/>
          <w:szCs w:val="28"/>
        </w:rPr>
      </w:pPr>
      <w:r w:rsidRPr="00F5662D">
        <w:rPr>
          <w:rFonts w:ascii="Times New Roman" w:hAnsi="Times New Roman"/>
          <w:sz w:val="28"/>
          <w:szCs w:val="28"/>
        </w:rPr>
        <w:t>8. Udalosti osobitného významu, ktoré nastali po skončení účtovného obdobia, za ktoré sa vyhotovuje výročná správa</w:t>
      </w:r>
    </w:p>
    <w:p w:rsidR="00432E5D" w:rsidRPr="00F5662D" w:rsidRDefault="00432E5D" w:rsidP="00F5662D">
      <w:pPr>
        <w:pStyle w:val="Obyajntext"/>
        <w:rPr>
          <w:rFonts w:ascii="Times New Roman" w:hAnsi="Times New Roman"/>
          <w:sz w:val="28"/>
          <w:szCs w:val="28"/>
        </w:rPr>
      </w:pPr>
    </w:p>
    <w:p w:rsidR="00432E5D" w:rsidRPr="00F21589" w:rsidRDefault="00432E5D" w:rsidP="00F26513">
      <w:pPr>
        <w:pStyle w:val="Obyajntext"/>
        <w:spacing w:line="360" w:lineRule="auto"/>
        <w:rPr>
          <w:rFonts w:ascii="Times New Roman" w:hAnsi="Times New Roman"/>
          <w:sz w:val="22"/>
          <w:szCs w:val="22"/>
        </w:rPr>
      </w:pPr>
      <w:r w:rsidRPr="00F21589">
        <w:rPr>
          <w:rFonts w:ascii="Times New Roman" w:hAnsi="Times New Roman"/>
          <w:sz w:val="22"/>
          <w:szCs w:val="22"/>
        </w:rPr>
        <w:t xml:space="preserve">V spoločnosti nenastali žiadne udalosti, ktoré by významným spôsobom ovplyvnili jej činnosť, a tým aj zostavenie účtovnej závierky a výročnej správy k 31. 12. </w:t>
      </w:r>
      <w:r w:rsidR="009A5D2D">
        <w:rPr>
          <w:rFonts w:ascii="Times New Roman" w:hAnsi="Times New Roman"/>
          <w:sz w:val="22"/>
          <w:szCs w:val="22"/>
        </w:rPr>
        <w:t>2018</w:t>
      </w:r>
      <w:r w:rsidRPr="00F21589">
        <w:rPr>
          <w:rFonts w:ascii="Times New Roman" w:hAnsi="Times New Roman"/>
          <w:sz w:val="22"/>
          <w:szCs w:val="22"/>
        </w:rPr>
        <w:t>.</w:t>
      </w:r>
    </w:p>
    <w:p w:rsidR="00432E5D" w:rsidRPr="00094DB3" w:rsidRDefault="00432E5D" w:rsidP="00F26513">
      <w:pPr>
        <w:spacing w:line="360" w:lineRule="auto"/>
        <w:rPr>
          <w:rFonts w:ascii="Arial" w:hAnsi="Arial" w:cs="Arial"/>
        </w:rPr>
      </w:pPr>
    </w:p>
    <w:p w:rsidR="00432E5D" w:rsidRDefault="00432E5D" w:rsidP="00F5662D">
      <w:pPr>
        <w:pStyle w:val="Obyajntext"/>
        <w:rPr>
          <w:rFonts w:ascii="Times New Roman" w:hAnsi="Times New Roman"/>
          <w:sz w:val="28"/>
          <w:szCs w:val="28"/>
        </w:rPr>
      </w:pPr>
      <w:r w:rsidRPr="00F5662D">
        <w:rPr>
          <w:rFonts w:ascii="Times New Roman" w:hAnsi="Times New Roman"/>
          <w:sz w:val="28"/>
          <w:szCs w:val="28"/>
        </w:rPr>
        <w:t xml:space="preserve">9. </w:t>
      </w:r>
      <w:bookmarkStart w:id="11" w:name="OLE_LINK11"/>
      <w:bookmarkStart w:id="12" w:name="OLE_LINK12"/>
      <w:bookmarkStart w:id="13" w:name="OLE_LINK16"/>
      <w:r w:rsidRPr="00F5662D">
        <w:rPr>
          <w:rFonts w:ascii="Times New Roman" w:hAnsi="Times New Roman"/>
          <w:sz w:val="28"/>
          <w:szCs w:val="28"/>
        </w:rPr>
        <w:t>Informácie o nákladoch na činnosť v oblasti výskumu a</w:t>
      </w:r>
      <w:r>
        <w:rPr>
          <w:rFonts w:ascii="Times New Roman" w:hAnsi="Times New Roman"/>
          <w:sz w:val="28"/>
          <w:szCs w:val="28"/>
        </w:rPr>
        <w:t> </w:t>
      </w:r>
      <w:r w:rsidRPr="00F5662D">
        <w:rPr>
          <w:rFonts w:ascii="Times New Roman" w:hAnsi="Times New Roman"/>
          <w:sz w:val="28"/>
          <w:szCs w:val="28"/>
        </w:rPr>
        <w:t>vývoja</w:t>
      </w:r>
    </w:p>
    <w:p w:rsidR="00432E5D" w:rsidRPr="00F5662D" w:rsidRDefault="00432E5D" w:rsidP="00F5662D">
      <w:pPr>
        <w:pStyle w:val="Obyajntext"/>
        <w:rPr>
          <w:rFonts w:ascii="Times New Roman" w:hAnsi="Times New Roman"/>
          <w:sz w:val="28"/>
          <w:szCs w:val="28"/>
        </w:rPr>
      </w:pPr>
    </w:p>
    <w:p w:rsidR="00432E5D" w:rsidRPr="000B2433" w:rsidRDefault="00432E5D" w:rsidP="000B2433">
      <w:pPr>
        <w:pStyle w:val="Obyajntext"/>
        <w:rPr>
          <w:rFonts w:ascii="Times New Roman" w:hAnsi="Times New Roman"/>
          <w:sz w:val="22"/>
          <w:szCs w:val="22"/>
        </w:rPr>
      </w:pPr>
      <w:r w:rsidRPr="000B2433">
        <w:rPr>
          <w:rFonts w:ascii="Times New Roman" w:hAnsi="Times New Roman"/>
          <w:sz w:val="22"/>
          <w:szCs w:val="22"/>
        </w:rPr>
        <w:t xml:space="preserve">Spoločnosť v roku </w:t>
      </w:r>
      <w:r w:rsidR="009A5D2D">
        <w:rPr>
          <w:rFonts w:ascii="Times New Roman" w:hAnsi="Times New Roman"/>
          <w:sz w:val="22"/>
          <w:szCs w:val="22"/>
        </w:rPr>
        <w:t>2018</w:t>
      </w:r>
      <w:r w:rsidRPr="000B2433">
        <w:rPr>
          <w:rFonts w:ascii="Times New Roman" w:hAnsi="Times New Roman"/>
          <w:sz w:val="22"/>
          <w:szCs w:val="22"/>
        </w:rPr>
        <w:t xml:space="preserve"> neevidovala žiadne aktivity v oblasti výskumu a vývoja.</w:t>
      </w:r>
    </w:p>
    <w:bookmarkEnd w:id="11"/>
    <w:bookmarkEnd w:id="12"/>
    <w:bookmarkEnd w:id="13"/>
    <w:p w:rsidR="00432E5D" w:rsidRPr="000B2433" w:rsidRDefault="00432E5D" w:rsidP="000B2433">
      <w:pPr>
        <w:pStyle w:val="Obyajntext"/>
        <w:rPr>
          <w:rFonts w:ascii="Times New Roman" w:hAnsi="Times New Roman"/>
          <w:sz w:val="22"/>
          <w:szCs w:val="22"/>
        </w:rPr>
      </w:pPr>
      <w:r w:rsidRPr="000B2433">
        <w:rPr>
          <w:rFonts w:ascii="Times New Roman" w:hAnsi="Times New Roman"/>
          <w:sz w:val="22"/>
          <w:szCs w:val="22"/>
        </w:rPr>
        <w:t xml:space="preserve"> </w:t>
      </w:r>
    </w:p>
    <w:p w:rsidR="00432E5D" w:rsidRPr="00094DB3" w:rsidRDefault="00432E5D" w:rsidP="00094DB3">
      <w:pPr>
        <w:rPr>
          <w:rFonts w:ascii="Arial" w:hAnsi="Arial" w:cs="Arial"/>
          <w:color w:val="FF0000"/>
        </w:rPr>
      </w:pPr>
    </w:p>
    <w:p w:rsidR="00432E5D" w:rsidRDefault="00432E5D" w:rsidP="00F5662D">
      <w:pPr>
        <w:pStyle w:val="Obyajntext"/>
        <w:rPr>
          <w:rFonts w:ascii="Times New Roman" w:hAnsi="Times New Roman"/>
          <w:sz w:val="28"/>
          <w:szCs w:val="28"/>
        </w:rPr>
      </w:pPr>
      <w:r w:rsidRPr="00F5662D">
        <w:rPr>
          <w:rFonts w:ascii="Times New Roman" w:hAnsi="Times New Roman"/>
          <w:sz w:val="28"/>
          <w:szCs w:val="28"/>
        </w:rPr>
        <w:t xml:space="preserve">10. </w:t>
      </w:r>
      <w:bookmarkStart w:id="14" w:name="OLE_LINK17"/>
      <w:bookmarkStart w:id="15" w:name="OLE_LINK18"/>
      <w:r w:rsidRPr="00F5662D">
        <w:rPr>
          <w:rFonts w:ascii="Times New Roman" w:hAnsi="Times New Roman"/>
          <w:sz w:val="28"/>
          <w:szCs w:val="28"/>
        </w:rPr>
        <w:t>Informácie o tom, či má účtovná jednotka organizačnú zložku v</w:t>
      </w:r>
      <w:r>
        <w:rPr>
          <w:rFonts w:ascii="Times New Roman" w:hAnsi="Times New Roman"/>
          <w:sz w:val="28"/>
          <w:szCs w:val="28"/>
        </w:rPr>
        <w:t> </w:t>
      </w:r>
      <w:r w:rsidRPr="00F5662D">
        <w:rPr>
          <w:rFonts w:ascii="Times New Roman" w:hAnsi="Times New Roman"/>
          <w:sz w:val="28"/>
          <w:szCs w:val="28"/>
        </w:rPr>
        <w:t>zahraničí</w:t>
      </w:r>
    </w:p>
    <w:p w:rsidR="00432E5D" w:rsidRPr="00107AB4" w:rsidRDefault="00432E5D" w:rsidP="00F5662D">
      <w:pPr>
        <w:pStyle w:val="Obyajntext"/>
        <w:rPr>
          <w:rFonts w:ascii="Times New Roman" w:hAnsi="Times New Roman"/>
          <w:sz w:val="22"/>
          <w:szCs w:val="22"/>
        </w:rPr>
      </w:pPr>
    </w:p>
    <w:p w:rsidR="00432E5D" w:rsidRPr="00107AB4" w:rsidRDefault="00432E5D" w:rsidP="00094DB3">
      <w:pPr>
        <w:rPr>
          <w:sz w:val="22"/>
          <w:szCs w:val="22"/>
        </w:rPr>
      </w:pPr>
      <w:r w:rsidRPr="00107AB4">
        <w:rPr>
          <w:sz w:val="22"/>
          <w:szCs w:val="22"/>
        </w:rPr>
        <w:t>Spoločnosť nemá organizačnú zložku v zahraničí.</w:t>
      </w:r>
    </w:p>
    <w:bookmarkEnd w:id="14"/>
    <w:bookmarkEnd w:id="15"/>
    <w:p w:rsidR="00432E5D" w:rsidRPr="00094DB3" w:rsidRDefault="00432E5D" w:rsidP="00094DB3">
      <w:pPr>
        <w:rPr>
          <w:rFonts w:ascii="Arial" w:hAnsi="Arial" w:cs="Arial"/>
        </w:rPr>
      </w:pPr>
    </w:p>
    <w:p w:rsidR="00432E5D" w:rsidRPr="00965041" w:rsidRDefault="00432E5D" w:rsidP="00965041">
      <w:pPr>
        <w:pStyle w:val="Obyajntext"/>
        <w:rPr>
          <w:rFonts w:ascii="Times New Roman" w:hAnsi="Times New Roman"/>
          <w:sz w:val="28"/>
          <w:szCs w:val="28"/>
        </w:rPr>
      </w:pPr>
      <w:r w:rsidRPr="00965041">
        <w:rPr>
          <w:rFonts w:ascii="Times New Roman" w:hAnsi="Times New Roman"/>
          <w:sz w:val="28"/>
          <w:szCs w:val="28"/>
        </w:rPr>
        <w:t>11. Informácie o</w:t>
      </w:r>
      <w:r w:rsidR="006827BE">
        <w:rPr>
          <w:rFonts w:ascii="Times New Roman" w:hAnsi="Times New Roman"/>
          <w:sz w:val="28"/>
          <w:szCs w:val="28"/>
        </w:rPr>
        <w:t xml:space="preserve"> významných rizikách </w:t>
      </w:r>
      <w:r w:rsidR="00322E5F">
        <w:rPr>
          <w:rFonts w:ascii="Times New Roman" w:hAnsi="Times New Roman"/>
          <w:sz w:val="28"/>
          <w:szCs w:val="28"/>
        </w:rPr>
        <w:t>a neistotách, ktorým je spoločnosť vystavená</w:t>
      </w:r>
      <w:r w:rsidRPr="00965041">
        <w:rPr>
          <w:rFonts w:ascii="Times New Roman" w:hAnsi="Times New Roman"/>
          <w:sz w:val="28"/>
          <w:szCs w:val="28"/>
        </w:rPr>
        <w:t xml:space="preserve">   </w:t>
      </w:r>
    </w:p>
    <w:p w:rsidR="00432E5D" w:rsidRPr="00965041" w:rsidRDefault="00432E5D" w:rsidP="00965041">
      <w:pPr>
        <w:pStyle w:val="Obyajntext"/>
        <w:rPr>
          <w:rFonts w:ascii="Times New Roman" w:hAnsi="Times New Roman"/>
          <w:sz w:val="28"/>
          <w:szCs w:val="28"/>
        </w:rPr>
      </w:pPr>
      <w:r w:rsidRPr="00965041">
        <w:rPr>
          <w:rFonts w:ascii="Times New Roman" w:hAnsi="Times New Roman"/>
          <w:sz w:val="28"/>
          <w:szCs w:val="28"/>
        </w:rPr>
        <w:t xml:space="preserve"> </w:t>
      </w:r>
    </w:p>
    <w:p w:rsidR="00432E5D" w:rsidRPr="00D7190A" w:rsidRDefault="00432E5D" w:rsidP="006B3C32">
      <w:pPr>
        <w:pStyle w:val="Obyajntext"/>
        <w:spacing w:line="360" w:lineRule="auto"/>
        <w:rPr>
          <w:rFonts w:ascii="Times New Roman" w:hAnsi="Times New Roman"/>
          <w:sz w:val="22"/>
          <w:szCs w:val="22"/>
        </w:rPr>
      </w:pPr>
      <w:r w:rsidRPr="00D7190A">
        <w:rPr>
          <w:rFonts w:ascii="Times New Roman" w:hAnsi="Times New Roman"/>
          <w:sz w:val="22"/>
          <w:szCs w:val="22"/>
        </w:rPr>
        <w:t>Spoločnosť sa v rámci svojej činnosti vystavuje uvedeným rizikám:</w:t>
      </w:r>
    </w:p>
    <w:p w:rsidR="00432E5D" w:rsidRPr="00D7190A" w:rsidRDefault="00432E5D" w:rsidP="006B3C32">
      <w:pPr>
        <w:pStyle w:val="Obyajntext"/>
        <w:spacing w:line="360" w:lineRule="auto"/>
        <w:rPr>
          <w:rFonts w:ascii="Times New Roman" w:hAnsi="Times New Roman"/>
          <w:sz w:val="22"/>
          <w:szCs w:val="22"/>
        </w:rPr>
      </w:pPr>
      <w:r w:rsidRPr="00D7190A">
        <w:rPr>
          <w:rFonts w:ascii="Times New Roman" w:hAnsi="Times New Roman"/>
          <w:sz w:val="22"/>
          <w:szCs w:val="22"/>
        </w:rPr>
        <w:t>úverovému riziku</w:t>
      </w:r>
    </w:p>
    <w:p w:rsidR="00432E5D" w:rsidRPr="00D7190A" w:rsidRDefault="00432E5D" w:rsidP="006B3C32">
      <w:pPr>
        <w:pStyle w:val="Obyajntext"/>
        <w:spacing w:line="360" w:lineRule="auto"/>
        <w:rPr>
          <w:rFonts w:ascii="Times New Roman" w:hAnsi="Times New Roman"/>
          <w:sz w:val="22"/>
          <w:szCs w:val="22"/>
        </w:rPr>
      </w:pPr>
      <w:r w:rsidRPr="00D7190A">
        <w:rPr>
          <w:rFonts w:ascii="Times New Roman" w:hAnsi="Times New Roman"/>
          <w:sz w:val="22"/>
          <w:szCs w:val="22"/>
        </w:rPr>
        <w:t>riziku likvidity</w:t>
      </w:r>
    </w:p>
    <w:p w:rsidR="00432E5D" w:rsidRPr="00D7190A" w:rsidRDefault="00432E5D" w:rsidP="006B3C32">
      <w:pPr>
        <w:pStyle w:val="Obyajntext"/>
        <w:spacing w:line="360" w:lineRule="auto"/>
        <w:rPr>
          <w:rFonts w:ascii="Times New Roman" w:hAnsi="Times New Roman"/>
          <w:sz w:val="22"/>
          <w:szCs w:val="22"/>
        </w:rPr>
      </w:pPr>
      <w:r w:rsidRPr="00D7190A">
        <w:rPr>
          <w:rFonts w:ascii="Times New Roman" w:hAnsi="Times New Roman"/>
          <w:sz w:val="22"/>
          <w:szCs w:val="22"/>
        </w:rPr>
        <w:t>prevádzkovému riziku</w:t>
      </w:r>
    </w:p>
    <w:p w:rsidR="00432E5D" w:rsidRPr="00D7190A" w:rsidRDefault="00432E5D" w:rsidP="006B3C32">
      <w:pPr>
        <w:pStyle w:val="Obyajntext"/>
        <w:spacing w:line="360" w:lineRule="auto"/>
        <w:rPr>
          <w:rFonts w:ascii="Times New Roman" w:hAnsi="Times New Roman"/>
          <w:sz w:val="22"/>
          <w:szCs w:val="22"/>
        </w:rPr>
      </w:pPr>
    </w:p>
    <w:p w:rsidR="00432E5D" w:rsidRPr="00D7190A" w:rsidRDefault="00432E5D" w:rsidP="006B3C32">
      <w:pPr>
        <w:pStyle w:val="Obyajntext"/>
        <w:spacing w:line="360" w:lineRule="auto"/>
        <w:rPr>
          <w:rFonts w:ascii="Times New Roman" w:hAnsi="Times New Roman"/>
          <w:b/>
          <w:sz w:val="22"/>
          <w:szCs w:val="22"/>
        </w:rPr>
      </w:pPr>
      <w:r w:rsidRPr="00D7190A">
        <w:rPr>
          <w:rFonts w:ascii="Times New Roman" w:hAnsi="Times New Roman"/>
          <w:b/>
          <w:sz w:val="22"/>
          <w:szCs w:val="22"/>
        </w:rPr>
        <w:t>Úverové riziko</w:t>
      </w:r>
    </w:p>
    <w:p w:rsidR="00432E5D" w:rsidRPr="00D7190A" w:rsidRDefault="00432E5D" w:rsidP="006B3C32">
      <w:pPr>
        <w:pStyle w:val="Obyajntext"/>
        <w:spacing w:line="360" w:lineRule="auto"/>
        <w:rPr>
          <w:rFonts w:ascii="Times New Roman" w:hAnsi="Times New Roman"/>
          <w:sz w:val="22"/>
          <w:szCs w:val="22"/>
        </w:rPr>
      </w:pPr>
      <w:r w:rsidRPr="00D7190A">
        <w:rPr>
          <w:rFonts w:ascii="Times New Roman" w:hAnsi="Times New Roman"/>
          <w:sz w:val="22"/>
          <w:szCs w:val="22"/>
        </w:rPr>
        <w:t>Spoločnosť sa vystavuje úverovému riziku z dôvodu svojich obchodných činností. Spoločnosť sa snaží minimalizovať úverové riziko pred vstupom do obchodného vzťahu, ako aj počas jeho priebehu.</w:t>
      </w:r>
    </w:p>
    <w:p w:rsidR="00432E5D" w:rsidRPr="00D7190A" w:rsidRDefault="00432E5D" w:rsidP="006B3C32">
      <w:pPr>
        <w:pStyle w:val="Obyajntext"/>
        <w:spacing w:line="360" w:lineRule="auto"/>
        <w:rPr>
          <w:rFonts w:ascii="Times New Roman" w:hAnsi="Times New Roman"/>
          <w:sz w:val="22"/>
          <w:szCs w:val="22"/>
        </w:rPr>
      </w:pPr>
    </w:p>
    <w:p w:rsidR="00432E5D" w:rsidRPr="00D7190A" w:rsidRDefault="00432E5D" w:rsidP="00843C04">
      <w:pPr>
        <w:pStyle w:val="Obyajntext"/>
        <w:spacing w:line="360" w:lineRule="auto"/>
        <w:jc w:val="both"/>
        <w:rPr>
          <w:rFonts w:ascii="Times New Roman" w:hAnsi="Times New Roman"/>
          <w:sz w:val="22"/>
          <w:szCs w:val="22"/>
        </w:rPr>
      </w:pPr>
      <w:r w:rsidRPr="00D7190A">
        <w:rPr>
          <w:rFonts w:ascii="Times New Roman" w:hAnsi="Times New Roman"/>
          <w:sz w:val="22"/>
          <w:szCs w:val="22"/>
        </w:rPr>
        <w:t>Opravné položky k pohľadávkam sa tvoria na nekrytú výšku rizika po odpočítaní akceptovateľnej hodnoty predmetu zabezpečenia v prípadoch, keď dochádza k prechodnému zníženiu ich hodnoty v účtovníctve. Pokiaľ pominú dôvody na úpravu ocenenia, uvedené opravné položky sa zrušia. Nesplácané pohľadávky sa pravidelne prehodnocujú, kontroluje sa stav omeškaných splátok a riešia sa individuálne ďalšie kroky (osobné rokovania s dlžníkmi, upomínanie dlžníkov).</w:t>
      </w:r>
    </w:p>
    <w:p w:rsidR="00432E5D" w:rsidRPr="00D7190A" w:rsidRDefault="00432E5D" w:rsidP="00843C04">
      <w:pPr>
        <w:pStyle w:val="Obyajntext"/>
        <w:spacing w:line="360" w:lineRule="auto"/>
        <w:jc w:val="both"/>
        <w:rPr>
          <w:rFonts w:ascii="Times New Roman" w:hAnsi="Times New Roman"/>
          <w:sz w:val="22"/>
          <w:szCs w:val="22"/>
        </w:rPr>
      </w:pPr>
    </w:p>
    <w:p w:rsidR="00317155" w:rsidRDefault="00317155" w:rsidP="00843C04">
      <w:pPr>
        <w:pStyle w:val="Obyajntext"/>
        <w:spacing w:line="360" w:lineRule="auto"/>
        <w:jc w:val="both"/>
        <w:rPr>
          <w:rFonts w:ascii="Times New Roman" w:hAnsi="Times New Roman"/>
          <w:b/>
          <w:sz w:val="22"/>
          <w:szCs w:val="22"/>
        </w:rPr>
      </w:pPr>
    </w:p>
    <w:p w:rsidR="006A45A9" w:rsidRDefault="006A45A9" w:rsidP="00843C04">
      <w:pPr>
        <w:pStyle w:val="Obyajntext"/>
        <w:spacing w:line="360" w:lineRule="auto"/>
        <w:jc w:val="both"/>
        <w:rPr>
          <w:rFonts w:ascii="Times New Roman" w:hAnsi="Times New Roman"/>
          <w:b/>
          <w:sz w:val="22"/>
          <w:szCs w:val="22"/>
        </w:rPr>
      </w:pPr>
    </w:p>
    <w:p w:rsidR="00317155" w:rsidRDefault="00317155" w:rsidP="00843C04">
      <w:pPr>
        <w:pStyle w:val="Obyajntext"/>
        <w:spacing w:line="360" w:lineRule="auto"/>
        <w:jc w:val="both"/>
        <w:rPr>
          <w:rFonts w:ascii="Times New Roman" w:hAnsi="Times New Roman"/>
          <w:b/>
          <w:sz w:val="22"/>
          <w:szCs w:val="22"/>
        </w:rPr>
      </w:pPr>
    </w:p>
    <w:p w:rsidR="00432E5D" w:rsidRPr="00D7190A" w:rsidRDefault="00432E5D" w:rsidP="00843C04">
      <w:pPr>
        <w:pStyle w:val="Obyajntext"/>
        <w:spacing w:line="360" w:lineRule="auto"/>
        <w:jc w:val="both"/>
        <w:rPr>
          <w:rFonts w:ascii="Times New Roman" w:hAnsi="Times New Roman"/>
          <w:b/>
          <w:sz w:val="22"/>
          <w:szCs w:val="22"/>
        </w:rPr>
      </w:pPr>
      <w:r w:rsidRPr="00D7190A">
        <w:rPr>
          <w:rFonts w:ascii="Times New Roman" w:hAnsi="Times New Roman"/>
          <w:b/>
          <w:sz w:val="22"/>
          <w:szCs w:val="22"/>
        </w:rPr>
        <w:lastRenderedPageBreak/>
        <w:t>Riziko likvidity</w:t>
      </w:r>
    </w:p>
    <w:p w:rsidR="00432E5D" w:rsidRPr="00D7190A" w:rsidRDefault="00432E5D" w:rsidP="00843C04">
      <w:pPr>
        <w:pStyle w:val="Obyajntext"/>
        <w:spacing w:line="360" w:lineRule="auto"/>
        <w:jc w:val="both"/>
        <w:rPr>
          <w:rFonts w:ascii="Times New Roman" w:hAnsi="Times New Roman"/>
          <w:sz w:val="22"/>
          <w:szCs w:val="22"/>
        </w:rPr>
      </w:pPr>
      <w:r w:rsidRPr="00D7190A">
        <w:rPr>
          <w:rFonts w:ascii="Times New Roman" w:hAnsi="Times New Roman"/>
          <w:sz w:val="22"/>
          <w:szCs w:val="22"/>
        </w:rPr>
        <w:t>Spoločnosť definuje ako možnosť straty na výnosoch a vlastných zdrojoch vyplývajúcich z neschopnosti spoločnosti splniť svoje záväzky v čase ich splatnosti bez spôsobenia zbytočných strát.</w:t>
      </w:r>
    </w:p>
    <w:p w:rsidR="00432E5D" w:rsidRPr="00D7190A" w:rsidRDefault="00432E5D" w:rsidP="00843C04">
      <w:pPr>
        <w:pStyle w:val="Obyajntext"/>
        <w:spacing w:line="360" w:lineRule="auto"/>
        <w:jc w:val="both"/>
        <w:rPr>
          <w:rFonts w:ascii="Times New Roman" w:hAnsi="Times New Roman"/>
          <w:sz w:val="22"/>
          <w:szCs w:val="22"/>
        </w:rPr>
      </w:pPr>
    </w:p>
    <w:p w:rsidR="00432E5D" w:rsidRPr="00D7190A" w:rsidRDefault="00432E5D" w:rsidP="00843C04">
      <w:pPr>
        <w:pStyle w:val="Obyajntext"/>
        <w:spacing w:line="360" w:lineRule="auto"/>
        <w:jc w:val="both"/>
        <w:rPr>
          <w:rFonts w:ascii="Times New Roman" w:hAnsi="Times New Roman"/>
          <w:b/>
          <w:sz w:val="22"/>
          <w:szCs w:val="22"/>
        </w:rPr>
      </w:pPr>
      <w:r w:rsidRPr="00D7190A">
        <w:rPr>
          <w:rFonts w:ascii="Times New Roman" w:hAnsi="Times New Roman"/>
          <w:b/>
          <w:sz w:val="22"/>
          <w:szCs w:val="22"/>
        </w:rPr>
        <w:t>Prevádzkové riziko</w:t>
      </w:r>
    </w:p>
    <w:p w:rsidR="00432E5D" w:rsidRDefault="00432E5D" w:rsidP="00D0433D">
      <w:pPr>
        <w:pStyle w:val="Obyajntext"/>
        <w:spacing w:line="360" w:lineRule="auto"/>
        <w:jc w:val="both"/>
        <w:rPr>
          <w:rFonts w:ascii="Times New Roman" w:hAnsi="Times New Roman"/>
          <w:sz w:val="22"/>
          <w:szCs w:val="22"/>
        </w:rPr>
      </w:pPr>
      <w:r w:rsidRPr="00D7190A">
        <w:rPr>
          <w:rFonts w:ascii="Times New Roman" w:hAnsi="Times New Roman"/>
          <w:sz w:val="22"/>
          <w:szCs w:val="22"/>
        </w:rPr>
        <w:t>Je spoločnosťou definované ako možnosť straty na výnosoch a vlastných zdrojoch vyplývajúca z nedostatkov v systéme vnútornej kontroly, systéme organizácie a v systéme riadenia rizík. Toto riziko je funkciou vnútorných kontrolných mechanizmov, informačných systémov, bezúhonnosti pracovníkova prevádzkových procesov. Existuje pri všetkých produktoch, službách a procesoch a vzniká denne vo všetkých spoločnostiach pri spracovaní transakcií.</w:t>
      </w:r>
    </w:p>
    <w:p w:rsidR="008F68D2" w:rsidRPr="008F68D2" w:rsidRDefault="008F68D2" w:rsidP="00D0433D">
      <w:pPr>
        <w:pStyle w:val="Obyajntext"/>
        <w:spacing w:line="360" w:lineRule="auto"/>
        <w:jc w:val="both"/>
        <w:rPr>
          <w:rFonts w:ascii="Times New Roman" w:hAnsi="Times New Roman"/>
          <w:sz w:val="22"/>
          <w:szCs w:val="22"/>
        </w:rPr>
      </w:pPr>
    </w:p>
    <w:p w:rsidR="00432E5D" w:rsidRPr="009D2622" w:rsidRDefault="00432E5D" w:rsidP="00D0433D">
      <w:pPr>
        <w:pStyle w:val="Obyajntext"/>
        <w:spacing w:line="36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12</w:t>
      </w:r>
      <w:r w:rsidRPr="009D2622">
        <w:rPr>
          <w:rFonts w:ascii="Times New Roman" w:hAnsi="Times New Roman"/>
          <w:sz w:val="28"/>
        </w:rPr>
        <w:t>.  Informácie o</w:t>
      </w:r>
      <w:r>
        <w:rPr>
          <w:rFonts w:ascii="Times New Roman" w:hAnsi="Times New Roman"/>
          <w:sz w:val="28"/>
        </w:rPr>
        <w:t> nadobudnutí vlastných akcií, dočasných listov, obchodných podielov a akcií, dočasných listov a obchodných podielov materskej účtovnej jednotky podľa § 22</w:t>
      </w:r>
    </w:p>
    <w:p w:rsidR="00432E5D" w:rsidRPr="00D73BCD" w:rsidRDefault="00432E5D" w:rsidP="0010276D">
      <w:pPr>
        <w:pStyle w:val="Obyajntext"/>
        <w:spacing w:line="360" w:lineRule="auto"/>
        <w:rPr>
          <w:rFonts w:ascii="Times New Roman" w:hAnsi="Times New Roman"/>
          <w:sz w:val="22"/>
          <w:szCs w:val="22"/>
        </w:rPr>
      </w:pPr>
      <w:r w:rsidRPr="00D73BCD">
        <w:rPr>
          <w:rFonts w:ascii="Times New Roman" w:hAnsi="Times New Roman"/>
          <w:sz w:val="22"/>
          <w:szCs w:val="22"/>
        </w:rPr>
        <w:t>Spoločnosť nenadobúdala vlastné akcie</w:t>
      </w:r>
      <w:r>
        <w:rPr>
          <w:rFonts w:ascii="Times New Roman" w:hAnsi="Times New Roman"/>
          <w:sz w:val="22"/>
          <w:szCs w:val="22"/>
        </w:rPr>
        <w:t xml:space="preserve">, ani  </w:t>
      </w:r>
      <w:r w:rsidRPr="00D73BCD">
        <w:rPr>
          <w:rFonts w:ascii="Times New Roman" w:hAnsi="Times New Roman"/>
          <w:sz w:val="22"/>
          <w:szCs w:val="22"/>
        </w:rPr>
        <w:t xml:space="preserve">akcie </w:t>
      </w:r>
      <w:r>
        <w:rPr>
          <w:rFonts w:ascii="Times New Roman" w:hAnsi="Times New Roman"/>
          <w:sz w:val="22"/>
          <w:szCs w:val="22"/>
        </w:rPr>
        <w:t xml:space="preserve">a obchodné podiely </w:t>
      </w:r>
      <w:r w:rsidRPr="00D73BCD">
        <w:rPr>
          <w:rFonts w:ascii="Times New Roman" w:hAnsi="Times New Roman"/>
          <w:sz w:val="22"/>
          <w:szCs w:val="22"/>
        </w:rPr>
        <w:t xml:space="preserve">materskej spoločnosti </w:t>
      </w:r>
      <w:r>
        <w:rPr>
          <w:rFonts w:ascii="Times New Roman" w:hAnsi="Times New Roman"/>
          <w:sz w:val="22"/>
          <w:szCs w:val="22"/>
        </w:rPr>
        <w:t xml:space="preserve"> </w:t>
      </w:r>
      <w:r w:rsidRPr="00D73BCD">
        <w:rPr>
          <w:rFonts w:ascii="Times New Roman" w:hAnsi="Times New Roman"/>
          <w:sz w:val="22"/>
          <w:szCs w:val="22"/>
        </w:rPr>
        <w:t xml:space="preserve">za rok </w:t>
      </w:r>
      <w:r w:rsidR="009A5D2D">
        <w:rPr>
          <w:rFonts w:ascii="Times New Roman" w:hAnsi="Times New Roman"/>
          <w:sz w:val="22"/>
          <w:szCs w:val="22"/>
        </w:rPr>
        <w:t>2018</w:t>
      </w:r>
      <w:r>
        <w:rPr>
          <w:rFonts w:ascii="Times New Roman" w:hAnsi="Times New Roman"/>
          <w:sz w:val="22"/>
          <w:szCs w:val="22"/>
        </w:rPr>
        <w:t>.</w:t>
      </w:r>
    </w:p>
    <w:p w:rsidR="00055227" w:rsidRDefault="00055227" w:rsidP="00F350BB">
      <w:pPr>
        <w:rPr>
          <w:rFonts w:ascii="Verdana" w:hAnsi="Verdana"/>
          <w:sz w:val="22"/>
          <w:szCs w:val="22"/>
        </w:rPr>
      </w:pPr>
    </w:p>
    <w:p w:rsidR="003619F1" w:rsidRPr="00B639B7" w:rsidRDefault="003619F1" w:rsidP="003619F1">
      <w:pPr>
        <w:pStyle w:val="Obyajntext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639B7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3</w:t>
      </w:r>
      <w:r w:rsidRPr="00B639B7">
        <w:rPr>
          <w:rFonts w:ascii="Times New Roman" w:hAnsi="Times New Roman"/>
          <w:sz w:val="28"/>
          <w:szCs w:val="28"/>
        </w:rPr>
        <w:t xml:space="preserve">. Základné imanie a vlastné imanie </w:t>
      </w:r>
    </w:p>
    <w:p w:rsidR="003619F1" w:rsidRDefault="003619F1" w:rsidP="003619F1">
      <w:pPr>
        <w:pStyle w:val="Obyajntext"/>
        <w:spacing w:line="360" w:lineRule="auto"/>
        <w:jc w:val="both"/>
        <w:rPr>
          <w:rFonts w:ascii="Times New Roman" w:hAnsi="Times New Roman"/>
          <w:sz w:val="22"/>
          <w:szCs w:val="22"/>
        </w:rPr>
      </w:pPr>
      <w:r w:rsidRPr="00B639B7">
        <w:rPr>
          <w:rFonts w:ascii="Times New Roman" w:hAnsi="Times New Roman"/>
          <w:sz w:val="22"/>
          <w:szCs w:val="22"/>
        </w:rPr>
        <w:t>Základné imanie spoločnosti k 1.1.</w:t>
      </w:r>
      <w:r w:rsidR="009A5D2D">
        <w:rPr>
          <w:rFonts w:ascii="Times New Roman" w:hAnsi="Times New Roman"/>
          <w:sz w:val="22"/>
          <w:szCs w:val="22"/>
        </w:rPr>
        <w:t>2018</w:t>
      </w:r>
      <w:r w:rsidRPr="00B639B7">
        <w:rPr>
          <w:rFonts w:ascii="Times New Roman" w:hAnsi="Times New Roman"/>
          <w:sz w:val="22"/>
          <w:szCs w:val="22"/>
        </w:rPr>
        <w:t xml:space="preserve"> bolo vo výške </w:t>
      </w:r>
      <w:r w:rsidR="006A45A9">
        <w:rPr>
          <w:rFonts w:ascii="Times New Roman" w:hAnsi="Times New Roman"/>
          <w:sz w:val="22"/>
          <w:szCs w:val="22"/>
        </w:rPr>
        <w:t>6 640</w:t>
      </w:r>
      <w:r w:rsidRPr="00B639B7">
        <w:rPr>
          <w:rFonts w:ascii="Times New Roman" w:hAnsi="Times New Roman"/>
          <w:sz w:val="22"/>
          <w:szCs w:val="22"/>
        </w:rPr>
        <w:t xml:space="preserve"> EUR. V priebehu roka nebolo základné imanie navýšené. Hodnota základného imania k 31.12.</w:t>
      </w:r>
      <w:r w:rsidR="009A5D2D">
        <w:rPr>
          <w:rFonts w:ascii="Times New Roman" w:hAnsi="Times New Roman"/>
          <w:sz w:val="22"/>
          <w:szCs w:val="22"/>
        </w:rPr>
        <w:t>2018</w:t>
      </w:r>
      <w:r w:rsidRPr="00B639B7">
        <w:rPr>
          <w:rFonts w:ascii="Times New Roman" w:hAnsi="Times New Roman"/>
          <w:sz w:val="22"/>
          <w:szCs w:val="22"/>
        </w:rPr>
        <w:t xml:space="preserve"> je </w:t>
      </w:r>
      <w:r w:rsidR="006A45A9">
        <w:rPr>
          <w:rFonts w:ascii="Times New Roman" w:hAnsi="Times New Roman"/>
          <w:sz w:val="22"/>
          <w:szCs w:val="22"/>
        </w:rPr>
        <w:t>6 640</w:t>
      </w:r>
      <w:r>
        <w:rPr>
          <w:rFonts w:ascii="Times New Roman" w:hAnsi="Times New Roman"/>
          <w:sz w:val="22"/>
          <w:szCs w:val="22"/>
        </w:rPr>
        <w:t xml:space="preserve"> </w:t>
      </w:r>
      <w:r w:rsidRPr="00B639B7">
        <w:rPr>
          <w:rFonts w:ascii="Times New Roman" w:hAnsi="Times New Roman"/>
          <w:sz w:val="22"/>
          <w:szCs w:val="22"/>
        </w:rPr>
        <w:t>EUR.</w:t>
      </w:r>
    </w:p>
    <w:p w:rsidR="003619F1" w:rsidRPr="00973BC3" w:rsidRDefault="003619F1" w:rsidP="003619F1">
      <w:pPr>
        <w:tabs>
          <w:tab w:val="num" w:pos="540"/>
        </w:tabs>
        <w:spacing w:before="120"/>
        <w:jc w:val="both"/>
        <w:rPr>
          <w:sz w:val="22"/>
          <w:szCs w:val="22"/>
        </w:rPr>
      </w:pPr>
      <w:r w:rsidRPr="00973BC3">
        <w:rPr>
          <w:sz w:val="22"/>
          <w:szCs w:val="22"/>
        </w:rPr>
        <w:t>Vývoj vlastného imania za posledné dva kalendárne roky je nasledovný:</w:t>
      </w:r>
    </w:p>
    <w:p w:rsidR="003619F1" w:rsidRPr="00973BC3" w:rsidRDefault="003619F1" w:rsidP="003619F1">
      <w:pPr>
        <w:tabs>
          <w:tab w:val="num" w:pos="540"/>
        </w:tabs>
        <w:spacing w:before="120"/>
        <w:jc w:val="both"/>
        <w:rPr>
          <w:sz w:val="22"/>
          <w:szCs w:val="22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974"/>
        <w:gridCol w:w="2449"/>
        <w:gridCol w:w="2664"/>
      </w:tblGrid>
      <w:tr w:rsidR="003619F1" w:rsidRPr="00973BC3" w:rsidTr="00E269A0">
        <w:trPr>
          <w:trHeight w:val="300"/>
        </w:trPr>
        <w:tc>
          <w:tcPr>
            <w:tcW w:w="397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9F1" w:rsidRPr="00973BC3" w:rsidRDefault="003619F1" w:rsidP="00E269A0">
            <w:pPr>
              <w:jc w:val="center"/>
              <w:rPr>
                <w:i/>
                <w:iCs/>
                <w:sz w:val="22"/>
                <w:szCs w:val="22"/>
              </w:rPr>
            </w:pPr>
            <w:r w:rsidRPr="00973BC3">
              <w:rPr>
                <w:i/>
                <w:iCs/>
                <w:sz w:val="22"/>
                <w:szCs w:val="22"/>
              </w:rPr>
              <w:t>Položka vlastného imania</w:t>
            </w:r>
          </w:p>
        </w:tc>
        <w:tc>
          <w:tcPr>
            <w:tcW w:w="2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619F1" w:rsidRPr="00973BC3" w:rsidRDefault="007E4BEC" w:rsidP="00E269A0">
            <w:pPr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31.12.2018</w:t>
            </w:r>
          </w:p>
        </w:tc>
        <w:tc>
          <w:tcPr>
            <w:tcW w:w="26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619F1" w:rsidRPr="00973BC3" w:rsidRDefault="007E4BEC" w:rsidP="00E269A0">
            <w:pPr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01.01.2018</w:t>
            </w:r>
          </w:p>
        </w:tc>
      </w:tr>
      <w:tr w:rsidR="003619F1" w:rsidRPr="00973BC3" w:rsidTr="00E269A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9F1" w:rsidRPr="00973BC3" w:rsidRDefault="003619F1" w:rsidP="00E269A0">
            <w:pPr>
              <w:rPr>
                <w:sz w:val="22"/>
                <w:szCs w:val="22"/>
              </w:rPr>
            </w:pPr>
            <w:r w:rsidRPr="00973BC3">
              <w:rPr>
                <w:sz w:val="22"/>
                <w:szCs w:val="22"/>
              </w:rPr>
              <w:t>Základné imanie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19F1" w:rsidRPr="00973BC3" w:rsidRDefault="000D27F8" w:rsidP="00E269A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6 640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3619F1" w:rsidRPr="00973BC3" w:rsidRDefault="000D27F8" w:rsidP="00C5488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6 6</w:t>
            </w:r>
            <w:r w:rsidR="00C54882">
              <w:rPr>
                <w:sz w:val="22"/>
                <w:szCs w:val="22"/>
              </w:rPr>
              <w:t>39</w:t>
            </w:r>
          </w:p>
        </w:tc>
      </w:tr>
      <w:tr w:rsidR="003619F1" w:rsidRPr="00973BC3" w:rsidTr="00E269A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9F1" w:rsidRPr="00973BC3" w:rsidRDefault="003619F1" w:rsidP="00E269A0">
            <w:pPr>
              <w:rPr>
                <w:sz w:val="22"/>
                <w:szCs w:val="22"/>
              </w:rPr>
            </w:pPr>
            <w:r w:rsidRPr="00973BC3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19F1" w:rsidRPr="00973BC3" w:rsidRDefault="0066602E" w:rsidP="00E269A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250 000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3619F1" w:rsidRPr="00973BC3" w:rsidRDefault="0066602E" w:rsidP="00E269A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250 000</w:t>
            </w:r>
          </w:p>
        </w:tc>
      </w:tr>
      <w:tr w:rsidR="003619F1" w:rsidRPr="00973BC3" w:rsidTr="00E269A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9F1" w:rsidRPr="00973BC3" w:rsidRDefault="003619F1" w:rsidP="00E269A0">
            <w:pPr>
              <w:rPr>
                <w:sz w:val="22"/>
                <w:szCs w:val="22"/>
              </w:rPr>
            </w:pPr>
            <w:r w:rsidRPr="00973BC3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19F1" w:rsidRPr="00973BC3" w:rsidRDefault="0066602E" w:rsidP="00E269A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3619F1" w:rsidRPr="00973BC3" w:rsidRDefault="0066602E" w:rsidP="00E269A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</w:t>
            </w:r>
          </w:p>
        </w:tc>
      </w:tr>
      <w:tr w:rsidR="003619F1" w:rsidRPr="00973BC3" w:rsidTr="00E269A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9F1" w:rsidRPr="00973BC3" w:rsidRDefault="003619F1" w:rsidP="00E269A0">
            <w:pPr>
              <w:rPr>
                <w:sz w:val="22"/>
                <w:szCs w:val="22"/>
              </w:rPr>
            </w:pPr>
            <w:r w:rsidRPr="00973BC3">
              <w:rPr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19F1" w:rsidRPr="00973BC3" w:rsidRDefault="003619F1" w:rsidP="00E269A0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3619F1" w:rsidRPr="00973BC3" w:rsidRDefault="003619F1" w:rsidP="00E269A0">
            <w:pPr>
              <w:jc w:val="right"/>
              <w:rPr>
                <w:sz w:val="22"/>
                <w:szCs w:val="22"/>
              </w:rPr>
            </w:pPr>
          </w:p>
        </w:tc>
      </w:tr>
      <w:tr w:rsidR="003619F1" w:rsidRPr="00973BC3" w:rsidTr="00E269A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9F1" w:rsidRPr="00973BC3" w:rsidRDefault="003619F1" w:rsidP="00E269A0">
            <w:pPr>
              <w:rPr>
                <w:sz w:val="22"/>
                <w:szCs w:val="22"/>
              </w:rPr>
            </w:pPr>
            <w:r w:rsidRPr="00973BC3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19F1" w:rsidRPr="00973BC3" w:rsidRDefault="003619F1" w:rsidP="00E269A0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3619F1" w:rsidRPr="00973BC3" w:rsidRDefault="003619F1" w:rsidP="00E269A0">
            <w:pPr>
              <w:jc w:val="right"/>
              <w:rPr>
                <w:sz w:val="22"/>
                <w:szCs w:val="22"/>
              </w:rPr>
            </w:pPr>
          </w:p>
        </w:tc>
      </w:tr>
      <w:tr w:rsidR="003619F1" w:rsidRPr="00973BC3" w:rsidTr="00E269A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9F1" w:rsidRPr="00973BC3" w:rsidRDefault="003619F1" w:rsidP="00E269A0">
            <w:pPr>
              <w:rPr>
                <w:sz w:val="22"/>
                <w:szCs w:val="22"/>
              </w:rPr>
            </w:pPr>
            <w:r w:rsidRPr="00973BC3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19F1" w:rsidRPr="00973BC3" w:rsidRDefault="0066602E" w:rsidP="00E269A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927 389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3619F1" w:rsidRPr="00973BC3" w:rsidRDefault="00392EB0" w:rsidP="00E269A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413 160</w:t>
            </w:r>
          </w:p>
        </w:tc>
      </w:tr>
      <w:tr w:rsidR="003619F1" w:rsidRPr="00973BC3" w:rsidTr="00E269A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9F1" w:rsidRPr="00973BC3" w:rsidRDefault="003619F1" w:rsidP="00E269A0">
            <w:pPr>
              <w:rPr>
                <w:sz w:val="22"/>
                <w:szCs w:val="22"/>
              </w:rPr>
            </w:pPr>
            <w:r w:rsidRPr="00973BC3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19F1" w:rsidRPr="00973BC3" w:rsidRDefault="003619F1" w:rsidP="00E269A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3619F1" w:rsidRPr="00973BC3" w:rsidRDefault="003619F1" w:rsidP="00E269A0">
            <w:pPr>
              <w:jc w:val="right"/>
              <w:rPr>
                <w:sz w:val="22"/>
                <w:szCs w:val="22"/>
              </w:rPr>
            </w:pPr>
          </w:p>
        </w:tc>
      </w:tr>
      <w:tr w:rsidR="003619F1" w:rsidRPr="00973BC3" w:rsidTr="00E269A0">
        <w:trPr>
          <w:trHeight w:val="329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9F1" w:rsidRPr="00973BC3" w:rsidRDefault="003619F1" w:rsidP="00E269A0">
            <w:pPr>
              <w:rPr>
                <w:sz w:val="22"/>
                <w:szCs w:val="22"/>
              </w:rPr>
            </w:pPr>
            <w:r w:rsidRPr="00973BC3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19F1" w:rsidRPr="00973BC3" w:rsidRDefault="00FC14E1" w:rsidP="00E269A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338 799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3619F1" w:rsidRPr="00973BC3" w:rsidRDefault="00FC14E1" w:rsidP="00E269A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410 052</w:t>
            </w:r>
          </w:p>
        </w:tc>
      </w:tr>
      <w:tr w:rsidR="003619F1" w:rsidRPr="00973BC3" w:rsidTr="00E269A0">
        <w:trPr>
          <w:trHeight w:val="315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19F1" w:rsidRPr="00973BC3" w:rsidRDefault="003619F1" w:rsidP="00E269A0">
            <w:pPr>
              <w:rPr>
                <w:sz w:val="22"/>
                <w:szCs w:val="22"/>
              </w:rPr>
            </w:pPr>
            <w:r w:rsidRPr="00973BC3">
              <w:rPr>
                <w:sz w:val="22"/>
                <w:szCs w:val="22"/>
              </w:rPr>
              <w:t>Vlastné imanie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3619F1" w:rsidRPr="00973BC3" w:rsidRDefault="00FC14E1" w:rsidP="00E269A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1 523 492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</w:tcPr>
          <w:p w:rsidR="003619F1" w:rsidRPr="00973BC3" w:rsidRDefault="00FC14E1" w:rsidP="00E269A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1 080 515</w:t>
            </w:r>
          </w:p>
        </w:tc>
      </w:tr>
    </w:tbl>
    <w:p w:rsidR="003619F1" w:rsidRPr="00973BC3" w:rsidRDefault="003619F1" w:rsidP="003619F1">
      <w:pPr>
        <w:jc w:val="both"/>
        <w:rPr>
          <w:sz w:val="22"/>
          <w:szCs w:val="22"/>
        </w:rPr>
      </w:pPr>
    </w:p>
    <w:p w:rsidR="003619F1" w:rsidRPr="00973BC3" w:rsidRDefault="003619F1" w:rsidP="003619F1">
      <w:pPr>
        <w:pStyle w:val="Obyajntext"/>
        <w:spacing w:line="360" w:lineRule="auto"/>
        <w:jc w:val="both"/>
        <w:rPr>
          <w:rFonts w:ascii="Times New Roman" w:hAnsi="Times New Roman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  <w:bookmarkStart w:id="16" w:name="_GoBack"/>
      <w:bookmarkEnd w:id="16"/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Default="00413539" w:rsidP="00F350BB">
      <w:pPr>
        <w:rPr>
          <w:rFonts w:ascii="Verdana" w:hAnsi="Verdana"/>
          <w:sz w:val="22"/>
          <w:szCs w:val="22"/>
        </w:rPr>
      </w:pPr>
    </w:p>
    <w:p w:rsidR="00413539" w:rsidRPr="00404E70" w:rsidRDefault="00413539" w:rsidP="00F350BB">
      <w:pPr>
        <w:rPr>
          <w:rFonts w:ascii="Verdana" w:hAnsi="Verdana"/>
          <w:sz w:val="22"/>
          <w:szCs w:val="22"/>
        </w:rPr>
      </w:pPr>
    </w:p>
    <w:sectPr w:rsidR="00413539" w:rsidRPr="00404E70" w:rsidSect="003A691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0CB3" w:rsidRDefault="005E0CB3" w:rsidP="003A6914">
      <w:r>
        <w:separator/>
      </w:r>
    </w:p>
  </w:endnote>
  <w:endnote w:type="continuationSeparator" w:id="0">
    <w:p w:rsidR="005E0CB3" w:rsidRDefault="005E0CB3" w:rsidP="003A6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2E5D" w:rsidRDefault="00432E5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2E5D" w:rsidRPr="00D12CB0" w:rsidRDefault="00432E5D" w:rsidP="00D12CB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2E5D" w:rsidRDefault="00432E5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0CB3" w:rsidRDefault="005E0CB3" w:rsidP="003A6914">
      <w:r>
        <w:separator/>
      </w:r>
    </w:p>
  </w:footnote>
  <w:footnote w:type="continuationSeparator" w:id="0">
    <w:p w:rsidR="005E0CB3" w:rsidRDefault="005E0CB3" w:rsidP="003A69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2E5D" w:rsidRDefault="00432E5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2E5D" w:rsidRDefault="00432E5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2E5D" w:rsidRDefault="00432E5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2E2BE3"/>
    <w:multiLevelType w:val="hybridMultilevel"/>
    <w:tmpl w:val="C71E76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CAE04B2"/>
    <w:multiLevelType w:val="hybridMultilevel"/>
    <w:tmpl w:val="A340522E"/>
    <w:lvl w:ilvl="0" w:tplc="D3C81D5C">
      <w:start w:val="408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62C01FD"/>
    <w:multiLevelType w:val="hybridMultilevel"/>
    <w:tmpl w:val="812C0B12"/>
    <w:lvl w:ilvl="0" w:tplc="9680355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9907F57"/>
    <w:multiLevelType w:val="hybridMultilevel"/>
    <w:tmpl w:val="EFD0AEE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7A75314C"/>
    <w:multiLevelType w:val="hybridMultilevel"/>
    <w:tmpl w:val="D5C812F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D29A4"/>
    <w:rsid w:val="00005D0D"/>
    <w:rsid w:val="000160E7"/>
    <w:rsid w:val="00017F67"/>
    <w:rsid w:val="00021F15"/>
    <w:rsid w:val="00024046"/>
    <w:rsid w:val="0002563C"/>
    <w:rsid w:val="000257E8"/>
    <w:rsid w:val="0003232C"/>
    <w:rsid w:val="00032576"/>
    <w:rsid w:val="000326E7"/>
    <w:rsid w:val="00035220"/>
    <w:rsid w:val="000363EE"/>
    <w:rsid w:val="000408DD"/>
    <w:rsid w:val="00043D97"/>
    <w:rsid w:val="00055227"/>
    <w:rsid w:val="00073485"/>
    <w:rsid w:val="00091491"/>
    <w:rsid w:val="00094DB3"/>
    <w:rsid w:val="000A7312"/>
    <w:rsid w:val="000B2433"/>
    <w:rsid w:val="000B4F28"/>
    <w:rsid w:val="000B5012"/>
    <w:rsid w:val="000C09DF"/>
    <w:rsid w:val="000C1A73"/>
    <w:rsid w:val="000C2795"/>
    <w:rsid w:val="000D27F8"/>
    <w:rsid w:val="000F6580"/>
    <w:rsid w:val="0010276D"/>
    <w:rsid w:val="00107849"/>
    <w:rsid w:val="00107AB4"/>
    <w:rsid w:val="00115F3E"/>
    <w:rsid w:val="001211A8"/>
    <w:rsid w:val="00135C6C"/>
    <w:rsid w:val="001425BA"/>
    <w:rsid w:val="00144EF9"/>
    <w:rsid w:val="0015029B"/>
    <w:rsid w:val="00156EBB"/>
    <w:rsid w:val="00161B34"/>
    <w:rsid w:val="00165948"/>
    <w:rsid w:val="00170AD0"/>
    <w:rsid w:val="00172232"/>
    <w:rsid w:val="00174B58"/>
    <w:rsid w:val="001761ED"/>
    <w:rsid w:val="00177608"/>
    <w:rsid w:val="00181B80"/>
    <w:rsid w:val="001907F6"/>
    <w:rsid w:val="001910DE"/>
    <w:rsid w:val="00193410"/>
    <w:rsid w:val="001954D8"/>
    <w:rsid w:val="001A4E2E"/>
    <w:rsid w:val="001B06E7"/>
    <w:rsid w:val="001C3091"/>
    <w:rsid w:val="001E6FC8"/>
    <w:rsid w:val="001F2F83"/>
    <w:rsid w:val="001F5C7A"/>
    <w:rsid w:val="00203127"/>
    <w:rsid w:val="00210FD2"/>
    <w:rsid w:val="00231A5B"/>
    <w:rsid w:val="00232885"/>
    <w:rsid w:val="00253430"/>
    <w:rsid w:val="00261B29"/>
    <w:rsid w:val="002632EC"/>
    <w:rsid w:val="002651CD"/>
    <w:rsid w:val="00271378"/>
    <w:rsid w:val="00271957"/>
    <w:rsid w:val="00286EAA"/>
    <w:rsid w:val="00291DD1"/>
    <w:rsid w:val="00296E43"/>
    <w:rsid w:val="002A18C8"/>
    <w:rsid w:val="002A23A9"/>
    <w:rsid w:val="002A57AF"/>
    <w:rsid w:val="002C24AA"/>
    <w:rsid w:val="00300CDC"/>
    <w:rsid w:val="0030570D"/>
    <w:rsid w:val="003103C5"/>
    <w:rsid w:val="00311A88"/>
    <w:rsid w:val="00317155"/>
    <w:rsid w:val="00322E5F"/>
    <w:rsid w:val="00324F02"/>
    <w:rsid w:val="00333193"/>
    <w:rsid w:val="00355FE1"/>
    <w:rsid w:val="003619F1"/>
    <w:rsid w:val="00372275"/>
    <w:rsid w:val="0037392A"/>
    <w:rsid w:val="00383479"/>
    <w:rsid w:val="00392EB0"/>
    <w:rsid w:val="003A3E4A"/>
    <w:rsid w:val="003A6914"/>
    <w:rsid w:val="003C1B99"/>
    <w:rsid w:val="003C300B"/>
    <w:rsid w:val="003C33B6"/>
    <w:rsid w:val="003C4B48"/>
    <w:rsid w:val="003C748E"/>
    <w:rsid w:val="003D0E9A"/>
    <w:rsid w:val="003D7874"/>
    <w:rsid w:val="003E506A"/>
    <w:rsid w:val="003E634A"/>
    <w:rsid w:val="003F1E9B"/>
    <w:rsid w:val="003F35BE"/>
    <w:rsid w:val="00404E70"/>
    <w:rsid w:val="004130B6"/>
    <w:rsid w:val="00413539"/>
    <w:rsid w:val="00413CBA"/>
    <w:rsid w:val="00414B14"/>
    <w:rsid w:val="004228D8"/>
    <w:rsid w:val="00426294"/>
    <w:rsid w:val="004272A6"/>
    <w:rsid w:val="00432E5D"/>
    <w:rsid w:val="00437F31"/>
    <w:rsid w:val="00452117"/>
    <w:rsid w:val="00457B8C"/>
    <w:rsid w:val="0046509D"/>
    <w:rsid w:val="00465B75"/>
    <w:rsid w:val="00477A41"/>
    <w:rsid w:val="00480DB9"/>
    <w:rsid w:val="0048478A"/>
    <w:rsid w:val="00491D1B"/>
    <w:rsid w:val="004B2E3E"/>
    <w:rsid w:val="004B43D5"/>
    <w:rsid w:val="004B6CF2"/>
    <w:rsid w:val="004D33C8"/>
    <w:rsid w:val="004D77D2"/>
    <w:rsid w:val="004E1561"/>
    <w:rsid w:val="004E543F"/>
    <w:rsid w:val="004F196B"/>
    <w:rsid w:val="004F29C6"/>
    <w:rsid w:val="004F37C1"/>
    <w:rsid w:val="004F3B65"/>
    <w:rsid w:val="004F67C1"/>
    <w:rsid w:val="005018D9"/>
    <w:rsid w:val="00505794"/>
    <w:rsid w:val="00510315"/>
    <w:rsid w:val="00523421"/>
    <w:rsid w:val="005249D8"/>
    <w:rsid w:val="00537EB0"/>
    <w:rsid w:val="00554254"/>
    <w:rsid w:val="005657C3"/>
    <w:rsid w:val="00574202"/>
    <w:rsid w:val="005B14A7"/>
    <w:rsid w:val="005C0B67"/>
    <w:rsid w:val="005C0DCD"/>
    <w:rsid w:val="005D2278"/>
    <w:rsid w:val="005D3AFC"/>
    <w:rsid w:val="005D4648"/>
    <w:rsid w:val="005D5438"/>
    <w:rsid w:val="005E0CB3"/>
    <w:rsid w:val="005E5181"/>
    <w:rsid w:val="005E62A6"/>
    <w:rsid w:val="00616FF3"/>
    <w:rsid w:val="00623352"/>
    <w:rsid w:val="00624300"/>
    <w:rsid w:val="00630256"/>
    <w:rsid w:val="0064456F"/>
    <w:rsid w:val="00656D62"/>
    <w:rsid w:val="006606AB"/>
    <w:rsid w:val="0066602E"/>
    <w:rsid w:val="006827BE"/>
    <w:rsid w:val="006928DC"/>
    <w:rsid w:val="006A0B17"/>
    <w:rsid w:val="006A45A9"/>
    <w:rsid w:val="006A5D13"/>
    <w:rsid w:val="006B3C32"/>
    <w:rsid w:val="006B48AB"/>
    <w:rsid w:val="006C1422"/>
    <w:rsid w:val="006C23BD"/>
    <w:rsid w:val="006C72DB"/>
    <w:rsid w:val="006D1114"/>
    <w:rsid w:val="006D323C"/>
    <w:rsid w:val="006E4693"/>
    <w:rsid w:val="006F279F"/>
    <w:rsid w:val="006F2DF5"/>
    <w:rsid w:val="007103A7"/>
    <w:rsid w:val="00713FB8"/>
    <w:rsid w:val="0074109F"/>
    <w:rsid w:val="00755FF8"/>
    <w:rsid w:val="007572B6"/>
    <w:rsid w:val="00760F2C"/>
    <w:rsid w:val="0077289C"/>
    <w:rsid w:val="007924EC"/>
    <w:rsid w:val="0079313B"/>
    <w:rsid w:val="007B37FE"/>
    <w:rsid w:val="007B4319"/>
    <w:rsid w:val="007E0644"/>
    <w:rsid w:val="007E4BEC"/>
    <w:rsid w:val="007F61DB"/>
    <w:rsid w:val="008170AE"/>
    <w:rsid w:val="00833B36"/>
    <w:rsid w:val="00843C04"/>
    <w:rsid w:val="0084485D"/>
    <w:rsid w:val="00850E7E"/>
    <w:rsid w:val="00854068"/>
    <w:rsid w:val="00856ED3"/>
    <w:rsid w:val="008705B9"/>
    <w:rsid w:val="008739A9"/>
    <w:rsid w:val="008956D1"/>
    <w:rsid w:val="008960FF"/>
    <w:rsid w:val="008B482F"/>
    <w:rsid w:val="008C12AF"/>
    <w:rsid w:val="008E4002"/>
    <w:rsid w:val="008F68D2"/>
    <w:rsid w:val="009040B5"/>
    <w:rsid w:val="009100E4"/>
    <w:rsid w:val="00911E9F"/>
    <w:rsid w:val="00921CAE"/>
    <w:rsid w:val="00954198"/>
    <w:rsid w:val="009562AE"/>
    <w:rsid w:val="00963A35"/>
    <w:rsid w:val="00965041"/>
    <w:rsid w:val="009655DC"/>
    <w:rsid w:val="00965934"/>
    <w:rsid w:val="009802FA"/>
    <w:rsid w:val="009842E6"/>
    <w:rsid w:val="00992FE5"/>
    <w:rsid w:val="00995CAD"/>
    <w:rsid w:val="009A5D2D"/>
    <w:rsid w:val="009B254E"/>
    <w:rsid w:val="009B26F2"/>
    <w:rsid w:val="009C063F"/>
    <w:rsid w:val="009C4460"/>
    <w:rsid w:val="009C7EB4"/>
    <w:rsid w:val="009D2622"/>
    <w:rsid w:val="009D29A4"/>
    <w:rsid w:val="009D74C2"/>
    <w:rsid w:val="009E10D6"/>
    <w:rsid w:val="009F325E"/>
    <w:rsid w:val="00A029C3"/>
    <w:rsid w:val="00A1040D"/>
    <w:rsid w:val="00A1346B"/>
    <w:rsid w:val="00A14AFD"/>
    <w:rsid w:val="00A176AE"/>
    <w:rsid w:val="00A214EC"/>
    <w:rsid w:val="00A23551"/>
    <w:rsid w:val="00A548ED"/>
    <w:rsid w:val="00A56D8A"/>
    <w:rsid w:val="00A60443"/>
    <w:rsid w:val="00A65D52"/>
    <w:rsid w:val="00A6730B"/>
    <w:rsid w:val="00AB19B4"/>
    <w:rsid w:val="00AB6E61"/>
    <w:rsid w:val="00AC7E40"/>
    <w:rsid w:val="00AD0627"/>
    <w:rsid w:val="00AE1370"/>
    <w:rsid w:val="00AF13B0"/>
    <w:rsid w:val="00AF4A11"/>
    <w:rsid w:val="00AF5595"/>
    <w:rsid w:val="00B0614C"/>
    <w:rsid w:val="00B1011A"/>
    <w:rsid w:val="00B209D9"/>
    <w:rsid w:val="00B257D7"/>
    <w:rsid w:val="00B30F72"/>
    <w:rsid w:val="00B3360B"/>
    <w:rsid w:val="00B35111"/>
    <w:rsid w:val="00B42321"/>
    <w:rsid w:val="00B47ACC"/>
    <w:rsid w:val="00B549F0"/>
    <w:rsid w:val="00B54F28"/>
    <w:rsid w:val="00B6188A"/>
    <w:rsid w:val="00B6307F"/>
    <w:rsid w:val="00B65D82"/>
    <w:rsid w:val="00B70695"/>
    <w:rsid w:val="00B732F8"/>
    <w:rsid w:val="00B77A5A"/>
    <w:rsid w:val="00B81035"/>
    <w:rsid w:val="00B83520"/>
    <w:rsid w:val="00BA6ECB"/>
    <w:rsid w:val="00BB0B69"/>
    <w:rsid w:val="00BB610C"/>
    <w:rsid w:val="00BD1726"/>
    <w:rsid w:val="00C13AB2"/>
    <w:rsid w:val="00C156F7"/>
    <w:rsid w:val="00C2049E"/>
    <w:rsid w:val="00C355BE"/>
    <w:rsid w:val="00C44480"/>
    <w:rsid w:val="00C4486B"/>
    <w:rsid w:val="00C54882"/>
    <w:rsid w:val="00C717E1"/>
    <w:rsid w:val="00C80496"/>
    <w:rsid w:val="00C90674"/>
    <w:rsid w:val="00CA0167"/>
    <w:rsid w:val="00CA1E01"/>
    <w:rsid w:val="00CA7234"/>
    <w:rsid w:val="00CA72B3"/>
    <w:rsid w:val="00CA78A7"/>
    <w:rsid w:val="00CB1870"/>
    <w:rsid w:val="00CB5B22"/>
    <w:rsid w:val="00CC6AF6"/>
    <w:rsid w:val="00CD66BE"/>
    <w:rsid w:val="00CD69A0"/>
    <w:rsid w:val="00D0433D"/>
    <w:rsid w:val="00D11C4D"/>
    <w:rsid w:val="00D12CB0"/>
    <w:rsid w:val="00D14E11"/>
    <w:rsid w:val="00D23447"/>
    <w:rsid w:val="00D24205"/>
    <w:rsid w:val="00D31513"/>
    <w:rsid w:val="00D7190A"/>
    <w:rsid w:val="00D73BCD"/>
    <w:rsid w:val="00D76F9C"/>
    <w:rsid w:val="00D82694"/>
    <w:rsid w:val="00D83DA5"/>
    <w:rsid w:val="00D84018"/>
    <w:rsid w:val="00DA28C0"/>
    <w:rsid w:val="00DB6C68"/>
    <w:rsid w:val="00DD2373"/>
    <w:rsid w:val="00DE01C8"/>
    <w:rsid w:val="00DE1178"/>
    <w:rsid w:val="00DE561D"/>
    <w:rsid w:val="00DE705B"/>
    <w:rsid w:val="00E014E5"/>
    <w:rsid w:val="00E336BA"/>
    <w:rsid w:val="00E37353"/>
    <w:rsid w:val="00E6667A"/>
    <w:rsid w:val="00E75A85"/>
    <w:rsid w:val="00E8311C"/>
    <w:rsid w:val="00E904ED"/>
    <w:rsid w:val="00E91E96"/>
    <w:rsid w:val="00EB21F3"/>
    <w:rsid w:val="00EB3CA9"/>
    <w:rsid w:val="00EC0DF1"/>
    <w:rsid w:val="00EC12E4"/>
    <w:rsid w:val="00EC2662"/>
    <w:rsid w:val="00EE0E8B"/>
    <w:rsid w:val="00EE3666"/>
    <w:rsid w:val="00EF040D"/>
    <w:rsid w:val="00EF5B36"/>
    <w:rsid w:val="00EF7FA8"/>
    <w:rsid w:val="00F0089D"/>
    <w:rsid w:val="00F21589"/>
    <w:rsid w:val="00F26513"/>
    <w:rsid w:val="00F350BB"/>
    <w:rsid w:val="00F4108C"/>
    <w:rsid w:val="00F41D18"/>
    <w:rsid w:val="00F54043"/>
    <w:rsid w:val="00F5662D"/>
    <w:rsid w:val="00F61CF0"/>
    <w:rsid w:val="00F636AA"/>
    <w:rsid w:val="00F801C7"/>
    <w:rsid w:val="00F80976"/>
    <w:rsid w:val="00F8176F"/>
    <w:rsid w:val="00F8487C"/>
    <w:rsid w:val="00F9125F"/>
    <w:rsid w:val="00F958E3"/>
    <w:rsid w:val="00F9639A"/>
    <w:rsid w:val="00FA1C59"/>
    <w:rsid w:val="00FB5B2A"/>
    <w:rsid w:val="00FB6738"/>
    <w:rsid w:val="00FC14E1"/>
    <w:rsid w:val="00FC27C8"/>
    <w:rsid w:val="00FC725F"/>
    <w:rsid w:val="00FE0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3FB8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F2DF5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  <w:lang w:eastAsia="en-AU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6F2DF5"/>
    <w:rPr>
      <w:rFonts w:ascii="Arial" w:hAnsi="Arial" w:cs="Times New Roman"/>
      <w:b/>
      <w:kern w:val="32"/>
      <w:sz w:val="32"/>
      <w:lang w:eastAsia="en-AU"/>
    </w:rPr>
  </w:style>
  <w:style w:type="paragraph" w:styleId="Zkladntext">
    <w:name w:val="Body Text"/>
    <w:basedOn w:val="Normlny"/>
    <w:link w:val="ZkladntextChar"/>
    <w:uiPriority w:val="99"/>
    <w:rsid w:val="00CA0167"/>
    <w:pPr>
      <w:suppressAutoHyphens/>
      <w:ind w:left="426"/>
      <w:jc w:val="both"/>
    </w:pPr>
    <w:rPr>
      <w:sz w:val="18"/>
      <w:szCs w:val="20"/>
      <w:lang w:eastAsia="ar-SA"/>
    </w:rPr>
  </w:style>
  <w:style w:type="character" w:customStyle="1" w:styleId="ZkladntextChar">
    <w:name w:val="Základný text Char"/>
    <w:link w:val="Zkladntext"/>
    <w:uiPriority w:val="99"/>
    <w:semiHidden/>
    <w:locked/>
    <w:rsid w:val="006A0B17"/>
    <w:rPr>
      <w:rFonts w:cs="Times New Roman"/>
      <w:sz w:val="24"/>
      <w:szCs w:val="24"/>
    </w:rPr>
  </w:style>
  <w:style w:type="character" w:customStyle="1" w:styleId="ra">
    <w:name w:val="ra"/>
    <w:uiPriority w:val="99"/>
    <w:rsid w:val="00CA0167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3D787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6A0B17"/>
    <w:rPr>
      <w:rFonts w:cs="Times New Roman"/>
      <w:sz w:val="2"/>
    </w:rPr>
  </w:style>
  <w:style w:type="paragraph" w:styleId="Hlavika">
    <w:name w:val="header"/>
    <w:basedOn w:val="Normlny"/>
    <w:link w:val="HlavikaChar"/>
    <w:uiPriority w:val="99"/>
    <w:rsid w:val="003A691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A6914"/>
    <w:rPr>
      <w:rFonts w:cs="Times New Roman"/>
      <w:sz w:val="24"/>
    </w:rPr>
  </w:style>
  <w:style w:type="paragraph" w:styleId="Pta">
    <w:name w:val="footer"/>
    <w:basedOn w:val="Normlny"/>
    <w:link w:val="PtaChar"/>
    <w:uiPriority w:val="99"/>
    <w:rsid w:val="003A691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A6914"/>
    <w:rPr>
      <w:rFonts w:cs="Times New Roman"/>
      <w:sz w:val="24"/>
    </w:rPr>
  </w:style>
  <w:style w:type="paragraph" w:styleId="Zkladntext3">
    <w:name w:val="Body Text 3"/>
    <w:basedOn w:val="Normlny"/>
    <w:link w:val="Zkladntext3Char"/>
    <w:uiPriority w:val="99"/>
    <w:rsid w:val="00963A3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locked/>
    <w:rsid w:val="00963A35"/>
    <w:rPr>
      <w:rFonts w:cs="Times New Roman"/>
      <w:sz w:val="16"/>
    </w:rPr>
  </w:style>
  <w:style w:type="paragraph" w:styleId="Obyajntext">
    <w:name w:val="Plain Text"/>
    <w:basedOn w:val="Normlny"/>
    <w:link w:val="ObyajntextChar"/>
    <w:uiPriority w:val="99"/>
    <w:rsid w:val="00181B80"/>
    <w:rPr>
      <w:rFonts w:ascii="Courier New" w:hAnsi="Courier New"/>
      <w:sz w:val="20"/>
      <w:szCs w:val="20"/>
      <w:lang w:eastAsia="cs-CZ"/>
    </w:rPr>
  </w:style>
  <w:style w:type="character" w:customStyle="1" w:styleId="PlainTextChar">
    <w:name w:val="Plain Text Char"/>
    <w:uiPriority w:val="99"/>
    <w:semiHidden/>
    <w:locked/>
    <w:rsid w:val="006A0B17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link w:val="Obyajntext"/>
    <w:uiPriority w:val="99"/>
    <w:locked/>
    <w:rsid w:val="00181B80"/>
    <w:rPr>
      <w:rFonts w:ascii="Courier New" w:hAnsi="Courier New"/>
      <w:lang w:val="sk-SK" w:eastAsia="cs-CZ"/>
    </w:rPr>
  </w:style>
  <w:style w:type="character" w:customStyle="1" w:styleId="CharChar2">
    <w:name w:val="Char Char2"/>
    <w:uiPriority w:val="99"/>
    <w:rsid w:val="00C80496"/>
    <w:rPr>
      <w:rFonts w:ascii="Courier New" w:hAnsi="Courier New"/>
      <w:lang w:val="sk-SK" w:eastAsia="cs-CZ"/>
    </w:rPr>
  </w:style>
  <w:style w:type="paragraph" w:styleId="Podtitul">
    <w:name w:val="Subtitle"/>
    <w:basedOn w:val="Normlny"/>
    <w:next w:val="Normlny"/>
    <w:link w:val="PodtitulChar"/>
    <w:qFormat/>
    <w:locked/>
    <w:rsid w:val="00271378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rsid w:val="00271378"/>
    <w:rPr>
      <w:rFonts w:ascii="Cambria" w:eastAsia="Times New Roman" w:hAnsi="Cambria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62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4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979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71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0403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53144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63825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8770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9222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09652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12250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7212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3358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558673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07694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00810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1430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726059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85650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10918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5808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66846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1209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38454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2992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460195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4170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119244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1259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13927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5301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6656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565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312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8313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4489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02953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77666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15801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41658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79038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1529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351032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175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57872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5432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0394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15814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97492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468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8462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7727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1502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7216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325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25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25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25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252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25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252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252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252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252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25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252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252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252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252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252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252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25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252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25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325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H_rok_programu_Microsoft_Excel_97-20032.xls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H_rok_programu_Microsoft_Excel_97-20031.xls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EC5BD8-44DB-4709-AFB6-DCA9936240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6</Pages>
  <Words>738</Words>
  <Characters>4913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90</cp:revision>
  <dcterms:created xsi:type="dcterms:W3CDTF">2012-07-21T16:24:00Z</dcterms:created>
  <dcterms:modified xsi:type="dcterms:W3CDTF">2019-05-21T15:08:00Z</dcterms:modified>
</cp:coreProperties>
</file>