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2E8D" w:rsidRDefault="009C2E8D" w:rsidP="009C2E8D">
      <w:pPr>
        <w:jc w:val="center"/>
        <w:rPr>
          <w:b/>
          <w:sz w:val="40"/>
          <w:szCs w:val="40"/>
        </w:rPr>
      </w:pPr>
      <w:r w:rsidRPr="00377976">
        <w:rPr>
          <w:b/>
          <w:sz w:val="40"/>
          <w:szCs w:val="40"/>
        </w:rPr>
        <w:t xml:space="preserve">Poznámky </w:t>
      </w:r>
      <w:r w:rsidR="00101159">
        <w:rPr>
          <w:b/>
          <w:sz w:val="40"/>
          <w:szCs w:val="40"/>
        </w:rPr>
        <w:t>k účtovnej závierke k 31.12.201</w:t>
      </w:r>
      <w:r w:rsidR="007F0FDF">
        <w:rPr>
          <w:b/>
          <w:sz w:val="40"/>
          <w:szCs w:val="40"/>
        </w:rPr>
        <w:t>8</w:t>
      </w:r>
    </w:p>
    <w:p w:rsidR="009C2E8D" w:rsidRDefault="009C2E8D" w:rsidP="009C2E8D">
      <w:pPr>
        <w:jc w:val="center"/>
        <w:rPr>
          <w:b/>
          <w:sz w:val="40"/>
          <w:szCs w:val="40"/>
        </w:rPr>
      </w:pPr>
    </w:p>
    <w:p w:rsidR="009C2E8D" w:rsidRDefault="009C2E8D" w:rsidP="009C2E8D">
      <w:pPr>
        <w:rPr>
          <w:b/>
          <w:sz w:val="40"/>
          <w:szCs w:val="40"/>
        </w:rPr>
      </w:pPr>
    </w:p>
    <w:p w:rsidR="009C2E8D" w:rsidRDefault="009C2E8D" w:rsidP="009C2E8D">
      <w:pPr>
        <w:rPr>
          <w:b/>
          <w:sz w:val="40"/>
          <w:szCs w:val="40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A.</w:t>
      </w:r>
    </w:p>
    <w:p w:rsidR="009C2E8D" w:rsidRDefault="009C2E8D" w:rsidP="009C2E8D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komercisto</w:t>
      </w:r>
      <w:proofErr w:type="spellEnd"/>
      <w:r>
        <w:rPr>
          <w:sz w:val="28"/>
          <w:szCs w:val="28"/>
        </w:rPr>
        <w:t>, s.r.o., 5. apríla 181/47, 957 01  Bánovce nad Bebravou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IČO: 47065583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Zostavená dňa: </w:t>
      </w:r>
      <w:r w:rsidR="007F0FDF">
        <w:rPr>
          <w:sz w:val="28"/>
          <w:szCs w:val="28"/>
        </w:rPr>
        <w:t>5</w:t>
      </w:r>
      <w:r>
        <w:rPr>
          <w:sz w:val="28"/>
          <w:szCs w:val="28"/>
        </w:rPr>
        <w:t>.6.201</w:t>
      </w:r>
      <w:r w:rsidR="007F0FDF">
        <w:rPr>
          <w:sz w:val="28"/>
          <w:szCs w:val="28"/>
        </w:rPr>
        <w:t>9</w:t>
      </w:r>
    </w:p>
    <w:p w:rsidR="009C2E8D" w:rsidRDefault="009C2E8D" w:rsidP="009C2E8D">
      <w:pPr>
        <w:rPr>
          <w:b/>
          <w:sz w:val="40"/>
          <w:szCs w:val="40"/>
        </w:rPr>
      </w:pPr>
    </w:p>
    <w:p w:rsidR="009C2E8D" w:rsidRPr="00377976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B.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Štatutárny orgán: Peter Petre, konateľ 100% podiel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C.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Účtovná jednotka nie je súčasťou konsolidovaného celku.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D.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Použité účtovné zásady a účtovné metódy: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-spoločnosť zostavila účtovnú závierku za predpokladu nepretržitého pokračovania vo svojej činnosti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-majetok a záväzky boli oceňované ku dňu uskutočnenia účtovného prípadu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E.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Spoločnosť neeviduje dlhodobý majetok. 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neeviduje zásoby.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Pohľadávky vykazuje vo výške </w:t>
      </w:r>
      <w:r w:rsidR="00101159">
        <w:rPr>
          <w:sz w:val="28"/>
          <w:szCs w:val="28"/>
        </w:rPr>
        <w:t>1.</w:t>
      </w:r>
      <w:r w:rsidR="007F0FDF">
        <w:rPr>
          <w:sz w:val="28"/>
          <w:szCs w:val="28"/>
        </w:rPr>
        <w:t>108</w:t>
      </w:r>
      <w:r>
        <w:rPr>
          <w:sz w:val="28"/>
          <w:szCs w:val="28"/>
        </w:rPr>
        <w:t xml:space="preserve"> eur.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F.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Základné imanie je vykázané vo výške 5.000 eur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Záväzky voči dodávateľom sú vo výške </w:t>
      </w:r>
      <w:r w:rsidR="007F0FDF">
        <w:rPr>
          <w:sz w:val="28"/>
          <w:szCs w:val="28"/>
        </w:rPr>
        <w:t>17</w:t>
      </w:r>
      <w:r w:rsidR="00101159">
        <w:rPr>
          <w:sz w:val="28"/>
          <w:szCs w:val="28"/>
        </w:rPr>
        <w:t>,4</w:t>
      </w:r>
      <w:r w:rsidR="007F0FDF">
        <w:rPr>
          <w:sz w:val="28"/>
          <w:szCs w:val="28"/>
        </w:rPr>
        <w:t>5</w:t>
      </w:r>
      <w:r>
        <w:rPr>
          <w:sz w:val="28"/>
          <w:szCs w:val="28"/>
        </w:rPr>
        <w:t xml:space="preserve"> eur a zamestnancom </w:t>
      </w:r>
    </w:p>
    <w:p w:rsidR="009C2E8D" w:rsidRDefault="007F0FDF" w:rsidP="009C2E8D">
      <w:pPr>
        <w:rPr>
          <w:sz w:val="28"/>
          <w:szCs w:val="28"/>
        </w:rPr>
      </w:pPr>
      <w:r>
        <w:rPr>
          <w:sz w:val="28"/>
          <w:szCs w:val="28"/>
        </w:rPr>
        <w:t>280</w:t>
      </w:r>
      <w:r w:rsidR="00101159">
        <w:rPr>
          <w:sz w:val="28"/>
          <w:szCs w:val="28"/>
        </w:rPr>
        <w:t>,</w:t>
      </w:r>
      <w:r>
        <w:rPr>
          <w:sz w:val="28"/>
          <w:szCs w:val="28"/>
        </w:rPr>
        <w:t>86</w:t>
      </w:r>
      <w:r w:rsidR="009C2E8D">
        <w:rPr>
          <w:sz w:val="28"/>
          <w:szCs w:val="28"/>
        </w:rPr>
        <w:t xml:space="preserve"> eur, voči SP a ZP </w:t>
      </w:r>
      <w:r>
        <w:rPr>
          <w:sz w:val="28"/>
          <w:szCs w:val="28"/>
        </w:rPr>
        <w:t>137</w:t>
      </w:r>
      <w:r w:rsidR="00101159">
        <w:rPr>
          <w:sz w:val="28"/>
          <w:szCs w:val="28"/>
        </w:rPr>
        <w:t>,</w:t>
      </w:r>
      <w:r>
        <w:rPr>
          <w:sz w:val="28"/>
          <w:szCs w:val="28"/>
        </w:rPr>
        <w:t>48</w:t>
      </w:r>
      <w:r w:rsidR="00E154F7">
        <w:rPr>
          <w:sz w:val="28"/>
          <w:szCs w:val="28"/>
        </w:rPr>
        <w:t xml:space="preserve"> eur. 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G.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Informácie o výnosoch a nákladoch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Tržby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101159">
        <w:rPr>
          <w:sz w:val="28"/>
          <w:szCs w:val="28"/>
        </w:rPr>
        <w:t>4</w:t>
      </w:r>
      <w:r>
        <w:rPr>
          <w:sz w:val="28"/>
          <w:szCs w:val="28"/>
        </w:rPr>
        <w:t>.</w:t>
      </w:r>
      <w:r w:rsidR="00101159">
        <w:rPr>
          <w:sz w:val="28"/>
          <w:szCs w:val="28"/>
        </w:rPr>
        <w:t>4</w:t>
      </w:r>
      <w:r w:rsidR="007F0FDF">
        <w:rPr>
          <w:sz w:val="28"/>
          <w:szCs w:val="28"/>
        </w:rPr>
        <w:t>32,16</w:t>
      </w:r>
      <w:r>
        <w:rPr>
          <w:sz w:val="28"/>
          <w:szCs w:val="28"/>
        </w:rPr>
        <w:t xml:space="preserve"> eur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lastRenderedPageBreak/>
        <w:t>Náklady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BF2E98">
        <w:rPr>
          <w:sz w:val="28"/>
          <w:szCs w:val="28"/>
        </w:rPr>
        <w:t xml:space="preserve">     2</w:t>
      </w:r>
      <w:r w:rsidR="007F0FDF">
        <w:rPr>
          <w:sz w:val="28"/>
          <w:szCs w:val="28"/>
        </w:rPr>
        <w:t>0</w:t>
      </w:r>
      <w:r w:rsidR="00BF2E98">
        <w:rPr>
          <w:sz w:val="28"/>
          <w:szCs w:val="28"/>
        </w:rPr>
        <w:t>2</w:t>
      </w:r>
      <w:r w:rsidR="007F0FDF">
        <w:rPr>
          <w:sz w:val="28"/>
          <w:szCs w:val="28"/>
        </w:rPr>
        <w:t>,52</w:t>
      </w:r>
      <w:r w:rsidR="006D66CA">
        <w:rPr>
          <w:sz w:val="28"/>
          <w:szCs w:val="28"/>
        </w:rPr>
        <w:t xml:space="preserve"> eur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Mzdové náklady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</w:t>
      </w:r>
      <w:r w:rsidR="00BF2E98">
        <w:rPr>
          <w:sz w:val="28"/>
          <w:szCs w:val="28"/>
        </w:rPr>
        <w:t>3</w:t>
      </w:r>
      <w:r>
        <w:rPr>
          <w:sz w:val="28"/>
          <w:szCs w:val="28"/>
        </w:rPr>
        <w:t>.</w:t>
      </w:r>
      <w:r w:rsidR="007F0FDF">
        <w:rPr>
          <w:sz w:val="28"/>
          <w:szCs w:val="28"/>
        </w:rPr>
        <w:t>116</w:t>
      </w:r>
      <w:r>
        <w:rPr>
          <w:sz w:val="28"/>
          <w:szCs w:val="28"/>
        </w:rPr>
        <w:t>,</w:t>
      </w:r>
      <w:r w:rsidR="007F0FDF">
        <w:rPr>
          <w:sz w:val="28"/>
          <w:szCs w:val="28"/>
        </w:rPr>
        <w:t>57</w:t>
      </w:r>
      <w:r w:rsidR="006D66CA">
        <w:rPr>
          <w:sz w:val="28"/>
          <w:szCs w:val="28"/>
        </w:rPr>
        <w:t xml:space="preserve"> eur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Účtovný hospodársky výsledok vykazuje spoločnosť vo výške </w:t>
      </w:r>
      <w:r w:rsidR="00E154F7">
        <w:rPr>
          <w:sz w:val="28"/>
          <w:szCs w:val="28"/>
        </w:rPr>
        <w:t xml:space="preserve"> </w:t>
      </w:r>
      <w:r w:rsidR="007F0FDF">
        <w:rPr>
          <w:sz w:val="28"/>
          <w:szCs w:val="28"/>
        </w:rPr>
        <w:t>32</w:t>
      </w:r>
      <w:r w:rsidR="006D66CA">
        <w:rPr>
          <w:sz w:val="28"/>
          <w:szCs w:val="28"/>
        </w:rPr>
        <w:t>,</w:t>
      </w:r>
      <w:r w:rsidR="007F0FDF">
        <w:rPr>
          <w:sz w:val="28"/>
          <w:szCs w:val="28"/>
        </w:rPr>
        <w:t>70</w:t>
      </w:r>
      <w:r>
        <w:rPr>
          <w:sz w:val="28"/>
          <w:szCs w:val="28"/>
        </w:rPr>
        <w:t xml:space="preserve"> eur.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vykázala základ dane vo výške</w:t>
      </w:r>
      <w:r w:rsidR="00E154F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7F0FDF">
        <w:rPr>
          <w:sz w:val="28"/>
          <w:szCs w:val="28"/>
        </w:rPr>
        <w:t>32</w:t>
      </w:r>
      <w:r w:rsidR="006D66CA">
        <w:rPr>
          <w:sz w:val="28"/>
          <w:szCs w:val="28"/>
        </w:rPr>
        <w:t>,</w:t>
      </w:r>
      <w:r w:rsidR="007F0FDF">
        <w:rPr>
          <w:sz w:val="28"/>
          <w:szCs w:val="28"/>
        </w:rPr>
        <w:t>70</w:t>
      </w:r>
      <w:r>
        <w:rPr>
          <w:sz w:val="28"/>
          <w:szCs w:val="28"/>
        </w:rPr>
        <w:t xml:space="preserve"> eur.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Daňová povinnosť </w:t>
      </w:r>
      <w:r w:rsidR="00E154F7">
        <w:rPr>
          <w:sz w:val="28"/>
          <w:szCs w:val="28"/>
        </w:rPr>
        <w:t xml:space="preserve">predstavuje </w:t>
      </w:r>
      <w:r w:rsidR="007F0FDF">
        <w:rPr>
          <w:sz w:val="28"/>
          <w:szCs w:val="28"/>
        </w:rPr>
        <w:t>6</w:t>
      </w:r>
      <w:r w:rsidR="006D66CA">
        <w:rPr>
          <w:sz w:val="28"/>
          <w:szCs w:val="28"/>
        </w:rPr>
        <w:t>,</w:t>
      </w:r>
      <w:r w:rsidR="007F0FDF">
        <w:rPr>
          <w:sz w:val="28"/>
          <w:szCs w:val="28"/>
        </w:rPr>
        <w:t>86</w:t>
      </w:r>
      <w:r>
        <w:rPr>
          <w:sz w:val="28"/>
          <w:szCs w:val="28"/>
        </w:rPr>
        <w:t xml:space="preserve"> eur.</w:t>
      </w:r>
    </w:p>
    <w:p w:rsidR="00773BBF" w:rsidRDefault="00773BBF" w:rsidP="009C2E8D">
      <w:pPr>
        <w:rPr>
          <w:sz w:val="28"/>
          <w:szCs w:val="28"/>
        </w:rPr>
      </w:pPr>
    </w:p>
    <w:p w:rsidR="00773BBF" w:rsidRDefault="00773BBF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</w:p>
    <w:p w:rsidR="009C2E8D" w:rsidRPr="001073BC" w:rsidRDefault="009C2E8D" w:rsidP="009C2E8D">
      <w:pPr>
        <w:rPr>
          <w:sz w:val="28"/>
          <w:szCs w:val="28"/>
        </w:rPr>
      </w:pPr>
    </w:p>
    <w:p w:rsidR="009C2E8D" w:rsidRPr="00377976" w:rsidRDefault="009C2E8D" w:rsidP="009C2E8D">
      <w:pPr>
        <w:rPr>
          <w:sz w:val="28"/>
          <w:szCs w:val="28"/>
        </w:rPr>
      </w:pPr>
    </w:p>
    <w:p w:rsidR="009D4A3D" w:rsidRDefault="009D4A3D"/>
    <w:sectPr w:rsidR="009D4A3D" w:rsidSect="00D754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2E8D"/>
    <w:rsid w:val="00101159"/>
    <w:rsid w:val="001A6413"/>
    <w:rsid w:val="00601193"/>
    <w:rsid w:val="006D66CA"/>
    <w:rsid w:val="00773BBF"/>
    <w:rsid w:val="007F0FDF"/>
    <w:rsid w:val="009C2E8D"/>
    <w:rsid w:val="009D4A3D"/>
    <w:rsid w:val="00BF2E98"/>
    <w:rsid w:val="00BF5F75"/>
    <w:rsid w:val="00D7540D"/>
    <w:rsid w:val="00E154F7"/>
    <w:rsid w:val="00F855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2E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158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Dusan</dc:creator>
  <cp:lastModifiedBy>Dusan</cp:lastModifiedBy>
  <cp:revision>8</cp:revision>
  <cp:lastPrinted>2018-06-17T18:49:00Z</cp:lastPrinted>
  <dcterms:created xsi:type="dcterms:W3CDTF">2017-06-26T18:55:00Z</dcterms:created>
  <dcterms:modified xsi:type="dcterms:W3CDTF">2019-06-05T18:55:00Z</dcterms:modified>
</cp:coreProperties>
</file>