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 xml:space="preserve">D + D </w:t>
      </w:r>
      <w:proofErr w:type="spellStart"/>
      <w:r>
        <w:rPr>
          <w:sz w:val="20"/>
          <w:szCs w:val="20"/>
        </w:rPr>
        <w:t>Hydraulik</w:t>
      </w:r>
      <w:proofErr w:type="spellEnd"/>
      <w:r>
        <w:rPr>
          <w:sz w:val="20"/>
          <w:szCs w:val="20"/>
        </w:rPr>
        <w:t>, spol. s r.o.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Vígľaš 571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96212 Vígľaš.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IČO 315 92 023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Deň zápisu  14.09.1993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Štatutárny orgán : Konateľ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Debnár Jaromír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96204 Kriváň 321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 xml:space="preserve">Účtovná jednotka má ako hlavnú činnosť v roku 2018 </w:t>
      </w:r>
      <w:proofErr w:type="spellStart"/>
      <w:r>
        <w:rPr>
          <w:sz w:val="20"/>
          <w:szCs w:val="20"/>
        </w:rPr>
        <w:t>kovoobrábanie</w:t>
      </w:r>
      <w:proofErr w:type="spellEnd"/>
      <w:r>
        <w:rPr>
          <w:sz w:val="20"/>
          <w:szCs w:val="20"/>
        </w:rPr>
        <w:t>, opravy strojov, hydraulických komponentov a náhradných dielov. Tiež konštrukčné práce v strojárstve.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11,6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10,4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752CD2" w:rsidRDefault="00F039C5">
      <w:pPr>
        <w:pStyle w:val="Default"/>
        <w:spacing w:before="14" w:after="2"/>
      </w:pPr>
      <w:proofErr w:type="spellStart"/>
      <w:r>
        <w:rPr>
          <w:sz w:val="20"/>
          <w:szCs w:val="20"/>
        </w:rPr>
        <w:t>Pretúto</w:t>
      </w:r>
      <w:proofErr w:type="spellEnd"/>
      <w:r>
        <w:rPr>
          <w:sz w:val="20"/>
          <w:szCs w:val="20"/>
        </w:rPr>
        <w:t xml:space="preserve"> položku nemáme náplň.</w:t>
      </w:r>
    </w:p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Riadna účtovná uzávierka.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Účtovná závierka za rok 2017 bola schválená 14.06.2018 konateľom firmy.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V období medzi dňom ku ktorému sa robí účtovná závierka a dňom jej zostavenia nenastali žiadne významné udalosti.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752CD2" w:rsidRDefault="00F039C5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trvania.</w:t>
      </w:r>
    </w:p>
    <w:p w:rsidR="00752CD2" w:rsidRDefault="00F039C5">
      <w:pPr>
        <w:pStyle w:val="Default"/>
        <w:spacing w:before="14" w:after="2"/>
      </w:pPr>
      <w:r>
        <w:rPr>
          <w:sz w:val="22"/>
          <w:szCs w:val="22"/>
        </w:rPr>
        <w:t>účtovná jednotka nezmenila</w:t>
      </w:r>
      <w:r>
        <w:rPr>
          <w:sz w:val="22"/>
          <w:szCs w:val="22"/>
        </w:rPr>
        <w:t xml:space="preserve"> účtovné zásady a metódy počas účtovného obdobia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</w:t>
      </w:r>
      <w:r>
        <w:rPr>
          <w:rFonts w:ascii="Arial Narrow" w:hAnsi="Arial Narrow" w:cs="Arial Narrow"/>
          <w:sz w:val="22"/>
          <w:szCs w:val="22"/>
        </w:rPr>
        <w:t>nou činnosťou: vlastnými nákladmi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majetok, zásoby  obstarané iným spôsobom: reprodukčnou cenou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</w:t>
      </w:r>
      <w:r>
        <w:rPr>
          <w:rFonts w:ascii="Arial Narrow" w:hAnsi="Arial Narrow" w:cs="Arial Narrow"/>
          <w:sz w:val="22"/>
          <w:szCs w:val="22"/>
        </w:rPr>
        <w:t>ou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6. Časové rozlíšenie na strane aktív a pasív súvahy: menovitou hodnotou pri ich vzniku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lastRenderedPageBreak/>
        <w:t>8. Splatná daň z príjmov a odložená daň z príjmov</w:t>
      </w:r>
      <w:r>
        <w:rPr>
          <w:rFonts w:ascii="Arial Narrow" w:hAnsi="Arial Narrow" w:cs="Arial Narrow"/>
          <w:sz w:val="22"/>
          <w:szCs w:val="22"/>
        </w:rPr>
        <w:t>: menovitou hodnotou pri ich vzniku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752CD2" w:rsidRDefault="00F039C5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555E86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Stav na konci účtovného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555E86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31071B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1071B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1071B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1071B" w:rsidRPr="00BF421A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276686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638686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11380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11380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23593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11380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11380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288066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650899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48768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222919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271687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8310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23710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64168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231229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295397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259232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53767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366999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243832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56837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833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355502</w:t>
            </w:r>
          </w:p>
        </w:tc>
      </w:tr>
    </w:tbl>
    <w:p w:rsidR="00555E86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31071B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1071B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1071B" w:rsidRPr="00BF421A" w:rsidRDefault="003107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290686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652686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276686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638686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33368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225955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259323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10964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26364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48768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222919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271687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274632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64731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393363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259232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53767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366999</w:t>
            </w:r>
          </w:p>
        </w:tc>
      </w:tr>
    </w:tbl>
    <w:p w:rsidR="00555E86" w:rsidRPr="00BF421A" w:rsidRDefault="00555E86" w:rsidP="0031071B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 xml:space="preserve">Hmotný majetok je poistený v poisťovni </w:t>
      </w:r>
      <w:proofErr w:type="spellStart"/>
      <w:r>
        <w:rPr>
          <w:sz w:val="20"/>
          <w:szCs w:val="20"/>
        </w:rPr>
        <w:t>Allianz</w:t>
      </w:r>
      <w:proofErr w:type="spellEnd"/>
      <w:r>
        <w:rPr>
          <w:sz w:val="20"/>
          <w:szCs w:val="20"/>
        </w:rPr>
        <w:t>.</w:t>
      </w:r>
    </w:p>
    <w:p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145346</w:t>
            </w:r>
          </w:p>
        </w:tc>
      </w:tr>
    </w:tbl>
    <w:p w:rsidR="00555E86" w:rsidRPr="00BF421A" w:rsidRDefault="00555E86" w:rsidP="69CC8DE5">
      <w:pPr>
        <w:pStyle w:val="Nzov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žiadne opravné položky k zásobám neboli tvorené.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555E86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74459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23133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97592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92409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23133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115542</w:t>
            </w:r>
          </w:p>
        </w:tc>
      </w:tr>
    </w:tbl>
    <w:p w:rsidR="00555E86" w:rsidRPr="00BF421A" w:rsidRDefault="00555E86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Odloženú daňovú pohľadávku neevidujeme.</w:t>
      </w:r>
    </w:p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6559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6559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 xml:space="preserve">Vlastné imanie sa znížilo o stratu z roku 2015, a 2016 ktoré neboli uhradené. V roku 2017 účtovná jednotka </w:t>
      </w:r>
      <w:r>
        <w:rPr>
          <w:sz w:val="20"/>
          <w:szCs w:val="20"/>
        </w:rPr>
        <w:t>vyk</w:t>
      </w:r>
      <w:r w:rsidR="0031071B">
        <w:rPr>
          <w:sz w:val="20"/>
          <w:szCs w:val="20"/>
        </w:rPr>
        <w:t>á</w:t>
      </w:r>
      <w:r>
        <w:rPr>
          <w:sz w:val="20"/>
          <w:szCs w:val="20"/>
        </w:rPr>
        <w:t>zala zisk.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 xml:space="preserve">V roku 2018 </w:t>
      </w:r>
      <w:r w:rsidR="0031071B">
        <w:rPr>
          <w:sz w:val="20"/>
          <w:szCs w:val="20"/>
        </w:rPr>
        <w:t>j</w:t>
      </w:r>
      <w:r>
        <w:rPr>
          <w:sz w:val="20"/>
          <w:szCs w:val="20"/>
        </w:rPr>
        <w:t>e tiež zisk 10543EUR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Základný vklad v hodnote 10.000 bez zmeny.</w:t>
      </w:r>
    </w:p>
    <w:p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nemáme náplň.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7549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7549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5584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5584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1965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3297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3297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3150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1161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1161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1329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149053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143956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1650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pre túto položku nemáme 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1326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465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1329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5E8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1.11.2024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80162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80162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80162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5E8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555E8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337197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274256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61525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29126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5292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3318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369170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311542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33184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50374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40729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33184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50374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123655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139218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149315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123655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139218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156839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189592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156839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189592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156839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189592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337197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274256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61525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29126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5292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3318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369170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311542</w:t>
            </w:r>
          </w:p>
        </w:tc>
      </w:tr>
    </w:tbl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Nepodliehame auditu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  <w:proofErr w:type="spellStart"/>
            <w:r w:rsidRPr="00A82361">
              <w:rPr>
                <w:sz w:val="18"/>
                <w:szCs w:val="18"/>
              </w:rPr>
              <w:t>uisťovacie</w:t>
            </w:r>
            <w:proofErr w:type="spellEnd"/>
            <w:r w:rsidRPr="00A82361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31071B" w:rsidRDefault="0031071B" w:rsidP="00AD0049">
      <w:pPr>
        <w:pStyle w:val="Default"/>
        <w:spacing w:before="600"/>
        <w:rPr>
          <w:b/>
          <w:bCs/>
        </w:rPr>
      </w:pPr>
    </w:p>
    <w:p w:rsidR="0031071B" w:rsidRDefault="0031071B" w:rsidP="00AD0049">
      <w:pPr>
        <w:pStyle w:val="Default"/>
        <w:spacing w:before="600"/>
        <w:rPr>
          <w:b/>
          <w:bCs/>
        </w:rPr>
      </w:pPr>
    </w:p>
    <w:p w:rsidR="0031071B" w:rsidRPr="0031071B" w:rsidRDefault="00555E86" w:rsidP="00AD0049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lastRenderedPageBreak/>
        <w:t xml:space="preserve">J. Informácie o daniach z príjmov </w:t>
      </w: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3325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2791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586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1380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-2000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-420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-11335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-2380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31071B">
              <w:rPr>
                <w:sz w:val="18"/>
                <w:szCs w:val="18"/>
              </w:rPr>
              <w:t>1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Nie je známa žiadna skutočnosť, ktorú by bolo potrebné uviesť.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Nenastali žiadne zmeny.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 w:rsidR="00752CD2" w:rsidRDefault="00F039C5">
      <w:pPr>
        <w:pStyle w:val="Default"/>
        <w:spacing w:before="14" w:after="2"/>
      </w:pPr>
      <w:r>
        <w:rPr>
          <w:sz w:val="20"/>
          <w:szCs w:val="20"/>
        </w:rPr>
        <w:t>Nenastali žiadne skutočnosti, ktoré by bolo treba uviesť.</w:t>
      </w:r>
    </w:p>
    <w:p w:rsidR="0031071B" w:rsidRDefault="0031071B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1071B" w:rsidRDefault="0031071B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447287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430624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-168402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-168402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10544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31071B" w:rsidRDefault="0031071B" w:rsidP="0031071B">
      <w:pPr>
        <w:rPr>
          <w:lang w:eastAsia="sk-SK"/>
        </w:rPr>
      </w:pPr>
    </w:p>
    <w:p w:rsidR="0031071B" w:rsidRDefault="0031071B" w:rsidP="0031071B">
      <w:pPr>
        <w:rPr>
          <w:lang w:eastAsia="sk-SK"/>
        </w:rPr>
      </w:pPr>
    </w:p>
    <w:p w:rsidR="0031071B" w:rsidRDefault="0031071B" w:rsidP="0031071B">
      <w:pPr>
        <w:rPr>
          <w:lang w:eastAsia="sk-SK"/>
        </w:rPr>
      </w:pPr>
    </w:p>
    <w:p w:rsidR="0031071B" w:rsidRPr="0031071B" w:rsidRDefault="0031071B" w:rsidP="0031071B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468287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447287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-111942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-168402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752CD2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52CD2" w:rsidRDefault="00F039C5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9C5" w:rsidRDefault="00F039C5" w:rsidP="00107589">
      <w:pPr>
        <w:spacing w:after="0" w:line="240" w:lineRule="auto"/>
      </w:pPr>
      <w:r>
        <w:separator/>
      </w:r>
    </w:p>
  </w:endnote>
  <w:endnote w:type="continuationSeparator" w:id="0">
    <w:p w:rsidR="00F039C5" w:rsidRDefault="00F039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86" w:rsidRPr="003D38D7" w:rsidRDefault="00555E86" w:rsidP="00AF32CC">
    <w:pPr>
      <w:pStyle w:val="Pta"/>
      <w:jc w:val="right"/>
    </w:pPr>
    <w:r w:rsidRPr="003D38D7">
      <w:t xml:space="preserve">Strana </w:t>
    </w:r>
    <w:fldSimple w:instr="PAGE   \* MERGEFORMAT">
      <w:r w:rsidR="0031071B">
        <w:rPr>
          <w:noProof/>
        </w:rPr>
        <w:t>16</w:t>
      </w:r>
    </w:fldSimple>
  </w:p>
  <w:p w:rsidR="00555E86" w:rsidRDefault="00555E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9C5" w:rsidRDefault="00F039C5" w:rsidP="00107589">
      <w:pPr>
        <w:spacing w:after="0" w:line="240" w:lineRule="auto"/>
      </w:pPr>
      <w:r>
        <w:separator/>
      </w:r>
    </w:p>
  </w:footnote>
  <w:footnote w:type="continuationSeparator" w:id="0">
    <w:p w:rsidR="00F039C5" w:rsidRDefault="00F039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752CD2" w:rsidRDefault="00752CD2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52CD2" w:rsidRDefault="00F039C5">
          <w:pPr>
            <w:spacing w:after="2"/>
          </w:pPr>
          <w:r>
            <w:t>6</w:t>
          </w:r>
        </w:p>
      </w:tc>
    </w:tr>
  </w:tbl>
  <w:p w:rsidR="00555E86" w:rsidRDefault="00555E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071B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2CD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039C5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link w:val="Nadpis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link w:val="Nadpis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link w:val="Nadpis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link w:val="Nadpis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link w:val="Nadpis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link w:val="Nadpis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link w:val="Nadpis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link w:val="Nadpis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link w:val="Nadpis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16</Pages>
  <Words>2868</Words>
  <Characters>16354</Characters>
  <Application>Microsoft Office Word</Application>
  <DocSecurity>0</DocSecurity>
  <Lines>136</Lines>
  <Paragraphs>38</Paragraphs>
  <ScaleCrop>false</ScaleCrop>
  <Company/>
  <LinksUpToDate>false</LinksUpToDate>
  <CharactersWithSpaces>19184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Debnárová</cp:lastModifiedBy>
  <cp:revision>60</cp:revision>
  <cp:lastPrinted>2013-12-05T12:47:00Z</cp:lastPrinted>
  <dcterms:created xsi:type="dcterms:W3CDTF">2016-02-05T15:29:00Z</dcterms:created>
  <dcterms:modified xsi:type="dcterms:W3CDTF">2019-06-06T11:57:00Z</dcterms:modified>
</cp:coreProperties>
</file>