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31C11" w:rsidRDefault="00831C11" w:rsidP="00831C11">
      <w:pPr>
        <w:jc w:val="both"/>
      </w:pPr>
    </w:p>
    <w:p w:rsidR="00831C11" w:rsidRPr="00AE3297" w:rsidRDefault="00831C11" w:rsidP="00831C11">
      <w:pPr>
        <w:jc w:val="both"/>
      </w:pPr>
      <w:r>
        <w:t xml:space="preserve">. </w:t>
      </w:r>
    </w:p>
    <w:p w:rsidR="00831C11" w:rsidRDefault="00831C11" w:rsidP="00831C11">
      <w:pPr>
        <w:jc w:val="both"/>
      </w:pPr>
    </w:p>
    <w:p w:rsidR="00831C11" w:rsidRDefault="00831C11" w:rsidP="00831C11">
      <w:pPr>
        <w:tabs>
          <w:tab w:val="left" w:pos="3690"/>
        </w:tabs>
        <w:jc w:val="both"/>
      </w:pPr>
    </w:p>
    <w:p w:rsidR="00831C11" w:rsidRDefault="00831C11" w:rsidP="00831C11">
      <w:pPr>
        <w:tabs>
          <w:tab w:val="left" w:pos="3690"/>
        </w:tabs>
        <w:jc w:val="both"/>
      </w:pPr>
    </w:p>
    <w:p w:rsidR="00831C11" w:rsidRDefault="00831C11" w:rsidP="00831C11">
      <w:pPr>
        <w:tabs>
          <w:tab w:val="left" w:pos="3690"/>
        </w:tabs>
        <w:jc w:val="both"/>
        <w:rPr>
          <w:b/>
          <w:sz w:val="72"/>
          <w:szCs w:val="72"/>
        </w:rPr>
      </w:pPr>
    </w:p>
    <w:p w:rsidR="00831C11" w:rsidRPr="00612BE9" w:rsidRDefault="00831C11" w:rsidP="00831C11">
      <w:pPr>
        <w:tabs>
          <w:tab w:val="left" w:pos="3690"/>
        </w:tabs>
        <w:jc w:val="both"/>
        <w:rPr>
          <w:b/>
          <w:sz w:val="72"/>
          <w:szCs w:val="72"/>
        </w:rPr>
      </w:pPr>
    </w:p>
    <w:p w:rsidR="00831C11" w:rsidRDefault="000B546A" w:rsidP="00831C11">
      <w:pPr>
        <w:pBdr>
          <w:bottom w:val="single" w:sz="6" w:space="1" w:color="auto"/>
        </w:pBdr>
        <w:tabs>
          <w:tab w:val="left" w:pos="3690"/>
        </w:tabs>
        <w:jc w:val="center"/>
        <w:rPr>
          <w:rFonts w:ascii="Times New Roman" w:hAnsi="Times New Roman" w:cs="Times New Roman"/>
          <w:b/>
          <w:sz w:val="72"/>
          <w:szCs w:val="72"/>
        </w:rPr>
      </w:pPr>
      <w:r>
        <w:rPr>
          <w:rFonts w:ascii="Times New Roman" w:hAnsi="Times New Roman" w:cs="Times New Roman"/>
          <w:b/>
          <w:sz w:val="72"/>
          <w:szCs w:val="72"/>
        </w:rPr>
        <w:t>Výročná správa 201</w:t>
      </w:r>
      <w:r w:rsidR="0077477B">
        <w:rPr>
          <w:rFonts w:ascii="Times New Roman" w:hAnsi="Times New Roman" w:cs="Times New Roman"/>
          <w:b/>
          <w:sz w:val="72"/>
          <w:szCs w:val="72"/>
        </w:rPr>
        <w:t>8</w:t>
      </w:r>
    </w:p>
    <w:p w:rsidR="00682DB1" w:rsidRDefault="00682DB1" w:rsidP="00831C11">
      <w:pPr>
        <w:tabs>
          <w:tab w:val="left" w:pos="3690"/>
        </w:tabs>
        <w:jc w:val="center"/>
        <w:rPr>
          <w:rFonts w:ascii="Times New Roman" w:hAnsi="Times New Roman" w:cs="Times New Roman"/>
          <w:b/>
          <w:sz w:val="72"/>
          <w:szCs w:val="72"/>
        </w:rPr>
      </w:pPr>
    </w:p>
    <w:p w:rsidR="00831C11" w:rsidRDefault="00831C11" w:rsidP="00831C11">
      <w:pPr>
        <w:tabs>
          <w:tab w:val="left" w:pos="3690"/>
        </w:tabs>
        <w:jc w:val="center"/>
        <w:rPr>
          <w:rFonts w:ascii="Times New Roman" w:hAnsi="Times New Roman" w:cs="Times New Roman"/>
          <w:b/>
          <w:sz w:val="72"/>
          <w:szCs w:val="72"/>
        </w:rPr>
      </w:pPr>
    </w:p>
    <w:p w:rsidR="00831C11" w:rsidRDefault="00831C11" w:rsidP="00831C11">
      <w:pPr>
        <w:tabs>
          <w:tab w:val="left" w:pos="3690"/>
        </w:tabs>
        <w:jc w:val="center"/>
        <w:rPr>
          <w:rFonts w:ascii="Times New Roman" w:hAnsi="Times New Roman" w:cs="Times New Roman"/>
          <w:b/>
          <w:sz w:val="72"/>
          <w:szCs w:val="72"/>
        </w:rPr>
      </w:pPr>
    </w:p>
    <w:p w:rsidR="00831C11" w:rsidRDefault="00831C11" w:rsidP="00831C11">
      <w:pPr>
        <w:tabs>
          <w:tab w:val="left" w:pos="3690"/>
        </w:tabs>
        <w:jc w:val="center"/>
        <w:rPr>
          <w:rFonts w:ascii="Times New Roman" w:hAnsi="Times New Roman" w:cs="Times New Roman"/>
          <w:b/>
          <w:sz w:val="72"/>
          <w:szCs w:val="72"/>
        </w:rPr>
      </w:pPr>
    </w:p>
    <w:p w:rsidR="00831C11" w:rsidRDefault="00831C11" w:rsidP="00831C11">
      <w:pPr>
        <w:tabs>
          <w:tab w:val="left" w:pos="3690"/>
        </w:tabs>
        <w:jc w:val="center"/>
        <w:rPr>
          <w:rFonts w:ascii="Times New Roman" w:hAnsi="Times New Roman" w:cs="Times New Roman"/>
          <w:b/>
          <w:sz w:val="72"/>
          <w:szCs w:val="72"/>
        </w:rPr>
      </w:pPr>
    </w:p>
    <w:p w:rsidR="000B546A" w:rsidRPr="00682DB1" w:rsidRDefault="000B546A" w:rsidP="00831C11">
      <w:pPr>
        <w:tabs>
          <w:tab w:val="left" w:pos="3690"/>
        </w:tabs>
        <w:rPr>
          <w:rFonts w:ascii="Times New Roman" w:hAnsi="Times New Roman" w:cs="Times New Roman"/>
          <w:b/>
          <w:sz w:val="24"/>
          <w:szCs w:val="24"/>
        </w:rPr>
      </w:pPr>
    </w:p>
    <w:p w:rsidR="00831C11" w:rsidRPr="000B546A" w:rsidRDefault="000B546A" w:rsidP="000B546A">
      <w:pPr>
        <w:pBdr>
          <w:bottom w:val="single" w:sz="6" w:space="1" w:color="auto"/>
        </w:pBdr>
        <w:tabs>
          <w:tab w:val="left" w:pos="3690"/>
        </w:tabs>
        <w:jc w:val="center"/>
        <w:rPr>
          <w:rFonts w:ascii="Times New Roman" w:hAnsi="Times New Roman" w:cs="Times New Roman"/>
          <w:b/>
          <w:sz w:val="40"/>
          <w:szCs w:val="72"/>
        </w:rPr>
      </w:pPr>
      <w:r>
        <w:rPr>
          <w:rFonts w:ascii="Times New Roman" w:hAnsi="Times New Roman" w:cs="Times New Roman"/>
          <w:b/>
          <w:sz w:val="40"/>
          <w:szCs w:val="72"/>
        </w:rPr>
        <w:lastRenderedPageBreak/>
        <w:t>OBSAH</w:t>
      </w:r>
    </w:p>
    <w:p w:rsidR="000B546A" w:rsidRPr="000B546A" w:rsidRDefault="000B546A" w:rsidP="00C956D4">
      <w:pPr>
        <w:pStyle w:val="Odsekzoznamu"/>
        <w:numPr>
          <w:ilvl w:val="0"/>
          <w:numId w:val="2"/>
        </w:numPr>
        <w:tabs>
          <w:tab w:val="left" w:pos="3690"/>
        </w:tabs>
        <w:spacing w:line="600" w:lineRule="auto"/>
        <w:rPr>
          <w:rFonts w:ascii="Times New Roman" w:hAnsi="Times New Roman" w:cs="Times New Roman"/>
          <w:b/>
          <w:sz w:val="28"/>
          <w:szCs w:val="72"/>
        </w:rPr>
      </w:pPr>
      <w:r w:rsidRPr="000B546A">
        <w:rPr>
          <w:rFonts w:ascii="Times New Roman" w:hAnsi="Times New Roman" w:cs="Times New Roman"/>
          <w:b/>
          <w:sz w:val="28"/>
          <w:szCs w:val="72"/>
        </w:rPr>
        <w:t>Úvod</w:t>
      </w:r>
    </w:p>
    <w:p w:rsidR="000B546A" w:rsidRPr="000B546A" w:rsidRDefault="000B546A" w:rsidP="00C956D4">
      <w:pPr>
        <w:pStyle w:val="Odsekzoznamu"/>
        <w:numPr>
          <w:ilvl w:val="0"/>
          <w:numId w:val="2"/>
        </w:numPr>
        <w:tabs>
          <w:tab w:val="left" w:pos="3690"/>
        </w:tabs>
        <w:spacing w:line="600" w:lineRule="auto"/>
        <w:rPr>
          <w:rFonts w:ascii="Times New Roman" w:hAnsi="Times New Roman" w:cs="Times New Roman"/>
          <w:b/>
          <w:sz w:val="28"/>
          <w:szCs w:val="72"/>
        </w:rPr>
      </w:pPr>
      <w:r w:rsidRPr="000B546A">
        <w:rPr>
          <w:rFonts w:ascii="Times New Roman" w:hAnsi="Times New Roman" w:cs="Times New Roman"/>
          <w:b/>
          <w:sz w:val="28"/>
          <w:szCs w:val="72"/>
        </w:rPr>
        <w:t>Správa o činnosti</w:t>
      </w:r>
    </w:p>
    <w:p w:rsidR="000B546A" w:rsidRPr="000B546A" w:rsidRDefault="00953714" w:rsidP="00C956D4">
      <w:pPr>
        <w:pStyle w:val="Odsekzoznamu"/>
        <w:numPr>
          <w:ilvl w:val="1"/>
          <w:numId w:val="2"/>
        </w:numPr>
        <w:tabs>
          <w:tab w:val="left" w:pos="3690"/>
        </w:tabs>
        <w:spacing w:line="600" w:lineRule="auto"/>
        <w:rPr>
          <w:rFonts w:ascii="Times New Roman" w:hAnsi="Times New Roman" w:cs="Times New Roman"/>
          <w:b/>
          <w:sz w:val="28"/>
          <w:szCs w:val="72"/>
        </w:rPr>
      </w:pPr>
      <w:r>
        <w:rPr>
          <w:rFonts w:ascii="Times New Roman" w:hAnsi="Times New Roman" w:cs="Times New Roman"/>
          <w:b/>
          <w:sz w:val="28"/>
          <w:szCs w:val="72"/>
        </w:rPr>
        <w:t xml:space="preserve"> </w:t>
      </w:r>
      <w:r w:rsidR="000B546A" w:rsidRPr="000B546A">
        <w:rPr>
          <w:rFonts w:ascii="Times New Roman" w:hAnsi="Times New Roman" w:cs="Times New Roman"/>
          <w:b/>
          <w:sz w:val="28"/>
          <w:szCs w:val="72"/>
        </w:rPr>
        <w:t>Denný stacionár</w:t>
      </w:r>
    </w:p>
    <w:p w:rsidR="000B546A" w:rsidRPr="000B546A" w:rsidRDefault="00953714" w:rsidP="00C956D4">
      <w:pPr>
        <w:pStyle w:val="Odsekzoznamu"/>
        <w:numPr>
          <w:ilvl w:val="1"/>
          <w:numId w:val="2"/>
        </w:numPr>
        <w:tabs>
          <w:tab w:val="left" w:pos="3690"/>
        </w:tabs>
        <w:spacing w:line="600" w:lineRule="auto"/>
        <w:rPr>
          <w:rFonts w:ascii="Times New Roman" w:hAnsi="Times New Roman" w:cs="Times New Roman"/>
          <w:b/>
          <w:sz w:val="28"/>
          <w:szCs w:val="72"/>
        </w:rPr>
      </w:pPr>
      <w:r>
        <w:rPr>
          <w:rFonts w:ascii="Times New Roman" w:hAnsi="Times New Roman" w:cs="Times New Roman"/>
          <w:b/>
          <w:sz w:val="28"/>
          <w:szCs w:val="72"/>
        </w:rPr>
        <w:t xml:space="preserve"> </w:t>
      </w:r>
      <w:r w:rsidR="000B546A" w:rsidRPr="000B546A">
        <w:rPr>
          <w:rFonts w:ascii="Times New Roman" w:hAnsi="Times New Roman" w:cs="Times New Roman"/>
          <w:b/>
          <w:sz w:val="28"/>
          <w:szCs w:val="72"/>
        </w:rPr>
        <w:t>Chránená dielňa a dobrovoľnícka činnosť</w:t>
      </w:r>
    </w:p>
    <w:p w:rsidR="000B546A" w:rsidRDefault="000B546A" w:rsidP="00C956D4">
      <w:pPr>
        <w:pStyle w:val="Odsekzoznamu"/>
        <w:numPr>
          <w:ilvl w:val="0"/>
          <w:numId w:val="2"/>
        </w:numPr>
        <w:tabs>
          <w:tab w:val="left" w:pos="3690"/>
        </w:tabs>
        <w:spacing w:line="600" w:lineRule="auto"/>
        <w:rPr>
          <w:rFonts w:ascii="Times New Roman" w:hAnsi="Times New Roman" w:cs="Times New Roman"/>
          <w:b/>
          <w:sz w:val="28"/>
          <w:szCs w:val="72"/>
        </w:rPr>
      </w:pPr>
      <w:r w:rsidRPr="000B546A">
        <w:rPr>
          <w:rFonts w:ascii="Times New Roman" w:hAnsi="Times New Roman" w:cs="Times New Roman"/>
          <w:b/>
          <w:sz w:val="28"/>
          <w:szCs w:val="72"/>
        </w:rPr>
        <w:t>Predpokladaný vývoj a vízie pre nasledujúce obdobie</w:t>
      </w:r>
    </w:p>
    <w:p w:rsidR="00C956D4" w:rsidRDefault="00C956D4" w:rsidP="00C956D4">
      <w:pPr>
        <w:pStyle w:val="Odsekzoznamu"/>
        <w:numPr>
          <w:ilvl w:val="0"/>
          <w:numId w:val="2"/>
        </w:numPr>
        <w:tabs>
          <w:tab w:val="left" w:pos="3690"/>
        </w:tabs>
        <w:spacing w:line="600" w:lineRule="auto"/>
        <w:rPr>
          <w:rFonts w:ascii="Times New Roman" w:hAnsi="Times New Roman" w:cs="Times New Roman"/>
          <w:b/>
          <w:sz w:val="28"/>
          <w:szCs w:val="72"/>
        </w:rPr>
      </w:pPr>
      <w:r>
        <w:rPr>
          <w:rFonts w:ascii="Times New Roman" w:hAnsi="Times New Roman" w:cs="Times New Roman"/>
          <w:b/>
          <w:sz w:val="28"/>
          <w:szCs w:val="72"/>
        </w:rPr>
        <w:t>Finančná správa</w:t>
      </w:r>
    </w:p>
    <w:p w:rsidR="00C956D4" w:rsidRDefault="00C956D4" w:rsidP="00C956D4">
      <w:pPr>
        <w:pStyle w:val="Odsekzoznamu"/>
        <w:numPr>
          <w:ilvl w:val="1"/>
          <w:numId w:val="2"/>
        </w:numPr>
        <w:tabs>
          <w:tab w:val="left" w:pos="3690"/>
        </w:tabs>
        <w:spacing w:line="600" w:lineRule="auto"/>
        <w:rPr>
          <w:rFonts w:ascii="Times New Roman" w:hAnsi="Times New Roman" w:cs="Times New Roman"/>
          <w:b/>
          <w:sz w:val="28"/>
          <w:szCs w:val="72"/>
        </w:rPr>
      </w:pPr>
      <w:r>
        <w:rPr>
          <w:rFonts w:ascii="Times New Roman" w:hAnsi="Times New Roman" w:cs="Times New Roman"/>
          <w:b/>
          <w:sz w:val="28"/>
          <w:szCs w:val="72"/>
        </w:rPr>
        <w:t xml:space="preserve"> Súvaha, výkaz ziskov a strát</w:t>
      </w:r>
    </w:p>
    <w:p w:rsidR="00C956D4" w:rsidRDefault="00C956D4" w:rsidP="00C956D4">
      <w:pPr>
        <w:pStyle w:val="Odsekzoznamu"/>
        <w:numPr>
          <w:ilvl w:val="1"/>
          <w:numId w:val="2"/>
        </w:numPr>
        <w:tabs>
          <w:tab w:val="left" w:pos="3690"/>
        </w:tabs>
        <w:spacing w:line="600" w:lineRule="auto"/>
        <w:rPr>
          <w:rFonts w:ascii="Times New Roman" w:hAnsi="Times New Roman" w:cs="Times New Roman"/>
          <w:b/>
          <w:sz w:val="28"/>
          <w:szCs w:val="72"/>
        </w:rPr>
      </w:pPr>
      <w:r>
        <w:rPr>
          <w:rFonts w:ascii="Times New Roman" w:hAnsi="Times New Roman" w:cs="Times New Roman"/>
          <w:b/>
          <w:sz w:val="28"/>
          <w:szCs w:val="72"/>
        </w:rPr>
        <w:t xml:space="preserve"> Prehľad o príjmoch a výdavkoch</w:t>
      </w:r>
    </w:p>
    <w:p w:rsidR="00C956D4" w:rsidRDefault="00C956D4" w:rsidP="00C956D4">
      <w:pPr>
        <w:pStyle w:val="Odsekzoznamu"/>
        <w:numPr>
          <w:ilvl w:val="1"/>
          <w:numId w:val="2"/>
        </w:numPr>
        <w:tabs>
          <w:tab w:val="left" w:pos="3690"/>
        </w:tabs>
        <w:spacing w:line="600" w:lineRule="auto"/>
        <w:rPr>
          <w:rFonts w:ascii="Times New Roman" w:hAnsi="Times New Roman" w:cs="Times New Roman"/>
          <w:b/>
          <w:sz w:val="28"/>
          <w:szCs w:val="72"/>
        </w:rPr>
      </w:pPr>
      <w:r>
        <w:rPr>
          <w:rFonts w:ascii="Times New Roman" w:hAnsi="Times New Roman" w:cs="Times New Roman"/>
          <w:b/>
          <w:sz w:val="28"/>
          <w:szCs w:val="72"/>
        </w:rPr>
        <w:t xml:space="preserve"> Prehľad pohľadávok a záväzkov</w:t>
      </w:r>
    </w:p>
    <w:p w:rsidR="00C956D4" w:rsidRPr="000B546A" w:rsidRDefault="00C956D4" w:rsidP="00C956D4">
      <w:pPr>
        <w:pStyle w:val="Odsekzoznamu"/>
        <w:numPr>
          <w:ilvl w:val="1"/>
          <w:numId w:val="2"/>
        </w:numPr>
        <w:tabs>
          <w:tab w:val="left" w:pos="3690"/>
        </w:tabs>
        <w:spacing w:line="600" w:lineRule="auto"/>
        <w:rPr>
          <w:rFonts w:ascii="Times New Roman" w:hAnsi="Times New Roman" w:cs="Times New Roman"/>
          <w:b/>
          <w:sz w:val="28"/>
          <w:szCs w:val="72"/>
        </w:rPr>
      </w:pPr>
      <w:r>
        <w:rPr>
          <w:rFonts w:ascii="Times New Roman" w:hAnsi="Times New Roman" w:cs="Times New Roman"/>
          <w:b/>
          <w:sz w:val="28"/>
          <w:szCs w:val="72"/>
        </w:rPr>
        <w:t xml:space="preserve"> Výsledok hospodárenia a majetok organizácie</w:t>
      </w:r>
    </w:p>
    <w:p w:rsidR="000B546A" w:rsidRPr="000B546A" w:rsidRDefault="000B546A" w:rsidP="00C956D4">
      <w:pPr>
        <w:pStyle w:val="Odsekzoznamu"/>
        <w:numPr>
          <w:ilvl w:val="0"/>
          <w:numId w:val="2"/>
        </w:numPr>
        <w:tabs>
          <w:tab w:val="left" w:pos="3690"/>
        </w:tabs>
        <w:spacing w:line="600" w:lineRule="auto"/>
        <w:rPr>
          <w:rFonts w:ascii="Times New Roman" w:hAnsi="Times New Roman" w:cs="Times New Roman"/>
          <w:b/>
          <w:sz w:val="28"/>
          <w:szCs w:val="72"/>
        </w:rPr>
      </w:pPr>
      <w:r w:rsidRPr="000B546A">
        <w:rPr>
          <w:rFonts w:ascii="Times New Roman" w:hAnsi="Times New Roman" w:cs="Times New Roman"/>
          <w:b/>
          <w:sz w:val="28"/>
          <w:szCs w:val="72"/>
        </w:rPr>
        <w:t>Zasadnutie správnej rady</w:t>
      </w:r>
    </w:p>
    <w:p w:rsidR="000B546A" w:rsidRDefault="000B546A" w:rsidP="00C956D4">
      <w:pPr>
        <w:pStyle w:val="Odsekzoznamu"/>
        <w:numPr>
          <w:ilvl w:val="0"/>
          <w:numId w:val="2"/>
        </w:numPr>
        <w:tabs>
          <w:tab w:val="left" w:pos="3690"/>
        </w:tabs>
        <w:spacing w:line="600" w:lineRule="auto"/>
        <w:rPr>
          <w:rFonts w:ascii="Times New Roman" w:hAnsi="Times New Roman" w:cs="Times New Roman"/>
          <w:b/>
          <w:sz w:val="28"/>
          <w:szCs w:val="72"/>
        </w:rPr>
      </w:pPr>
      <w:r w:rsidRPr="000B546A">
        <w:rPr>
          <w:rFonts w:ascii="Times New Roman" w:hAnsi="Times New Roman" w:cs="Times New Roman"/>
          <w:b/>
          <w:sz w:val="28"/>
          <w:szCs w:val="72"/>
        </w:rPr>
        <w:t>Ostatné informácie</w:t>
      </w:r>
    </w:p>
    <w:p w:rsidR="00C956D4" w:rsidRDefault="00944BB8" w:rsidP="00C956D4">
      <w:pPr>
        <w:pStyle w:val="Odsekzoznamu"/>
        <w:tabs>
          <w:tab w:val="left" w:pos="3690"/>
        </w:tabs>
        <w:spacing w:line="600" w:lineRule="auto"/>
        <w:rPr>
          <w:rFonts w:ascii="Times New Roman" w:hAnsi="Times New Roman" w:cs="Times New Roman"/>
          <w:b/>
          <w:sz w:val="28"/>
          <w:szCs w:val="72"/>
        </w:rPr>
      </w:pPr>
      <w:r>
        <w:rPr>
          <w:rFonts w:ascii="Times New Roman" w:hAnsi="Times New Roman" w:cs="Times New Roman"/>
          <w:b/>
          <w:sz w:val="28"/>
          <w:szCs w:val="72"/>
        </w:rPr>
        <w:t>Účtovná závi</w:t>
      </w:r>
      <w:r w:rsidR="00C956D4">
        <w:rPr>
          <w:rFonts w:ascii="Times New Roman" w:hAnsi="Times New Roman" w:cs="Times New Roman"/>
          <w:b/>
          <w:sz w:val="28"/>
          <w:szCs w:val="72"/>
        </w:rPr>
        <w:t>erka</w:t>
      </w:r>
    </w:p>
    <w:p w:rsidR="00953714" w:rsidRDefault="00953714" w:rsidP="00953714">
      <w:pPr>
        <w:pStyle w:val="Odsekzoznamu"/>
        <w:tabs>
          <w:tab w:val="left" w:pos="3690"/>
        </w:tabs>
        <w:spacing w:line="720" w:lineRule="auto"/>
        <w:rPr>
          <w:rFonts w:ascii="Times New Roman" w:hAnsi="Times New Roman" w:cs="Times New Roman"/>
          <w:b/>
          <w:sz w:val="28"/>
          <w:szCs w:val="72"/>
        </w:rPr>
      </w:pPr>
    </w:p>
    <w:p w:rsidR="00953714" w:rsidRDefault="00953714" w:rsidP="00953714">
      <w:pPr>
        <w:pStyle w:val="Odsekzoznamu"/>
        <w:tabs>
          <w:tab w:val="left" w:pos="3690"/>
        </w:tabs>
        <w:spacing w:line="720" w:lineRule="auto"/>
        <w:rPr>
          <w:rFonts w:ascii="Times New Roman" w:hAnsi="Times New Roman" w:cs="Times New Roman"/>
          <w:b/>
          <w:sz w:val="28"/>
          <w:szCs w:val="72"/>
        </w:rPr>
      </w:pPr>
    </w:p>
    <w:p w:rsidR="00953714" w:rsidRDefault="00953714" w:rsidP="00831C11">
      <w:pPr>
        <w:tabs>
          <w:tab w:val="left" w:pos="3690"/>
        </w:tabs>
        <w:rPr>
          <w:rFonts w:ascii="Times New Roman" w:eastAsiaTheme="minorHAnsi" w:hAnsi="Times New Roman" w:cs="Times New Roman"/>
          <w:b/>
          <w:sz w:val="28"/>
          <w:szCs w:val="72"/>
          <w:lang w:eastAsia="en-US"/>
        </w:rPr>
      </w:pPr>
    </w:p>
    <w:p w:rsidR="00C956D4" w:rsidRDefault="00C956D4" w:rsidP="00831C11">
      <w:pPr>
        <w:pBdr>
          <w:bottom w:val="single" w:sz="6" w:space="1" w:color="auto"/>
        </w:pBdr>
        <w:tabs>
          <w:tab w:val="left" w:pos="3690"/>
        </w:tabs>
        <w:rPr>
          <w:rFonts w:ascii="Times New Roman" w:eastAsiaTheme="minorHAnsi" w:hAnsi="Times New Roman" w:cs="Times New Roman"/>
          <w:b/>
          <w:sz w:val="28"/>
          <w:szCs w:val="72"/>
          <w:lang w:eastAsia="en-US"/>
        </w:rPr>
      </w:pPr>
    </w:p>
    <w:p w:rsidR="00C956D4" w:rsidRPr="00C956D4" w:rsidRDefault="00C956D4" w:rsidP="00831C11">
      <w:pPr>
        <w:tabs>
          <w:tab w:val="left" w:pos="3690"/>
        </w:tabs>
        <w:rPr>
          <w:rFonts w:ascii="Times New Roman" w:hAnsi="Times New Roman" w:cs="Times New Roman"/>
          <w:b/>
          <w:sz w:val="28"/>
          <w:szCs w:val="28"/>
        </w:rPr>
      </w:pPr>
    </w:p>
    <w:p w:rsidR="00831C11" w:rsidRPr="0060221E" w:rsidRDefault="00831C11" w:rsidP="00953714">
      <w:pPr>
        <w:pStyle w:val="Odsekzoznamu"/>
        <w:numPr>
          <w:ilvl w:val="0"/>
          <w:numId w:val="3"/>
        </w:numPr>
        <w:tabs>
          <w:tab w:val="left" w:pos="3690"/>
        </w:tabs>
        <w:jc w:val="center"/>
        <w:rPr>
          <w:rFonts w:ascii="Times New Roman" w:hAnsi="Times New Roman" w:cs="Times New Roman"/>
          <w:b/>
          <w:sz w:val="28"/>
          <w:szCs w:val="24"/>
        </w:rPr>
      </w:pPr>
      <w:r w:rsidRPr="0060221E">
        <w:rPr>
          <w:rFonts w:ascii="Times New Roman" w:hAnsi="Times New Roman" w:cs="Times New Roman"/>
          <w:b/>
          <w:sz w:val="28"/>
          <w:szCs w:val="24"/>
        </w:rPr>
        <w:t>Úvod</w:t>
      </w:r>
    </w:p>
    <w:p w:rsidR="00831C11" w:rsidRDefault="00831C11" w:rsidP="00831C11">
      <w:pPr>
        <w:tabs>
          <w:tab w:val="left" w:pos="3690"/>
        </w:tabs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B04C44">
        <w:rPr>
          <w:rFonts w:ascii="Times New Roman" w:hAnsi="Times New Roman" w:cs="Times New Roman"/>
          <w:sz w:val="24"/>
          <w:szCs w:val="24"/>
        </w:rPr>
        <w:t>Nezisková organizácia Filantrop vznikla 15.3.2016 registráciou na Krajskom úrade v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B04C44">
        <w:rPr>
          <w:rFonts w:ascii="Times New Roman" w:hAnsi="Times New Roman" w:cs="Times New Roman"/>
          <w:sz w:val="24"/>
          <w:szCs w:val="24"/>
        </w:rPr>
        <w:t>Trenčíne</w:t>
      </w:r>
      <w:r>
        <w:rPr>
          <w:rFonts w:ascii="Times New Roman" w:hAnsi="Times New Roman" w:cs="Times New Roman"/>
          <w:sz w:val="24"/>
          <w:szCs w:val="24"/>
        </w:rPr>
        <w:t xml:space="preserve"> s jasným cieľom poskytovať pomoc a starostlivosť sociálne znevýhodneným skupinám</w:t>
      </w:r>
      <w:r w:rsidRPr="00B04C44">
        <w:rPr>
          <w:rFonts w:ascii="Times New Roman" w:hAnsi="Times New Roman" w:cs="Times New Roman"/>
          <w:sz w:val="24"/>
          <w:szCs w:val="24"/>
        </w:rPr>
        <w:t xml:space="preserve">. Štatutárnym zástupcom je Mgr. Jarmila </w:t>
      </w:r>
      <w:proofErr w:type="spellStart"/>
      <w:r w:rsidRPr="00B04C44">
        <w:rPr>
          <w:rFonts w:ascii="Times New Roman" w:hAnsi="Times New Roman" w:cs="Times New Roman"/>
          <w:sz w:val="24"/>
          <w:szCs w:val="24"/>
        </w:rPr>
        <w:t>Janošíková</w:t>
      </w:r>
      <w:proofErr w:type="spellEnd"/>
      <w:r w:rsidRPr="00B04C44">
        <w:rPr>
          <w:rFonts w:ascii="Times New Roman" w:hAnsi="Times New Roman" w:cs="Times New Roman"/>
          <w:sz w:val="24"/>
          <w:szCs w:val="24"/>
        </w:rPr>
        <w:t>. Organizácia sa riadi Štatútom n.o.</w:t>
      </w:r>
    </w:p>
    <w:p w:rsidR="00831C11" w:rsidRPr="00B04C44" w:rsidRDefault="00831C11" w:rsidP="00831C11">
      <w:pPr>
        <w:tabs>
          <w:tab w:val="left" w:pos="3690"/>
        </w:tabs>
        <w:ind w:left="360"/>
        <w:rPr>
          <w:rFonts w:ascii="Times New Roman" w:hAnsi="Times New Roman" w:cs="Times New Roman"/>
          <w:sz w:val="24"/>
          <w:szCs w:val="24"/>
        </w:rPr>
      </w:pPr>
    </w:p>
    <w:p w:rsidR="00831C11" w:rsidRPr="00B04C44" w:rsidRDefault="00831C11" w:rsidP="00831C11">
      <w:pPr>
        <w:tabs>
          <w:tab w:val="left" w:pos="3690"/>
        </w:tabs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B04C44">
        <w:rPr>
          <w:rFonts w:ascii="Times New Roman" w:hAnsi="Times New Roman" w:cs="Times New Roman"/>
          <w:sz w:val="24"/>
          <w:szCs w:val="24"/>
        </w:rPr>
        <w:t>Medzi hlavné ciele organizácie patrí poskytovanie sociálnej pomoci a humanitárnej starostlivosti. Tieto ciele organizácia zabezpečuje poskytovaním sociálnych služieb.</w:t>
      </w:r>
    </w:p>
    <w:p w:rsidR="00831C11" w:rsidRDefault="00831C11" w:rsidP="00831C11">
      <w:pPr>
        <w:tabs>
          <w:tab w:val="left" w:pos="3690"/>
        </w:tabs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831C11" w:rsidRDefault="00831C11" w:rsidP="00831C11">
      <w:pPr>
        <w:tabs>
          <w:tab w:val="left" w:pos="3690"/>
        </w:tabs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Výročná správa </w:t>
      </w:r>
      <w:r w:rsidRPr="00B04C44">
        <w:rPr>
          <w:rFonts w:ascii="Times New Roman" w:hAnsi="Times New Roman" w:cs="Times New Roman"/>
          <w:sz w:val="24"/>
          <w:szCs w:val="24"/>
        </w:rPr>
        <w:t xml:space="preserve">hodnotí vývoj </w:t>
      </w:r>
      <w:r w:rsidR="00953714">
        <w:rPr>
          <w:rFonts w:ascii="Times New Roman" w:hAnsi="Times New Roman" w:cs="Times New Roman"/>
          <w:sz w:val="24"/>
          <w:szCs w:val="24"/>
        </w:rPr>
        <w:t>organizácie za obdobie roku 201</w:t>
      </w:r>
      <w:r w:rsidR="0077477B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, poskytuje obraz o stav</w:t>
      </w:r>
      <w:r w:rsidR="00953714">
        <w:rPr>
          <w:rFonts w:ascii="Times New Roman" w:hAnsi="Times New Roman" w:cs="Times New Roman"/>
          <w:sz w:val="24"/>
          <w:szCs w:val="24"/>
        </w:rPr>
        <w:t>e organizácie ku koncu roku 201</w:t>
      </w:r>
      <w:r w:rsidR="0077477B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, stanovuje ciele pre nasledujúce obdobie.</w:t>
      </w:r>
    </w:p>
    <w:p w:rsidR="00831C11" w:rsidRDefault="00831C11" w:rsidP="00831C11">
      <w:pPr>
        <w:tabs>
          <w:tab w:val="left" w:pos="3690"/>
        </w:tabs>
        <w:ind w:left="360"/>
        <w:rPr>
          <w:rFonts w:ascii="Times New Roman" w:hAnsi="Times New Roman" w:cs="Times New Roman"/>
          <w:sz w:val="24"/>
          <w:szCs w:val="24"/>
        </w:rPr>
      </w:pPr>
      <w:r w:rsidRPr="00764077">
        <w:rPr>
          <w:rFonts w:ascii="Times New Roman" w:hAnsi="Times New Roman" w:cs="Times New Roman"/>
          <w:sz w:val="24"/>
          <w:szCs w:val="24"/>
        </w:rPr>
        <w:t>Finančná správa poskytuje informácie o hospodárení organizácie, finančných zdrojov, prijatých daroch, použití finančných prostriedkov.</w:t>
      </w:r>
    </w:p>
    <w:p w:rsidR="00831C11" w:rsidRDefault="00831C11" w:rsidP="00831C11">
      <w:pPr>
        <w:tabs>
          <w:tab w:val="left" w:pos="3690"/>
        </w:tabs>
        <w:ind w:left="360"/>
        <w:rPr>
          <w:rFonts w:ascii="Times New Roman" w:hAnsi="Times New Roman" w:cs="Times New Roman"/>
          <w:sz w:val="24"/>
          <w:szCs w:val="24"/>
        </w:rPr>
      </w:pPr>
    </w:p>
    <w:p w:rsidR="00831C11" w:rsidRPr="0060221E" w:rsidRDefault="00831C11" w:rsidP="00953714">
      <w:pPr>
        <w:pStyle w:val="Odsekzoznamu"/>
        <w:numPr>
          <w:ilvl w:val="0"/>
          <w:numId w:val="3"/>
        </w:numPr>
        <w:tabs>
          <w:tab w:val="left" w:pos="3690"/>
        </w:tabs>
        <w:jc w:val="center"/>
        <w:rPr>
          <w:rFonts w:ascii="Times New Roman" w:hAnsi="Times New Roman" w:cs="Times New Roman"/>
          <w:b/>
          <w:sz w:val="28"/>
          <w:szCs w:val="24"/>
        </w:rPr>
      </w:pPr>
      <w:r w:rsidRPr="0060221E">
        <w:rPr>
          <w:rFonts w:ascii="Times New Roman" w:hAnsi="Times New Roman" w:cs="Times New Roman"/>
          <w:b/>
          <w:sz w:val="28"/>
          <w:szCs w:val="24"/>
        </w:rPr>
        <w:t>Správa o činnosti</w:t>
      </w:r>
    </w:p>
    <w:p w:rsidR="00831C11" w:rsidRPr="0060221E" w:rsidRDefault="00831C11" w:rsidP="00831C11">
      <w:pPr>
        <w:pStyle w:val="Odsekzoznamu"/>
        <w:tabs>
          <w:tab w:val="left" w:pos="3690"/>
        </w:tabs>
        <w:ind w:left="1080"/>
        <w:rPr>
          <w:rFonts w:ascii="Times New Roman" w:hAnsi="Times New Roman" w:cs="Times New Roman"/>
          <w:b/>
          <w:sz w:val="28"/>
          <w:szCs w:val="24"/>
        </w:rPr>
      </w:pPr>
    </w:p>
    <w:p w:rsidR="00831C11" w:rsidRDefault="00831C11" w:rsidP="00831C11">
      <w:pPr>
        <w:tabs>
          <w:tab w:val="left" w:pos="369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C6A29">
        <w:rPr>
          <w:rFonts w:ascii="Times New Roman" w:hAnsi="Times New Roman" w:cs="Times New Roman"/>
          <w:sz w:val="24"/>
          <w:szCs w:val="24"/>
        </w:rPr>
        <w:t xml:space="preserve">Činnosť organizácie prebiehala v súlade s cieľmi a poslaním, na ktoré bola organizácia </w:t>
      </w: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9C6A29">
        <w:rPr>
          <w:rFonts w:ascii="Times New Roman" w:hAnsi="Times New Roman" w:cs="Times New Roman"/>
          <w:sz w:val="24"/>
          <w:szCs w:val="24"/>
        </w:rPr>
        <w:t>založená a tiež v súlade s účelom, na ktorý boli poskytnuté účelovo viazané prostriedky.</w:t>
      </w:r>
    </w:p>
    <w:p w:rsidR="00953714" w:rsidRDefault="00953714" w:rsidP="00831C11">
      <w:pPr>
        <w:tabs>
          <w:tab w:val="left" w:pos="369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53714" w:rsidRPr="00E13F62" w:rsidRDefault="00953714" w:rsidP="00953714">
      <w:pPr>
        <w:pStyle w:val="Odsekzoznamu"/>
        <w:numPr>
          <w:ilvl w:val="1"/>
          <w:numId w:val="3"/>
        </w:numPr>
        <w:tabs>
          <w:tab w:val="left" w:pos="3690"/>
        </w:tabs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13F62">
        <w:rPr>
          <w:rFonts w:ascii="Times New Roman" w:hAnsi="Times New Roman" w:cs="Times New Roman"/>
          <w:b/>
          <w:sz w:val="24"/>
          <w:szCs w:val="24"/>
        </w:rPr>
        <w:t>Denný stacionár</w:t>
      </w:r>
    </w:p>
    <w:p w:rsidR="00953714" w:rsidRPr="00953714" w:rsidRDefault="00953714" w:rsidP="00953714">
      <w:pPr>
        <w:pStyle w:val="Odsekzoznamu"/>
        <w:tabs>
          <w:tab w:val="left" w:pos="3690"/>
        </w:tabs>
        <w:spacing w:after="0" w:line="360" w:lineRule="auto"/>
        <w:ind w:left="1440"/>
        <w:rPr>
          <w:rFonts w:ascii="Times New Roman" w:hAnsi="Times New Roman" w:cs="Times New Roman"/>
          <w:sz w:val="24"/>
          <w:szCs w:val="24"/>
        </w:rPr>
      </w:pPr>
    </w:p>
    <w:p w:rsidR="00831C11" w:rsidRDefault="00831C11" w:rsidP="00473158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  <w:r w:rsidRPr="005C05FC">
        <w:rPr>
          <w:rFonts w:ascii="Times New Roman" w:hAnsi="Times New Roman" w:cs="Times New Roman"/>
        </w:rPr>
        <w:t xml:space="preserve">V </w:t>
      </w:r>
      <w:r>
        <w:rPr>
          <w:rFonts w:ascii="Times New Roman" w:hAnsi="Times New Roman" w:cs="Times New Roman"/>
        </w:rPr>
        <w:t>auguste 2016 sme zriadili denný stacionár Jánošík registráciou na Trenčianskom samosprávnom kraji, ktorý je určený osobám so zdravotným postihnutím vo veku od 16 rokov s kapacitou 29 klientov. Táto sociálna služba sa poskytuje ambulantnou formou. Klientom sa poskytuje pomoc pri odkázanosti na pomoc inej fyzickej osoby</w:t>
      </w:r>
      <w:r w:rsidR="00C956D4">
        <w:rPr>
          <w:rFonts w:ascii="Times New Roman" w:hAnsi="Times New Roman" w:cs="Times New Roman"/>
        </w:rPr>
        <w:t>, sociálne poradenstvo, sociálna</w:t>
      </w:r>
      <w:r>
        <w:rPr>
          <w:rFonts w:ascii="Times New Roman" w:hAnsi="Times New Roman" w:cs="Times New Roman"/>
        </w:rPr>
        <w:t xml:space="preserve"> rehabilitácia a vytvárajú sa podmienky na stravovanie. Pre klientov sa zabezpečuje pracovná terapia a záujmová činnosť.</w:t>
      </w:r>
    </w:p>
    <w:p w:rsidR="00CF4EFF" w:rsidRDefault="00CF4EFF" w:rsidP="00C82724">
      <w:pPr>
        <w:rPr>
          <w:rFonts w:ascii="Times New Roman" w:hAnsi="Times New Roman" w:cs="Times New Roman"/>
          <w:sz w:val="24"/>
        </w:rPr>
      </w:pPr>
    </w:p>
    <w:p w:rsidR="00C82724" w:rsidRPr="00A16C6A" w:rsidRDefault="00C82724" w:rsidP="00C82724">
      <w:pPr>
        <w:rPr>
          <w:rFonts w:ascii="Times New Roman" w:hAnsi="Times New Roman" w:cs="Times New Roman"/>
          <w:sz w:val="24"/>
        </w:rPr>
      </w:pPr>
      <w:r w:rsidRPr="00A16C6A">
        <w:rPr>
          <w:rFonts w:ascii="Times New Roman" w:hAnsi="Times New Roman" w:cs="Times New Roman"/>
          <w:sz w:val="24"/>
        </w:rPr>
        <w:lastRenderedPageBreak/>
        <w:t>V Dennom stacionári Jánošík sme v roku 2018 okrem tých každodenných aktivít, ako sú vzdelávacie aktivity, tvorivé aktivity, prechádzky a iné zorganizovali aj viacero akcií čí podujatí a taktiež aj tradičný výlet do Tatier.</w:t>
      </w:r>
    </w:p>
    <w:p w:rsidR="00C82724" w:rsidRPr="00A16C6A" w:rsidRDefault="00C82724" w:rsidP="00C82724">
      <w:pPr>
        <w:rPr>
          <w:rFonts w:ascii="Times New Roman" w:hAnsi="Times New Roman" w:cs="Times New Roman"/>
          <w:sz w:val="24"/>
        </w:rPr>
      </w:pPr>
      <w:r w:rsidRPr="00A16C6A">
        <w:rPr>
          <w:rFonts w:ascii="Times New Roman" w:hAnsi="Times New Roman" w:cs="Times New Roman"/>
          <w:sz w:val="24"/>
        </w:rPr>
        <w:t xml:space="preserve">Začiatkom roka sme nechali vysvätiť priestory nášho zariadenia. Napiekli sa koláče, prišiel pán farár, porozprával sa klientami, ktorí sa jeho návšteve veľmi tešili a prišlo tiež zopár rodičov aj rodinných príslušníkov klientov. </w:t>
      </w:r>
    </w:p>
    <w:p w:rsidR="008461C0" w:rsidRDefault="008C55DD" w:rsidP="00C8272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Znovu sme navštívili termálne kúpalisko Podhájska kde sa všetci príjemne zabavili</w:t>
      </w:r>
      <w:r w:rsidR="00685646">
        <w:rPr>
          <w:rFonts w:ascii="Times New Roman" w:hAnsi="Times New Roman" w:cs="Times New Roman"/>
          <w:sz w:val="24"/>
        </w:rPr>
        <w:t xml:space="preserve"> a</w:t>
      </w:r>
      <w:r w:rsidR="008461C0">
        <w:rPr>
          <w:rFonts w:ascii="Times New Roman" w:hAnsi="Times New Roman" w:cs="Times New Roman"/>
          <w:sz w:val="24"/>
        </w:rPr>
        <w:t> </w:t>
      </w:r>
      <w:r>
        <w:rPr>
          <w:rFonts w:ascii="Times New Roman" w:hAnsi="Times New Roman" w:cs="Times New Roman"/>
          <w:sz w:val="24"/>
        </w:rPr>
        <w:t>vykúpali</w:t>
      </w:r>
      <w:r w:rsidR="008461C0">
        <w:rPr>
          <w:rFonts w:ascii="Times New Roman" w:hAnsi="Times New Roman" w:cs="Times New Roman"/>
          <w:sz w:val="24"/>
        </w:rPr>
        <w:t xml:space="preserve">. </w:t>
      </w:r>
    </w:p>
    <w:p w:rsidR="00685646" w:rsidRDefault="008461C0" w:rsidP="00C8272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8. marca sme oslávili sviatok všetkých žien a v máji sme si uvarili tradičný májový guľáš.</w:t>
      </w:r>
    </w:p>
    <w:p w:rsidR="00C82724" w:rsidRPr="00A16C6A" w:rsidRDefault="00C82724" w:rsidP="00C82724">
      <w:pPr>
        <w:rPr>
          <w:rFonts w:ascii="Times New Roman" w:hAnsi="Times New Roman" w:cs="Times New Roman"/>
          <w:sz w:val="24"/>
        </w:rPr>
      </w:pPr>
      <w:r w:rsidRPr="00A16C6A">
        <w:rPr>
          <w:rFonts w:ascii="Times New Roman" w:hAnsi="Times New Roman" w:cs="Times New Roman"/>
          <w:sz w:val="24"/>
        </w:rPr>
        <w:t xml:space="preserve">V júny sme si počas príjemného slnečného počasia zorganizovali </w:t>
      </w:r>
      <w:proofErr w:type="spellStart"/>
      <w:r w:rsidRPr="00A16C6A">
        <w:rPr>
          <w:rFonts w:ascii="Times New Roman" w:hAnsi="Times New Roman" w:cs="Times New Roman"/>
          <w:sz w:val="24"/>
        </w:rPr>
        <w:t>grilovačku</w:t>
      </w:r>
      <w:proofErr w:type="spellEnd"/>
      <w:r w:rsidRPr="00A16C6A">
        <w:rPr>
          <w:rFonts w:ascii="Times New Roman" w:hAnsi="Times New Roman" w:cs="Times New Roman"/>
          <w:sz w:val="24"/>
        </w:rPr>
        <w:t xml:space="preserve">. Grilovalo sa, klienti trávili čas vonku pri rôznych aktivitách, či už loptové hry alebo pomoc pri prípravách </w:t>
      </w:r>
      <w:proofErr w:type="spellStart"/>
      <w:r w:rsidRPr="00A16C6A">
        <w:rPr>
          <w:rFonts w:ascii="Times New Roman" w:hAnsi="Times New Roman" w:cs="Times New Roman"/>
          <w:sz w:val="24"/>
        </w:rPr>
        <w:t>grilovačky</w:t>
      </w:r>
      <w:proofErr w:type="spellEnd"/>
      <w:r w:rsidRPr="00A16C6A">
        <w:rPr>
          <w:rFonts w:ascii="Times New Roman" w:hAnsi="Times New Roman" w:cs="Times New Roman"/>
          <w:sz w:val="24"/>
        </w:rPr>
        <w:t xml:space="preserve">. Poobede sme sa presunuli dnu kde nám niektorí hudobne zdatnejší zahrali na klavír a zaspievali. </w:t>
      </w:r>
    </w:p>
    <w:p w:rsidR="00C82724" w:rsidRPr="00A16C6A" w:rsidRDefault="00C82724" w:rsidP="00C82724">
      <w:pPr>
        <w:rPr>
          <w:rFonts w:ascii="Times New Roman" w:hAnsi="Times New Roman" w:cs="Times New Roman"/>
          <w:sz w:val="24"/>
        </w:rPr>
      </w:pPr>
      <w:r w:rsidRPr="00A16C6A">
        <w:rPr>
          <w:rFonts w:ascii="Times New Roman" w:hAnsi="Times New Roman" w:cs="Times New Roman"/>
          <w:sz w:val="24"/>
        </w:rPr>
        <w:t xml:space="preserve">V hlavných letných mesiacoch júl a august sme s klientami pravidelne chodili na priehradu, či už opekať, poprechádzať sa alebo si zahrať loptové a iné hry. Taktiež sme viac krát  navštívili mestský park a aj mestské kúpalisko kde sa všetci príjemne osviežili. </w:t>
      </w:r>
      <w:r w:rsidR="00CF4EFF">
        <w:rPr>
          <w:rFonts w:ascii="Times New Roman" w:hAnsi="Times New Roman" w:cs="Times New Roman"/>
          <w:sz w:val="24"/>
        </w:rPr>
        <w:t xml:space="preserve">V rámci prechádzok sme sa prešli aj pomedzi stánky augustového jarmoku. </w:t>
      </w:r>
    </w:p>
    <w:p w:rsidR="00C82724" w:rsidRPr="00A16C6A" w:rsidRDefault="00C82724" w:rsidP="00C82724">
      <w:pPr>
        <w:rPr>
          <w:rFonts w:ascii="Times New Roman" w:hAnsi="Times New Roman" w:cs="Times New Roman"/>
          <w:sz w:val="24"/>
        </w:rPr>
      </w:pPr>
      <w:r w:rsidRPr="00A16C6A">
        <w:rPr>
          <w:rFonts w:ascii="Times New Roman" w:hAnsi="Times New Roman" w:cs="Times New Roman"/>
          <w:sz w:val="24"/>
        </w:rPr>
        <w:t xml:space="preserve">Kultúrne sme sa vyžili počas jesenných dní kedy sa v Lučenci každoročne koná podujatie Divadelná jeseň. Boli sme sa pozrieť na divadelné predstavenie autora Osvalda Záhradníka s názvom </w:t>
      </w:r>
      <w:proofErr w:type="spellStart"/>
      <w:r w:rsidRPr="00A16C6A">
        <w:rPr>
          <w:rFonts w:ascii="Times New Roman" w:hAnsi="Times New Roman" w:cs="Times New Roman"/>
          <w:sz w:val="24"/>
        </w:rPr>
        <w:t>Zurabája</w:t>
      </w:r>
      <w:proofErr w:type="spellEnd"/>
      <w:r w:rsidRPr="00A16C6A">
        <w:rPr>
          <w:rFonts w:ascii="Times New Roman" w:hAnsi="Times New Roman" w:cs="Times New Roman"/>
          <w:sz w:val="24"/>
        </w:rPr>
        <w:t xml:space="preserve"> alebo Epitaf pre živého. </w:t>
      </w:r>
    </w:p>
    <w:p w:rsidR="00C82724" w:rsidRPr="00A16C6A" w:rsidRDefault="00C82724" w:rsidP="00C82724">
      <w:pPr>
        <w:rPr>
          <w:rFonts w:ascii="Times New Roman" w:hAnsi="Times New Roman" w:cs="Times New Roman"/>
          <w:sz w:val="24"/>
        </w:rPr>
      </w:pPr>
      <w:r w:rsidRPr="00A16C6A">
        <w:rPr>
          <w:rFonts w:ascii="Times New Roman" w:hAnsi="Times New Roman" w:cs="Times New Roman"/>
          <w:sz w:val="24"/>
        </w:rPr>
        <w:t xml:space="preserve">Október už tradične patril výletu do  Tatier. Zúčastnili sa ho klienti, ich rodinní príslušníci, zamestnanci a tiež zopár bývalých klientov nášho zariadenia. Ubytovanie bolo zabezpečené v Tatranskej Lomnici odkiaľ sa každý deň chodilo na výlety - Skalnaté pleso , Štrbské pleso, </w:t>
      </w:r>
      <w:r w:rsidR="00301EFE">
        <w:rPr>
          <w:rFonts w:ascii="Times New Roman" w:hAnsi="Times New Roman" w:cs="Times New Roman"/>
          <w:sz w:val="24"/>
        </w:rPr>
        <w:t xml:space="preserve">Hrebienok, </w:t>
      </w:r>
      <w:r w:rsidRPr="00A16C6A">
        <w:rPr>
          <w:rFonts w:ascii="Times New Roman" w:hAnsi="Times New Roman" w:cs="Times New Roman"/>
          <w:sz w:val="24"/>
        </w:rPr>
        <w:t>prechádzka pod Skalnaté pleso a iné. Večery patrili spoločenskému posedeniu, hudbe aj tancu.</w:t>
      </w:r>
    </w:p>
    <w:p w:rsidR="00C82724" w:rsidRPr="00A16C6A" w:rsidRDefault="00685646" w:rsidP="00C82724">
      <w:pPr>
        <w:rPr>
          <w:rFonts w:ascii="Times New Roman" w:hAnsi="Times New Roman" w:cs="Times New Roman"/>
          <w:sz w:val="24"/>
        </w:rPr>
      </w:pPr>
      <w:r w:rsidRPr="00685646">
        <w:rPr>
          <w:rFonts w:ascii="Times New Roman" w:hAnsi="Times New Roman" w:cs="Times New Roman"/>
          <w:sz w:val="24"/>
        </w:rPr>
        <w:t>November sa niesol v duchu príprav dekorácií na vianočné trhy. Všetci sa aktívne zapájali či už pri samotnej výrobe alebo aspoň pri malej pomoci a podávaní potrebných pomôcok.</w:t>
      </w:r>
    </w:p>
    <w:p w:rsidR="00C82724" w:rsidRPr="00A16C6A" w:rsidRDefault="00C82724" w:rsidP="00C82724">
      <w:pPr>
        <w:rPr>
          <w:rFonts w:ascii="Times New Roman" w:hAnsi="Times New Roman" w:cs="Times New Roman"/>
          <w:sz w:val="24"/>
        </w:rPr>
      </w:pPr>
      <w:r w:rsidRPr="00A16C6A">
        <w:rPr>
          <w:rFonts w:ascii="Times New Roman" w:hAnsi="Times New Roman" w:cs="Times New Roman"/>
          <w:sz w:val="24"/>
        </w:rPr>
        <w:t xml:space="preserve">V decembri nám mikulášsky program pripravili žiaci a žiačky z Pedagogickej a sociálnej akadémie v Lučenci. Prišli v početnom množstve v anjelských a čertovských kostýmoch no samozrejme nechýbal ani Mikuláš. Pripravený mali krátky program, ktorý sme im opätovali prednesom básničiek v podaní našich klientov. </w:t>
      </w:r>
    </w:p>
    <w:p w:rsidR="00C82724" w:rsidRPr="00A16C6A" w:rsidRDefault="00C82724" w:rsidP="00C82724">
      <w:pPr>
        <w:rPr>
          <w:rFonts w:ascii="Times New Roman" w:hAnsi="Times New Roman" w:cs="Times New Roman"/>
          <w:sz w:val="24"/>
        </w:rPr>
      </w:pPr>
      <w:r w:rsidRPr="00A16C6A">
        <w:rPr>
          <w:rFonts w:ascii="Times New Roman" w:hAnsi="Times New Roman" w:cs="Times New Roman"/>
          <w:sz w:val="24"/>
        </w:rPr>
        <w:t>Tak ako minulý rok, sme sa aj tento rok zúčastnili vianočného trhu na mestskej tržnici a tiež dvojdňového vianočného jarmoku na námestí, kde sme predávali výrobky našich klientov, konkrétnejšie rôzne vianočné dekorácie.</w:t>
      </w:r>
    </w:p>
    <w:p w:rsidR="00C82724" w:rsidRPr="00A16C6A" w:rsidRDefault="00C82724" w:rsidP="00C82724">
      <w:pPr>
        <w:rPr>
          <w:rFonts w:ascii="Times New Roman" w:hAnsi="Times New Roman" w:cs="Times New Roman"/>
          <w:sz w:val="24"/>
        </w:rPr>
      </w:pPr>
      <w:r w:rsidRPr="00A16C6A">
        <w:rPr>
          <w:rFonts w:ascii="Times New Roman" w:hAnsi="Times New Roman" w:cs="Times New Roman"/>
          <w:sz w:val="24"/>
        </w:rPr>
        <w:lastRenderedPageBreak/>
        <w:t xml:space="preserve">Ako posledná spoločná akcia sa konala vianočná kapustnica, ktorú sme si navarili v kotlíku v priestoroch zariadenia. Pozvaní boli aj rodinní príslušníci aby s nami prišli osláviť záver roka 2018.  </w:t>
      </w:r>
    </w:p>
    <w:p w:rsidR="00C82724" w:rsidRPr="00A16C6A" w:rsidRDefault="00C82724" w:rsidP="00C82724">
      <w:pPr>
        <w:rPr>
          <w:rFonts w:ascii="Times New Roman" w:hAnsi="Times New Roman" w:cs="Times New Roman"/>
          <w:sz w:val="24"/>
        </w:rPr>
      </w:pPr>
    </w:p>
    <w:p w:rsidR="00953714" w:rsidRPr="00E13F62" w:rsidRDefault="00953714" w:rsidP="00BC2A82">
      <w:pPr>
        <w:pStyle w:val="Default"/>
        <w:numPr>
          <w:ilvl w:val="1"/>
          <w:numId w:val="3"/>
        </w:numPr>
        <w:spacing w:line="360" w:lineRule="auto"/>
        <w:jc w:val="center"/>
        <w:rPr>
          <w:rFonts w:ascii="Times New Roman" w:hAnsi="Times New Roman" w:cs="Times New Roman"/>
          <w:b/>
        </w:rPr>
      </w:pPr>
      <w:r w:rsidRPr="00E13F62">
        <w:rPr>
          <w:rFonts w:ascii="Times New Roman" w:hAnsi="Times New Roman" w:cs="Times New Roman"/>
          <w:b/>
        </w:rPr>
        <w:t>Chránená dielňa a dobrovoľnícka činnosť</w:t>
      </w:r>
    </w:p>
    <w:p w:rsidR="00BC2A82" w:rsidRDefault="00BC2A82" w:rsidP="00BC2A82">
      <w:pPr>
        <w:pStyle w:val="Default"/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našom záujme je taktiež pomoc občanom so zdravotným postihnutím a ich zaradenie sa do pracovného života. Práve z tohto dôvodu sme zriadili v spolupráci s ÚPSVaR Luče</w:t>
      </w:r>
      <w:r w:rsidR="0060221E">
        <w:rPr>
          <w:rFonts w:ascii="Times New Roman" w:hAnsi="Times New Roman" w:cs="Times New Roman"/>
        </w:rPr>
        <w:t>nec chr</w:t>
      </w:r>
      <w:r w:rsidR="009F107D">
        <w:rPr>
          <w:rFonts w:ascii="Times New Roman" w:hAnsi="Times New Roman" w:cs="Times New Roman"/>
        </w:rPr>
        <w:t>ánenú dielňu, ktorá vznikla 04.11.2016.</w:t>
      </w:r>
    </w:p>
    <w:p w:rsidR="0060221E" w:rsidRDefault="0060221E" w:rsidP="00BC2A82">
      <w:pPr>
        <w:pStyle w:val="Default"/>
        <w:spacing w:line="360" w:lineRule="auto"/>
        <w:rPr>
          <w:rFonts w:ascii="Times New Roman" w:hAnsi="Times New Roman" w:cs="Times New Roman"/>
        </w:rPr>
      </w:pPr>
    </w:p>
    <w:p w:rsidR="0060221E" w:rsidRDefault="0060221E" w:rsidP="00BC2A82">
      <w:pPr>
        <w:pStyle w:val="Default"/>
        <w:spacing w:line="360" w:lineRule="auto"/>
        <w:rPr>
          <w:rFonts w:ascii="Times New Roman" w:hAnsi="Times New Roman" w:cs="Times New Roman"/>
        </w:rPr>
      </w:pPr>
    </w:p>
    <w:p w:rsidR="00831C11" w:rsidRPr="0060221E" w:rsidRDefault="00831C11" w:rsidP="00953714">
      <w:pPr>
        <w:pStyle w:val="Default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/>
          <w:sz w:val="28"/>
        </w:rPr>
      </w:pPr>
      <w:r w:rsidRPr="0060221E">
        <w:rPr>
          <w:rFonts w:ascii="Times New Roman" w:hAnsi="Times New Roman" w:cs="Times New Roman"/>
          <w:b/>
          <w:sz w:val="28"/>
        </w:rPr>
        <w:t>Predpokladaný vývoj a vízie pre nasledujúce obdobie</w:t>
      </w:r>
    </w:p>
    <w:p w:rsidR="00831C11" w:rsidRDefault="00831C11" w:rsidP="00831C11">
      <w:pPr>
        <w:pStyle w:val="Default"/>
        <w:spacing w:line="360" w:lineRule="auto"/>
        <w:ind w:left="1080"/>
        <w:jc w:val="both"/>
        <w:rPr>
          <w:rFonts w:ascii="Times New Roman" w:hAnsi="Times New Roman" w:cs="Times New Roman"/>
          <w:b/>
        </w:rPr>
      </w:pPr>
    </w:p>
    <w:p w:rsidR="00831C11" w:rsidRPr="005E3FCD" w:rsidRDefault="00831C11" w:rsidP="00831C11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  <w:r w:rsidRPr="005E3FCD">
        <w:rPr>
          <w:rFonts w:ascii="Times New Roman" w:hAnsi="Times New Roman" w:cs="Times New Roman"/>
        </w:rPr>
        <w:t xml:space="preserve">Našou víziou o budúcnosti je naďalej realizovať aktivity, ktoré budú napĺňať naše hlavné ciele. Ciele budeme plniť poskytovanými sociálnymi službami a hlavným cieľom je </w:t>
      </w:r>
      <w:r w:rsidR="008D1D17">
        <w:rPr>
          <w:rFonts w:ascii="Times New Roman" w:hAnsi="Times New Roman" w:cs="Times New Roman"/>
        </w:rPr>
        <w:t>udržať plnú kapacitu zariadenia a v dôsledku novely zákona 448/2008 o sociálnych službách udržať činnosť zariadenia.</w:t>
      </w:r>
      <w:r w:rsidRPr="005E3FCD">
        <w:rPr>
          <w:rFonts w:ascii="Times New Roman" w:hAnsi="Times New Roman" w:cs="Times New Roman"/>
        </w:rPr>
        <w:t xml:space="preserve"> O finančné prostriedky sa budeme uchádzať z grantov a tiež budeme ďalej sledovať výzvy a predkladať projekty. Pri realizácii projektov máme záujem o spoluprácu s inými organizáciami, ktoré majú podobné zameranie ako my.</w:t>
      </w:r>
    </w:p>
    <w:p w:rsidR="00831C11" w:rsidRDefault="00831C11" w:rsidP="00831C11">
      <w:pPr>
        <w:pStyle w:val="Default"/>
        <w:rPr>
          <w:rFonts w:ascii="Times New Roman" w:hAnsi="Times New Roman" w:cs="Times New Roman"/>
        </w:rPr>
      </w:pPr>
    </w:p>
    <w:p w:rsidR="00831C11" w:rsidRPr="005E3FCD" w:rsidRDefault="00831C11" w:rsidP="00831C11">
      <w:pPr>
        <w:pStyle w:val="Default"/>
        <w:rPr>
          <w:rFonts w:cstheme="minorBidi"/>
          <w:b/>
          <w:color w:val="auto"/>
        </w:rPr>
      </w:pPr>
    </w:p>
    <w:p w:rsidR="00831C11" w:rsidRDefault="00831C11" w:rsidP="00953714">
      <w:pPr>
        <w:pStyle w:val="Odsekzoznamu"/>
        <w:numPr>
          <w:ilvl w:val="0"/>
          <w:numId w:val="3"/>
        </w:numPr>
        <w:tabs>
          <w:tab w:val="left" w:pos="1365"/>
        </w:tabs>
        <w:rPr>
          <w:rFonts w:ascii="Times New Roman" w:hAnsi="Times New Roman" w:cs="Times New Roman"/>
          <w:b/>
          <w:sz w:val="28"/>
          <w:szCs w:val="24"/>
        </w:rPr>
      </w:pPr>
      <w:r w:rsidRPr="0060221E">
        <w:rPr>
          <w:rFonts w:ascii="Times New Roman" w:hAnsi="Times New Roman" w:cs="Times New Roman"/>
          <w:b/>
          <w:sz w:val="28"/>
          <w:szCs w:val="24"/>
        </w:rPr>
        <w:t>Finančná správa</w:t>
      </w:r>
    </w:p>
    <w:p w:rsidR="00DE7909" w:rsidRPr="006C0F30" w:rsidRDefault="00DE7909" w:rsidP="00DE7909">
      <w:pPr>
        <w:pStyle w:val="Default"/>
        <w:rPr>
          <w:rFonts w:ascii="Times New Roman" w:hAnsi="Times New Roman" w:cs="Times New Roman"/>
          <w:b/>
          <w:color w:val="auto"/>
        </w:rPr>
      </w:pPr>
    </w:p>
    <w:p w:rsidR="00DE7909" w:rsidRPr="006C0F30" w:rsidRDefault="00DE7909" w:rsidP="00DE7909">
      <w:pPr>
        <w:tabs>
          <w:tab w:val="left" w:pos="1365"/>
        </w:tabs>
        <w:rPr>
          <w:rFonts w:ascii="Times New Roman" w:hAnsi="Times New Roman" w:cs="Times New Roman"/>
          <w:b/>
          <w:sz w:val="24"/>
          <w:szCs w:val="24"/>
        </w:rPr>
      </w:pPr>
      <w:r w:rsidRPr="006C0F30">
        <w:rPr>
          <w:rFonts w:ascii="Times New Roman" w:hAnsi="Times New Roman" w:cs="Times New Roman"/>
          <w:b/>
          <w:sz w:val="24"/>
          <w:szCs w:val="24"/>
        </w:rPr>
        <w:t>Výkaz ziskov a strát</w:t>
      </w:r>
    </w:p>
    <w:tbl>
      <w:tblPr>
        <w:tblW w:w="92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0"/>
        <w:gridCol w:w="1740"/>
        <w:gridCol w:w="1480"/>
        <w:gridCol w:w="1500"/>
        <w:gridCol w:w="1880"/>
      </w:tblGrid>
      <w:tr w:rsidR="00DE7909" w:rsidRPr="00171B34" w:rsidTr="006E638C">
        <w:trPr>
          <w:trHeight w:val="290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Náklady</w:t>
            </w:r>
          </w:p>
        </w:tc>
        <w:tc>
          <w:tcPr>
            <w:tcW w:w="47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Činnosť</w:t>
            </w:r>
          </w:p>
        </w:tc>
        <w:tc>
          <w:tcPr>
            <w:tcW w:w="18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 xml:space="preserve">Bezprostredne </w:t>
            </w:r>
            <w:proofErr w:type="spellStart"/>
            <w:r w:rsidRPr="00171B34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predch.účtov</w:t>
            </w:r>
            <w:proofErr w:type="spellEnd"/>
            <w:r w:rsidRPr="00171B34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. obdobie</w:t>
            </w:r>
          </w:p>
        </w:tc>
      </w:tr>
      <w:tr w:rsidR="00DE7909" w:rsidRPr="00171B34" w:rsidTr="006E638C">
        <w:trPr>
          <w:trHeight w:val="54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Hlavná nezdaňovaná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Zdaňovaná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8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</w:tr>
      <w:tr w:rsidR="00DE7909" w:rsidRPr="00171B34" w:rsidTr="00944BB8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Spotreba materiálu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966A71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4568,29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4568,29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944BB8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11060,29</w:t>
            </w:r>
          </w:p>
        </w:tc>
      </w:tr>
      <w:tr w:rsidR="00DE7909" w:rsidRPr="00171B34" w:rsidTr="00944BB8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Spotreba energie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966A71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1056,72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1056,72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944BB8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3809,07</w:t>
            </w:r>
          </w:p>
        </w:tc>
      </w:tr>
      <w:tr w:rsidR="00DE7909" w:rsidRPr="00171B34" w:rsidTr="00944BB8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Cestovné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966A71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944BB8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59,48</w:t>
            </w:r>
          </w:p>
        </w:tc>
      </w:tr>
      <w:tr w:rsidR="00DE7909" w:rsidRPr="00171B34" w:rsidTr="00944BB8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Ostatné služby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966A71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13278,64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13278,64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944BB8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10668,56</w:t>
            </w:r>
          </w:p>
        </w:tc>
      </w:tr>
      <w:tr w:rsidR="00DE7909" w:rsidRPr="00171B34" w:rsidTr="00944BB8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Mzdové náklady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966A71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42698,60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42698,60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944BB8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30191,28</w:t>
            </w:r>
          </w:p>
        </w:tc>
      </w:tr>
      <w:tr w:rsidR="00DE7909" w:rsidRPr="00171B34" w:rsidTr="00944BB8">
        <w:trPr>
          <w:trHeight w:val="525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Zákonné sociálne a zdravotné poistenie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966A71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13998,85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13998,85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944BB8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9563,60</w:t>
            </w:r>
          </w:p>
        </w:tc>
      </w:tr>
      <w:tr w:rsidR="00DE7909" w:rsidRPr="00171B34" w:rsidTr="00944BB8">
        <w:trPr>
          <w:trHeight w:val="54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Zákonné sociálne náklady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966A71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2448,20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2448,20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944BB8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1798,48</w:t>
            </w:r>
          </w:p>
        </w:tc>
      </w:tr>
      <w:tr w:rsidR="00DE7909" w:rsidRPr="00171B34" w:rsidTr="00944BB8">
        <w:trPr>
          <w:trHeight w:val="54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Ostatné dane a poplatky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966A71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310,22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310,22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944BB8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238,02</w:t>
            </w:r>
          </w:p>
        </w:tc>
      </w:tr>
      <w:tr w:rsidR="00DE7909" w:rsidRPr="00171B34" w:rsidTr="00944BB8">
        <w:trPr>
          <w:trHeight w:val="54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lastRenderedPageBreak/>
              <w:t>Zmluvné pokuty a penále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128,70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128,70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944BB8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5</w:t>
            </w:r>
            <w:r w:rsidR="00DE7909"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</w:p>
        </w:tc>
      </w:tr>
      <w:tr w:rsidR="00DE7909" w:rsidRPr="00171B34" w:rsidTr="00944BB8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Odpisy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</w:tr>
      <w:tr w:rsidR="00DE7909" w:rsidRPr="00171B34" w:rsidTr="00944BB8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Iné ostatné náklady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30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30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944BB8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483,22</w:t>
            </w:r>
          </w:p>
        </w:tc>
      </w:tr>
      <w:tr w:rsidR="00DE7909" w:rsidRPr="00171B34" w:rsidTr="00944BB8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Úroky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944BB8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0,06</w:t>
            </w:r>
            <w:r w:rsidR="00DE7909"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</w:p>
        </w:tc>
      </w:tr>
      <w:tr w:rsidR="00DE7909" w:rsidRPr="00171B34" w:rsidTr="006E638C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NÁKLADY SPOLU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78518,22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instrText xml:space="preserve"> =SUM(ABOVE) </w:instrTex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noProof/>
                <w:color w:val="000000"/>
                <w:sz w:val="20"/>
                <w:szCs w:val="20"/>
              </w:rPr>
              <w:t>78518,22</w: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944BB8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67877,06</w:t>
            </w:r>
          </w:p>
        </w:tc>
      </w:tr>
      <w:tr w:rsidR="00DE7909" w:rsidRPr="00171B34" w:rsidTr="006E638C">
        <w:trPr>
          <w:trHeight w:val="29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E7909" w:rsidRPr="00171B34" w:rsidTr="006E638C">
        <w:trPr>
          <w:trHeight w:val="290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Výnosy</w:t>
            </w:r>
          </w:p>
        </w:tc>
        <w:tc>
          <w:tcPr>
            <w:tcW w:w="47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Činnosť</w:t>
            </w:r>
          </w:p>
        </w:tc>
        <w:tc>
          <w:tcPr>
            <w:tcW w:w="18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 xml:space="preserve">Bezprostredne </w:t>
            </w:r>
            <w:proofErr w:type="spellStart"/>
            <w:r w:rsidRPr="00171B34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predch.účtov</w:t>
            </w:r>
            <w:proofErr w:type="spellEnd"/>
            <w:r w:rsidRPr="00171B34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. obdobie</w:t>
            </w:r>
          </w:p>
        </w:tc>
      </w:tr>
      <w:tr w:rsidR="00DE7909" w:rsidRPr="00171B34" w:rsidTr="006E638C">
        <w:trPr>
          <w:trHeight w:val="54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Hlavná nezdaňovaná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Zdaňovaná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8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</w:tr>
      <w:tr w:rsidR="00DE7909" w:rsidRPr="00171B34" w:rsidTr="00944BB8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Tržby z predaja služieb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944BB8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  <w:r w:rsidR="00DE7909"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</w:p>
        </w:tc>
      </w:tr>
      <w:tr w:rsidR="00DE7909" w:rsidRPr="00171B34" w:rsidTr="00944BB8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Ostatné výnosy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600,13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600,13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944BB8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  <w:r w:rsidR="00DE7909"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</w:p>
        </w:tc>
      </w:tr>
      <w:tr w:rsidR="00DE7909" w:rsidRPr="00171B34" w:rsidTr="00944BB8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Úroky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944BB8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0,59</w:t>
            </w:r>
          </w:p>
        </w:tc>
      </w:tr>
      <w:tr w:rsidR="00DE7909" w:rsidRPr="00171B34" w:rsidTr="00944BB8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Osobitné výnosy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78,02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78,02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  <w:r w:rsidR="00944BB8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2281,84</w:t>
            </w:r>
          </w:p>
        </w:tc>
      </w:tr>
      <w:tr w:rsidR="00DE7909" w:rsidRPr="00171B34" w:rsidTr="00944BB8">
        <w:trPr>
          <w:trHeight w:val="54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Prijaté príspevky od iných organizácií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  <w:r w:rsidR="00944BB8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</w:tr>
      <w:tr w:rsidR="00DE7909" w:rsidRPr="00171B34" w:rsidTr="00944BB8">
        <w:trPr>
          <w:trHeight w:val="33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Prijaté príspevky od FO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15160,91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15160,91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944BB8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50</w:t>
            </w:r>
          </w:p>
        </w:tc>
      </w:tr>
      <w:tr w:rsidR="00DE7909" w:rsidRPr="00171B34" w:rsidTr="00944BB8">
        <w:trPr>
          <w:trHeight w:val="54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Prijaté príspevky z verejných zbierok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  <w:r w:rsidR="00944BB8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</w:tr>
      <w:tr w:rsidR="00DE7909" w:rsidRPr="00171B34" w:rsidTr="00944BB8">
        <w:trPr>
          <w:trHeight w:val="54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Príspevky z podielu 2% daní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1313,81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1313,81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  <w:r w:rsidR="00944BB8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</w:tr>
      <w:tr w:rsidR="00DE7909" w:rsidRPr="00171B34" w:rsidTr="00944BB8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Dotácie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68450,00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68450,00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944BB8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65544,63</w:t>
            </w:r>
          </w:p>
        </w:tc>
      </w:tr>
      <w:tr w:rsidR="00DE7909" w:rsidRPr="00171B34" w:rsidTr="00944BB8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VÝNOSY SPOLU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instrText xml:space="preserve"> =SUM(ABOVE) </w:instrTex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noProof/>
                <w:color w:val="000000"/>
                <w:sz w:val="20"/>
                <w:szCs w:val="20"/>
              </w:rPr>
              <w:t>85602,87</w: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instrText xml:space="preserve"> =SUM(ABOVE) </w:instrTex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noProof/>
                <w:color w:val="000000"/>
                <w:sz w:val="20"/>
                <w:szCs w:val="20"/>
              </w:rPr>
              <w:t>85602,87</w: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944BB8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67877,06</w:t>
            </w:r>
          </w:p>
        </w:tc>
      </w:tr>
      <w:tr w:rsidR="00DE7909" w:rsidRPr="00171B34" w:rsidTr="00944BB8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HV pred zdanením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7084,65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7084,65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944BB8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</w:tr>
      <w:tr w:rsidR="00DE7909" w:rsidRPr="00171B34" w:rsidTr="00944BB8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HV po zdanení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7084,65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7084,65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944BB8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0</w:t>
            </w:r>
          </w:p>
        </w:tc>
      </w:tr>
    </w:tbl>
    <w:p w:rsidR="00DE7909" w:rsidRDefault="00DE7909" w:rsidP="00DE7909">
      <w:pPr>
        <w:tabs>
          <w:tab w:val="left" w:pos="1365"/>
        </w:tabs>
        <w:rPr>
          <w:rFonts w:ascii="Times New Roman" w:hAnsi="Times New Roman" w:cs="Times New Roman"/>
          <w:b/>
          <w:sz w:val="24"/>
          <w:szCs w:val="24"/>
        </w:rPr>
      </w:pPr>
    </w:p>
    <w:p w:rsidR="00DE7909" w:rsidRDefault="00DE7909" w:rsidP="00DE7909">
      <w:pPr>
        <w:tabs>
          <w:tab w:val="left" w:pos="1365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Súvaha</w:t>
      </w:r>
    </w:p>
    <w:tbl>
      <w:tblPr>
        <w:tblW w:w="906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"/>
        <w:gridCol w:w="3243"/>
        <w:gridCol w:w="1380"/>
        <w:gridCol w:w="935"/>
        <w:gridCol w:w="1250"/>
        <w:gridCol w:w="1580"/>
      </w:tblGrid>
      <w:tr w:rsidR="00DE7909" w:rsidRPr="0074382C" w:rsidTr="001C2B1B">
        <w:trPr>
          <w:trHeight w:val="810"/>
        </w:trPr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Strana aktív</w:t>
            </w:r>
          </w:p>
        </w:tc>
        <w:tc>
          <w:tcPr>
            <w:tcW w:w="356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4382C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Bezprostr</w:t>
            </w:r>
            <w:proofErr w:type="spellEnd"/>
            <w:r w:rsidRPr="0074382C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 xml:space="preserve">. </w:t>
            </w:r>
            <w:proofErr w:type="spellStart"/>
            <w:r w:rsidRPr="0074382C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predch.úč</w:t>
            </w:r>
            <w:proofErr w:type="spellEnd"/>
            <w:r w:rsidRPr="0074382C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. obdobie</w:t>
            </w:r>
          </w:p>
        </w:tc>
      </w:tr>
      <w:tr w:rsidR="00DE7909" w:rsidRPr="0074382C" w:rsidTr="001C2B1B">
        <w:trPr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Brutto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Korekcia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Netto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netto</w:t>
            </w:r>
          </w:p>
        </w:tc>
      </w:tr>
      <w:tr w:rsidR="00DE7909" w:rsidRPr="0074382C" w:rsidTr="001C2B1B">
        <w:trPr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A.</w:t>
            </w:r>
          </w:p>
        </w:tc>
        <w:tc>
          <w:tcPr>
            <w:tcW w:w="3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Neobežný majetok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  <w:r w:rsidR="001C2B1B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  <w:r w:rsidR="00DE7909"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</w:p>
        </w:tc>
      </w:tr>
      <w:tr w:rsidR="00DE7909" w:rsidRPr="0074382C" w:rsidTr="001C2B1B">
        <w:trPr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1.</w:t>
            </w:r>
          </w:p>
        </w:tc>
        <w:tc>
          <w:tcPr>
            <w:tcW w:w="3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 xml:space="preserve">Dlhodobý </w:t>
            </w:r>
            <w:proofErr w:type="spellStart"/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nehm</w:t>
            </w:r>
            <w:proofErr w:type="spellEnd"/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. majetok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  <w:r w:rsidR="00DE7909"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</w:p>
        </w:tc>
      </w:tr>
      <w:tr w:rsidR="00DE7909" w:rsidRPr="0074382C" w:rsidTr="001C2B1B">
        <w:trPr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2.</w:t>
            </w:r>
          </w:p>
        </w:tc>
        <w:tc>
          <w:tcPr>
            <w:tcW w:w="3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Dlhodobý hmotný majetok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  <w:r w:rsidR="00DE7909"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</w:p>
        </w:tc>
      </w:tr>
      <w:tr w:rsidR="00DE7909" w:rsidRPr="0074382C" w:rsidTr="001C2B1B">
        <w:trPr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3.</w:t>
            </w:r>
          </w:p>
        </w:tc>
        <w:tc>
          <w:tcPr>
            <w:tcW w:w="3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Dlhodobý finančný majetok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  <w:r w:rsidR="00DE7909"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</w:p>
        </w:tc>
      </w:tr>
      <w:tr w:rsidR="00DE7909" w:rsidRPr="0074382C" w:rsidTr="001C2B1B">
        <w:trPr>
          <w:trHeight w:val="509"/>
        </w:trPr>
        <w:tc>
          <w:tcPr>
            <w:tcW w:w="67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B.</w:t>
            </w:r>
          </w:p>
        </w:tc>
        <w:tc>
          <w:tcPr>
            <w:tcW w:w="324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Obežný majetok</w:t>
            </w:r>
          </w:p>
        </w:tc>
        <w:tc>
          <w:tcPr>
            <w:tcW w:w="13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12086,14</w:t>
            </w:r>
          </w:p>
        </w:tc>
        <w:tc>
          <w:tcPr>
            <w:tcW w:w="93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25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12086,14</w:t>
            </w:r>
          </w:p>
        </w:tc>
        <w:tc>
          <w:tcPr>
            <w:tcW w:w="15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944BB8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8879,80</w:t>
            </w:r>
          </w:p>
        </w:tc>
      </w:tr>
      <w:tr w:rsidR="00DE7909" w:rsidRPr="0074382C" w:rsidTr="001C2B1B">
        <w:trPr>
          <w:trHeight w:val="509"/>
        </w:trPr>
        <w:tc>
          <w:tcPr>
            <w:tcW w:w="67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324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3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93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2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</w:tr>
      <w:tr w:rsidR="00DE7909" w:rsidRPr="0074382C" w:rsidTr="001C2B1B">
        <w:trPr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1.</w:t>
            </w:r>
          </w:p>
        </w:tc>
        <w:tc>
          <w:tcPr>
            <w:tcW w:w="3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Zásoby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  <w:r w:rsidR="00601B2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</w:tr>
      <w:tr w:rsidR="00DE7909" w:rsidRPr="0074382C" w:rsidTr="001C2B1B">
        <w:trPr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2.</w:t>
            </w:r>
          </w:p>
        </w:tc>
        <w:tc>
          <w:tcPr>
            <w:tcW w:w="3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Dlhodobé pohľadávky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  <w:r w:rsidR="00601B2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</w:tr>
      <w:tr w:rsidR="00DE7909" w:rsidRPr="0074382C" w:rsidTr="001C2B1B">
        <w:trPr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3.</w:t>
            </w:r>
          </w:p>
        </w:tc>
        <w:tc>
          <w:tcPr>
            <w:tcW w:w="3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Krátkodobé pohľadávky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5258,18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5258,18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944BB8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82,85</w:t>
            </w:r>
          </w:p>
        </w:tc>
      </w:tr>
      <w:tr w:rsidR="00DE7909" w:rsidRPr="0074382C" w:rsidTr="001C2B1B">
        <w:trPr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 xml:space="preserve">pohľadávky z </w:t>
            </w:r>
            <w:proofErr w:type="spellStart"/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obch.styku</w:t>
            </w:r>
            <w:proofErr w:type="spellEnd"/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335,73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335,73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  <w:r w:rsidR="00601B2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</w:tr>
      <w:tr w:rsidR="00DE7909" w:rsidRPr="0074382C" w:rsidTr="001C2B1B">
        <w:trPr>
          <w:trHeight w:val="495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 xml:space="preserve">pohľadávky z dôvodu </w:t>
            </w:r>
            <w:proofErr w:type="spellStart"/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vžťahov</w:t>
            </w:r>
            <w:proofErr w:type="spellEnd"/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 xml:space="preserve"> so ŠR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4922,45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4922,45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1846</w:t>
            </w:r>
          </w:p>
        </w:tc>
      </w:tr>
      <w:tr w:rsidR="00DE7909" w:rsidRPr="0074382C" w:rsidTr="001C2B1B">
        <w:trPr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4.</w:t>
            </w:r>
          </w:p>
        </w:tc>
        <w:tc>
          <w:tcPr>
            <w:tcW w:w="3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Finančné účty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6827,96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6827,96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944BB8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8796,95</w:t>
            </w:r>
          </w:p>
        </w:tc>
      </w:tr>
      <w:tr w:rsidR="00DE7909" w:rsidRPr="0074382C" w:rsidTr="001C2B1B">
        <w:trPr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Pokladnica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865,04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865,04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944BB8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789,19</w:t>
            </w:r>
            <w:r w:rsidR="00DE7909"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</w:p>
        </w:tc>
      </w:tr>
      <w:tr w:rsidR="00DE7909" w:rsidRPr="0074382C" w:rsidTr="001C2B1B">
        <w:trPr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lastRenderedPageBreak/>
              <w:t> </w:t>
            </w:r>
          </w:p>
        </w:tc>
        <w:tc>
          <w:tcPr>
            <w:tcW w:w="3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Bankové účty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5962,92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5962,92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944BB8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8007,76</w:t>
            </w:r>
          </w:p>
        </w:tc>
      </w:tr>
      <w:tr w:rsidR="00DE7909" w:rsidRPr="0074382C" w:rsidTr="001C2B1B">
        <w:trPr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C.</w:t>
            </w:r>
          </w:p>
        </w:tc>
        <w:tc>
          <w:tcPr>
            <w:tcW w:w="3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Časové rozlíšenie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  <w:r w:rsidR="001C2B1B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  <w:r w:rsidR="00601B2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  <w:r w:rsidR="00DE7909"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</w:p>
        </w:tc>
      </w:tr>
      <w:tr w:rsidR="00DE7909" w:rsidRPr="0074382C" w:rsidTr="001C2B1B">
        <w:trPr>
          <w:trHeight w:val="240"/>
        </w:trPr>
        <w:tc>
          <w:tcPr>
            <w:tcW w:w="3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 xml:space="preserve">MAJETOK SPOLU: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12086,14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12086,14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944BB8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8879,80</w:t>
            </w:r>
          </w:p>
        </w:tc>
      </w:tr>
      <w:tr w:rsidR="00DE7909" w:rsidRPr="0074382C" w:rsidTr="001C2B1B">
        <w:trPr>
          <w:trHeight w:val="240"/>
        </w:trPr>
        <w:tc>
          <w:tcPr>
            <w:tcW w:w="6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32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E7909" w:rsidRPr="0074382C" w:rsidTr="001C2B1B">
        <w:trPr>
          <w:trHeight w:val="540"/>
        </w:trPr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Strana pasív</w:t>
            </w:r>
          </w:p>
        </w:tc>
        <w:tc>
          <w:tcPr>
            <w:tcW w:w="23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Bežné účtové obdobie</w:t>
            </w:r>
          </w:p>
        </w:tc>
        <w:tc>
          <w:tcPr>
            <w:tcW w:w="283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 xml:space="preserve">Bezprostredne </w:t>
            </w:r>
            <w:proofErr w:type="spellStart"/>
            <w:r w:rsidRPr="0074382C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predch.úč.obdobie</w:t>
            </w:r>
            <w:proofErr w:type="spellEnd"/>
          </w:p>
        </w:tc>
      </w:tr>
      <w:tr w:rsidR="00DE7909" w:rsidRPr="0074382C" w:rsidTr="001C2B1B">
        <w:trPr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A.</w:t>
            </w:r>
          </w:p>
        </w:tc>
        <w:tc>
          <w:tcPr>
            <w:tcW w:w="3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Vlastné zdroje krytia majetku</w:t>
            </w:r>
          </w:p>
        </w:tc>
        <w:tc>
          <w:tcPr>
            <w:tcW w:w="23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-2134,74</w:t>
            </w:r>
          </w:p>
        </w:tc>
        <w:tc>
          <w:tcPr>
            <w:tcW w:w="283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944BB8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-2134,74</w:t>
            </w:r>
          </w:p>
        </w:tc>
      </w:tr>
      <w:tr w:rsidR="00DE7909" w:rsidRPr="0074382C" w:rsidTr="001C2B1B">
        <w:trPr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1.</w:t>
            </w:r>
          </w:p>
        </w:tc>
        <w:tc>
          <w:tcPr>
            <w:tcW w:w="3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Imanie a peňažné fondy</w:t>
            </w:r>
          </w:p>
        </w:tc>
        <w:tc>
          <w:tcPr>
            <w:tcW w:w="23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  <w:r w:rsidR="00601B2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283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</w:tr>
      <w:tr w:rsidR="00DE7909" w:rsidRPr="0074382C" w:rsidTr="001C2B1B">
        <w:trPr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2.</w:t>
            </w:r>
          </w:p>
        </w:tc>
        <w:tc>
          <w:tcPr>
            <w:tcW w:w="3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Fondy tvorené zo zisku</w:t>
            </w:r>
          </w:p>
        </w:tc>
        <w:tc>
          <w:tcPr>
            <w:tcW w:w="23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283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</w:tr>
      <w:tr w:rsidR="00DE7909" w:rsidRPr="0074382C" w:rsidTr="001C2B1B">
        <w:trPr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3.</w:t>
            </w:r>
          </w:p>
        </w:tc>
        <w:tc>
          <w:tcPr>
            <w:tcW w:w="3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Nevysporiad.HV</w:t>
            </w:r>
            <w:proofErr w:type="spellEnd"/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 xml:space="preserve"> minulých rokov</w:t>
            </w:r>
          </w:p>
        </w:tc>
        <w:tc>
          <w:tcPr>
            <w:tcW w:w="23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-2134,74</w:t>
            </w:r>
          </w:p>
        </w:tc>
        <w:tc>
          <w:tcPr>
            <w:tcW w:w="283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  <w:r w:rsidR="00944BB8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-2134,74</w:t>
            </w:r>
          </w:p>
        </w:tc>
      </w:tr>
      <w:tr w:rsidR="00DE7909" w:rsidRPr="0074382C" w:rsidTr="001C2B1B">
        <w:trPr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4.</w:t>
            </w:r>
          </w:p>
        </w:tc>
        <w:tc>
          <w:tcPr>
            <w:tcW w:w="3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Výsl</w:t>
            </w:r>
            <w:proofErr w:type="spellEnd"/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 xml:space="preserve">. hosp. za bežné </w:t>
            </w:r>
            <w:proofErr w:type="spellStart"/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účt.obd</w:t>
            </w:r>
            <w:proofErr w:type="spellEnd"/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.</w:t>
            </w:r>
          </w:p>
        </w:tc>
        <w:tc>
          <w:tcPr>
            <w:tcW w:w="23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723866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7084,65</w:t>
            </w:r>
          </w:p>
        </w:tc>
        <w:tc>
          <w:tcPr>
            <w:tcW w:w="283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944BB8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</w:tr>
      <w:tr w:rsidR="00DE7909" w:rsidRPr="0074382C" w:rsidTr="001C2B1B">
        <w:trPr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B.</w:t>
            </w:r>
          </w:p>
        </w:tc>
        <w:tc>
          <w:tcPr>
            <w:tcW w:w="3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Cudzie zdroje krytia majetku</w:t>
            </w:r>
          </w:p>
        </w:tc>
        <w:tc>
          <w:tcPr>
            <w:tcW w:w="23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283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944BB8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10954,31</w:t>
            </w:r>
          </w:p>
        </w:tc>
      </w:tr>
      <w:tr w:rsidR="00DE7909" w:rsidRPr="0074382C" w:rsidTr="001C2B1B">
        <w:trPr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1.</w:t>
            </w:r>
          </w:p>
        </w:tc>
        <w:tc>
          <w:tcPr>
            <w:tcW w:w="3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Rezervy</w:t>
            </w:r>
          </w:p>
        </w:tc>
        <w:tc>
          <w:tcPr>
            <w:tcW w:w="23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283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</w:tr>
      <w:tr w:rsidR="00DE7909" w:rsidRPr="0074382C" w:rsidTr="001C2B1B">
        <w:trPr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2.</w:t>
            </w:r>
          </w:p>
        </w:tc>
        <w:tc>
          <w:tcPr>
            <w:tcW w:w="3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Dlhodobé záväzky</w:t>
            </w:r>
          </w:p>
        </w:tc>
        <w:tc>
          <w:tcPr>
            <w:tcW w:w="23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723866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246,56</w:t>
            </w:r>
          </w:p>
        </w:tc>
        <w:tc>
          <w:tcPr>
            <w:tcW w:w="283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11</w:t>
            </w:r>
            <w:r w:rsidR="00944BB8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,31</w:t>
            </w:r>
          </w:p>
        </w:tc>
      </w:tr>
      <w:tr w:rsidR="00DE7909" w:rsidRPr="0074382C" w:rsidTr="001C2B1B">
        <w:trPr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Záväzky zo sociálneho fondu</w:t>
            </w:r>
          </w:p>
        </w:tc>
        <w:tc>
          <w:tcPr>
            <w:tcW w:w="23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723866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246,56</w:t>
            </w:r>
          </w:p>
        </w:tc>
        <w:tc>
          <w:tcPr>
            <w:tcW w:w="283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11</w:t>
            </w:r>
            <w:r w:rsidR="00944BB8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,31</w:t>
            </w:r>
          </w:p>
        </w:tc>
      </w:tr>
      <w:tr w:rsidR="00DE7909" w:rsidRPr="0074382C" w:rsidTr="001C2B1B">
        <w:trPr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3.</w:t>
            </w:r>
          </w:p>
        </w:tc>
        <w:tc>
          <w:tcPr>
            <w:tcW w:w="3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Krátkodobé záväzky</w:t>
            </w:r>
          </w:p>
        </w:tc>
        <w:tc>
          <w:tcPr>
            <w:tcW w:w="23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723866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6889,67</w:t>
            </w:r>
          </w:p>
        </w:tc>
        <w:tc>
          <w:tcPr>
            <w:tcW w:w="283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944BB8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10943</w:t>
            </w:r>
          </w:p>
        </w:tc>
      </w:tr>
      <w:tr w:rsidR="00DE7909" w:rsidRPr="0074382C" w:rsidTr="001C2B1B">
        <w:trPr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Záväzky voči dodávateľom</w:t>
            </w:r>
          </w:p>
        </w:tc>
        <w:tc>
          <w:tcPr>
            <w:tcW w:w="23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E7909" w:rsidRPr="0074382C" w:rsidRDefault="00723866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310,40</w:t>
            </w:r>
          </w:p>
        </w:tc>
        <w:tc>
          <w:tcPr>
            <w:tcW w:w="283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  <w:r w:rsidR="00944BB8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756,90</w:t>
            </w:r>
          </w:p>
        </w:tc>
      </w:tr>
      <w:tr w:rsidR="00DE7909" w:rsidRPr="0074382C" w:rsidTr="001C2B1B">
        <w:trPr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Záväzky voči zamestnancom</w:t>
            </w:r>
          </w:p>
        </w:tc>
        <w:tc>
          <w:tcPr>
            <w:tcW w:w="23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723866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3327,79</w:t>
            </w:r>
          </w:p>
        </w:tc>
        <w:tc>
          <w:tcPr>
            <w:tcW w:w="283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944BB8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2649,95</w:t>
            </w:r>
          </w:p>
        </w:tc>
      </w:tr>
      <w:tr w:rsidR="00DE7909" w:rsidRPr="0074382C" w:rsidTr="001C2B1B">
        <w:trPr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Zúčtovanie so SP a ZP</w:t>
            </w:r>
          </w:p>
        </w:tc>
        <w:tc>
          <w:tcPr>
            <w:tcW w:w="23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723866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1862,86</w:t>
            </w:r>
          </w:p>
        </w:tc>
        <w:tc>
          <w:tcPr>
            <w:tcW w:w="283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944BB8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1429,30</w:t>
            </w:r>
          </w:p>
        </w:tc>
      </w:tr>
      <w:tr w:rsidR="00DE7909" w:rsidRPr="0074382C" w:rsidTr="001C2B1B">
        <w:trPr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Daňové záväzky</w:t>
            </w:r>
          </w:p>
        </w:tc>
        <w:tc>
          <w:tcPr>
            <w:tcW w:w="23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723866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406,22</w:t>
            </w:r>
          </w:p>
        </w:tc>
        <w:tc>
          <w:tcPr>
            <w:tcW w:w="283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2</w:t>
            </w:r>
            <w:r w:rsidR="00944BB8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20,32</w:t>
            </w:r>
          </w:p>
        </w:tc>
      </w:tr>
      <w:tr w:rsidR="00DE7909" w:rsidRPr="0074382C" w:rsidTr="001C2B1B">
        <w:trPr>
          <w:trHeight w:val="5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Záväzky z dôvodu finančných vzťahov k ŠR</w:t>
            </w:r>
          </w:p>
        </w:tc>
        <w:tc>
          <w:tcPr>
            <w:tcW w:w="23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723866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182,40</w:t>
            </w:r>
          </w:p>
        </w:tc>
        <w:tc>
          <w:tcPr>
            <w:tcW w:w="283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  <w:r w:rsidR="00944BB8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3318,18</w:t>
            </w:r>
          </w:p>
        </w:tc>
      </w:tr>
      <w:tr w:rsidR="00DE7909" w:rsidRPr="0074382C" w:rsidTr="001C2B1B">
        <w:trPr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Ostatné záväzky</w:t>
            </w:r>
          </w:p>
        </w:tc>
        <w:tc>
          <w:tcPr>
            <w:tcW w:w="23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723866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800</w:t>
            </w:r>
          </w:p>
        </w:tc>
        <w:tc>
          <w:tcPr>
            <w:tcW w:w="283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944BB8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2568,35</w:t>
            </w:r>
          </w:p>
        </w:tc>
      </w:tr>
      <w:tr w:rsidR="00DE7909" w:rsidRPr="0074382C" w:rsidTr="001C2B1B">
        <w:trPr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4.</w:t>
            </w:r>
          </w:p>
        </w:tc>
        <w:tc>
          <w:tcPr>
            <w:tcW w:w="3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Bankové úvery</w:t>
            </w:r>
          </w:p>
        </w:tc>
        <w:tc>
          <w:tcPr>
            <w:tcW w:w="23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283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944BB8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</w:tr>
      <w:tr w:rsidR="00DE7909" w:rsidRPr="0074382C" w:rsidTr="001C2B1B">
        <w:trPr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C.</w:t>
            </w:r>
          </w:p>
        </w:tc>
        <w:tc>
          <w:tcPr>
            <w:tcW w:w="3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Časové rozlíšenie</w:t>
            </w:r>
          </w:p>
        </w:tc>
        <w:tc>
          <w:tcPr>
            <w:tcW w:w="23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723866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283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  <w:r w:rsidR="00944BB8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60,23</w:t>
            </w:r>
          </w:p>
        </w:tc>
      </w:tr>
      <w:tr w:rsidR="00DE7909" w:rsidRPr="0074382C" w:rsidTr="001C2B1B">
        <w:trPr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Výnosy budúcich období</w:t>
            </w:r>
          </w:p>
        </w:tc>
        <w:tc>
          <w:tcPr>
            <w:tcW w:w="23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723866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283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  <w:r w:rsidR="00944BB8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60,23</w:t>
            </w:r>
          </w:p>
        </w:tc>
      </w:tr>
      <w:tr w:rsidR="00DE7909" w:rsidRPr="0074382C" w:rsidTr="001C2B1B">
        <w:trPr>
          <w:trHeight w:val="240"/>
        </w:trPr>
        <w:tc>
          <w:tcPr>
            <w:tcW w:w="3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VLASTNÉ A CUDZIE ZDROJE SPOLU</w:t>
            </w:r>
          </w:p>
        </w:tc>
        <w:tc>
          <w:tcPr>
            <w:tcW w:w="23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723866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12086,14</w:t>
            </w:r>
          </w:p>
        </w:tc>
        <w:tc>
          <w:tcPr>
            <w:tcW w:w="283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944BB8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8879,80</w:t>
            </w:r>
          </w:p>
        </w:tc>
      </w:tr>
    </w:tbl>
    <w:p w:rsidR="00DE7909" w:rsidRDefault="00DE7909" w:rsidP="00DE7909">
      <w:pPr>
        <w:tabs>
          <w:tab w:val="left" w:pos="1365"/>
        </w:tabs>
        <w:rPr>
          <w:rFonts w:ascii="Times New Roman" w:hAnsi="Times New Roman" w:cs="Times New Roman"/>
          <w:b/>
          <w:sz w:val="24"/>
          <w:szCs w:val="24"/>
        </w:rPr>
      </w:pPr>
    </w:p>
    <w:p w:rsidR="00DE7909" w:rsidRDefault="00DE7909" w:rsidP="00DE7909">
      <w:pPr>
        <w:tabs>
          <w:tab w:val="left" w:pos="1365"/>
        </w:tabs>
        <w:rPr>
          <w:rFonts w:ascii="Times New Roman" w:hAnsi="Times New Roman" w:cs="Times New Roman"/>
          <w:b/>
          <w:sz w:val="24"/>
          <w:szCs w:val="24"/>
        </w:rPr>
      </w:pPr>
    </w:p>
    <w:p w:rsidR="00DE7909" w:rsidRDefault="00DE7909" w:rsidP="00DE7909">
      <w:pPr>
        <w:tabs>
          <w:tab w:val="left" w:pos="1365"/>
        </w:tabs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1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60"/>
        <w:gridCol w:w="80"/>
        <w:gridCol w:w="2880"/>
        <w:gridCol w:w="160"/>
        <w:gridCol w:w="2800"/>
        <w:gridCol w:w="240"/>
      </w:tblGrid>
      <w:tr w:rsidR="00DE7909" w:rsidRPr="00B902D3" w:rsidTr="00892B86">
        <w:trPr>
          <w:gridAfter w:val="1"/>
          <w:wAfter w:w="240" w:type="dxa"/>
          <w:trHeight w:val="42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B902D3" w:rsidRDefault="00DE7909" w:rsidP="006E63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</w:rPr>
            </w:pPr>
            <w:r w:rsidRPr="00B902D3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</w:rPr>
              <w:t>Príjmy</w:t>
            </w:r>
          </w:p>
        </w:tc>
        <w:tc>
          <w:tcPr>
            <w:tcW w:w="2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B902D3" w:rsidRDefault="00DE7909" w:rsidP="006E63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2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B902D3" w:rsidRDefault="00DE7909" w:rsidP="006E63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E7909" w:rsidRPr="00B902D3" w:rsidTr="00892B86">
        <w:trPr>
          <w:gridAfter w:val="1"/>
          <w:wAfter w:w="240" w:type="dxa"/>
          <w:trHeight w:val="29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B902D3" w:rsidRDefault="00DE7909" w:rsidP="006E63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B902D3" w:rsidRDefault="00DE7909" w:rsidP="006E63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B902D3" w:rsidRDefault="00DE7909" w:rsidP="006E63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E7909" w:rsidRPr="00B902D3" w:rsidTr="00892B86">
        <w:trPr>
          <w:gridAfter w:val="1"/>
          <w:wAfter w:w="240" w:type="dxa"/>
          <w:trHeight w:val="290"/>
        </w:trPr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  <w:r w:rsidRPr="00B902D3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t>Zdroj</w:t>
            </w:r>
          </w:p>
        </w:tc>
        <w:tc>
          <w:tcPr>
            <w:tcW w:w="2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  <w:r w:rsidRPr="00B902D3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t>Účel</w:t>
            </w:r>
          </w:p>
        </w:tc>
        <w:tc>
          <w:tcPr>
            <w:tcW w:w="2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  <w:r w:rsidRPr="00B902D3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t>Suma v celých €</w:t>
            </w:r>
          </w:p>
        </w:tc>
      </w:tr>
      <w:tr w:rsidR="00DE7909" w:rsidRPr="00B902D3" w:rsidTr="00892B86">
        <w:trPr>
          <w:gridAfter w:val="1"/>
          <w:wAfter w:w="240" w:type="dxa"/>
          <w:trHeight w:val="540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 w:rsidRPr="00B902D3">
              <w:rPr>
                <w:rFonts w:ascii="Verdana" w:eastAsia="Times New Roman" w:hAnsi="Verdana" w:cs="Calibri"/>
                <w:i/>
                <w:iCs/>
                <w:color w:val="000000"/>
              </w:rPr>
              <w:t>MPSVR SR</w:t>
            </w:r>
          </w:p>
        </w:tc>
        <w:tc>
          <w:tcPr>
            <w:tcW w:w="2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 w:rsidRPr="00B902D3">
              <w:rPr>
                <w:rFonts w:ascii="Verdana" w:eastAsia="Times New Roman" w:hAnsi="Verdana" w:cs="Calibri"/>
                <w:i/>
                <w:iCs/>
                <w:color w:val="000000"/>
              </w:rPr>
              <w:t>Dotácia - denný stacionár</w:t>
            </w:r>
          </w:p>
        </w:tc>
        <w:tc>
          <w:tcPr>
            <w:tcW w:w="2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723866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45618,83</w:t>
            </w:r>
          </w:p>
        </w:tc>
      </w:tr>
      <w:tr w:rsidR="00DE7909" w:rsidRPr="00B902D3" w:rsidTr="00892B86">
        <w:trPr>
          <w:gridAfter w:val="1"/>
          <w:wAfter w:w="240" w:type="dxa"/>
          <w:trHeight w:val="540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 w:rsidRPr="00B902D3">
              <w:rPr>
                <w:rFonts w:ascii="Verdana" w:eastAsia="Times New Roman" w:hAnsi="Verdana" w:cs="Calibri"/>
                <w:i/>
                <w:iCs/>
                <w:color w:val="000000"/>
              </w:rPr>
              <w:t>UPSVAR RS</w:t>
            </w:r>
          </w:p>
        </w:tc>
        <w:tc>
          <w:tcPr>
            <w:tcW w:w="2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 w:rsidRPr="00B902D3">
              <w:rPr>
                <w:rFonts w:ascii="Verdana" w:eastAsia="Times New Roman" w:hAnsi="Verdana" w:cs="Calibri"/>
                <w:i/>
                <w:iCs/>
                <w:color w:val="000000"/>
              </w:rPr>
              <w:t xml:space="preserve">príspevok na </w:t>
            </w:r>
            <w:r w:rsidR="00723866">
              <w:rPr>
                <w:rFonts w:ascii="Verdana" w:eastAsia="Times New Roman" w:hAnsi="Verdana" w:cs="Calibri"/>
                <w:i/>
                <w:iCs/>
                <w:color w:val="000000"/>
              </w:rPr>
              <w:t>dobrovoľnícku</w:t>
            </w:r>
            <w:r w:rsidRPr="00B902D3">
              <w:rPr>
                <w:rFonts w:ascii="Verdana" w:eastAsia="Times New Roman" w:hAnsi="Verdana" w:cs="Calibri"/>
                <w:i/>
                <w:iCs/>
                <w:color w:val="000000"/>
              </w:rPr>
              <w:t xml:space="preserve"> činnosť</w:t>
            </w:r>
          </w:p>
        </w:tc>
        <w:tc>
          <w:tcPr>
            <w:tcW w:w="2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723866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691,15</w:t>
            </w:r>
          </w:p>
        </w:tc>
      </w:tr>
      <w:tr w:rsidR="00DE7909" w:rsidRPr="00B902D3" w:rsidTr="00892B86">
        <w:trPr>
          <w:gridAfter w:val="1"/>
          <w:wAfter w:w="240" w:type="dxa"/>
          <w:trHeight w:val="810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 w:rsidRPr="00B902D3">
              <w:rPr>
                <w:rFonts w:ascii="Verdana" w:eastAsia="Times New Roman" w:hAnsi="Verdana" w:cs="Calibri"/>
                <w:i/>
                <w:iCs/>
                <w:color w:val="000000"/>
              </w:rPr>
              <w:t>UPSVAR RS</w:t>
            </w:r>
          </w:p>
        </w:tc>
        <w:tc>
          <w:tcPr>
            <w:tcW w:w="2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 w:rsidRPr="00B902D3">
              <w:rPr>
                <w:rFonts w:ascii="Verdana" w:eastAsia="Times New Roman" w:hAnsi="Verdana" w:cs="Calibri"/>
                <w:i/>
                <w:iCs/>
                <w:color w:val="000000"/>
              </w:rPr>
              <w:t>Príspevok na prevádzkové náklady chránenej dielne</w:t>
            </w:r>
          </w:p>
        </w:tc>
        <w:tc>
          <w:tcPr>
            <w:tcW w:w="2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180655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16080,02</w:t>
            </w:r>
          </w:p>
        </w:tc>
      </w:tr>
      <w:tr w:rsidR="00180655" w:rsidRPr="00B902D3" w:rsidTr="00180655">
        <w:trPr>
          <w:gridAfter w:val="1"/>
          <w:wAfter w:w="240" w:type="dxa"/>
          <w:trHeight w:val="438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0655" w:rsidRPr="00B902D3" w:rsidRDefault="00180655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Verejná správa</w:t>
            </w:r>
          </w:p>
        </w:tc>
        <w:tc>
          <w:tcPr>
            <w:tcW w:w="2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0655" w:rsidRPr="00B902D3" w:rsidRDefault="00180655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Prevádzkové náklady</w:t>
            </w:r>
          </w:p>
        </w:tc>
        <w:tc>
          <w:tcPr>
            <w:tcW w:w="2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0655" w:rsidRDefault="00180655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6060,00</w:t>
            </w:r>
          </w:p>
        </w:tc>
      </w:tr>
      <w:tr w:rsidR="00DE7909" w:rsidRPr="00B902D3" w:rsidTr="00892B86">
        <w:trPr>
          <w:gridAfter w:val="1"/>
          <w:wAfter w:w="240" w:type="dxa"/>
          <w:trHeight w:val="290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180655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K</w:t>
            </w:r>
            <w:r w:rsidR="00DE7909" w:rsidRPr="00B902D3">
              <w:rPr>
                <w:rFonts w:ascii="Verdana" w:eastAsia="Times New Roman" w:hAnsi="Verdana" w:cs="Calibri"/>
                <w:i/>
                <w:iCs/>
                <w:color w:val="000000"/>
              </w:rPr>
              <w:t>lienti DS</w:t>
            </w:r>
          </w:p>
        </w:tc>
        <w:tc>
          <w:tcPr>
            <w:tcW w:w="2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 w:rsidRPr="00B902D3">
              <w:rPr>
                <w:rFonts w:ascii="Verdana" w:eastAsia="Times New Roman" w:hAnsi="Verdana" w:cs="Calibri"/>
                <w:i/>
                <w:iCs/>
                <w:color w:val="000000"/>
              </w:rPr>
              <w:t>prevádzkové náklady</w:t>
            </w:r>
          </w:p>
        </w:tc>
        <w:tc>
          <w:tcPr>
            <w:tcW w:w="2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180655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11631,44</w:t>
            </w:r>
          </w:p>
        </w:tc>
      </w:tr>
      <w:tr w:rsidR="00DE7909" w:rsidRPr="00B902D3" w:rsidTr="00892B86">
        <w:trPr>
          <w:gridAfter w:val="1"/>
          <w:wAfter w:w="240" w:type="dxa"/>
          <w:trHeight w:val="290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180655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P</w:t>
            </w:r>
            <w:r w:rsidR="00DE7909" w:rsidRPr="00B902D3">
              <w:rPr>
                <w:rFonts w:ascii="Verdana" w:eastAsia="Times New Roman" w:hAnsi="Verdana" w:cs="Calibri"/>
                <w:i/>
                <w:iCs/>
                <w:color w:val="000000"/>
              </w:rPr>
              <w:t>oisťov</w:t>
            </w: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ne</w:t>
            </w:r>
          </w:p>
        </w:tc>
        <w:tc>
          <w:tcPr>
            <w:tcW w:w="2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180655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Preplatok poistného</w:t>
            </w:r>
          </w:p>
        </w:tc>
        <w:tc>
          <w:tcPr>
            <w:tcW w:w="2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180655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678,15</w:t>
            </w:r>
          </w:p>
        </w:tc>
      </w:tr>
      <w:tr w:rsidR="00DE7909" w:rsidRPr="00B902D3" w:rsidTr="00892B86">
        <w:trPr>
          <w:gridAfter w:val="1"/>
          <w:wAfter w:w="240" w:type="dxa"/>
          <w:trHeight w:val="290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180655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Finančná správa</w:t>
            </w:r>
          </w:p>
        </w:tc>
        <w:tc>
          <w:tcPr>
            <w:tcW w:w="2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180655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2% dane</w:t>
            </w:r>
          </w:p>
        </w:tc>
        <w:tc>
          <w:tcPr>
            <w:tcW w:w="2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180655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1313,81</w:t>
            </w:r>
          </w:p>
        </w:tc>
      </w:tr>
      <w:tr w:rsidR="00DE7909" w:rsidRPr="00B902D3" w:rsidTr="00892B86">
        <w:trPr>
          <w:gridAfter w:val="1"/>
          <w:wAfter w:w="240" w:type="dxa"/>
          <w:trHeight w:val="290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180655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S</w:t>
            </w:r>
            <w:r w:rsidR="00DE7909" w:rsidRPr="00B902D3">
              <w:rPr>
                <w:rFonts w:ascii="Verdana" w:eastAsia="Times New Roman" w:hAnsi="Verdana" w:cs="Calibri"/>
                <w:i/>
                <w:iCs/>
                <w:color w:val="000000"/>
              </w:rPr>
              <w:t>ponzorské dary</w:t>
            </w:r>
          </w:p>
        </w:tc>
        <w:tc>
          <w:tcPr>
            <w:tcW w:w="2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180655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M</w:t>
            </w:r>
            <w:r w:rsidR="00DE7909" w:rsidRPr="00B902D3">
              <w:rPr>
                <w:rFonts w:ascii="Verdana" w:eastAsia="Times New Roman" w:hAnsi="Verdana" w:cs="Calibri"/>
                <w:i/>
                <w:iCs/>
                <w:color w:val="000000"/>
              </w:rPr>
              <w:t>ateriál na aktivity</w:t>
            </w:r>
          </w:p>
        </w:tc>
        <w:tc>
          <w:tcPr>
            <w:tcW w:w="2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180655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3529,47</w:t>
            </w:r>
          </w:p>
        </w:tc>
      </w:tr>
      <w:tr w:rsidR="00DE7909" w:rsidRPr="00B902D3" w:rsidTr="00892B86">
        <w:trPr>
          <w:gridAfter w:val="1"/>
          <w:wAfter w:w="240" w:type="dxa"/>
          <w:trHeight w:val="290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  <w:r w:rsidRPr="00B902D3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lastRenderedPageBreak/>
              <w:t>SPOLU:</w:t>
            </w:r>
          </w:p>
        </w:tc>
        <w:tc>
          <w:tcPr>
            <w:tcW w:w="2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  <w:r w:rsidRPr="00B902D3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t> </w:t>
            </w:r>
          </w:p>
        </w:tc>
        <w:tc>
          <w:tcPr>
            <w:tcW w:w="2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180655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fldChar w:fldCharType="begin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instrText xml:space="preserve"> =SUM(ABOVE) </w:instrTex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fldChar w:fldCharType="separate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noProof/>
                <w:color w:val="000000"/>
              </w:rPr>
              <w:t>85602,87</w: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fldChar w:fldCharType="end"/>
            </w:r>
          </w:p>
        </w:tc>
      </w:tr>
      <w:tr w:rsidR="00DE7909" w:rsidRPr="00ED1493" w:rsidTr="00892B86">
        <w:trPr>
          <w:trHeight w:val="580"/>
        </w:trPr>
        <w:tc>
          <w:tcPr>
            <w:tcW w:w="3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ED1493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  <w:r w:rsidRPr="00ED1493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t>Výdavky</w:t>
            </w:r>
          </w:p>
        </w:tc>
        <w:tc>
          <w:tcPr>
            <w:tcW w:w="3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ED1493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</w:p>
        </w:tc>
        <w:tc>
          <w:tcPr>
            <w:tcW w:w="3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ED1493" w:rsidRDefault="00DE7909" w:rsidP="006E63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E7909" w:rsidRPr="00ED1493" w:rsidTr="00892B86">
        <w:trPr>
          <w:trHeight w:val="530"/>
        </w:trPr>
        <w:tc>
          <w:tcPr>
            <w:tcW w:w="3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ED1493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ED1493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V celých €</w:t>
            </w:r>
          </w:p>
        </w:tc>
        <w:tc>
          <w:tcPr>
            <w:tcW w:w="3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ED1493" w:rsidRDefault="00944BB8" w:rsidP="006E638C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ED1493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P</w:t>
            </w:r>
            <w:r w:rsidR="00DE7909" w:rsidRPr="00ED1493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oznámka</w:t>
            </w:r>
          </w:p>
        </w:tc>
      </w:tr>
      <w:tr w:rsidR="00DE7909" w:rsidRPr="00ED1493" w:rsidTr="00892B86">
        <w:trPr>
          <w:trHeight w:val="1350"/>
        </w:trPr>
        <w:tc>
          <w:tcPr>
            <w:tcW w:w="30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Materiál (na aktivity, čistiace potreby, materiál  na opravy, interiérové vybavenie)</w:t>
            </w:r>
          </w:p>
        </w:tc>
        <w:tc>
          <w:tcPr>
            <w:tcW w:w="30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180655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4568,29</w:t>
            </w:r>
          </w:p>
        </w:tc>
        <w:tc>
          <w:tcPr>
            <w:tcW w:w="30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7909" w:rsidRPr="00ED1493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materiál na aktivity s klientmi, čistiace a hygienické potreby, kancelársky materiál, interiérové vybavenie</w:t>
            </w:r>
          </w:p>
        </w:tc>
      </w:tr>
      <w:tr w:rsidR="00DE7909" w:rsidRPr="00ED1493" w:rsidTr="00892B86">
        <w:trPr>
          <w:trHeight w:val="270"/>
        </w:trPr>
        <w:tc>
          <w:tcPr>
            <w:tcW w:w="30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DHM</w:t>
            </w:r>
          </w:p>
        </w:tc>
        <w:tc>
          <w:tcPr>
            <w:tcW w:w="30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180655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30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7909" w:rsidRPr="00ED1493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</w:p>
        </w:tc>
      </w:tr>
      <w:tr w:rsidR="00DE7909" w:rsidRPr="00ED1493" w:rsidTr="00892B86">
        <w:trPr>
          <w:trHeight w:val="540"/>
        </w:trPr>
        <w:tc>
          <w:tcPr>
            <w:tcW w:w="30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Energie</w:t>
            </w:r>
          </w:p>
        </w:tc>
        <w:tc>
          <w:tcPr>
            <w:tcW w:w="30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180655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1056,72</w:t>
            </w:r>
          </w:p>
        </w:tc>
        <w:tc>
          <w:tcPr>
            <w:tcW w:w="30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7909" w:rsidRPr="00ED1493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 xml:space="preserve">plyn, elektrina, voda, </w:t>
            </w:r>
            <w:proofErr w:type="spellStart"/>
            <w:r w:rsidRPr="00ED149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paliv.drevo</w:t>
            </w:r>
            <w:proofErr w:type="spellEnd"/>
          </w:p>
        </w:tc>
      </w:tr>
      <w:tr w:rsidR="00180655" w:rsidRPr="00ED1493" w:rsidTr="00892B86">
        <w:trPr>
          <w:trHeight w:val="540"/>
        </w:trPr>
        <w:tc>
          <w:tcPr>
            <w:tcW w:w="30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0655" w:rsidRPr="00ED1493" w:rsidRDefault="00180655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Opravy</w:t>
            </w:r>
          </w:p>
        </w:tc>
        <w:tc>
          <w:tcPr>
            <w:tcW w:w="30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0655" w:rsidRDefault="00B309CA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72,00</w:t>
            </w:r>
          </w:p>
        </w:tc>
        <w:tc>
          <w:tcPr>
            <w:tcW w:w="30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80655" w:rsidRPr="00ED1493" w:rsidRDefault="00180655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bežné opravy a údržba priestorov</w:t>
            </w:r>
          </w:p>
        </w:tc>
      </w:tr>
      <w:tr w:rsidR="00B309CA" w:rsidRPr="00ED1493" w:rsidTr="00892B86">
        <w:trPr>
          <w:trHeight w:val="480"/>
        </w:trPr>
        <w:tc>
          <w:tcPr>
            <w:tcW w:w="30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309CA" w:rsidRPr="00ED1493" w:rsidRDefault="00B309CA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Reprezentačné</w:t>
            </w:r>
          </w:p>
        </w:tc>
        <w:tc>
          <w:tcPr>
            <w:tcW w:w="30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309CA" w:rsidRDefault="00B309CA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229,74</w:t>
            </w:r>
          </w:p>
        </w:tc>
        <w:tc>
          <w:tcPr>
            <w:tcW w:w="30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09CA" w:rsidRDefault="00B309CA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 xml:space="preserve">Reprezentačné náklady </w:t>
            </w:r>
          </w:p>
        </w:tc>
      </w:tr>
      <w:tr w:rsidR="00DE7909" w:rsidRPr="00ED1493" w:rsidTr="00892B86">
        <w:trPr>
          <w:trHeight w:val="480"/>
        </w:trPr>
        <w:tc>
          <w:tcPr>
            <w:tcW w:w="30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Telekomunikačné služby</w:t>
            </w:r>
          </w:p>
        </w:tc>
        <w:tc>
          <w:tcPr>
            <w:tcW w:w="30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180655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438,28</w:t>
            </w:r>
          </w:p>
        </w:tc>
        <w:tc>
          <w:tcPr>
            <w:tcW w:w="30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ED1493" w:rsidRDefault="00180655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Internet, poštovné</w:t>
            </w:r>
          </w:p>
        </w:tc>
      </w:tr>
      <w:tr w:rsidR="00DE7909" w:rsidRPr="00ED1493" w:rsidTr="00B309CA">
        <w:trPr>
          <w:trHeight w:val="270"/>
        </w:trPr>
        <w:tc>
          <w:tcPr>
            <w:tcW w:w="30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ED1493" w:rsidRDefault="00B309CA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Aktivity klientov</w:t>
            </w:r>
          </w:p>
        </w:tc>
        <w:tc>
          <w:tcPr>
            <w:tcW w:w="30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ED1493" w:rsidRDefault="00B309CA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1760,10</w:t>
            </w:r>
          </w:p>
        </w:tc>
        <w:tc>
          <w:tcPr>
            <w:tcW w:w="30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ED1493" w:rsidRDefault="00B309CA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Preprava, vstupné, ubytovanie, parkovné</w:t>
            </w:r>
          </w:p>
        </w:tc>
      </w:tr>
      <w:tr w:rsidR="00DE7909" w:rsidRPr="00ED1493" w:rsidTr="00892B86">
        <w:trPr>
          <w:trHeight w:val="495"/>
        </w:trPr>
        <w:tc>
          <w:tcPr>
            <w:tcW w:w="30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Nájomné</w:t>
            </w:r>
          </w:p>
        </w:tc>
        <w:tc>
          <w:tcPr>
            <w:tcW w:w="30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B309CA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2400,00</w:t>
            </w:r>
          </w:p>
        </w:tc>
        <w:tc>
          <w:tcPr>
            <w:tcW w:w="30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ED1493" w:rsidRDefault="00B309CA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Prenájom priestorov</w:t>
            </w:r>
          </w:p>
        </w:tc>
      </w:tr>
      <w:tr w:rsidR="00DE7909" w:rsidRPr="00ED1493" w:rsidTr="00892B86">
        <w:trPr>
          <w:trHeight w:val="610"/>
        </w:trPr>
        <w:tc>
          <w:tcPr>
            <w:tcW w:w="30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Stravovanie prijímateľov sociálnej služby, pitný režim</w:t>
            </w:r>
          </w:p>
        </w:tc>
        <w:tc>
          <w:tcPr>
            <w:tcW w:w="30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B309CA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5161,21</w:t>
            </w:r>
          </w:p>
        </w:tc>
        <w:tc>
          <w:tcPr>
            <w:tcW w:w="30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7909" w:rsidRPr="00ED1493" w:rsidRDefault="00B309CA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Strava pre klientov</w:t>
            </w:r>
          </w:p>
        </w:tc>
      </w:tr>
      <w:tr w:rsidR="00DE7909" w:rsidRPr="00ED1493" w:rsidTr="00B309CA">
        <w:trPr>
          <w:trHeight w:val="810"/>
        </w:trPr>
        <w:tc>
          <w:tcPr>
            <w:tcW w:w="30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Ostatné služby</w:t>
            </w:r>
          </w:p>
        </w:tc>
        <w:tc>
          <w:tcPr>
            <w:tcW w:w="30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ED1493" w:rsidRDefault="00B309CA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3217,31</w:t>
            </w:r>
          </w:p>
        </w:tc>
        <w:tc>
          <w:tcPr>
            <w:tcW w:w="30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7909" w:rsidRPr="00ED1493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 xml:space="preserve">spracovanie miezd, vedenie účtovníctva, BOZP,  </w:t>
            </w:r>
            <w:r w:rsidR="00B309CA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audit, správa stránky, poistenie</w:t>
            </w:r>
          </w:p>
        </w:tc>
      </w:tr>
      <w:tr w:rsidR="00DE7909" w:rsidRPr="00ED1493" w:rsidTr="00B309CA">
        <w:trPr>
          <w:trHeight w:val="540"/>
        </w:trPr>
        <w:tc>
          <w:tcPr>
            <w:tcW w:w="30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Mzdové náklady</w:t>
            </w:r>
          </w:p>
        </w:tc>
        <w:tc>
          <w:tcPr>
            <w:tcW w:w="30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ED1493" w:rsidRDefault="00B309CA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42698,60</w:t>
            </w:r>
          </w:p>
        </w:tc>
        <w:tc>
          <w:tcPr>
            <w:tcW w:w="30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ED1493" w:rsidRDefault="00B309CA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Mzdy na PP a dohody MPP</w:t>
            </w:r>
          </w:p>
        </w:tc>
      </w:tr>
      <w:tr w:rsidR="00DE7909" w:rsidRPr="00ED1493" w:rsidTr="00B309CA">
        <w:trPr>
          <w:trHeight w:val="540"/>
        </w:trPr>
        <w:tc>
          <w:tcPr>
            <w:tcW w:w="30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Zákonné soc.</w:t>
            </w:r>
            <w:r w:rsidR="00B309CA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 xml:space="preserve"> </w:t>
            </w:r>
            <w:r w:rsidRPr="00ED149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a</w:t>
            </w:r>
            <w:r w:rsidR="00B309CA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 xml:space="preserve"> </w:t>
            </w:r>
            <w:r w:rsidRPr="00ED149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zdrav.</w:t>
            </w:r>
            <w:r w:rsidR="00B309CA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 xml:space="preserve"> </w:t>
            </w:r>
            <w:r w:rsidRPr="00ED149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poistenie (odvody)</w:t>
            </w:r>
          </w:p>
        </w:tc>
        <w:tc>
          <w:tcPr>
            <w:tcW w:w="30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ED1493" w:rsidRDefault="00B309CA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13998,85</w:t>
            </w:r>
          </w:p>
        </w:tc>
        <w:tc>
          <w:tcPr>
            <w:tcW w:w="30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ED1493" w:rsidRDefault="00B309CA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Odvody</w:t>
            </w:r>
          </w:p>
        </w:tc>
      </w:tr>
      <w:tr w:rsidR="00DE7909" w:rsidRPr="00ED1493" w:rsidTr="00B309CA">
        <w:trPr>
          <w:trHeight w:val="450"/>
        </w:trPr>
        <w:tc>
          <w:tcPr>
            <w:tcW w:w="30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Tvorba sociálneho fondu</w:t>
            </w:r>
          </w:p>
        </w:tc>
        <w:tc>
          <w:tcPr>
            <w:tcW w:w="30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ED1493" w:rsidRDefault="00B309CA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235,25</w:t>
            </w:r>
          </w:p>
        </w:tc>
        <w:tc>
          <w:tcPr>
            <w:tcW w:w="30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ED1493" w:rsidRDefault="00B309CA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Tvorba SF</w:t>
            </w:r>
          </w:p>
        </w:tc>
      </w:tr>
      <w:tr w:rsidR="00DE7909" w:rsidRPr="00ED1493" w:rsidTr="00B309CA">
        <w:trPr>
          <w:trHeight w:val="540"/>
        </w:trPr>
        <w:tc>
          <w:tcPr>
            <w:tcW w:w="30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Iné zákonné sociálne náklady</w:t>
            </w:r>
          </w:p>
        </w:tc>
        <w:tc>
          <w:tcPr>
            <w:tcW w:w="30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ED1493" w:rsidRDefault="00B309CA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2212,95</w:t>
            </w:r>
          </w:p>
        </w:tc>
        <w:tc>
          <w:tcPr>
            <w:tcW w:w="30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ED1493" w:rsidRDefault="00B309CA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Náhrada príjmu, príspevok na stravné</w:t>
            </w:r>
          </w:p>
        </w:tc>
      </w:tr>
      <w:tr w:rsidR="00DE7909" w:rsidRPr="00ED1493" w:rsidTr="00B309CA">
        <w:trPr>
          <w:trHeight w:val="270"/>
        </w:trPr>
        <w:tc>
          <w:tcPr>
            <w:tcW w:w="30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Ostatné dane a poplatky</w:t>
            </w:r>
          </w:p>
        </w:tc>
        <w:tc>
          <w:tcPr>
            <w:tcW w:w="30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ED1493" w:rsidRDefault="00B309CA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74,57</w:t>
            </w:r>
          </w:p>
        </w:tc>
        <w:tc>
          <w:tcPr>
            <w:tcW w:w="30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ED1493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notárske overenie, kolky</w:t>
            </w:r>
          </w:p>
        </w:tc>
      </w:tr>
      <w:tr w:rsidR="00DE7909" w:rsidRPr="00ED1493" w:rsidTr="00B309CA">
        <w:trPr>
          <w:trHeight w:val="810"/>
        </w:trPr>
        <w:tc>
          <w:tcPr>
            <w:tcW w:w="30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B309CA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Pokuty a penále</w:t>
            </w:r>
          </w:p>
        </w:tc>
        <w:tc>
          <w:tcPr>
            <w:tcW w:w="30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ED1493" w:rsidRDefault="00B309CA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128,70</w:t>
            </w:r>
          </w:p>
        </w:tc>
        <w:tc>
          <w:tcPr>
            <w:tcW w:w="30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7909" w:rsidRPr="00ED1493" w:rsidRDefault="00B309CA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Pokuta zo soc. Poisťovne</w:t>
            </w:r>
          </w:p>
        </w:tc>
      </w:tr>
      <w:tr w:rsidR="00DE7909" w:rsidRPr="00ED1493" w:rsidTr="00B309CA">
        <w:trPr>
          <w:trHeight w:val="810"/>
        </w:trPr>
        <w:tc>
          <w:tcPr>
            <w:tcW w:w="30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B309CA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Ostatné poplatky</w:t>
            </w:r>
          </w:p>
        </w:tc>
        <w:tc>
          <w:tcPr>
            <w:tcW w:w="30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ED1493" w:rsidRDefault="00B309CA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235,65</w:t>
            </w:r>
          </w:p>
        </w:tc>
        <w:tc>
          <w:tcPr>
            <w:tcW w:w="30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7909" w:rsidRPr="00ED1493" w:rsidRDefault="00B309CA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Bankové poplatky, poplatky za stravné lístky</w:t>
            </w:r>
          </w:p>
        </w:tc>
      </w:tr>
      <w:tr w:rsidR="00DE7909" w:rsidRPr="00ED1493" w:rsidTr="00B309CA">
        <w:trPr>
          <w:trHeight w:val="270"/>
        </w:trPr>
        <w:tc>
          <w:tcPr>
            <w:tcW w:w="30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 xml:space="preserve">Iné náklady </w:t>
            </w:r>
          </w:p>
        </w:tc>
        <w:tc>
          <w:tcPr>
            <w:tcW w:w="30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ED1493" w:rsidRDefault="00B309CA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30</w:t>
            </w:r>
          </w:p>
        </w:tc>
        <w:tc>
          <w:tcPr>
            <w:tcW w:w="30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7909" w:rsidRPr="00ED1493" w:rsidRDefault="00B309CA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Poskytnuté členské</w:t>
            </w:r>
          </w:p>
        </w:tc>
      </w:tr>
      <w:tr w:rsidR="00DE7909" w:rsidRPr="00ED1493" w:rsidTr="00B309CA">
        <w:trPr>
          <w:trHeight w:val="270"/>
        </w:trPr>
        <w:tc>
          <w:tcPr>
            <w:tcW w:w="30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 xml:space="preserve">Iné náklady </w:t>
            </w:r>
          </w:p>
        </w:tc>
        <w:tc>
          <w:tcPr>
            <w:tcW w:w="30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ED1493" w:rsidRDefault="00B309CA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30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7909" w:rsidRPr="00ED1493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</w:tr>
      <w:tr w:rsidR="00DE7909" w:rsidRPr="00ED1493" w:rsidTr="00892B86">
        <w:trPr>
          <w:trHeight w:val="270"/>
        </w:trPr>
        <w:tc>
          <w:tcPr>
            <w:tcW w:w="30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ED1493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30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B309CA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instrText xml:space="preserve"> =SUM(ABOVE) </w:instrTex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noProof/>
                <w:color w:val="000000"/>
                <w:sz w:val="20"/>
                <w:szCs w:val="20"/>
              </w:rPr>
              <w:t>78518,22</w: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30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ED1493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ED1493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 </w:t>
            </w:r>
          </w:p>
        </w:tc>
      </w:tr>
    </w:tbl>
    <w:p w:rsidR="00DE7909" w:rsidRDefault="00DE7909" w:rsidP="00DE7909">
      <w:pPr>
        <w:tabs>
          <w:tab w:val="left" w:pos="1365"/>
        </w:tabs>
        <w:rPr>
          <w:rFonts w:ascii="Times New Roman" w:hAnsi="Times New Roman" w:cs="Times New Roman"/>
          <w:b/>
          <w:sz w:val="24"/>
          <w:szCs w:val="24"/>
        </w:rPr>
      </w:pPr>
    </w:p>
    <w:p w:rsidR="00C70340" w:rsidRDefault="00C70340" w:rsidP="00DE7909">
      <w:pPr>
        <w:tabs>
          <w:tab w:val="left" w:pos="1365"/>
        </w:tabs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85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80"/>
        <w:gridCol w:w="2100"/>
        <w:gridCol w:w="2100"/>
        <w:gridCol w:w="1440"/>
      </w:tblGrid>
      <w:tr w:rsidR="00DE7909" w:rsidRPr="00ED1493" w:rsidTr="006E638C">
        <w:trPr>
          <w:trHeight w:val="350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ED1493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8"/>
                <w:szCs w:val="28"/>
              </w:rPr>
            </w:pPr>
            <w:r w:rsidRPr="00ED1493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8"/>
                <w:szCs w:val="28"/>
              </w:rPr>
              <w:lastRenderedPageBreak/>
              <w:t>Záväzky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ED1493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8"/>
                <w:szCs w:val="28"/>
              </w:rPr>
            </w:pP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ED1493" w:rsidRDefault="00DE7909" w:rsidP="006E63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ED1493" w:rsidRDefault="00DE7909" w:rsidP="006E63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E7909" w:rsidRPr="00ED1493" w:rsidTr="006E638C">
        <w:trPr>
          <w:trHeight w:val="270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ED1493" w:rsidRDefault="00DE7909" w:rsidP="006E63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ED1493" w:rsidRDefault="00DE7909" w:rsidP="006E63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ED1493" w:rsidRDefault="00DE7909" w:rsidP="006E63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ED1493" w:rsidRDefault="00DE7909" w:rsidP="006E63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E7909" w:rsidRPr="00ED1493" w:rsidTr="006E638C">
        <w:trPr>
          <w:trHeight w:val="540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  <w:r w:rsidRPr="00ED1493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t>Záväzok  (v €)</w:t>
            </w:r>
          </w:p>
        </w:tc>
        <w:tc>
          <w:tcPr>
            <w:tcW w:w="2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  <w:r w:rsidRPr="00ED1493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t>Stav k 1.1.201</w:t>
            </w:r>
            <w:r w:rsidR="00AA7BAB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t>8</w:t>
            </w:r>
          </w:p>
        </w:tc>
        <w:tc>
          <w:tcPr>
            <w:tcW w:w="2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  <w:r w:rsidRPr="00ED1493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t>Stav k 31.12.201</w:t>
            </w:r>
            <w:r w:rsidR="00AA7BAB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t>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  <w:r w:rsidRPr="00ED1493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t>Poznámka</w:t>
            </w:r>
          </w:p>
        </w:tc>
      </w:tr>
      <w:tr w:rsidR="00DE7909" w:rsidRPr="00ED1493" w:rsidTr="006E638C">
        <w:trPr>
          <w:trHeight w:val="430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</w:rPr>
              <w:t>Dodávatelia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B309CA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756,90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AC0BAC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310,40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</w:rPr>
              <w:t> </w:t>
            </w:r>
          </w:p>
        </w:tc>
      </w:tr>
      <w:tr w:rsidR="00DE7909" w:rsidRPr="00ED1493" w:rsidTr="006E638C">
        <w:trPr>
          <w:trHeight w:val="585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</w:rPr>
              <w:t>Zamestnanci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AC0BAC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2649,95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AC0BAC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3327,79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</w:rPr>
              <w:t> </w:t>
            </w:r>
          </w:p>
        </w:tc>
      </w:tr>
      <w:tr w:rsidR="00DE7909" w:rsidRPr="00ED1493" w:rsidTr="006E638C">
        <w:trPr>
          <w:trHeight w:val="585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</w:rPr>
              <w:t>Sociálna poisťovňa</w:t>
            </w:r>
            <w:r w:rsidR="00AC0BAC">
              <w:rPr>
                <w:rFonts w:ascii="Verdana" w:eastAsia="Times New Roman" w:hAnsi="Verdana" w:cs="Calibri"/>
                <w:i/>
                <w:iCs/>
                <w:color w:val="000000"/>
              </w:rPr>
              <w:t>, zdravotné poistenie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AC0BAC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1429,30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AC0BAC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1862,86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</w:rPr>
              <w:t> </w:t>
            </w:r>
          </w:p>
        </w:tc>
      </w:tr>
      <w:tr w:rsidR="00DE7909" w:rsidRPr="00ED1493" w:rsidTr="006E638C">
        <w:trPr>
          <w:trHeight w:val="585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</w:rPr>
              <w:t>Daňový úrad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AC0BAC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220,32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AC0BAC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406,22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</w:rPr>
              <w:t> </w:t>
            </w:r>
          </w:p>
        </w:tc>
      </w:tr>
      <w:tr w:rsidR="00DE7909" w:rsidRPr="00ED1493" w:rsidTr="006E638C">
        <w:trPr>
          <w:trHeight w:val="585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</w:rPr>
              <w:t>Záväzky zo SF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</w:rPr>
              <w:t>11,31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AC0BAC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246,56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</w:rPr>
              <w:t> </w:t>
            </w:r>
          </w:p>
        </w:tc>
      </w:tr>
      <w:tr w:rsidR="00DE7909" w:rsidRPr="00ED1493" w:rsidTr="006E638C">
        <w:trPr>
          <w:trHeight w:val="585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</w:rPr>
              <w:t xml:space="preserve">MPSVR SR 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AC0BAC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3318,18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AC0BAC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182,40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</w:rPr>
              <w:t> </w:t>
            </w:r>
          </w:p>
        </w:tc>
      </w:tr>
      <w:tr w:rsidR="00DE7909" w:rsidRPr="00ED1493" w:rsidTr="006E638C">
        <w:trPr>
          <w:trHeight w:val="585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</w:rPr>
              <w:t>Pôžičky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AC0BAC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2568,35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AC0BAC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800,00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</w:rPr>
              <w:t> </w:t>
            </w:r>
          </w:p>
        </w:tc>
      </w:tr>
      <w:tr w:rsidR="00DE7909" w:rsidRPr="00ED1493" w:rsidTr="006E638C">
        <w:trPr>
          <w:trHeight w:val="585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  <w:r w:rsidRPr="00ED1493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t>SPOLU: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AC0BAC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fldChar w:fldCharType="begin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instrText xml:space="preserve"> =SUM(ABOVE) </w:instrTex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fldChar w:fldCharType="separate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noProof/>
                <w:color w:val="000000"/>
              </w:rPr>
              <w:t>10954,31</w: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fldChar w:fldCharType="end"/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AC0BAC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fldChar w:fldCharType="begin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instrText xml:space="preserve"> =SUM(ABOVE) </w:instrTex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fldChar w:fldCharType="separate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noProof/>
                <w:color w:val="000000"/>
              </w:rPr>
              <w:t>7136,23</w: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fldChar w:fldCharType="end"/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  <w:r w:rsidRPr="00ED1493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t> </w:t>
            </w:r>
          </w:p>
        </w:tc>
      </w:tr>
    </w:tbl>
    <w:p w:rsidR="00DE7909" w:rsidRDefault="00DE7909" w:rsidP="00DE7909">
      <w:pPr>
        <w:tabs>
          <w:tab w:val="left" w:pos="1365"/>
        </w:tabs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85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80"/>
        <w:gridCol w:w="2100"/>
        <w:gridCol w:w="2100"/>
        <w:gridCol w:w="1440"/>
      </w:tblGrid>
      <w:tr w:rsidR="00DE7909" w:rsidRPr="008549B0" w:rsidTr="006E638C">
        <w:trPr>
          <w:trHeight w:val="380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8549B0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  <w:r w:rsidRPr="008549B0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t xml:space="preserve">Pohľadávky 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8549B0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8549B0" w:rsidRDefault="00DE7909" w:rsidP="006E63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8549B0" w:rsidRDefault="00DE7909" w:rsidP="006E63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E7909" w:rsidRPr="008549B0" w:rsidTr="006E638C">
        <w:trPr>
          <w:trHeight w:val="540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8549B0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  <w:r w:rsidRPr="008549B0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t> </w:t>
            </w:r>
          </w:p>
        </w:tc>
        <w:tc>
          <w:tcPr>
            <w:tcW w:w="2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8549B0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  <w:r w:rsidRPr="008549B0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t>Stav k 1.1.201</w:t>
            </w:r>
            <w:r w:rsidR="00AA7BAB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t>8</w:t>
            </w:r>
          </w:p>
        </w:tc>
        <w:tc>
          <w:tcPr>
            <w:tcW w:w="2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8549B0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  <w:r w:rsidRPr="008549B0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t>Stav k 31.12.201</w:t>
            </w:r>
            <w:r w:rsidR="00AA7BAB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t>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8549B0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  <w:r w:rsidRPr="008549B0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t>Poznámka</w:t>
            </w:r>
          </w:p>
        </w:tc>
      </w:tr>
      <w:tr w:rsidR="00DE7909" w:rsidRPr="008549B0" w:rsidTr="00AC0BAC">
        <w:trPr>
          <w:trHeight w:val="510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8549B0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 w:rsidRPr="008549B0">
              <w:rPr>
                <w:rFonts w:ascii="Verdana" w:eastAsia="Times New Roman" w:hAnsi="Verdana" w:cs="Calibri"/>
                <w:i/>
                <w:iCs/>
                <w:color w:val="000000"/>
              </w:rPr>
              <w:t>UPSVAR LC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8549B0" w:rsidRDefault="00AC0BAC" w:rsidP="00AC0BA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82,85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8549B0" w:rsidRDefault="00AC0BAC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4922,45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7909" w:rsidRPr="008549B0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 w:rsidRPr="008549B0">
              <w:rPr>
                <w:rFonts w:ascii="Verdana" w:eastAsia="Times New Roman" w:hAnsi="Verdana" w:cs="Calibri"/>
                <w:i/>
                <w:iCs/>
                <w:color w:val="000000"/>
              </w:rPr>
              <w:t> </w:t>
            </w:r>
          </w:p>
        </w:tc>
      </w:tr>
      <w:tr w:rsidR="00DE7909" w:rsidRPr="008549B0" w:rsidTr="00AC0BAC">
        <w:trPr>
          <w:trHeight w:val="610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8549B0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 w:rsidRPr="008549B0">
              <w:rPr>
                <w:rFonts w:ascii="Verdana" w:eastAsia="Times New Roman" w:hAnsi="Verdana" w:cs="Calibri"/>
                <w:i/>
                <w:iCs/>
                <w:color w:val="000000"/>
              </w:rPr>
              <w:t> 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909" w:rsidRPr="008549B0" w:rsidRDefault="00AC0BAC" w:rsidP="00AC0BA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0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8549B0" w:rsidRDefault="00AC0BAC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7909" w:rsidRPr="008549B0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 w:rsidRPr="008549B0">
              <w:rPr>
                <w:rFonts w:ascii="Verdana" w:eastAsia="Times New Roman" w:hAnsi="Verdana" w:cs="Calibri"/>
                <w:i/>
                <w:iCs/>
                <w:color w:val="000000"/>
              </w:rPr>
              <w:t> </w:t>
            </w:r>
          </w:p>
        </w:tc>
      </w:tr>
      <w:tr w:rsidR="00DE7909" w:rsidRPr="008549B0" w:rsidTr="006E638C">
        <w:trPr>
          <w:trHeight w:val="585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8549B0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  <w:r w:rsidRPr="008549B0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t>SPOLU: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8549B0" w:rsidRDefault="00AC0BAC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fldChar w:fldCharType="begin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instrText xml:space="preserve"> =SUM(ABOVE) </w:instrTex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fldChar w:fldCharType="separate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noProof/>
                <w:color w:val="000000"/>
              </w:rPr>
              <w:t>82,85</w: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fldChar w:fldCharType="end"/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8549B0" w:rsidRDefault="00AC0BAC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fldChar w:fldCharType="begin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instrText xml:space="preserve"> =SUM(ABOVE) </w:instrTex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fldChar w:fldCharType="separate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noProof/>
                <w:color w:val="000000"/>
              </w:rPr>
              <w:t>4922,45</w: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fldChar w:fldCharType="end"/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8549B0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  <w:r w:rsidRPr="008549B0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t> </w:t>
            </w:r>
          </w:p>
        </w:tc>
      </w:tr>
    </w:tbl>
    <w:p w:rsidR="00DE7909" w:rsidRDefault="00DE7909" w:rsidP="00DE7909">
      <w:pPr>
        <w:tabs>
          <w:tab w:val="left" w:pos="1365"/>
        </w:tabs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76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00"/>
        <w:gridCol w:w="1490"/>
        <w:gridCol w:w="1490"/>
      </w:tblGrid>
      <w:tr w:rsidR="00DE7909" w:rsidRPr="008549B0" w:rsidTr="006E638C">
        <w:trPr>
          <w:trHeight w:val="2160"/>
        </w:trPr>
        <w:tc>
          <w:tcPr>
            <w:tcW w:w="4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8549B0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8549B0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Druh sociálnej služby</w:t>
            </w:r>
          </w:p>
        </w:tc>
        <w:tc>
          <w:tcPr>
            <w:tcW w:w="14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8549B0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8549B0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Ekonomicky oprávnené náklady na 1 miesto sociálnej služby za rok</w:t>
            </w:r>
          </w:p>
        </w:tc>
        <w:tc>
          <w:tcPr>
            <w:tcW w:w="14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8549B0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8549B0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Ekonomicky oprávnené náklady na 1 miesto sociálnej služby za mesiac</w:t>
            </w:r>
          </w:p>
        </w:tc>
      </w:tr>
      <w:tr w:rsidR="00DE7909" w:rsidRPr="008549B0" w:rsidTr="006E638C">
        <w:trPr>
          <w:trHeight w:val="290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8549B0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8549B0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Denný stacionár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8549B0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2707,45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8549B0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225,62</w:t>
            </w:r>
          </w:p>
        </w:tc>
      </w:tr>
      <w:tr w:rsidR="00DE7909" w:rsidRPr="008549B0" w:rsidTr="006E638C">
        <w:trPr>
          <w:trHeight w:val="290"/>
        </w:trPr>
        <w:tc>
          <w:tcPr>
            <w:tcW w:w="4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Default="00DE7909" w:rsidP="00892B86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  <w:p w:rsidR="00892B86" w:rsidRDefault="00892B86" w:rsidP="00892B86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  <w:p w:rsidR="00892B86" w:rsidRDefault="00892B86" w:rsidP="00892B86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  <w:p w:rsidR="00892B86" w:rsidRPr="008549B0" w:rsidRDefault="00892B86" w:rsidP="00892B86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8549B0" w:rsidRDefault="00DE7909" w:rsidP="006E63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8549B0" w:rsidRDefault="00DE7909" w:rsidP="006E63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DE7909" w:rsidRDefault="00DE7909" w:rsidP="00DE7909">
      <w:pPr>
        <w:tabs>
          <w:tab w:val="left" w:pos="1365"/>
        </w:tabs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89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00"/>
        <w:gridCol w:w="1480"/>
        <w:gridCol w:w="1480"/>
        <w:gridCol w:w="1280"/>
      </w:tblGrid>
      <w:tr w:rsidR="00DE7909" w:rsidRPr="00F31742" w:rsidTr="006E638C">
        <w:trPr>
          <w:trHeight w:val="940"/>
        </w:trPr>
        <w:tc>
          <w:tcPr>
            <w:tcW w:w="4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7909" w:rsidRPr="00F31742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F31742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lastRenderedPageBreak/>
              <w:t>štruktúra EON podľa § 72 ods. 5 zákona 448/2008 Zb. o sociálnych služ</w: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b</w:t>
            </w:r>
            <w:r w:rsidRPr="00F31742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ách: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7909" w:rsidRPr="00F31742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F31742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celkové náklady za rok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7909" w:rsidRPr="00F31742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F31742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 xml:space="preserve">náklady za rok na 1 miesto 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7909" w:rsidRPr="00F31742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F31742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náklady na 1 mesiac/1 miesto</w:t>
            </w:r>
          </w:p>
        </w:tc>
      </w:tr>
      <w:tr w:rsidR="00DE7909" w:rsidRPr="00F31742" w:rsidTr="006E638C">
        <w:trPr>
          <w:trHeight w:val="710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7909" w:rsidRPr="00F31742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F31742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mzdy, platy a ostatné osobné vyrovnania vo výške, ktorá zodpovedá výške platu a ostatných osobných vyrovnaní podľa osobitného predpisu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42959,71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1481,37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123,45</w:t>
            </w:r>
          </w:p>
        </w:tc>
      </w:tr>
      <w:tr w:rsidR="00DE7909" w:rsidRPr="00F31742" w:rsidTr="006E638C">
        <w:trPr>
          <w:trHeight w:val="710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7909" w:rsidRPr="00F31742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F31742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 xml:space="preserve">poistné na verejné zdravotné poistenie, poistné na sociálne poistenie a povinné príspevky na starobné dôchodkové sporenie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13998,85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482,72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40,23</w:t>
            </w:r>
          </w:p>
        </w:tc>
      </w:tr>
      <w:tr w:rsidR="00DE7909" w:rsidRPr="00F31742" w:rsidTr="006E638C">
        <w:trPr>
          <w:trHeight w:val="290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7909" w:rsidRPr="00F31742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F31742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tuzemské cestovné náhrady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0,00</w:t>
            </w:r>
          </w:p>
        </w:tc>
      </w:tr>
      <w:tr w:rsidR="00DE7909" w:rsidRPr="00F31742" w:rsidTr="006E638C">
        <w:trPr>
          <w:trHeight w:val="290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7909" w:rsidRPr="00F31742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F31742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výdavky na energie, vodu a komunikácie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1056,72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36,44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3,03</w:t>
            </w:r>
          </w:p>
        </w:tc>
      </w:tr>
      <w:tr w:rsidR="00DE7909" w:rsidRPr="00F31742" w:rsidTr="006E638C">
        <w:trPr>
          <w:trHeight w:val="290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7909" w:rsidRPr="00F31742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F31742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 xml:space="preserve">výdavky na materiál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4568,29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157,53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13,13</w:t>
            </w:r>
          </w:p>
        </w:tc>
      </w:tr>
      <w:tr w:rsidR="00DE7909" w:rsidRPr="00F31742" w:rsidTr="006E638C">
        <w:trPr>
          <w:trHeight w:val="290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7909" w:rsidRPr="00F31742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F31742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dopravné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F31742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F31742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F31742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0,00</w:t>
            </w:r>
          </w:p>
        </w:tc>
      </w:tr>
      <w:tr w:rsidR="00DE7909" w:rsidRPr="00F31742" w:rsidTr="006E638C">
        <w:trPr>
          <w:trHeight w:val="290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7909" w:rsidRPr="00F31742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F31742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 xml:space="preserve">výdavky na rutinnú údržbu a štandardnú údržbu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F31742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F31742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0,00</w:t>
            </w:r>
          </w:p>
        </w:tc>
      </w:tr>
      <w:tr w:rsidR="00DE7909" w:rsidRPr="00F31742" w:rsidTr="006E638C">
        <w:trPr>
          <w:trHeight w:val="290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7909" w:rsidRPr="00F31742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F31742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 xml:space="preserve">nájomné za prenájom nehnuteľnosti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2400,00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82,75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6,89</w:t>
            </w:r>
          </w:p>
        </w:tc>
      </w:tr>
      <w:tr w:rsidR="00DE7909" w:rsidRPr="00F31742" w:rsidTr="006E638C">
        <w:trPr>
          <w:trHeight w:val="290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7909" w:rsidRPr="00F31742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F31742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výdavky na služby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10876,64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375,06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31,26</w:t>
            </w:r>
          </w:p>
        </w:tc>
      </w:tr>
      <w:tr w:rsidR="00DE7909" w:rsidRPr="00F31742" w:rsidTr="006E638C">
        <w:trPr>
          <w:trHeight w:val="290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7909" w:rsidRPr="00F31742" w:rsidRDefault="0006789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hyperlink r:id="rId7" w:anchor="f3571256" w:history="1">
              <w:r w:rsidR="00DE7909" w:rsidRPr="00F31742">
                <w:rPr>
                  <w:rFonts w:ascii="Verdana" w:eastAsia="Times New Roman" w:hAnsi="Verdana" w:cs="Calibri"/>
                  <w:i/>
                  <w:iCs/>
                  <w:color w:val="000000"/>
                  <w:sz w:val="18"/>
                  <w:szCs w:val="18"/>
                </w:rPr>
                <w:t>výdavky na bežné transfery</w:t>
              </w:r>
            </w:hyperlink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2656,01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91,58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7,63</w:t>
            </w:r>
          </w:p>
        </w:tc>
      </w:tr>
      <w:tr w:rsidR="00DE7909" w:rsidRPr="00F31742" w:rsidTr="006E638C">
        <w:trPr>
          <w:trHeight w:val="480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7909" w:rsidRPr="00F31742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F31742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 xml:space="preserve">odpisy hmotného majetku a nehmotného majetku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F31742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F31742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0,00</w:t>
            </w:r>
            <w:r w:rsidRPr="00F31742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 </w:t>
            </w:r>
          </w:p>
        </w:tc>
      </w:tr>
      <w:tr w:rsidR="00DE7909" w:rsidRPr="00F31742" w:rsidTr="006E638C">
        <w:trPr>
          <w:trHeight w:val="290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7909" w:rsidRPr="00F31742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F31742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SPOLU: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instrText xml:space="preserve"> =SUM(ABOVE) </w:instrTex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noProof/>
                <w:color w:val="000000"/>
                <w:sz w:val="18"/>
                <w:szCs w:val="18"/>
              </w:rPr>
              <w:t>78516,22</w: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instrText xml:space="preserve"> =SUM(ABOVE) </w:instrTex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noProof/>
                <w:color w:val="000000"/>
                <w:sz w:val="18"/>
                <w:szCs w:val="18"/>
              </w:rPr>
              <w:t>2707,45</w: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instrText xml:space="preserve"> =SUM(ABOVE) </w:instrTex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noProof/>
                <w:color w:val="000000"/>
                <w:sz w:val="18"/>
                <w:szCs w:val="18"/>
              </w:rPr>
              <w:t>225,62</w: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fldChar w:fldCharType="end"/>
            </w:r>
          </w:p>
        </w:tc>
      </w:tr>
    </w:tbl>
    <w:p w:rsidR="00831C11" w:rsidRDefault="00831C11" w:rsidP="00831C11">
      <w:pPr>
        <w:tabs>
          <w:tab w:val="left" w:pos="1365"/>
        </w:tabs>
        <w:rPr>
          <w:rFonts w:ascii="Times New Roman" w:hAnsi="Times New Roman" w:cs="Times New Roman"/>
          <w:b/>
          <w:sz w:val="24"/>
          <w:szCs w:val="24"/>
        </w:rPr>
      </w:pPr>
    </w:p>
    <w:p w:rsidR="00831C11" w:rsidRPr="0060221E" w:rsidRDefault="00831C11" w:rsidP="00953714">
      <w:pPr>
        <w:pStyle w:val="Odsekzoznamu"/>
        <w:numPr>
          <w:ilvl w:val="0"/>
          <w:numId w:val="3"/>
        </w:numPr>
        <w:tabs>
          <w:tab w:val="left" w:pos="1365"/>
        </w:tabs>
        <w:rPr>
          <w:rFonts w:ascii="Times New Roman" w:hAnsi="Times New Roman" w:cs="Times New Roman"/>
          <w:b/>
          <w:sz w:val="28"/>
          <w:szCs w:val="24"/>
        </w:rPr>
      </w:pPr>
      <w:r w:rsidRPr="0060221E">
        <w:rPr>
          <w:rFonts w:ascii="Times New Roman" w:hAnsi="Times New Roman" w:cs="Times New Roman"/>
          <w:b/>
          <w:sz w:val="28"/>
          <w:szCs w:val="24"/>
        </w:rPr>
        <w:t>Zasadnutia správnej rady</w:t>
      </w:r>
    </w:p>
    <w:p w:rsidR="00831C11" w:rsidRPr="00FA7093" w:rsidRDefault="00831C11" w:rsidP="00831C11">
      <w:pPr>
        <w:pStyle w:val="Odsekzoznamu"/>
        <w:tabs>
          <w:tab w:val="left" w:pos="1365"/>
        </w:tabs>
        <w:ind w:left="1080"/>
        <w:rPr>
          <w:rFonts w:ascii="Times New Roman" w:hAnsi="Times New Roman" w:cs="Times New Roman"/>
          <w:sz w:val="24"/>
          <w:szCs w:val="24"/>
        </w:rPr>
      </w:pPr>
    </w:p>
    <w:p w:rsidR="00A343BE" w:rsidRDefault="00831C11" w:rsidP="00A343BE">
      <w:pPr>
        <w:tabs>
          <w:tab w:val="left" w:pos="1365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FA7093">
        <w:rPr>
          <w:rFonts w:ascii="Times New Roman" w:hAnsi="Times New Roman" w:cs="Times New Roman"/>
          <w:sz w:val="24"/>
          <w:szCs w:val="24"/>
        </w:rPr>
        <w:t xml:space="preserve">Zasadnutia </w:t>
      </w:r>
      <w:r w:rsidR="0060221E">
        <w:rPr>
          <w:rFonts w:ascii="Times New Roman" w:hAnsi="Times New Roman" w:cs="Times New Roman"/>
          <w:sz w:val="24"/>
          <w:szCs w:val="24"/>
        </w:rPr>
        <w:t>správnej rady sa v roku 201</w:t>
      </w:r>
      <w:r w:rsidR="0077477B">
        <w:rPr>
          <w:rFonts w:ascii="Times New Roman" w:hAnsi="Times New Roman" w:cs="Times New Roman"/>
          <w:sz w:val="24"/>
          <w:szCs w:val="24"/>
        </w:rPr>
        <w:t>8</w:t>
      </w:r>
      <w:r w:rsidRPr="00FA7093">
        <w:rPr>
          <w:rFonts w:ascii="Times New Roman" w:hAnsi="Times New Roman" w:cs="Times New Roman"/>
          <w:sz w:val="24"/>
          <w:szCs w:val="24"/>
        </w:rPr>
        <w:t xml:space="preserve"> konali d</w:t>
      </w:r>
      <w:r>
        <w:rPr>
          <w:rFonts w:ascii="Times New Roman" w:hAnsi="Times New Roman" w:cs="Times New Roman"/>
          <w:sz w:val="24"/>
          <w:szCs w:val="24"/>
        </w:rPr>
        <w:t xml:space="preserve">va krát. </w:t>
      </w:r>
      <w:r w:rsidR="008D1D17">
        <w:rPr>
          <w:rFonts w:ascii="Times New Roman" w:hAnsi="Times New Roman" w:cs="Times New Roman"/>
          <w:sz w:val="24"/>
          <w:szCs w:val="24"/>
        </w:rPr>
        <w:t xml:space="preserve">Prvé zasadnutie sa konalo dňa </w:t>
      </w:r>
      <w:r w:rsidR="004507AF">
        <w:rPr>
          <w:rFonts w:ascii="Times New Roman" w:hAnsi="Times New Roman" w:cs="Times New Roman"/>
          <w:sz w:val="24"/>
          <w:szCs w:val="24"/>
        </w:rPr>
        <w:t>14</w:t>
      </w:r>
      <w:r w:rsidR="008D1D17" w:rsidRPr="003C2A61">
        <w:rPr>
          <w:rFonts w:ascii="Times New Roman" w:hAnsi="Times New Roman" w:cs="Times New Roman"/>
          <w:sz w:val="24"/>
          <w:szCs w:val="24"/>
        </w:rPr>
        <w:t>.0</w:t>
      </w:r>
      <w:r w:rsidR="004507AF">
        <w:rPr>
          <w:rFonts w:ascii="Times New Roman" w:hAnsi="Times New Roman" w:cs="Times New Roman"/>
          <w:sz w:val="24"/>
          <w:szCs w:val="24"/>
        </w:rPr>
        <w:t>4</w:t>
      </w:r>
      <w:r w:rsidR="008D1D17" w:rsidRPr="003C2A61">
        <w:rPr>
          <w:rFonts w:ascii="Times New Roman" w:hAnsi="Times New Roman" w:cs="Times New Roman"/>
          <w:sz w:val="24"/>
          <w:szCs w:val="24"/>
        </w:rPr>
        <w:t>.201</w:t>
      </w:r>
      <w:r w:rsidR="003C2A61" w:rsidRPr="003C2A61">
        <w:rPr>
          <w:rFonts w:ascii="Times New Roman" w:hAnsi="Times New Roman" w:cs="Times New Roman"/>
          <w:sz w:val="24"/>
          <w:szCs w:val="24"/>
        </w:rPr>
        <w:t>8</w:t>
      </w:r>
      <w:r w:rsidR="008D1D17" w:rsidRPr="003C2A61">
        <w:rPr>
          <w:rFonts w:ascii="Times New Roman" w:hAnsi="Times New Roman" w:cs="Times New Roman"/>
          <w:sz w:val="24"/>
          <w:szCs w:val="24"/>
        </w:rPr>
        <w:t xml:space="preserve"> a druhé </w:t>
      </w:r>
      <w:r w:rsidR="003C2A61" w:rsidRPr="003C2A61">
        <w:rPr>
          <w:rFonts w:ascii="Times New Roman" w:hAnsi="Times New Roman" w:cs="Times New Roman"/>
          <w:sz w:val="24"/>
          <w:szCs w:val="24"/>
        </w:rPr>
        <w:t>13</w:t>
      </w:r>
      <w:r w:rsidR="008D1D17" w:rsidRPr="003C2A61">
        <w:rPr>
          <w:rFonts w:ascii="Times New Roman" w:hAnsi="Times New Roman" w:cs="Times New Roman"/>
          <w:sz w:val="24"/>
          <w:szCs w:val="24"/>
        </w:rPr>
        <w:t>.10.201</w:t>
      </w:r>
      <w:r w:rsidR="003C2A61" w:rsidRPr="003C2A61">
        <w:rPr>
          <w:rFonts w:ascii="Times New Roman" w:hAnsi="Times New Roman" w:cs="Times New Roman"/>
          <w:sz w:val="24"/>
          <w:szCs w:val="24"/>
        </w:rPr>
        <w:t>8</w:t>
      </w:r>
      <w:r w:rsidR="008D1D17" w:rsidRPr="003C2A61">
        <w:rPr>
          <w:rFonts w:ascii="Times New Roman" w:hAnsi="Times New Roman" w:cs="Times New Roman"/>
          <w:sz w:val="24"/>
          <w:szCs w:val="24"/>
        </w:rPr>
        <w:t>.</w:t>
      </w:r>
      <w:r w:rsidR="008D1D1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118D8" w:rsidRDefault="000118D8" w:rsidP="00A343BE">
      <w:pPr>
        <w:tabs>
          <w:tab w:val="left" w:pos="1365"/>
        </w:tabs>
        <w:jc w:val="both"/>
        <w:rPr>
          <w:rFonts w:ascii="Times New Roman" w:hAnsi="Times New Roman" w:cs="Times New Roman"/>
          <w:b/>
          <w:sz w:val="28"/>
          <w:szCs w:val="24"/>
        </w:rPr>
      </w:pPr>
      <w:bookmarkStart w:id="0" w:name="_GoBack"/>
      <w:bookmarkEnd w:id="0"/>
      <w:r w:rsidRPr="000118D8">
        <w:rPr>
          <w:rFonts w:ascii="Times New Roman" w:hAnsi="Times New Roman" w:cs="Times New Roman"/>
          <w:b/>
          <w:sz w:val="28"/>
          <w:szCs w:val="24"/>
        </w:rPr>
        <w:t>Ostatné informácie</w:t>
      </w:r>
    </w:p>
    <w:p w:rsidR="00C15994" w:rsidRDefault="00C15994" w:rsidP="00C15994">
      <w:pPr>
        <w:pStyle w:val="Odsekzoznamu"/>
        <w:tabs>
          <w:tab w:val="left" w:pos="1365"/>
        </w:tabs>
        <w:ind w:left="1440"/>
        <w:jc w:val="both"/>
        <w:rPr>
          <w:rFonts w:ascii="Times New Roman" w:hAnsi="Times New Roman" w:cs="Times New Roman"/>
          <w:b/>
          <w:sz w:val="28"/>
          <w:szCs w:val="24"/>
        </w:rPr>
      </w:pPr>
    </w:p>
    <w:p w:rsidR="000118D8" w:rsidRPr="00CF4EFF" w:rsidRDefault="000118D8" w:rsidP="000118D8">
      <w:pPr>
        <w:pStyle w:val="Odsekzoznamu"/>
        <w:tabs>
          <w:tab w:val="left" w:pos="1365"/>
        </w:tabs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F4EFF">
        <w:rPr>
          <w:rFonts w:ascii="Times New Roman" w:hAnsi="Times New Roman" w:cs="Times New Roman"/>
          <w:sz w:val="24"/>
          <w:szCs w:val="24"/>
        </w:rPr>
        <w:t>Organizácia Filantrop, n.o. v roku 201</w:t>
      </w:r>
      <w:r w:rsidR="00650D39" w:rsidRPr="00CF4EFF">
        <w:rPr>
          <w:rFonts w:ascii="Times New Roman" w:hAnsi="Times New Roman" w:cs="Times New Roman"/>
          <w:sz w:val="24"/>
          <w:szCs w:val="24"/>
        </w:rPr>
        <w:t>8</w:t>
      </w:r>
      <w:r w:rsidRPr="00CF4EFF">
        <w:rPr>
          <w:rFonts w:ascii="Times New Roman" w:hAnsi="Times New Roman" w:cs="Times New Roman"/>
          <w:sz w:val="24"/>
          <w:szCs w:val="24"/>
        </w:rPr>
        <w:t xml:space="preserve"> nezískala žiadne </w:t>
      </w:r>
      <w:r w:rsidR="00972E0A" w:rsidRPr="00CF4EFF">
        <w:rPr>
          <w:rFonts w:ascii="Times New Roman" w:hAnsi="Times New Roman" w:cs="Times New Roman"/>
          <w:sz w:val="24"/>
          <w:szCs w:val="24"/>
        </w:rPr>
        <w:t>vlastné akcie, d</w:t>
      </w:r>
      <w:r w:rsidR="008D1D17" w:rsidRPr="00CF4EFF">
        <w:rPr>
          <w:rFonts w:ascii="Times New Roman" w:hAnsi="Times New Roman" w:cs="Times New Roman"/>
          <w:sz w:val="24"/>
          <w:szCs w:val="24"/>
        </w:rPr>
        <w:t xml:space="preserve">očasné listy, obchodné podiely, </w:t>
      </w:r>
      <w:r w:rsidR="00972E0A" w:rsidRPr="00CF4EFF">
        <w:rPr>
          <w:rFonts w:ascii="Times New Roman" w:hAnsi="Times New Roman" w:cs="Times New Roman"/>
          <w:sz w:val="24"/>
          <w:szCs w:val="24"/>
        </w:rPr>
        <w:t xml:space="preserve"> obchodné podiely materskej účtovnej jednotky. </w:t>
      </w:r>
      <w:r w:rsidR="00C15994" w:rsidRPr="00CF4EFF">
        <w:rPr>
          <w:rFonts w:ascii="Times New Roman" w:hAnsi="Times New Roman" w:cs="Times New Roman"/>
          <w:sz w:val="24"/>
          <w:szCs w:val="24"/>
        </w:rPr>
        <w:t xml:space="preserve">Organizácia nemala žiadne náklady na činnosť v oblasti výskumu a vývoja a nemá organizačnú zložku v zahraničí. </w:t>
      </w:r>
      <w:r w:rsidR="00972E0A" w:rsidRPr="00CF4EFF">
        <w:rPr>
          <w:rFonts w:ascii="Times New Roman" w:hAnsi="Times New Roman" w:cs="Times New Roman"/>
          <w:sz w:val="24"/>
          <w:szCs w:val="24"/>
        </w:rPr>
        <w:t>V </w:t>
      </w:r>
      <w:r w:rsidR="00C15994" w:rsidRPr="00CF4EFF">
        <w:rPr>
          <w:rFonts w:ascii="Times New Roman" w:hAnsi="Times New Roman" w:cs="Times New Roman"/>
          <w:sz w:val="24"/>
          <w:szCs w:val="24"/>
        </w:rPr>
        <w:t>súčas</w:t>
      </w:r>
      <w:r w:rsidR="00972E0A" w:rsidRPr="00CF4EFF">
        <w:rPr>
          <w:rFonts w:ascii="Times New Roman" w:hAnsi="Times New Roman" w:cs="Times New Roman"/>
          <w:sz w:val="24"/>
          <w:szCs w:val="24"/>
        </w:rPr>
        <w:t xml:space="preserve">nosti nie sú známe žiadne relevantné riziká pre organizáciu, ktoré by mali vplyv na zamestnanosť a pre spoločnosť týkajúce sa možnosti vzniku záťaží, havárií narušenia životného prostredia </w:t>
      </w:r>
      <w:r w:rsidR="00C15994" w:rsidRPr="00CF4EFF">
        <w:rPr>
          <w:rFonts w:ascii="Times New Roman" w:hAnsi="Times New Roman" w:cs="Times New Roman"/>
          <w:sz w:val="24"/>
          <w:szCs w:val="24"/>
        </w:rPr>
        <w:t>ani potenci</w:t>
      </w:r>
      <w:r w:rsidR="00972E0A" w:rsidRPr="00CF4EFF">
        <w:rPr>
          <w:rFonts w:ascii="Times New Roman" w:hAnsi="Times New Roman" w:cs="Times New Roman"/>
          <w:sz w:val="24"/>
          <w:szCs w:val="24"/>
        </w:rPr>
        <w:t>álnych záväzkov</w:t>
      </w:r>
      <w:r w:rsidR="00C15994" w:rsidRPr="00CF4EFF">
        <w:rPr>
          <w:rFonts w:ascii="Times New Roman" w:hAnsi="Times New Roman" w:cs="Times New Roman"/>
          <w:sz w:val="24"/>
          <w:szCs w:val="24"/>
        </w:rPr>
        <w:t xml:space="preserve"> súvisiacich s kontamináciou pôdy, podzemnej alebo povrchovej vody, znečistením ovzdušia a nevyriešených sťažností týkajúcich sa životného prostredia. </w:t>
      </w:r>
    </w:p>
    <w:p w:rsidR="00AA7BAB" w:rsidRPr="00CF4EFF" w:rsidRDefault="00C15994" w:rsidP="00892B86">
      <w:pPr>
        <w:pStyle w:val="Odsekzoznamu"/>
        <w:tabs>
          <w:tab w:val="left" w:pos="1365"/>
        </w:tabs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F4EFF">
        <w:rPr>
          <w:rFonts w:ascii="Times New Roman" w:hAnsi="Times New Roman" w:cs="Times New Roman"/>
          <w:sz w:val="24"/>
          <w:szCs w:val="24"/>
        </w:rPr>
        <w:t>Po 31.12.201</w:t>
      </w:r>
      <w:r w:rsidR="00AA7BAB" w:rsidRPr="00CF4EFF">
        <w:rPr>
          <w:rFonts w:ascii="Times New Roman" w:hAnsi="Times New Roman" w:cs="Times New Roman"/>
          <w:sz w:val="24"/>
          <w:szCs w:val="24"/>
        </w:rPr>
        <w:t>8</w:t>
      </w:r>
      <w:r w:rsidRPr="00CF4EFF">
        <w:rPr>
          <w:rFonts w:ascii="Times New Roman" w:hAnsi="Times New Roman" w:cs="Times New Roman"/>
          <w:sz w:val="24"/>
          <w:szCs w:val="24"/>
        </w:rPr>
        <w:t xml:space="preserve"> a do dňa zostavenia nenastali žiadne také udalosti, ktoré by významným spôsobom ovplyvnili aktíva a pasíva organizácie.</w:t>
      </w:r>
    </w:p>
    <w:p w:rsidR="00831C11" w:rsidRDefault="00831C11" w:rsidP="00831C11">
      <w:pPr>
        <w:tabs>
          <w:tab w:val="left" w:pos="1365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Lučenci </w:t>
      </w:r>
      <w:r w:rsidR="003C2A61">
        <w:rPr>
          <w:rFonts w:ascii="Times New Roman" w:hAnsi="Times New Roman" w:cs="Times New Roman"/>
          <w:sz w:val="24"/>
          <w:szCs w:val="24"/>
        </w:rPr>
        <w:t>03</w:t>
      </w:r>
      <w:r w:rsidR="0077477B">
        <w:rPr>
          <w:rFonts w:ascii="Times New Roman" w:hAnsi="Times New Roman" w:cs="Times New Roman"/>
          <w:sz w:val="24"/>
          <w:szCs w:val="24"/>
        </w:rPr>
        <w:t>.0</w:t>
      </w:r>
      <w:r w:rsidR="003C2A61">
        <w:rPr>
          <w:rFonts w:ascii="Times New Roman" w:hAnsi="Times New Roman" w:cs="Times New Roman"/>
          <w:sz w:val="24"/>
          <w:szCs w:val="24"/>
        </w:rPr>
        <w:t>6</w:t>
      </w:r>
      <w:r w:rsidR="0077477B">
        <w:rPr>
          <w:rFonts w:ascii="Times New Roman" w:hAnsi="Times New Roman" w:cs="Times New Roman"/>
          <w:sz w:val="24"/>
          <w:szCs w:val="24"/>
        </w:rPr>
        <w:t>.2019</w:t>
      </w:r>
    </w:p>
    <w:p w:rsidR="00AA7BAB" w:rsidRDefault="00AA7BAB" w:rsidP="00AA7BAB">
      <w:pPr>
        <w:tabs>
          <w:tab w:val="left" w:pos="136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</w:t>
      </w:r>
    </w:p>
    <w:p w:rsidR="00831C11" w:rsidRDefault="00831C11" w:rsidP="00AA7BAB">
      <w:pPr>
        <w:tabs>
          <w:tab w:val="left" w:pos="136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E7909">
        <w:rPr>
          <w:rFonts w:ascii="Times New Roman" w:hAnsi="Times New Roman" w:cs="Times New Roman"/>
          <w:sz w:val="24"/>
          <w:szCs w:val="24"/>
        </w:rPr>
        <w:t xml:space="preserve">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v.r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831C11" w:rsidRDefault="00831C11" w:rsidP="00831C11">
      <w:pPr>
        <w:tabs>
          <w:tab w:val="left" w:pos="1365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C15994"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 xml:space="preserve">Mgr. Jarmila </w:t>
      </w:r>
      <w:proofErr w:type="spellStart"/>
      <w:r>
        <w:rPr>
          <w:rFonts w:ascii="Times New Roman" w:hAnsi="Times New Roman" w:cs="Times New Roman"/>
          <w:sz w:val="24"/>
          <w:szCs w:val="24"/>
        </w:rPr>
        <w:t>Janošíková</w:t>
      </w:r>
      <w:proofErr w:type="spellEnd"/>
    </w:p>
    <w:p w:rsidR="00DE7909" w:rsidRPr="00FA7093" w:rsidRDefault="00DE7909" w:rsidP="00831C11">
      <w:pPr>
        <w:tabs>
          <w:tab w:val="left" w:pos="1365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892B86">
        <w:rPr>
          <w:rFonts w:ascii="Times New Roman" w:hAnsi="Times New Roman" w:cs="Times New Roman"/>
          <w:sz w:val="24"/>
          <w:szCs w:val="24"/>
        </w:rPr>
        <w:t>štatutár</w:t>
      </w:r>
      <w:r>
        <w:rPr>
          <w:rFonts w:ascii="Times New Roman" w:hAnsi="Times New Roman" w:cs="Times New Roman"/>
          <w:sz w:val="24"/>
          <w:szCs w:val="24"/>
        </w:rPr>
        <w:t xml:space="preserve"> n.o.</w:t>
      </w:r>
    </w:p>
    <w:sectPr w:rsidR="00DE7909" w:rsidRPr="00FA7093" w:rsidSect="006E638C">
      <w:footerReference w:type="default" r:id="rId8"/>
      <w:headerReference w:type="firs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66C11" w:rsidRDefault="00166C11" w:rsidP="008441FB">
      <w:pPr>
        <w:spacing w:after="0" w:line="240" w:lineRule="auto"/>
      </w:pPr>
      <w:r>
        <w:separator/>
      </w:r>
    </w:p>
  </w:endnote>
  <w:endnote w:type="continuationSeparator" w:id="0">
    <w:p w:rsidR="00166C11" w:rsidRDefault="00166C11" w:rsidP="008441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67899" w:rsidRPr="00953714" w:rsidRDefault="00067899">
    <w:pPr>
      <w:pStyle w:val="Pta"/>
      <w:pBdr>
        <w:top w:val="thinThickSmallGap" w:sz="24" w:space="1" w:color="622423" w:themeColor="accent2" w:themeShade="7F"/>
      </w:pBdr>
      <w:rPr>
        <w:rFonts w:asciiTheme="majorHAnsi" w:hAnsiTheme="majorHAnsi"/>
        <w:i/>
      </w:rPr>
    </w:pPr>
    <w:r w:rsidRPr="00953714">
      <w:rPr>
        <w:rFonts w:asciiTheme="majorHAnsi" w:hAnsiTheme="majorHAnsi"/>
        <w:i/>
      </w:rPr>
      <w:t>Filantrop, n.o.</w:t>
    </w:r>
  </w:p>
  <w:p w:rsidR="00067899" w:rsidRPr="00953714" w:rsidRDefault="00067899">
    <w:pPr>
      <w:pStyle w:val="Pta"/>
      <w:pBdr>
        <w:top w:val="thinThickSmallGap" w:sz="24" w:space="1" w:color="622423" w:themeColor="accent2" w:themeShade="7F"/>
      </w:pBdr>
      <w:rPr>
        <w:rFonts w:asciiTheme="majorHAnsi" w:hAnsiTheme="majorHAnsi"/>
        <w:i/>
      </w:rPr>
    </w:pPr>
    <w:r w:rsidRPr="00953714">
      <w:rPr>
        <w:rFonts w:asciiTheme="majorHAnsi" w:hAnsiTheme="majorHAnsi"/>
        <w:i/>
      </w:rPr>
      <w:t>Výročná správa za rok 201</w:t>
    </w:r>
    <w:r>
      <w:rPr>
        <w:rFonts w:asciiTheme="majorHAnsi" w:hAnsiTheme="majorHAnsi"/>
        <w:i/>
      </w:rPr>
      <w:t>8</w:t>
    </w:r>
    <w:r w:rsidRPr="00953714">
      <w:rPr>
        <w:rFonts w:asciiTheme="majorHAnsi" w:hAnsiTheme="majorHAnsi"/>
        <w:i/>
      </w:rPr>
      <w:t xml:space="preserve"> </w:t>
    </w:r>
    <w:r w:rsidRPr="00953714">
      <w:rPr>
        <w:rFonts w:asciiTheme="majorHAnsi" w:hAnsiTheme="majorHAnsi"/>
        <w:i/>
      </w:rPr>
      <w:ptab w:relativeTo="margin" w:alignment="right" w:leader="none"/>
    </w:r>
    <w:r w:rsidRPr="00953714">
      <w:rPr>
        <w:rFonts w:asciiTheme="majorHAnsi" w:hAnsiTheme="majorHAnsi"/>
        <w:i/>
      </w:rPr>
      <w:t xml:space="preserve">Strana </w:t>
    </w:r>
    <w:r w:rsidRPr="00953714">
      <w:rPr>
        <w:i/>
      </w:rPr>
      <w:fldChar w:fldCharType="begin"/>
    </w:r>
    <w:r w:rsidRPr="00953714">
      <w:rPr>
        <w:i/>
      </w:rPr>
      <w:instrText xml:space="preserve"> PAGE   \* MERGEFORMAT </w:instrText>
    </w:r>
    <w:r w:rsidRPr="00953714">
      <w:rPr>
        <w:i/>
      </w:rPr>
      <w:fldChar w:fldCharType="separate"/>
    </w:r>
    <w:r w:rsidRPr="00983828">
      <w:rPr>
        <w:rFonts w:asciiTheme="majorHAnsi" w:hAnsiTheme="majorHAnsi"/>
        <w:i/>
        <w:noProof/>
      </w:rPr>
      <w:t>2</w:t>
    </w:r>
    <w:r w:rsidRPr="00953714">
      <w:rPr>
        <w:i/>
      </w:rPr>
      <w:fldChar w:fldCharType="end"/>
    </w:r>
  </w:p>
  <w:p w:rsidR="00067899" w:rsidRPr="00953714" w:rsidRDefault="00067899">
    <w:pPr>
      <w:pStyle w:val="Pta"/>
      <w:rPr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66C11" w:rsidRDefault="00166C11" w:rsidP="008441FB">
      <w:pPr>
        <w:spacing w:after="0" w:line="240" w:lineRule="auto"/>
      </w:pPr>
      <w:r>
        <w:separator/>
      </w:r>
    </w:p>
  </w:footnote>
  <w:footnote w:type="continuationSeparator" w:id="0">
    <w:p w:rsidR="00166C11" w:rsidRDefault="00166C11" w:rsidP="008441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67899" w:rsidRPr="00AC2D7E" w:rsidRDefault="00067899" w:rsidP="006E638C">
    <w:pPr>
      <w:spacing w:after="0" w:line="240" w:lineRule="auto"/>
      <w:jc w:val="center"/>
      <w:rPr>
        <w:rFonts w:ascii="Times New Roman" w:hAnsi="Times New Roman" w:cs="Times New Roman"/>
        <w:b/>
        <w:sz w:val="48"/>
        <w:szCs w:val="48"/>
      </w:rPr>
    </w:pPr>
    <w:r w:rsidRPr="00AC2D7E">
      <w:rPr>
        <w:rFonts w:ascii="Times New Roman" w:hAnsi="Times New Roman" w:cs="Times New Roman"/>
        <w:b/>
        <w:sz w:val="48"/>
        <w:szCs w:val="48"/>
      </w:rPr>
      <w:t xml:space="preserve">Filantrop, </w:t>
    </w:r>
    <w:proofErr w:type="spellStart"/>
    <w:r w:rsidRPr="00AC2D7E">
      <w:rPr>
        <w:rFonts w:ascii="Times New Roman" w:hAnsi="Times New Roman" w:cs="Times New Roman"/>
        <w:b/>
        <w:sz w:val="48"/>
        <w:szCs w:val="48"/>
      </w:rPr>
      <w:t>n.o</w:t>
    </w:r>
    <w:proofErr w:type="spellEnd"/>
  </w:p>
  <w:p w:rsidR="00067899" w:rsidRPr="00AC2D7E" w:rsidRDefault="00067899" w:rsidP="006E638C">
    <w:pPr>
      <w:spacing w:after="0" w:line="240" w:lineRule="auto"/>
      <w:jc w:val="center"/>
      <w:rPr>
        <w:rFonts w:ascii="Times New Roman" w:hAnsi="Times New Roman" w:cs="Times New Roman"/>
        <w:i/>
        <w:sz w:val="24"/>
        <w:szCs w:val="24"/>
      </w:rPr>
    </w:pPr>
    <w:r w:rsidRPr="00AC2D7E">
      <w:rPr>
        <w:rFonts w:ascii="Times New Roman" w:hAnsi="Times New Roman" w:cs="Times New Roman"/>
        <w:i/>
        <w:sz w:val="24"/>
        <w:szCs w:val="24"/>
      </w:rPr>
      <w:t>Registračná adresa : CI 42/113, 018 41 Dubnica nad Váhom</w:t>
    </w:r>
  </w:p>
  <w:p w:rsidR="00067899" w:rsidRPr="00AC2D7E" w:rsidRDefault="00067899" w:rsidP="006E638C">
    <w:pPr>
      <w:spacing w:after="0" w:line="240" w:lineRule="auto"/>
      <w:jc w:val="center"/>
      <w:rPr>
        <w:rFonts w:ascii="Times New Roman" w:hAnsi="Times New Roman" w:cs="Times New Roman"/>
        <w:i/>
        <w:sz w:val="24"/>
        <w:szCs w:val="24"/>
      </w:rPr>
    </w:pPr>
    <w:r w:rsidRPr="00AC2D7E">
      <w:rPr>
        <w:rFonts w:ascii="Times New Roman" w:hAnsi="Times New Roman" w:cs="Times New Roman"/>
        <w:i/>
        <w:sz w:val="24"/>
        <w:szCs w:val="24"/>
      </w:rPr>
      <w:t xml:space="preserve">Pracovisko : P. </w:t>
    </w:r>
    <w:proofErr w:type="spellStart"/>
    <w:r w:rsidRPr="00AC2D7E">
      <w:rPr>
        <w:rFonts w:ascii="Times New Roman" w:hAnsi="Times New Roman" w:cs="Times New Roman"/>
        <w:i/>
        <w:sz w:val="24"/>
        <w:szCs w:val="24"/>
      </w:rPr>
      <w:t>Rádayho</w:t>
    </w:r>
    <w:proofErr w:type="spellEnd"/>
    <w:r w:rsidRPr="00AC2D7E">
      <w:rPr>
        <w:rFonts w:ascii="Times New Roman" w:hAnsi="Times New Roman" w:cs="Times New Roman"/>
        <w:i/>
        <w:sz w:val="24"/>
        <w:szCs w:val="24"/>
      </w:rPr>
      <w:t xml:space="preserve"> 1853/6,  984 01 Lučenec</w:t>
    </w:r>
  </w:p>
  <w:p w:rsidR="00067899" w:rsidRPr="00AC2D7E" w:rsidRDefault="00067899" w:rsidP="006E638C">
    <w:pPr>
      <w:spacing w:after="0" w:line="240" w:lineRule="auto"/>
      <w:jc w:val="center"/>
      <w:rPr>
        <w:rFonts w:ascii="Times New Roman" w:hAnsi="Times New Roman" w:cs="Times New Roman"/>
        <w:i/>
        <w:sz w:val="24"/>
        <w:szCs w:val="24"/>
      </w:rPr>
    </w:pPr>
    <w:r w:rsidRPr="00AC2D7E">
      <w:rPr>
        <w:rFonts w:ascii="Times New Roman" w:hAnsi="Times New Roman" w:cs="Times New Roman"/>
        <w:i/>
        <w:sz w:val="24"/>
        <w:szCs w:val="24"/>
      </w:rPr>
      <w:t>IČO: 50214292 DIČ: 2120211181</w:t>
    </w:r>
  </w:p>
  <w:p w:rsidR="00067899" w:rsidRPr="00AC2D7E" w:rsidRDefault="00067899" w:rsidP="006E638C">
    <w:pPr>
      <w:spacing w:after="0" w:line="240" w:lineRule="auto"/>
      <w:jc w:val="center"/>
      <w:rPr>
        <w:rFonts w:ascii="Times New Roman" w:hAnsi="Times New Roman" w:cs="Times New Roman"/>
        <w:i/>
        <w:sz w:val="24"/>
        <w:szCs w:val="24"/>
      </w:rPr>
    </w:pPr>
    <w:r w:rsidRPr="00AC2D7E">
      <w:rPr>
        <w:rFonts w:ascii="Times New Roman" w:hAnsi="Times New Roman" w:cs="Times New Roman"/>
        <w:i/>
        <w:sz w:val="24"/>
        <w:szCs w:val="24"/>
      </w:rPr>
      <w:t>Kontakt: 0908 452 358, stacionar.janosik@gmail.com</w:t>
    </w:r>
  </w:p>
  <w:p w:rsidR="00067899" w:rsidRPr="007A43B4" w:rsidRDefault="00067899" w:rsidP="006E638C">
    <w:pPr>
      <w:spacing w:after="0" w:line="240" w:lineRule="auto"/>
      <w:jc w:val="center"/>
      <w:rPr>
        <w:sz w:val="16"/>
        <w:szCs w:val="16"/>
        <w:lang w:val="cs-CZ"/>
      </w:rPr>
    </w:pPr>
    <w:r>
      <w:rPr>
        <w:noProof/>
        <w:lang w:eastAsia="en-US"/>
      </w:rPr>
      <mc:AlternateContent>
        <mc:Choice Requires="wps">
          <w:drawing>
            <wp:anchor distT="4294967293" distB="4294967293" distL="114300" distR="114300" simplePos="0" relativeHeight="251658240" behindDoc="0" locked="0" layoutInCell="1" allowOverlap="1">
              <wp:simplePos x="0" y="0"/>
              <wp:positionH relativeFrom="column">
                <wp:posOffset>-261620</wp:posOffset>
              </wp:positionH>
              <wp:positionV relativeFrom="paragraph">
                <wp:posOffset>79374</wp:posOffset>
              </wp:positionV>
              <wp:extent cx="6343650" cy="0"/>
              <wp:effectExtent l="0" t="0" r="0" b="0"/>
              <wp:wrapNone/>
              <wp:docPr id="3" name="AutoShap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34365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CB35FB6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9" o:spid="_x0000_s1026" type="#_x0000_t32" style="position:absolute;margin-left:-20.6pt;margin-top:6.25pt;width:499.5pt;height:0;z-index:251658240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C32579"/>
    <w:multiLevelType w:val="multilevel"/>
    <w:tmpl w:val="966AEC5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1" w15:restartNumberingAfterBreak="0">
    <w:nsid w:val="2FEA6331"/>
    <w:multiLevelType w:val="hybridMultilevel"/>
    <w:tmpl w:val="C444F2D4"/>
    <w:lvl w:ilvl="0" w:tplc="9C16679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D1252F2"/>
    <w:multiLevelType w:val="multilevel"/>
    <w:tmpl w:val="97004162"/>
    <w:lvl w:ilvl="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180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8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1C11"/>
    <w:rsid w:val="000118D8"/>
    <w:rsid w:val="00022E16"/>
    <w:rsid w:val="00055A16"/>
    <w:rsid w:val="00067899"/>
    <w:rsid w:val="000B546A"/>
    <w:rsid w:val="000F73A0"/>
    <w:rsid w:val="00166C11"/>
    <w:rsid w:val="00180655"/>
    <w:rsid w:val="001C2B1B"/>
    <w:rsid w:val="001C34BD"/>
    <w:rsid w:val="001C6397"/>
    <w:rsid w:val="00244800"/>
    <w:rsid w:val="0025766B"/>
    <w:rsid w:val="00296D77"/>
    <w:rsid w:val="002D1C8A"/>
    <w:rsid w:val="002F3065"/>
    <w:rsid w:val="00300897"/>
    <w:rsid w:val="00301EFE"/>
    <w:rsid w:val="0036783E"/>
    <w:rsid w:val="00380D20"/>
    <w:rsid w:val="003C2A61"/>
    <w:rsid w:val="00400F50"/>
    <w:rsid w:val="004507AF"/>
    <w:rsid w:val="00473158"/>
    <w:rsid w:val="00477326"/>
    <w:rsid w:val="004A3E1C"/>
    <w:rsid w:val="004A7A16"/>
    <w:rsid w:val="00530612"/>
    <w:rsid w:val="005768D3"/>
    <w:rsid w:val="00597BB1"/>
    <w:rsid w:val="00601B23"/>
    <w:rsid w:val="0060221E"/>
    <w:rsid w:val="00650D39"/>
    <w:rsid w:val="00682DB1"/>
    <w:rsid w:val="00685646"/>
    <w:rsid w:val="006E638C"/>
    <w:rsid w:val="00723866"/>
    <w:rsid w:val="00755207"/>
    <w:rsid w:val="00764818"/>
    <w:rsid w:val="0077477B"/>
    <w:rsid w:val="007D56FB"/>
    <w:rsid w:val="007F5A8B"/>
    <w:rsid w:val="00831C11"/>
    <w:rsid w:val="008441FB"/>
    <w:rsid w:val="008461C0"/>
    <w:rsid w:val="00892B86"/>
    <w:rsid w:val="008C55DD"/>
    <w:rsid w:val="008D1D17"/>
    <w:rsid w:val="00944BB8"/>
    <w:rsid w:val="00953714"/>
    <w:rsid w:val="00966A71"/>
    <w:rsid w:val="00972E0A"/>
    <w:rsid w:val="00983828"/>
    <w:rsid w:val="00983D8F"/>
    <w:rsid w:val="009A24BD"/>
    <w:rsid w:val="009F107D"/>
    <w:rsid w:val="00A04F25"/>
    <w:rsid w:val="00A343BE"/>
    <w:rsid w:val="00A72B8D"/>
    <w:rsid w:val="00AA7BAB"/>
    <w:rsid w:val="00AB00B3"/>
    <w:rsid w:val="00AB1BEF"/>
    <w:rsid w:val="00AC0BAC"/>
    <w:rsid w:val="00B309CA"/>
    <w:rsid w:val="00B66BCC"/>
    <w:rsid w:val="00BA71D5"/>
    <w:rsid w:val="00BC2A82"/>
    <w:rsid w:val="00C03B4A"/>
    <w:rsid w:val="00C15994"/>
    <w:rsid w:val="00C70340"/>
    <w:rsid w:val="00C82724"/>
    <w:rsid w:val="00C956D4"/>
    <w:rsid w:val="00CF4EFF"/>
    <w:rsid w:val="00D17769"/>
    <w:rsid w:val="00D40FE5"/>
    <w:rsid w:val="00D510FB"/>
    <w:rsid w:val="00DE7909"/>
    <w:rsid w:val="00DF57D5"/>
    <w:rsid w:val="00E13F62"/>
    <w:rsid w:val="00E55239"/>
    <w:rsid w:val="00EE513A"/>
    <w:rsid w:val="00EE6090"/>
    <w:rsid w:val="00F01D19"/>
    <w:rsid w:val="00F83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0E81AEC"/>
  <w15:docId w15:val="{4A8DA4A4-2FA0-48E9-958C-BB6B15BE82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8441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31C11"/>
    <w:pPr>
      <w:ind w:left="720"/>
      <w:contextualSpacing/>
    </w:pPr>
    <w:rPr>
      <w:rFonts w:eastAsiaTheme="minorHAnsi"/>
      <w:lang w:eastAsia="en-US"/>
    </w:rPr>
  </w:style>
  <w:style w:type="paragraph" w:customStyle="1" w:styleId="Default">
    <w:name w:val="Default"/>
    <w:rsid w:val="00831C11"/>
    <w:pPr>
      <w:autoSpaceDE w:val="0"/>
      <w:autoSpaceDN w:val="0"/>
      <w:adjustRightInd w:val="0"/>
      <w:spacing w:after="0" w:line="240" w:lineRule="auto"/>
    </w:pPr>
    <w:rPr>
      <w:rFonts w:ascii="Verdana" w:eastAsiaTheme="minorHAnsi" w:hAnsi="Verdana" w:cs="Verdana"/>
      <w:color w:val="000000"/>
      <w:sz w:val="24"/>
      <w:szCs w:val="24"/>
      <w:lang w:eastAsia="en-US"/>
    </w:rPr>
  </w:style>
  <w:style w:type="paragraph" w:styleId="Bezriadkovania">
    <w:name w:val="No Spacing"/>
    <w:link w:val="BezriadkovaniaChar"/>
    <w:uiPriority w:val="1"/>
    <w:qFormat/>
    <w:rsid w:val="000B546A"/>
    <w:pPr>
      <w:spacing w:after="0" w:line="240" w:lineRule="auto"/>
    </w:pPr>
    <w:rPr>
      <w:lang w:eastAsia="en-US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0B546A"/>
    <w:rPr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B54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546A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0B546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B546A"/>
  </w:style>
  <w:style w:type="paragraph" w:styleId="Pta">
    <w:name w:val="footer"/>
    <w:basedOn w:val="Normlny"/>
    <w:link w:val="PtaChar"/>
    <w:uiPriority w:val="99"/>
    <w:unhideWhenUsed/>
    <w:rsid w:val="000B546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B546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zakonypreludi.sk/zz/2008-44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10</Pages>
  <Words>1908</Words>
  <Characters>10878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</dc:creator>
  <cp:keywords/>
  <dc:description/>
  <cp:lastModifiedBy>Filantrop n.o.</cp:lastModifiedBy>
  <cp:revision>10</cp:revision>
  <dcterms:created xsi:type="dcterms:W3CDTF">2019-05-29T12:24:00Z</dcterms:created>
  <dcterms:modified xsi:type="dcterms:W3CDTF">2019-06-03T13:03:00Z</dcterms:modified>
</cp:coreProperties>
</file>