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646F" w:rsidRDefault="00731E23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31.12.2018</w:t>
      </w:r>
    </w:p>
    <w:p w:rsidR="000A646F" w:rsidRDefault="00731E23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01.01.2018 - 31.12.2018 </w:t>
      </w:r>
    </w:p>
    <w:p w:rsidR="000A646F" w:rsidRDefault="000A646F">
      <w:pPr>
        <w:rPr>
          <w:rFonts w:cs="Arial"/>
          <w:szCs w:val="22"/>
        </w:rPr>
      </w:pPr>
    </w:p>
    <w:p w:rsidR="000A646F" w:rsidRDefault="00731E23">
      <w:pPr>
        <w:rPr>
          <w:rFonts w:cs="Arial"/>
          <w:b/>
          <w:szCs w:val="22"/>
        </w:rPr>
      </w:pPr>
      <w:proofErr w:type="spellStart"/>
      <w:r>
        <w:rPr>
          <w:rFonts w:cs="Arial"/>
          <w:b/>
          <w:szCs w:val="22"/>
        </w:rPr>
        <w:t>A.Všeobecné</w:t>
      </w:r>
      <w:proofErr w:type="spellEnd"/>
      <w:r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6"/>
        <w:gridCol w:w="7140"/>
      </w:tblGrid>
      <w:tr w:rsidR="000A646F">
        <w:trPr>
          <w:trHeight w:val="80"/>
        </w:trPr>
        <w:tc>
          <w:tcPr>
            <w:tcW w:w="9069" w:type="dxa"/>
            <w:gridSpan w:val="2"/>
            <w:shd w:val="clear" w:color="auto" w:fill="auto"/>
            <w:vAlign w:val="bottom"/>
          </w:tcPr>
          <w:p w:rsidR="000A646F" w:rsidRDefault="00731E23">
            <w:pPr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0A646F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0A646F" w:rsidRDefault="00731E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0A646F" w:rsidRDefault="00731E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SKATOLO s.r.o.</w:t>
            </w:r>
          </w:p>
        </w:tc>
      </w:tr>
      <w:tr w:rsidR="000A646F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0A646F" w:rsidRDefault="00731E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0A646F" w:rsidRDefault="00731E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Osloboditeľov 1, Michalovce</w:t>
            </w:r>
          </w:p>
        </w:tc>
      </w:tr>
      <w:tr w:rsidR="000A646F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0A646F" w:rsidRDefault="00731E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0A646F" w:rsidRDefault="00731E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51898888    </w:t>
            </w:r>
            <w:r>
              <w:rPr>
                <w:rFonts w:cs="Arial"/>
                <w:szCs w:val="22"/>
              </w:rPr>
              <w:t xml:space="preserve">      DIČ:  2120824772</w:t>
            </w:r>
          </w:p>
        </w:tc>
      </w:tr>
      <w:tr w:rsidR="000A646F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0A646F" w:rsidRDefault="00731E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0A646F" w:rsidRDefault="00731E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23.8.2018</w:t>
            </w:r>
          </w:p>
        </w:tc>
      </w:tr>
      <w:tr w:rsidR="000A646F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0A646F" w:rsidRDefault="00731E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0A646F" w:rsidRDefault="000A646F">
      <w:pPr>
        <w:jc w:val="both"/>
        <w:rPr>
          <w:rFonts w:cs="Arial"/>
          <w:b/>
          <w:bCs/>
          <w:szCs w:val="22"/>
        </w:rPr>
      </w:pP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:rsidR="000A646F" w:rsidRDefault="000A646F">
      <w:pPr>
        <w:jc w:val="both"/>
        <w:rPr>
          <w:rFonts w:cs="Arial"/>
          <w:szCs w:val="22"/>
        </w:rPr>
      </w:pPr>
    </w:p>
    <w:p w:rsidR="000A646F" w:rsidRDefault="00731E23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0A646F" w:rsidRDefault="00731E23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/>
      </w:tblPr>
      <w:tblGrid>
        <w:gridCol w:w="3692"/>
        <w:gridCol w:w="2644"/>
        <w:gridCol w:w="2873"/>
      </w:tblGrid>
      <w:tr w:rsidR="000A646F">
        <w:trPr>
          <w:jc w:val="center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Bezprostredne predchádzajúce účtovné obdobie</w:t>
            </w:r>
          </w:p>
        </w:tc>
      </w:tr>
      <w:tr w:rsidR="000A646F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A646F" w:rsidRDefault="000A646F">
      <w:pPr>
        <w:pStyle w:val="Nzov"/>
        <w:spacing w:beforeAutospacing="0" w:after="0"/>
        <w:jc w:val="left"/>
        <w:rPr>
          <w:szCs w:val="22"/>
        </w:rPr>
      </w:pPr>
    </w:p>
    <w:p w:rsidR="000A646F" w:rsidRDefault="000A646F">
      <w:pPr>
        <w:jc w:val="both"/>
        <w:rPr>
          <w:rFonts w:cs="Arial"/>
          <w:szCs w:val="22"/>
        </w:rPr>
      </w:pP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d) Údaj, či je účtovná jednotka neobmedzene ručiacim </w:t>
      </w:r>
      <w:r>
        <w:rPr>
          <w:rFonts w:cs="Arial"/>
          <w:szCs w:val="22"/>
        </w:rPr>
        <w:t>spoločníkom v iných účtovných jednotkách s uvedením obchodného mena a sídla takejto účtovnej jednotky; uvádzajú sa aj iné významné údaje týkajúce sa tohto ručenia: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0A646F" w:rsidRDefault="000A646F">
      <w:pPr>
        <w:jc w:val="both"/>
        <w:rPr>
          <w:rFonts w:cs="Arial"/>
          <w:szCs w:val="22"/>
        </w:rPr>
      </w:pP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e) Právny dôvod na zostavenie účtovnej zá</w:t>
      </w:r>
      <w:r>
        <w:rPr>
          <w:rFonts w:cs="Arial"/>
          <w:szCs w:val="22"/>
        </w:rPr>
        <w:t xml:space="preserve">vierky: 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0A646F" w:rsidRDefault="000A646F">
      <w:pPr>
        <w:jc w:val="both"/>
        <w:rPr>
          <w:rFonts w:cs="Arial"/>
          <w:b/>
          <w:szCs w:val="22"/>
        </w:rPr>
      </w:pPr>
    </w:p>
    <w:p w:rsidR="000A646F" w:rsidRDefault="00731E23">
      <w:pPr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9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 w:rsidR="000A646F">
        <w:trPr>
          <w:trHeight w:val="490"/>
        </w:trPr>
        <w:tc>
          <w:tcPr>
            <w:tcW w:w="16939" w:type="dxa"/>
            <w:gridSpan w:val="13"/>
            <w:vMerge w:val="restart"/>
            <w:shd w:val="clear" w:color="auto" w:fill="auto"/>
            <w:vAlign w:val="bottom"/>
          </w:tcPr>
          <w:p w:rsidR="000A646F" w:rsidRDefault="00731E23">
            <w:pPr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0A646F" w:rsidRDefault="00731E23">
            <w:pPr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0A646F">
        <w:trPr>
          <w:trHeight w:hRule="exact" w:val="23"/>
        </w:trPr>
        <w:tc>
          <w:tcPr>
            <w:tcW w:w="16939" w:type="dxa"/>
            <w:gridSpan w:val="13"/>
            <w:vMerge/>
            <w:shd w:val="clear" w:color="auto" w:fill="auto"/>
            <w:vAlign w:val="center"/>
          </w:tcPr>
          <w:p w:rsidR="000A646F" w:rsidRDefault="000A646F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0A646F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A646F" w:rsidRDefault="00731E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A646F" w:rsidRDefault="00731E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os</w:t>
            </w:r>
            <w:r>
              <w:rPr>
                <w:b/>
                <w:bCs/>
                <w:sz w:val="21"/>
                <w:szCs w:val="21"/>
                <w:lang w:val="en-US"/>
              </w:rPr>
              <w:t>tatných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</w:tr>
      <w:tr w:rsidR="000A646F">
        <w:trPr>
          <w:trHeight w:val="520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A646F" w:rsidRDefault="00731E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</w:t>
            </w:r>
            <w:r>
              <w:rPr>
                <w:b/>
                <w:bCs/>
                <w:sz w:val="21"/>
                <w:szCs w:val="21"/>
                <w:lang w:val="en-US"/>
              </w:rPr>
              <w:t>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A646F" w:rsidRDefault="00731E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A646F" w:rsidRDefault="00731E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A646F" w:rsidRDefault="00731E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A646F" w:rsidRDefault="000A646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A646F" w:rsidRDefault="000A646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tcBorders>
              <w:lef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</w:tr>
      <w:tr w:rsidR="000A646F">
        <w:trPr>
          <w:trHeight w:val="300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A646F" w:rsidRDefault="00731E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0A646F" w:rsidRDefault="00731E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0A646F" w:rsidRDefault="00731E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0A646F" w:rsidRDefault="00731E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3" w:type="dxa"/>
            </w:tcMar>
          </w:tcPr>
          <w:p w:rsidR="000A646F" w:rsidRDefault="00731E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</w:tcPr>
          <w:p w:rsidR="000A646F" w:rsidRDefault="00731E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</w:tr>
      <w:tr w:rsidR="000A646F">
        <w:trPr>
          <w:trHeight w:val="280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731E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731E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</w:tr>
      <w:tr w:rsidR="000A646F">
        <w:trPr>
          <w:trHeight w:hRule="exact" w:val="23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</w:tr>
      <w:tr w:rsidR="000A646F">
        <w:trPr>
          <w:trHeight w:hRule="exact" w:val="23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</w:tr>
      <w:tr w:rsidR="000A646F">
        <w:trPr>
          <w:trHeight w:hRule="exact" w:val="23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</w:tr>
      <w:tr w:rsidR="000A646F">
        <w:trPr>
          <w:trHeight w:val="300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0A646F" w:rsidRDefault="00731E23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</w:t>
            </w:r>
            <w:r>
              <w:rPr>
                <w:b/>
                <w:bCs/>
                <w:sz w:val="21"/>
                <w:szCs w:val="21"/>
                <w:lang w:val="en-US"/>
              </w:rPr>
              <w:t>u</w:t>
            </w:r>
            <w:proofErr w:type="spellEnd"/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731E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0A64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731E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731E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0A646F" w:rsidRDefault="00731E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0A646F" w:rsidRDefault="000A646F">
            <w:pPr>
              <w:rPr>
                <w:sz w:val="20"/>
                <w:szCs w:val="20"/>
              </w:rPr>
            </w:pPr>
          </w:p>
        </w:tc>
      </w:tr>
    </w:tbl>
    <w:p w:rsidR="000A646F" w:rsidRDefault="000A646F">
      <w:pPr>
        <w:jc w:val="both"/>
        <w:rPr>
          <w:rFonts w:cs="Arial"/>
          <w:szCs w:val="22"/>
        </w:rPr>
      </w:pPr>
    </w:p>
    <w:p w:rsidR="000A646F" w:rsidRDefault="00731E23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0A646F" w:rsidRDefault="00731E23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a) </w:t>
      </w:r>
      <w:r>
        <w:rPr>
          <w:rFonts w:cs="Arial"/>
          <w:szCs w:val="22"/>
        </w:rPr>
        <w:t>použitých účtovných zásadách a účtovných metódach,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0A646F" w:rsidRDefault="00731E23">
      <w:pPr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0A646F" w:rsidRDefault="00731E23">
      <w:pPr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0A646F" w:rsidRDefault="00731E23">
      <w:pPr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</w:t>
      </w:r>
      <w:r>
        <w:rPr>
          <w:rFonts w:cs="Arial"/>
          <w:szCs w:val="22"/>
        </w:rPr>
        <w:t>sívach,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0A646F" w:rsidRDefault="00731E23">
      <w:pPr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0A646F" w:rsidRDefault="00731E23">
      <w:pPr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0A646F" w:rsidRDefault="000A646F">
      <w:pPr>
        <w:jc w:val="both"/>
        <w:rPr>
          <w:rFonts w:cs="Arial"/>
          <w:b/>
          <w:bCs/>
          <w:szCs w:val="22"/>
        </w:rPr>
      </w:pPr>
    </w:p>
    <w:p w:rsidR="000A646F" w:rsidRDefault="00731E23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</w:t>
      </w:r>
      <w:r>
        <w:rPr>
          <w:rFonts w:cs="Arial"/>
          <w:b/>
          <w:bCs/>
          <w:szCs w:val="22"/>
        </w:rPr>
        <w:t>čtovných metódach: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</w:t>
      </w:r>
      <w:r>
        <w:rPr>
          <w:rFonts w:cs="Arial"/>
          <w:szCs w:val="22"/>
        </w:rPr>
        <w:t xml:space="preserve">uplatnenia a ich vplyvu na hodnotu majetku, záväzkov, vlastného imania a výsledku hospodárenia účtovnej jednotky:  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</w:t>
      </w:r>
      <w:r>
        <w:rPr>
          <w:rFonts w:cs="Arial"/>
          <w:szCs w:val="22"/>
        </w:rPr>
        <w:t xml:space="preserve">enení na:  </w:t>
      </w:r>
    </w:p>
    <w:p w:rsidR="000A646F" w:rsidRDefault="000A646F">
      <w:pPr>
        <w:jc w:val="both"/>
        <w:rPr>
          <w:rFonts w:cs="Arial"/>
          <w:szCs w:val="22"/>
        </w:rPr>
      </w:pP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</w:t>
      </w:r>
      <w:r>
        <w:rPr>
          <w:rFonts w:cs="Arial"/>
          <w:szCs w:val="22"/>
        </w:rPr>
        <w:t>spôsobom: reprodukčnou cenou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7. </w:t>
      </w:r>
      <w:r>
        <w:rPr>
          <w:rFonts w:cs="Arial"/>
          <w:szCs w:val="22"/>
        </w:rPr>
        <w:t>Prenajatý majetok a majetok obstaraný na základe zmluvy o kúpe prenajatej veci: menovitou hodnotou pri ich vzniku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:rsidR="000A646F" w:rsidRDefault="000A646F">
      <w:pPr>
        <w:jc w:val="both"/>
        <w:rPr>
          <w:rFonts w:cs="Arial"/>
          <w:szCs w:val="22"/>
        </w:rPr>
      </w:pPr>
    </w:p>
    <w:p w:rsidR="000A646F" w:rsidRDefault="00731E23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sa uvádza doba odpisovania, sadzby odpisov a odpisové metódy pre účtovné odpisy: </w:t>
      </w:r>
    </w:p>
    <w:p w:rsidR="000A646F" w:rsidRDefault="00731E23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0A646F" w:rsidRDefault="00731E23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</w:t>
      </w:r>
      <w:r>
        <w:rPr>
          <w:rFonts w:cs="Arial"/>
          <w:szCs w:val="22"/>
        </w:rPr>
        <w:t>§ 13/2 PU).</w:t>
      </w:r>
    </w:p>
    <w:p w:rsidR="000A646F" w:rsidRDefault="00731E23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0A646F" w:rsidRDefault="00731E23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0A646F" w:rsidRDefault="00731E23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</w:t>
      </w:r>
      <w:r>
        <w:rPr>
          <w:rFonts w:cs="Arial"/>
          <w:szCs w:val="22"/>
        </w:rPr>
        <w:t>a dobrovoľnú kapitalizáciu úrokov do obstarávacej ceny odpisovaného dlhodobého majetku (§ 34/1 PU; § 35/2/h PU).</w:t>
      </w:r>
    </w:p>
    <w:p w:rsidR="000A646F" w:rsidRDefault="00731E23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0A646F" w:rsidRDefault="00731E23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ných období účtovaných v bežnom účtovnom období s uvedením sumy vplyvu na výsledok hospodárenia bežného účtovného obdobia: 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:rsidR="000A646F" w:rsidRDefault="00731E23">
      <w:pPr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A646F" w:rsidRDefault="000A646F"/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</w:t>
      </w:r>
      <w:r>
        <w:rPr>
          <w:szCs w:val="22"/>
        </w:rPr>
        <w:t>rílohe č. 3 časti F. písm. a) o dlhodobom nehmotnom majetku</w:t>
      </w: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/>
      </w:tblPr>
      <w:tblGrid>
        <w:gridCol w:w="1839"/>
        <w:gridCol w:w="989"/>
        <w:gridCol w:w="840"/>
        <w:gridCol w:w="857"/>
        <w:gridCol w:w="968"/>
        <w:gridCol w:w="701"/>
        <w:gridCol w:w="841"/>
        <w:gridCol w:w="1136"/>
        <w:gridCol w:w="853"/>
      </w:tblGrid>
      <w:tr w:rsidR="000A646F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0A646F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Oceni-teľné</w:t>
            </w:r>
            <w:proofErr w:type="spellEnd"/>
            <w:r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0A646F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0A646F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A646F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A646F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A646F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0A646F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A646F" w:rsidRDefault="00731E23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/>
      </w:tblPr>
      <w:tblGrid>
        <w:gridCol w:w="1839"/>
        <w:gridCol w:w="990"/>
        <w:gridCol w:w="840"/>
        <w:gridCol w:w="857"/>
        <w:gridCol w:w="968"/>
        <w:gridCol w:w="664"/>
        <w:gridCol w:w="36"/>
        <w:gridCol w:w="841"/>
        <w:gridCol w:w="1136"/>
        <w:gridCol w:w="853"/>
      </w:tblGrid>
      <w:tr w:rsidR="000A646F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A646F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Oceni-teľné</w:t>
            </w:r>
            <w:proofErr w:type="spellEnd"/>
            <w:r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0A646F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0A646F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Prvotné ocenenie</w:t>
            </w:r>
          </w:p>
        </w:tc>
      </w:tr>
      <w:tr w:rsidR="000A646F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A646F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A646F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0A646F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pStyle w:val="Nzov"/>
        <w:spacing w:beforeAutospacing="0" w:after="0"/>
        <w:jc w:val="left"/>
        <w:rPr>
          <w:szCs w:val="22"/>
        </w:rPr>
      </w:pPr>
    </w:p>
    <w:p w:rsidR="000A646F" w:rsidRDefault="000A646F"/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/>
      </w:tblPr>
      <w:tblGrid>
        <w:gridCol w:w="6447"/>
        <w:gridCol w:w="2762"/>
      </w:tblGrid>
      <w:tr w:rsidR="000A646F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Hodnota za bežné účtovné obdobie</w:t>
            </w:r>
          </w:p>
        </w:tc>
      </w:tr>
      <w:tr w:rsidR="000A646F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Dlhodobý nehmotný majetok, na ktorý je </w:t>
            </w:r>
            <w:r>
              <w:rPr>
                <w:szCs w:val="22"/>
              </w:rPr>
              <w:t>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/>
    <w:p w:rsidR="000A646F" w:rsidRDefault="000A646F"/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/>
      </w:tblPr>
      <w:tblGrid>
        <w:gridCol w:w="1522"/>
        <w:gridCol w:w="10"/>
        <w:gridCol w:w="6"/>
        <w:gridCol w:w="1006"/>
        <w:gridCol w:w="838"/>
        <w:gridCol w:w="713"/>
        <w:gridCol w:w="9"/>
        <w:gridCol w:w="118"/>
        <w:gridCol w:w="979"/>
        <w:gridCol w:w="19"/>
        <w:gridCol w:w="960"/>
        <w:gridCol w:w="56"/>
        <w:gridCol w:w="643"/>
        <w:gridCol w:w="698"/>
        <w:gridCol w:w="839"/>
        <w:gridCol w:w="699"/>
      </w:tblGrid>
      <w:tr w:rsidR="000A646F">
        <w:trPr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Dlhodobý </w:t>
            </w:r>
            <w:r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A646F">
        <w:trPr>
          <w:trHeight w:val="1537"/>
          <w:tblHeader/>
          <w:jc w:val="center"/>
        </w:trPr>
        <w:tc>
          <w:tcPr>
            <w:tcW w:w="1514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0A646F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0A646F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A646F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A646F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A646F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0A646F">
        <w:trPr>
          <w:trHeight w:val="278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290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/>
      </w:tblPr>
      <w:tblGrid>
        <w:gridCol w:w="1520"/>
        <w:gridCol w:w="16"/>
        <w:gridCol w:w="1010"/>
        <w:gridCol w:w="838"/>
        <w:gridCol w:w="713"/>
        <w:gridCol w:w="9"/>
        <w:gridCol w:w="118"/>
        <w:gridCol w:w="978"/>
        <w:gridCol w:w="19"/>
        <w:gridCol w:w="952"/>
        <w:gridCol w:w="6"/>
        <w:gridCol w:w="700"/>
        <w:gridCol w:w="698"/>
        <w:gridCol w:w="839"/>
        <w:gridCol w:w="699"/>
      </w:tblGrid>
      <w:tr w:rsidR="000A646F">
        <w:trPr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A646F">
        <w:trPr>
          <w:trHeight w:val="1537"/>
          <w:tblHeader/>
          <w:jc w:val="center"/>
        </w:trPr>
        <w:tc>
          <w:tcPr>
            <w:tcW w:w="1514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0A646F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0A646F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A646F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A646F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A646F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0A646F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90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/>
      </w:tblPr>
      <w:tblGrid>
        <w:gridCol w:w="6165"/>
        <w:gridCol w:w="3044"/>
      </w:tblGrid>
      <w:tr w:rsidR="000A646F">
        <w:trPr>
          <w:jc w:val="center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Hodnota za bežné účtovné obdobie</w:t>
            </w:r>
          </w:p>
        </w:tc>
      </w:tr>
      <w:tr w:rsidR="000A646F">
        <w:trPr>
          <w:trHeight w:val="340"/>
          <w:jc w:val="center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pStyle w:val="Nzov"/>
        <w:spacing w:beforeAutospacing="0" w:after="0"/>
        <w:jc w:val="left"/>
        <w:rPr>
          <w:szCs w:val="22"/>
        </w:rPr>
      </w:pPr>
    </w:p>
    <w:p w:rsidR="000A646F" w:rsidRDefault="000A646F">
      <w:pPr>
        <w:spacing w:after="0"/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</w:t>
      </w:r>
      <w:r>
        <w:rPr>
          <w:szCs w:val="22"/>
        </w:rPr>
        <w:t>č. 3 časti F. písm. j) o  dlhodobom finančnom majetku</w:t>
      </w: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/>
      </w:tblPr>
      <w:tblGrid>
        <w:gridCol w:w="1287"/>
        <w:gridCol w:w="1118"/>
        <w:gridCol w:w="1073"/>
        <w:gridCol w:w="45"/>
        <w:gridCol w:w="875"/>
        <w:gridCol w:w="102"/>
        <w:gridCol w:w="840"/>
        <w:gridCol w:w="699"/>
        <w:gridCol w:w="839"/>
        <w:gridCol w:w="651"/>
        <w:gridCol w:w="12"/>
        <w:gridCol w:w="866"/>
        <w:gridCol w:w="708"/>
      </w:tblGrid>
      <w:tr w:rsidR="000A646F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</w:t>
            </w:r>
            <w:r>
              <w:t xml:space="preserve">                      </w:t>
            </w:r>
          </w:p>
        </w:tc>
      </w:tr>
      <w:tr w:rsidR="000A646F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 </w:t>
            </w:r>
          </w:p>
          <w:p w:rsidR="000A646F" w:rsidRDefault="00731E23">
            <w:pPr>
              <w:pStyle w:val="TopHeader"/>
            </w:pPr>
            <w:r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Spolu</w:t>
            </w:r>
          </w:p>
        </w:tc>
      </w:tr>
      <w:tr w:rsidR="000A646F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0A646F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A646F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A646F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0A646F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/>
      </w:tblPr>
      <w:tblGrid>
        <w:gridCol w:w="1287"/>
        <w:gridCol w:w="1118"/>
        <w:gridCol w:w="1073"/>
        <w:gridCol w:w="45"/>
        <w:gridCol w:w="875"/>
        <w:gridCol w:w="102"/>
        <w:gridCol w:w="840"/>
        <w:gridCol w:w="699"/>
        <w:gridCol w:w="839"/>
        <w:gridCol w:w="651"/>
        <w:gridCol w:w="12"/>
        <w:gridCol w:w="866"/>
        <w:gridCol w:w="708"/>
      </w:tblGrid>
      <w:tr w:rsidR="000A646F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</w:t>
            </w:r>
            <w:r>
              <w:t xml:space="preserve">                            </w:t>
            </w:r>
          </w:p>
        </w:tc>
      </w:tr>
      <w:tr w:rsidR="000A646F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 </w:t>
            </w:r>
          </w:p>
          <w:p w:rsidR="000A646F" w:rsidRDefault="00731E23">
            <w:pPr>
              <w:pStyle w:val="TopHeader"/>
            </w:pPr>
            <w:r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Spolu</w:t>
            </w:r>
          </w:p>
        </w:tc>
      </w:tr>
      <w:tr w:rsidR="000A646F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0A646F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A646F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A646F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0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0A646F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na začiatku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szCs w:val="22"/>
        </w:rPr>
      </w:pPr>
      <w:r>
        <w:rPr>
          <w:bCs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/>
      </w:tblPr>
      <w:tblGrid>
        <w:gridCol w:w="6306"/>
        <w:gridCol w:w="2903"/>
      </w:tblGrid>
      <w:tr w:rsidR="000A646F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0A646F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/>
      </w:tblPr>
      <w:tblGrid>
        <w:gridCol w:w="1919"/>
        <w:gridCol w:w="1123"/>
        <w:gridCol w:w="1699"/>
        <w:gridCol w:w="1450"/>
        <w:gridCol w:w="1676"/>
        <w:gridCol w:w="1342"/>
      </w:tblGrid>
      <w:tr w:rsidR="000A646F">
        <w:trPr>
          <w:jc w:val="center"/>
        </w:trPr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Bežné účtovné obdobie </w:t>
            </w:r>
          </w:p>
        </w:tc>
      </w:tr>
      <w:tr w:rsidR="000A646F">
        <w:trPr>
          <w:trHeight w:val="1394"/>
          <w:jc w:val="center"/>
        </w:trPr>
        <w:tc>
          <w:tcPr>
            <w:tcW w:w="189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Podiel ÚJ na ZI</w:t>
            </w:r>
          </w:p>
          <w:p w:rsidR="000A646F" w:rsidRDefault="00731E23">
            <w:pPr>
              <w:pStyle w:val="TopHeader"/>
            </w:pPr>
            <w:r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Podiel ÚJ na hlasovacích právach </w:t>
            </w:r>
          </w:p>
          <w:p w:rsidR="000A646F" w:rsidRDefault="00731E23">
            <w:pPr>
              <w:pStyle w:val="TopHeader"/>
            </w:pPr>
            <w:r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Hodnota  vlastného imania ÚJ, </w:t>
            </w:r>
            <w:r>
              <w:t>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0A646F">
        <w:trPr>
          <w:trHeight w:hRule="exact" w:val="227"/>
          <w:jc w:val="center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A646F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0A646F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0A646F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A646F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A646F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pStyle w:val="Nzov"/>
        <w:spacing w:beforeAutospacing="0" w:after="0"/>
        <w:ind w:left="357"/>
        <w:contextualSpacing/>
        <w:jc w:val="left"/>
        <w:rPr>
          <w:szCs w:val="22"/>
        </w:rPr>
      </w:pPr>
    </w:p>
    <w:p w:rsidR="000A646F" w:rsidRDefault="000A646F"/>
    <w:p w:rsidR="000A646F" w:rsidRDefault="000A646F"/>
    <w:p w:rsidR="000A646F" w:rsidRDefault="00731E23">
      <w:pPr>
        <w:pStyle w:val="Nzov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/>
      </w:tblPr>
      <w:tblGrid>
        <w:gridCol w:w="2459"/>
        <w:gridCol w:w="728"/>
        <w:gridCol w:w="1276"/>
        <w:gridCol w:w="1133"/>
        <w:gridCol w:w="1134"/>
        <w:gridCol w:w="1417"/>
        <w:gridCol w:w="1062"/>
      </w:tblGrid>
      <w:tr w:rsidR="000A646F">
        <w:trPr>
          <w:trHeight w:val="644"/>
          <w:jc w:val="center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Dlhové CP</w:t>
            </w:r>
            <w:r>
              <w:br/>
            </w:r>
            <w:r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Stav na začiatku </w:t>
            </w:r>
            <w:r>
              <w:lastRenderedPageBreak/>
              <w:t>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lastRenderedPageBreak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Vyradenie dlhového CP z </w:t>
            </w:r>
            <w:r>
              <w:lastRenderedPageBreak/>
              <w:t xml:space="preserve">účtovníctva </w:t>
            </w:r>
          </w:p>
          <w:p w:rsidR="000A646F" w:rsidRDefault="00731E23">
            <w:pPr>
              <w:pStyle w:val="TopHeader"/>
            </w:pPr>
            <w:r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lastRenderedPageBreak/>
              <w:t>Stav </w:t>
            </w:r>
            <w:r>
              <w:br/>
              <w:t xml:space="preserve">na konci </w:t>
            </w:r>
            <w:proofErr w:type="spellStart"/>
            <w:r>
              <w:lastRenderedPageBreak/>
              <w:t>účtov-ného</w:t>
            </w:r>
            <w:proofErr w:type="spellEnd"/>
            <w:r>
              <w:t xml:space="preserve"> obdobia</w:t>
            </w:r>
          </w:p>
        </w:tc>
      </w:tr>
      <w:tr w:rsidR="000A646F">
        <w:trPr>
          <w:trHeight w:hRule="exact" w:val="227"/>
          <w:jc w:val="center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0A646F">
        <w:trPr>
          <w:trHeight w:val="340"/>
          <w:jc w:val="center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jc w:val="center"/>
        </w:trPr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</w:t>
            </w:r>
            <w:r>
              <w:rPr>
                <w:szCs w:val="22"/>
              </w:rPr>
              <w:t>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jc w:val="center"/>
        </w:trPr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jc w:val="center"/>
        </w:trPr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jc w:val="center"/>
        </w:trPr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Dlhové </w:t>
            </w:r>
            <w:r>
              <w:rPr>
                <w:b/>
                <w:szCs w:val="22"/>
              </w:rPr>
              <w:t>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A646F" w:rsidRDefault="000A646F">
      <w:pPr>
        <w:spacing w:after="120" w:line="240" w:lineRule="auto"/>
        <w:rPr>
          <w:szCs w:val="22"/>
        </w:rPr>
      </w:pPr>
    </w:p>
    <w:p w:rsidR="000A646F" w:rsidRDefault="00731E23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/>
      </w:tblPr>
      <w:tblGrid>
        <w:gridCol w:w="2276"/>
        <w:gridCol w:w="1336"/>
        <w:gridCol w:w="1068"/>
        <w:gridCol w:w="1033"/>
        <w:gridCol w:w="2345"/>
        <w:gridCol w:w="1151"/>
      </w:tblGrid>
      <w:tr w:rsidR="000A646F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0A646F">
        <w:trPr>
          <w:trHeight w:hRule="exact" w:val="227"/>
          <w:jc w:val="center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A646F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A646F" w:rsidRDefault="000A646F">
      <w:pPr>
        <w:pStyle w:val="Nzov"/>
        <w:spacing w:beforeAutospacing="0" w:after="0"/>
        <w:ind w:left="360"/>
        <w:jc w:val="left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/>
      </w:tblPr>
      <w:tblGrid>
        <w:gridCol w:w="2346"/>
        <w:gridCol w:w="1407"/>
        <w:gridCol w:w="992"/>
        <w:gridCol w:w="1701"/>
        <w:gridCol w:w="1570"/>
        <w:gridCol w:w="1193"/>
      </w:tblGrid>
      <w:tr w:rsidR="000A646F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</w:tr>
      <w:tr w:rsidR="000A646F">
        <w:trPr>
          <w:jc w:val="center"/>
        </w:trPr>
        <w:tc>
          <w:tcPr>
            <w:tcW w:w="231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Tvorba </w:t>
            </w:r>
          </w:p>
          <w:p w:rsidR="000A646F" w:rsidRDefault="00731E23">
            <w:pPr>
              <w:pStyle w:val="TopHeader"/>
            </w:pPr>
            <w:r>
              <w:t>OP</w:t>
            </w:r>
          </w:p>
          <w:p w:rsidR="000A646F" w:rsidRDefault="000A646F">
            <w:pPr>
              <w:pStyle w:val="TopHeader"/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Stav OP na konci účtovného obdobia</w:t>
            </w:r>
          </w:p>
        </w:tc>
      </w:tr>
      <w:tr w:rsidR="000A646F">
        <w:trPr>
          <w:trHeight w:hRule="exact" w:val="277"/>
          <w:jc w:val="center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A646F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Poskytnuté </w:t>
            </w:r>
            <w:r>
              <w:rPr>
                <w:szCs w:val="22"/>
              </w:rPr>
              <w:t>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/>
      </w:tblPr>
      <w:tblGrid>
        <w:gridCol w:w="7013"/>
        <w:gridCol w:w="2196"/>
      </w:tblGrid>
      <w:tr w:rsidR="000A646F">
        <w:trPr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Hodnota</w:t>
            </w:r>
          </w:p>
        </w:tc>
      </w:tr>
      <w:tr w:rsidR="000A646F">
        <w:trPr>
          <w:trHeight w:val="340"/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0"/>
          <w:jc w:val="center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pStyle w:val="Nzov"/>
        <w:spacing w:beforeAutospacing="0" w:after="0"/>
        <w:jc w:val="both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/>
      </w:tblPr>
      <w:tblGrid>
        <w:gridCol w:w="7013"/>
        <w:gridCol w:w="2196"/>
      </w:tblGrid>
      <w:tr w:rsidR="000A646F">
        <w:trPr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Hodnota za bežné účtovné obdobie</w:t>
            </w:r>
          </w:p>
        </w:tc>
      </w:tr>
      <w:tr w:rsidR="000A646F">
        <w:trPr>
          <w:trHeight w:val="454"/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pStyle w:val="Nzov"/>
        <w:spacing w:beforeAutospacing="0" w:after="0"/>
        <w:jc w:val="left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q) o zákazkovej výrobe </w:t>
      </w:r>
      <w:r>
        <w:rPr>
          <w:szCs w:val="22"/>
        </w:rPr>
        <w:t>a o zákazkovej výstavbe nehnuteľnosti určenej na predaj</w:t>
      </w: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8" w:type="dxa"/>
        </w:tblCellMar>
        <w:tblLook w:val="04A0"/>
      </w:tblPr>
      <w:tblGrid>
        <w:gridCol w:w="3221"/>
        <w:gridCol w:w="1700"/>
        <w:gridCol w:w="2158"/>
        <w:gridCol w:w="2197"/>
      </w:tblGrid>
      <w:tr w:rsidR="000A646F">
        <w:trPr>
          <w:jc w:val="center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A646F">
        <w:trPr>
          <w:jc w:val="center"/>
        </w:trPr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0A646F">
        <w:trPr>
          <w:trHeight w:val="397"/>
          <w:jc w:val="center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</w:t>
            </w:r>
            <w:r>
              <w:rPr>
                <w:szCs w:val="22"/>
              </w:rPr>
              <w:t>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8" w:type="dxa"/>
        </w:tblCellMar>
        <w:tblLook w:val="04A0"/>
      </w:tblPr>
      <w:tblGrid>
        <w:gridCol w:w="4072"/>
        <w:gridCol w:w="2406"/>
        <w:gridCol w:w="2798"/>
      </w:tblGrid>
      <w:tr w:rsidR="000A646F">
        <w:trPr>
          <w:jc w:val="center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:rsidR="000A646F" w:rsidRDefault="000A64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A646F">
        <w:trPr>
          <w:jc w:val="center"/>
        </w:trPr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0A646F">
        <w:trPr>
          <w:trHeight w:val="397"/>
          <w:jc w:val="center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Vyfakturované nároky za </w:t>
            </w:r>
            <w:r>
              <w:rPr>
                <w:szCs w:val="22"/>
              </w:rPr>
              <w:t>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8" w:type="dxa"/>
        </w:tblCellMar>
        <w:tblLook w:val="04A0"/>
      </w:tblPr>
      <w:tblGrid>
        <w:gridCol w:w="2799"/>
        <w:gridCol w:w="1981"/>
        <w:gridCol w:w="1842"/>
        <w:gridCol w:w="2654"/>
      </w:tblGrid>
      <w:tr w:rsidR="000A646F">
        <w:trPr>
          <w:jc w:val="center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Za bezprostredne predchádzajúce </w:t>
            </w:r>
            <w:r>
              <w:rPr>
                <w:b/>
                <w:szCs w:val="22"/>
              </w:rPr>
              <w:t>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A646F">
        <w:trPr>
          <w:trHeight w:val="98"/>
          <w:jc w:val="center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0A646F">
        <w:trPr>
          <w:jc w:val="center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jc w:val="center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Náklady na zákazkovú výstavbu nehnuteľnosti určenej na </w:t>
            </w:r>
            <w:r>
              <w:rPr>
                <w:szCs w:val="22"/>
              </w:rPr>
              <w:t>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pStyle w:val="Nzov"/>
        <w:spacing w:beforeAutospacing="0" w:after="0"/>
        <w:jc w:val="left"/>
        <w:rPr>
          <w:b w:val="0"/>
          <w:szCs w:val="22"/>
        </w:rPr>
      </w:pPr>
    </w:p>
    <w:p w:rsidR="000A646F" w:rsidRDefault="00731E23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8" w:type="dxa"/>
        </w:tblCellMar>
        <w:tblLook w:val="04A0"/>
      </w:tblPr>
      <w:tblGrid>
        <w:gridCol w:w="4355"/>
        <w:gridCol w:w="2406"/>
        <w:gridCol w:w="2515"/>
      </w:tblGrid>
      <w:tr w:rsidR="000A646F">
        <w:trPr>
          <w:jc w:val="center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A646F">
        <w:trPr>
          <w:jc w:val="center"/>
        </w:trPr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0A646F">
        <w:trPr>
          <w:jc w:val="center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jc w:val="center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/>
      </w:tblPr>
      <w:tblGrid>
        <w:gridCol w:w="2053"/>
        <w:gridCol w:w="1274"/>
        <w:gridCol w:w="1219"/>
        <w:gridCol w:w="1693"/>
        <w:gridCol w:w="1663"/>
        <w:gridCol w:w="1307"/>
      </w:tblGrid>
      <w:tr w:rsidR="000A646F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</w:tr>
      <w:tr w:rsidR="000A646F">
        <w:trPr>
          <w:jc w:val="center"/>
        </w:trPr>
        <w:tc>
          <w:tcPr>
            <w:tcW w:w="202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Tvorba</w:t>
            </w:r>
          </w:p>
          <w:p w:rsidR="000A646F" w:rsidRDefault="00731E23">
            <w:pPr>
              <w:pStyle w:val="TopHeader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Zúčtovanie </w:t>
            </w:r>
            <w:r>
              <w:br/>
            </w:r>
            <w:r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Stav OP na konci účtovného obdobia</w:t>
            </w:r>
          </w:p>
        </w:tc>
      </w:tr>
      <w:tr w:rsidR="000A646F">
        <w:trPr>
          <w:jc w:val="center"/>
        </w:trPr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A646F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jc w:val="center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jc w:val="center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v rámci </w:t>
            </w:r>
            <w:proofErr w:type="spellStart"/>
            <w:r>
              <w:rPr>
                <w:szCs w:val="22"/>
              </w:rPr>
              <w:t>kons</w:t>
            </w:r>
            <w:proofErr w:type="spellEnd"/>
            <w:r>
              <w:rPr>
                <w:szCs w:val="22"/>
              </w:rPr>
              <w:t>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jc w:val="center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A646F" w:rsidRDefault="000A646F">
      <w:pPr>
        <w:pStyle w:val="Nzov"/>
        <w:widowControl w:val="0"/>
        <w:spacing w:beforeAutospacing="0" w:after="0"/>
        <w:jc w:val="left"/>
        <w:rPr>
          <w:szCs w:val="22"/>
        </w:rPr>
      </w:pPr>
    </w:p>
    <w:p w:rsidR="000A646F" w:rsidRDefault="00731E23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07" w:type="dxa"/>
        </w:tblCellMar>
        <w:tblLook w:val="04A0"/>
      </w:tblPr>
      <w:tblGrid>
        <w:gridCol w:w="3508"/>
        <w:gridCol w:w="1984"/>
        <w:gridCol w:w="1844"/>
        <w:gridCol w:w="1949"/>
      </w:tblGrid>
      <w:tr w:rsidR="000A646F">
        <w:trPr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Pohľadávky spolu</w:t>
            </w:r>
          </w:p>
        </w:tc>
      </w:tr>
      <w:tr w:rsidR="000A646F">
        <w:trPr>
          <w:trHeight w:hRule="exact" w:val="227"/>
          <w:jc w:val="center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0A646F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0A646F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</w:t>
            </w:r>
            <w:r>
              <w:rPr>
                <w:szCs w:val="22"/>
              </w:rPr>
              <w:t>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v rámci </w:t>
            </w:r>
            <w:r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0A646F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A646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</w:t>
            </w:r>
          </w:p>
        </w:tc>
      </w:tr>
      <w:tr w:rsidR="000A646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0A646F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5683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5720</w:t>
            </w:r>
          </w:p>
        </w:tc>
      </w:tr>
    </w:tbl>
    <w:p w:rsidR="000A646F" w:rsidRDefault="000A646F">
      <w:pPr>
        <w:spacing w:after="0" w:line="240" w:lineRule="auto"/>
        <w:jc w:val="both"/>
        <w:rPr>
          <w:szCs w:val="22"/>
        </w:rPr>
      </w:pPr>
    </w:p>
    <w:p w:rsidR="000A646F" w:rsidRDefault="000A646F">
      <w:pPr>
        <w:spacing w:after="0" w:line="240" w:lineRule="auto"/>
        <w:jc w:val="both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/>
      </w:tblPr>
      <w:tblGrid>
        <w:gridCol w:w="4745"/>
        <w:gridCol w:w="2268"/>
        <w:gridCol w:w="2196"/>
      </w:tblGrid>
      <w:tr w:rsidR="000A646F">
        <w:trPr>
          <w:jc w:val="center"/>
        </w:trPr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</w:tr>
      <w:tr w:rsidR="000A646F">
        <w:trPr>
          <w:jc w:val="center"/>
        </w:trPr>
        <w:tc>
          <w:tcPr>
            <w:tcW w:w="467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0A646F">
        <w:trPr>
          <w:trHeight w:val="510"/>
          <w:jc w:val="center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0"/>
          <w:jc w:val="center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pStyle w:val="Nzov"/>
        <w:spacing w:beforeAutospacing="0" w:after="0"/>
        <w:jc w:val="left"/>
        <w:rPr>
          <w:szCs w:val="22"/>
        </w:rPr>
      </w:pPr>
    </w:p>
    <w:p w:rsidR="000A646F" w:rsidRDefault="000A646F"/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0A646F" w:rsidRDefault="00731E23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07" w:type="dxa"/>
        </w:tblCellMar>
        <w:tblLook w:val="04A0"/>
      </w:tblPr>
      <w:tblGrid>
        <w:gridCol w:w="4237"/>
        <w:gridCol w:w="2642"/>
        <w:gridCol w:w="2406"/>
      </w:tblGrid>
      <w:tr w:rsidR="000A646F">
        <w:trPr>
          <w:jc w:val="center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Bezprostredne predchádzajúce účtovné obdobie</w:t>
            </w:r>
          </w:p>
        </w:tc>
      </w:tr>
      <w:tr w:rsidR="000A646F">
        <w:trPr>
          <w:trHeight w:hRule="exact" w:val="397"/>
          <w:jc w:val="center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A646F">
        <w:trPr>
          <w:trHeight w:hRule="exact" w:val="526"/>
          <w:jc w:val="center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A646F">
        <w:trPr>
          <w:trHeight w:hRule="exact" w:val="576"/>
          <w:jc w:val="center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A646F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A646F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353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A646F" w:rsidRDefault="000A646F">
      <w:pPr>
        <w:pStyle w:val="Nzov"/>
        <w:widowControl w:val="0"/>
        <w:spacing w:beforeAutospacing="0" w:after="0"/>
        <w:jc w:val="left"/>
        <w:rPr>
          <w:b w:val="0"/>
          <w:szCs w:val="22"/>
        </w:rPr>
      </w:pPr>
    </w:p>
    <w:p w:rsidR="000A646F" w:rsidRDefault="00731E23">
      <w:pPr>
        <w:pStyle w:val="Nzov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/>
      </w:tblPr>
      <w:tblGrid>
        <w:gridCol w:w="2826"/>
        <w:gridCol w:w="1463"/>
        <w:gridCol w:w="1162"/>
        <w:gridCol w:w="936"/>
        <w:gridCol w:w="1215"/>
        <w:gridCol w:w="1607"/>
      </w:tblGrid>
      <w:tr w:rsidR="000A646F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Krátkodobý </w:t>
            </w:r>
            <w:r>
              <w:t>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</w:tr>
      <w:tr w:rsidR="000A646F">
        <w:trPr>
          <w:jc w:val="center"/>
        </w:trPr>
        <w:tc>
          <w:tcPr>
            <w:tcW w:w="278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Prírastky</w:t>
            </w:r>
          </w:p>
          <w:p w:rsidR="000A646F" w:rsidRDefault="000A646F">
            <w:pPr>
              <w:pStyle w:val="TopHeader"/>
            </w:pP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Úbytky</w:t>
            </w:r>
          </w:p>
          <w:p w:rsidR="000A646F" w:rsidRDefault="000A646F">
            <w:pPr>
              <w:pStyle w:val="TopHeader"/>
            </w:pP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Presuny</w:t>
            </w:r>
          </w:p>
          <w:p w:rsidR="000A646F" w:rsidRDefault="000A646F">
            <w:pPr>
              <w:pStyle w:val="TopHeader"/>
            </w:pP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Stav na konci účtovného obdobia</w:t>
            </w:r>
          </w:p>
        </w:tc>
      </w:tr>
      <w:tr w:rsidR="000A646F">
        <w:trPr>
          <w:trHeight w:val="74"/>
          <w:jc w:val="center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A646F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Dlhové CP so </w:t>
            </w:r>
            <w:r>
              <w:rPr>
                <w:szCs w:val="22"/>
              </w:rPr>
              <w:t>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A646F" w:rsidRDefault="000A646F">
      <w:pPr>
        <w:pStyle w:val="Nzov"/>
        <w:widowControl w:val="0"/>
        <w:spacing w:beforeAutospacing="0" w:after="0"/>
        <w:jc w:val="left"/>
        <w:rPr>
          <w:szCs w:val="22"/>
          <w:lang w:eastAsia="sk-SK"/>
        </w:rPr>
      </w:pPr>
    </w:p>
    <w:p w:rsidR="000A646F" w:rsidRDefault="00731E23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 xml:space="preserve"> časti  F. písm. x) o vývoji opravnej položky ku </w:t>
      </w:r>
      <w:r>
        <w:rPr>
          <w:szCs w:val="22"/>
          <w:lang w:eastAsia="sk-SK"/>
        </w:rPr>
        <w:t>krátkodobému finančnému majetku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/>
      </w:tblPr>
      <w:tblGrid>
        <w:gridCol w:w="2741"/>
        <w:gridCol w:w="1437"/>
        <w:gridCol w:w="991"/>
        <w:gridCol w:w="1418"/>
        <w:gridCol w:w="1417"/>
        <w:gridCol w:w="1205"/>
      </w:tblGrid>
      <w:tr w:rsidR="000A646F">
        <w:trPr>
          <w:jc w:val="center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Stav OP</w:t>
            </w:r>
          </w:p>
          <w:p w:rsidR="000A646F" w:rsidRDefault="00731E23">
            <w:pPr>
              <w:pStyle w:val="TopHeader"/>
            </w:pPr>
            <w:r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0A646F" w:rsidRDefault="000A646F">
            <w:pPr>
              <w:pStyle w:val="TopHeader"/>
            </w:pP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Zúčtovanie OP z dôvodu zániku </w:t>
            </w:r>
            <w:proofErr w:type="spellStart"/>
            <w:r>
              <w:t>opodstatne-nosti</w:t>
            </w:r>
            <w:proofErr w:type="spellEnd"/>
          </w:p>
          <w:p w:rsidR="000A646F" w:rsidRDefault="000A646F">
            <w:pPr>
              <w:pStyle w:val="TopHeader"/>
            </w:pP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Zúčtovanie OP z dôvodu vyradenia majetku z účtovníctva</w:t>
            </w:r>
          </w:p>
          <w:p w:rsidR="000A646F" w:rsidRDefault="000A646F">
            <w:pPr>
              <w:pStyle w:val="TopHeader"/>
            </w:pP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Stav  OP na konci účtovného obdobia</w:t>
            </w:r>
          </w:p>
        </w:tc>
      </w:tr>
      <w:tr w:rsidR="000A646F">
        <w:trPr>
          <w:jc w:val="center"/>
        </w:trPr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A646F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jc w:val="center"/>
        </w:trPr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jc w:val="center"/>
        </w:trPr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A646F" w:rsidRDefault="000A646F">
      <w:pPr>
        <w:pStyle w:val="Nzov"/>
        <w:spacing w:beforeAutospacing="0" w:after="120"/>
        <w:ind w:left="357"/>
        <w:jc w:val="both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/>
      </w:tblPr>
      <w:tblGrid>
        <w:gridCol w:w="6871"/>
        <w:gridCol w:w="2338"/>
      </w:tblGrid>
      <w:tr w:rsidR="000A646F">
        <w:trPr>
          <w:trHeight w:val="397"/>
          <w:jc w:val="center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Hodnota za bežné účtovné obdobie</w:t>
            </w:r>
          </w:p>
        </w:tc>
      </w:tr>
      <w:tr w:rsidR="000A646F">
        <w:trPr>
          <w:trHeight w:val="340"/>
          <w:jc w:val="center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pStyle w:val="Nzov"/>
        <w:spacing w:beforeAutospacing="0" w:after="0"/>
        <w:ind w:left="360"/>
        <w:jc w:val="left"/>
        <w:rPr>
          <w:szCs w:val="22"/>
        </w:rPr>
      </w:pPr>
    </w:p>
    <w:p w:rsidR="000A646F" w:rsidRDefault="000A646F">
      <w:pPr>
        <w:spacing w:after="0"/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 za) o ocenení krátkodobého finančného  majetku, ku dňu ku ktorému sa zostavuje účtovná </w:t>
      </w:r>
      <w:r>
        <w:rPr>
          <w:szCs w:val="22"/>
        </w:rPr>
        <w:t>závierka reálnou hodnotou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07" w:type="dxa"/>
        </w:tblCellMar>
        <w:tblLook w:val="04A0"/>
      </w:tblPr>
      <w:tblGrid>
        <w:gridCol w:w="3397"/>
        <w:gridCol w:w="1811"/>
        <w:gridCol w:w="2269"/>
        <w:gridCol w:w="1808"/>
      </w:tblGrid>
      <w:tr w:rsidR="000A646F">
        <w:trPr>
          <w:jc w:val="center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Zvýšenie/ zníženie hodnoty</w:t>
            </w:r>
          </w:p>
          <w:p w:rsidR="000A646F" w:rsidRDefault="00731E23">
            <w:pPr>
              <w:pStyle w:val="TopHeader"/>
            </w:pPr>
            <w:r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Vplyv ocenenia</w:t>
            </w:r>
            <w:r>
              <w:br/>
              <w:t xml:space="preserve">na výsledok </w:t>
            </w:r>
            <w:proofErr w:type="spellStart"/>
            <w:r>
              <w:t>hospodá-renia</w:t>
            </w:r>
            <w:proofErr w:type="spellEnd"/>
            <w:r>
              <w:t xml:space="preserve">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Vplyv </w:t>
            </w:r>
          </w:p>
          <w:p w:rsidR="000A646F" w:rsidRDefault="00731E23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0A646F">
        <w:trPr>
          <w:jc w:val="center"/>
        </w:trPr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0A646F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Dlhové CP </w:t>
            </w:r>
            <w:r>
              <w:rPr>
                <w:szCs w:val="22"/>
              </w:rPr>
              <w:t>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</w:t>
      </w:r>
      <w:proofErr w:type="spellStart"/>
      <w:r>
        <w:rPr>
          <w:szCs w:val="22"/>
        </w:rPr>
        <w:t>zc</w:t>
      </w:r>
      <w:proofErr w:type="spellEnd"/>
      <w:r>
        <w:rPr>
          <w:szCs w:val="22"/>
        </w:rPr>
        <w:t>) o majetku prenajatom formou finančného prenájmu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1531"/>
        <w:gridCol w:w="1280"/>
        <w:gridCol w:w="1706"/>
        <w:gridCol w:w="1068"/>
        <w:gridCol w:w="1207"/>
        <w:gridCol w:w="1563"/>
        <w:gridCol w:w="916"/>
      </w:tblGrid>
      <w:tr w:rsidR="000A646F">
        <w:trPr>
          <w:trHeight w:val="660"/>
          <w:jc w:val="center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Bezprostredne predchádzajúce účtovné obdobie</w:t>
            </w:r>
          </w:p>
        </w:tc>
      </w:tr>
      <w:tr w:rsidR="000A646F">
        <w:trPr>
          <w:trHeight w:val="330"/>
          <w:jc w:val="center"/>
        </w:trPr>
        <w:tc>
          <w:tcPr>
            <w:tcW w:w="1497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Splatnosť</w:t>
            </w:r>
          </w:p>
        </w:tc>
      </w:tr>
      <w:tr w:rsidR="000A646F">
        <w:trPr>
          <w:trHeight w:val="345"/>
          <w:jc w:val="center"/>
        </w:trPr>
        <w:tc>
          <w:tcPr>
            <w:tcW w:w="1497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viac ako päť rokov</w:t>
            </w:r>
          </w:p>
        </w:tc>
      </w:tr>
      <w:tr w:rsidR="000A646F">
        <w:trPr>
          <w:trHeight w:val="74"/>
          <w:jc w:val="center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A646F">
        <w:trPr>
          <w:trHeight w:val="454"/>
          <w:jc w:val="center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A646F" w:rsidRDefault="000A646F">
      <w:pPr>
        <w:pStyle w:val="Nzov"/>
        <w:spacing w:beforeAutospacing="0" w:after="0"/>
        <w:jc w:val="both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6176"/>
        <w:gridCol w:w="3095"/>
      </w:tblGrid>
      <w:tr w:rsidR="000A646F">
        <w:trPr>
          <w:trHeight w:val="765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Bezprostredne predchádzajúce účtovné obdobie</w:t>
            </w:r>
          </w:p>
        </w:tc>
      </w:tr>
      <w:tr w:rsidR="000A646F">
        <w:trPr>
          <w:trHeight w:val="425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A646F">
        <w:trPr>
          <w:trHeight w:val="330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0A646F">
        <w:trPr>
          <w:trHeight w:val="369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</w:t>
            </w:r>
            <w:r>
              <w:rPr>
                <w:szCs w:val="22"/>
              </w:rPr>
              <w:t xml:space="preserve">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0A646F">
      <w:pPr>
        <w:spacing w:after="0" w:line="240" w:lineRule="auto"/>
        <w:rPr>
          <w:szCs w:val="22"/>
        </w:rPr>
      </w:pPr>
    </w:p>
    <w:p w:rsidR="000A646F" w:rsidRDefault="000A646F">
      <w:pPr>
        <w:spacing w:after="0" w:line="240" w:lineRule="auto"/>
        <w:rPr>
          <w:szCs w:val="22"/>
        </w:rPr>
      </w:pPr>
    </w:p>
    <w:p w:rsidR="000A646F" w:rsidRDefault="000A646F">
      <w:pPr>
        <w:spacing w:after="0" w:line="240" w:lineRule="auto"/>
        <w:rPr>
          <w:szCs w:val="22"/>
        </w:rPr>
      </w:pPr>
    </w:p>
    <w:p w:rsidR="000A646F" w:rsidRDefault="000A646F">
      <w:pPr>
        <w:spacing w:after="0" w:line="240" w:lineRule="auto"/>
        <w:rPr>
          <w:szCs w:val="22"/>
        </w:rPr>
      </w:pPr>
    </w:p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6261"/>
        <w:gridCol w:w="3010"/>
      </w:tblGrid>
      <w:tr w:rsidR="000A646F">
        <w:trPr>
          <w:trHeight w:val="330"/>
          <w:jc w:val="center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0A646F">
        <w:trPr>
          <w:trHeight w:val="425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425"/>
          <w:jc w:val="center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0A646F">
        <w:trPr>
          <w:trHeight w:val="369"/>
          <w:jc w:val="center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Zo zákonného </w:t>
            </w:r>
            <w:r>
              <w:rPr>
                <w:szCs w:val="22"/>
              </w:rPr>
              <w:t>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A646F" w:rsidRDefault="000A646F">
      <w:pPr>
        <w:pStyle w:val="Nzov"/>
        <w:spacing w:beforeAutospacing="0" w:after="0"/>
        <w:jc w:val="left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2514"/>
        <w:gridCol w:w="1949"/>
        <w:gridCol w:w="1021"/>
        <w:gridCol w:w="1134"/>
        <w:gridCol w:w="1131"/>
        <w:gridCol w:w="1522"/>
      </w:tblGrid>
      <w:tr w:rsidR="000A646F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</w:tr>
      <w:tr w:rsidR="000A646F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0A646F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0A646F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</w:t>
            </w:r>
            <w:r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A646F" w:rsidRDefault="00731E23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2514"/>
        <w:gridCol w:w="1949"/>
        <w:gridCol w:w="1021"/>
        <w:gridCol w:w="1134"/>
        <w:gridCol w:w="1131"/>
        <w:gridCol w:w="1522"/>
      </w:tblGrid>
      <w:tr w:rsidR="000A646F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Bezprostredne predchádzajúce účtovné obdobie</w:t>
            </w:r>
          </w:p>
        </w:tc>
      </w:tr>
      <w:tr w:rsidR="000A646F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0A646F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0A646F">
        <w:trPr>
          <w:trHeight w:val="284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Dlhodobé </w:t>
            </w:r>
            <w:r>
              <w:rPr>
                <w:b/>
                <w:bCs/>
                <w:szCs w:val="22"/>
              </w:rPr>
              <w:t>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A646F" w:rsidRDefault="000A646F">
      <w:pPr>
        <w:pStyle w:val="Nzov"/>
        <w:spacing w:beforeAutospacing="0" w:after="0"/>
        <w:jc w:val="left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3750"/>
        <w:gridCol w:w="2916"/>
        <w:gridCol w:w="2605"/>
      </w:tblGrid>
      <w:tr w:rsidR="000A646F">
        <w:trPr>
          <w:trHeight w:val="920"/>
          <w:jc w:val="center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Bezprostredne predchádzajúce účtovné obdobie</w:t>
            </w:r>
          </w:p>
        </w:tc>
      </w:tr>
      <w:tr w:rsidR="000A646F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A646F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567"/>
          <w:jc w:val="center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1169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so zostatkovou dobou </w:t>
            </w:r>
            <w:r>
              <w:rPr>
                <w:szCs w:val="22"/>
              </w:rPr>
              <w:t>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A646F" w:rsidRDefault="000A646F">
      <w:pPr>
        <w:pStyle w:val="Nzov"/>
        <w:widowControl w:val="0"/>
        <w:spacing w:beforeAutospacing="0" w:after="0"/>
        <w:jc w:val="both"/>
        <w:rPr>
          <w:szCs w:val="22"/>
        </w:rPr>
      </w:pPr>
    </w:p>
    <w:p w:rsidR="000A646F" w:rsidRDefault="00731E23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4976"/>
        <w:gridCol w:w="2207"/>
        <w:gridCol w:w="2088"/>
      </w:tblGrid>
      <w:tr w:rsidR="000A646F">
        <w:trPr>
          <w:trHeight w:val="990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Bezprostredne </w:t>
            </w:r>
            <w:r>
              <w:t>predchádzajúce účtovné obdobie</w:t>
            </w:r>
          </w:p>
        </w:tc>
      </w:tr>
      <w:tr w:rsidR="000A646F">
        <w:trPr>
          <w:trHeight w:val="624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40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40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630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40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40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0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Zaúčtovaná do vlastného </w:t>
            </w:r>
            <w:r>
              <w:rPr>
                <w:bCs/>
                <w:szCs w:val="22"/>
              </w:rPr>
              <w:t>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0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0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pStyle w:val="Nzov"/>
        <w:spacing w:beforeAutospacing="0" w:after="0"/>
        <w:jc w:val="left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3951"/>
        <w:gridCol w:w="2640"/>
        <w:gridCol w:w="2680"/>
      </w:tblGrid>
      <w:tr w:rsidR="000A646F">
        <w:trPr>
          <w:trHeight w:val="825"/>
          <w:jc w:val="center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Bežné účtovné </w:t>
            </w:r>
            <w:r>
              <w:t>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Bezprostredne predchádzajúce účtovné obdobie</w:t>
            </w:r>
          </w:p>
        </w:tc>
      </w:tr>
      <w:tr w:rsidR="000A646F">
        <w:trPr>
          <w:trHeight w:val="397"/>
          <w:jc w:val="center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2187"/>
        <w:gridCol w:w="1417"/>
        <w:gridCol w:w="1417"/>
        <w:gridCol w:w="1417"/>
        <w:gridCol w:w="1417"/>
        <w:gridCol w:w="1416"/>
      </w:tblGrid>
      <w:tr w:rsidR="000A646F">
        <w:trPr>
          <w:trHeight w:val="345"/>
          <w:jc w:val="center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Splatnosť</w:t>
            </w:r>
          </w:p>
        </w:tc>
      </w:tr>
      <w:tr w:rsidR="000A646F">
        <w:trPr>
          <w:trHeight w:val="397"/>
          <w:jc w:val="center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A646F" w:rsidRDefault="000A646F">
      <w:pPr>
        <w:pStyle w:val="Nzov"/>
        <w:widowControl w:val="0"/>
        <w:spacing w:beforeAutospacing="0" w:after="0"/>
        <w:jc w:val="both"/>
        <w:rPr>
          <w:szCs w:val="22"/>
        </w:rPr>
      </w:pPr>
    </w:p>
    <w:p w:rsidR="000A646F" w:rsidRDefault="00731E23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07" w:type="dxa"/>
        </w:tblCellMar>
        <w:tblLook w:val="04A0"/>
      </w:tblPr>
      <w:tblGrid>
        <w:gridCol w:w="2232"/>
        <w:gridCol w:w="850"/>
        <w:gridCol w:w="850"/>
        <w:gridCol w:w="1269"/>
        <w:gridCol w:w="1442"/>
        <w:gridCol w:w="1118"/>
        <w:gridCol w:w="1524"/>
      </w:tblGrid>
      <w:tr w:rsidR="000A646F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0A646F" w:rsidRDefault="00731E23">
            <w:pPr>
              <w:pStyle w:val="TopHeader"/>
            </w:pPr>
            <w:r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0A646F" w:rsidRDefault="00731E23">
            <w:pPr>
              <w:pStyle w:val="TopHeader"/>
            </w:pPr>
            <w:r>
              <w:t xml:space="preserve">Suma istiny </w:t>
            </w:r>
            <w:r>
              <w:t>v eurách</w:t>
            </w:r>
          </w:p>
          <w:p w:rsidR="000A646F" w:rsidRDefault="00731E23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predchá-dzajúce</w:t>
            </w:r>
            <w:proofErr w:type="spellEnd"/>
            <w:r>
              <w:t xml:space="preserve"> účtovné obdobie</w:t>
            </w:r>
          </w:p>
        </w:tc>
      </w:tr>
      <w:tr w:rsidR="000A646F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A646F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0A646F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0A646F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07" w:type="dxa"/>
        </w:tblCellMar>
        <w:tblLook w:val="04A0"/>
      </w:tblPr>
      <w:tblGrid>
        <w:gridCol w:w="2234"/>
        <w:gridCol w:w="877"/>
        <w:gridCol w:w="823"/>
        <w:gridCol w:w="1276"/>
        <w:gridCol w:w="1418"/>
        <w:gridCol w:w="1133"/>
        <w:gridCol w:w="1524"/>
      </w:tblGrid>
      <w:tr w:rsidR="000A646F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0A646F" w:rsidRDefault="00731E23">
            <w:pPr>
              <w:pStyle w:val="TopHeader"/>
            </w:pPr>
            <w:r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0A646F" w:rsidRDefault="00731E23">
            <w:pPr>
              <w:pStyle w:val="TopHeader"/>
            </w:pPr>
            <w:r>
              <w:t>Suma istiny v eurách</w:t>
            </w:r>
          </w:p>
          <w:p w:rsidR="000A646F" w:rsidRDefault="00731E23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0A646F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A646F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0A646F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0A646F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0A646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3958"/>
        <w:gridCol w:w="1488"/>
        <w:gridCol w:w="14"/>
        <w:gridCol w:w="1613"/>
        <w:gridCol w:w="2198"/>
      </w:tblGrid>
      <w:tr w:rsidR="000A646F">
        <w:trPr>
          <w:trHeight w:val="278"/>
          <w:jc w:val="center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Dohodnutá cena podkladového nástroja</w:t>
            </w:r>
          </w:p>
        </w:tc>
      </w:tr>
      <w:tr w:rsidR="000A646F">
        <w:trPr>
          <w:trHeight w:val="284"/>
          <w:jc w:val="center"/>
        </w:trPr>
        <w:tc>
          <w:tcPr>
            <w:tcW w:w="387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A646F">
        <w:trPr>
          <w:trHeight w:val="106"/>
          <w:jc w:val="center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0A646F">
        <w:trPr>
          <w:trHeight w:val="330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Deriváty určené na obchodovanie, </w:t>
            </w:r>
            <w:r>
              <w:rPr>
                <w:b/>
                <w:szCs w:val="22"/>
              </w:rPr>
              <w:t>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3946"/>
        <w:gridCol w:w="1678"/>
        <w:gridCol w:w="991"/>
        <w:gridCol w:w="1698"/>
        <w:gridCol w:w="958"/>
      </w:tblGrid>
      <w:tr w:rsidR="000A646F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Bezprostredne predchádzajúce účtovné obdobie</w:t>
            </w:r>
          </w:p>
        </w:tc>
      </w:tr>
      <w:tr w:rsidR="000A646F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Zmena reálnej hodnoty (+/-)</w:t>
            </w:r>
            <w:r>
              <w:t xml:space="preserve"> s vplyvom na</w:t>
            </w:r>
          </w:p>
        </w:tc>
      </w:tr>
      <w:tr w:rsidR="000A646F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vlastné imanie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vlastné imanie</w:t>
            </w:r>
          </w:p>
        </w:tc>
      </w:tr>
      <w:tr w:rsidR="000A646F">
        <w:trPr>
          <w:trHeight w:val="149"/>
          <w:jc w:val="center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0A646F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pStyle w:val="Nzov"/>
        <w:widowControl w:val="0"/>
        <w:spacing w:beforeAutospacing="0" w:after="0"/>
        <w:jc w:val="left"/>
        <w:rPr>
          <w:szCs w:val="22"/>
        </w:rPr>
      </w:pPr>
    </w:p>
    <w:p w:rsidR="000A646F" w:rsidRDefault="00731E23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</w:t>
      </w:r>
      <w:r>
        <w:rPr>
          <w:szCs w:val="22"/>
        </w:rPr>
        <w:t>G. písm. l) o položkách zabezpečených derivátmi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5290"/>
        <w:gridCol w:w="1980"/>
        <w:gridCol w:w="2001"/>
      </w:tblGrid>
      <w:tr w:rsidR="000A646F">
        <w:trPr>
          <w:trHeight w:val="352"/>
          <w:jc w:val="center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Reálna hodnota</w:t>
            </w:r>
          </w:p>
        </w:tc>
      </w:tr>
      <w:tr w:rsidR="000A646F">
        <w:trPr>
          <w:trHeight w:val="808"/>
          <w:jc w:val="center"/>
        </w:trPr>
        <w:tc>
          <w:tcPr>
            <w:tcW w:w="5175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Bezprostredne predchádzajúce účtovné obdobie</w:t>
            </w:r>
          </w:p>
        </w:tc>
      </w:tr>
      <w:tr w:rsidR="000A646F">
        <w:trPr>
          <w:trHeight w:val="167"/>
          <w:jc w:val="center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0A646F">
        <w:trPr>
          <w:trHeight w:val="369"/>
          <w:jc w:val="center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Zmluvy, ktoré sa neúčtujú na </w:t>
            </w:r>
            <w:r>
              <w:rPr>
                <w:szCs w:val="22"/>
              </w:rPr>
              <w:t>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A646F" w:rsidRDefault="000A646F">
      <w:pPr>
        <w:pStyle w:val="Nzov"/>
        <w:widowControl w:val="0"/>
        <w:spacing w:beforeAutospacing="0" w:after="0"/>
        <w:ind w:left="360"/>
        <w:jc w:val="left"/>
        <w:rPr>
          <w:szCs w:val="22"/>
        </w:rPr>
      </w:pPr>
    </w:p>
    <w:p w:rsidR="000A646F" w:rsidRDefault="000A646F"/>
    <w:p w:rsidR="000A646F" w:rsidRDefault="000A646F"/>
    <w:p w:rsidR="000A646F" w:rsidRDefault="000A646F"/>
    <w:p w:rsidR="000A646F" w:rsidRDefault="00731E23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1596"/>
        <w:gridCol w:w="1214"/>
        <w:gridCol w:w="1469"/>
        <w:gridCol w:w="1110"/>
        <w:gridCol w:w="1235"/>
        <w:gridCol w:w="1517"/>
        <w:gridCol w:w="1130"/>
      </w:tblGrid>
      <w:tr w:rsidR="000A646F">
        <w:trPr>
          <w:trHeight w:val="571"/>
          <w:jc w:val="center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Bezprostredne predchádzajúce </w:t>
            </w:r>
            <w:r>
              <w:t>účtovné obdobie</w:t>
            </w:r>
          </w:p>
        </w:tc>
      </w:tr>
      <w:tr w:rsidR="000A646F">
        <w:trPr>
          <w:trHeight w:val="330"/>
          <w:jc w:val="center"/>
        </w:trPr>
        <w:tc>
          <w:tcPr>
            <w:tcW w:w="156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Splatnosť</w:t>
            </w:r>
          </w:p>
        </w:tc>
      </w:tr>
      <w:tr w:rsidR="000A646F">
        <w:trPr>
          <w:trHeight w:val="345"/>
          <w:jc w:val="center"/>
        </w:trPr>
        <w:tc>
          <w:tcPr>
            <w:tcW w:w="156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viac ako päť rokov</w:t>
            </w:r>
          </w:p>
        </w:tc>
      </w:tr>
      <w:tr w:rsidR="000A646F">
        <w:trPr>
          <w:trHeight w:val="151"/>
          <w:jc w:val="center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A646F">
        <w:trPr>
          <w:trHeight w:val="397"/>
          <w:jc w:val="center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2498"/>
        <w:gridCol w:w="1126"/>
        <w:gridCol w:w="1241"/>
        <w:gridCol w:w="1398"/>
        <w:gridCol w:w="1119"/>
        <w:gridCol w:w="1889"/>
      </w:tblGrid>
      <w:tr w:rsidR="000A646F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Zmena stavu vnútroorganizačných </w:t>
            </w:r>
          </w:p>
          <w:p w:rsidR="000A646F" w:rsidRDefault="00731E23">
            <w:pPr>
              <w:pStyle w:val="TopHeader"/>
            </w:pPr>
            <w:r>
              <w:t xml:space="preserve">zásob </w:t>
            </w:r>
          </w:p>
        </w:tc>
      </w:tr>
      <w:tr w:rsidR="000A646F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Bezprostredne predchádzajúce účtovné obdobie</w:t>
            </w:r>
          </w:p>
        </w:tc>
      </w:tr>
      <w:tr w:rsidR="000A646F">
        <w:trPr>
          <w:trHeight w:val="144"/>
          <w:jc w:val="center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0A646F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</w:t>
            </w:r>
            <w:r>
              <w:rPr>
                <w:szCs w:val="22"/>
              </w:rPr>
              <w:t>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</w:t>
            </w:r>
            <w:r>
              <w:rPr>
                <w:b/>
                <w:bCs/>
                <w:szCs w:val="22"/>
              </w:rPr>
              <w:t>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5523"/>
        <w:gridCol w:w="2049"/>
        <w:gridCol w:w="1699"/>
      </w:tblGrid>
      <w:tr w:rsidR="000A646F">
        <w:trPr>
          <w:trHeight w:val="1005"/>
          <w:jc w:val="center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Bezprostredne predchádzajúce účtovné obdobie</w:t>
            </w:r>
          </w:p>
        </w:tc>
      </w:tr>
      <w:tr w:rsidR="000A646F">
        <w:trPr>
          <w:trHeight w:val="369"/>
          <w:jc w:val="center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Tržby </w:t>
            </w:r>
            <w:r>
              <w:rPr>
                <w:szCs w:val="22"/>
              </w:rPr>
              <w:t>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5912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A646F" w:rsidRDefault="000A646F">
      <w:pPr>
        <w:pStyle w:val="Nzov"/>
        <w:spacing w:beforeAutospacing="0" w:after="0"/>
        <w:jc w:val="left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I. o nákladoch voči audítorovi, audítorskej </w:t>
      </w:r>
      <w:r>
        <w:rPr>
          <w:szCs w:val="22"/>
        </w:rPr>
        <w:t>spoločnosti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5484"/>
        <w:gridCol w:w="1842"/>
        <w:gridCol w:w="1945"/>
      </w:tblGrid>
      <w:tr w:rsidR="000A646F">
        <w:trPr>
          <w:trHeight w:val="1005"/>
          <w:jc w:val="center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Bezprostredne predchádzajúce účtovné obdobie</w:t>
            </w:r>
          </w:p>
        </w:tc>
      </w:tr>
      <w:tr w:rsidR="000A646F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69"/>
          <w:jc w:val="center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A646F" w:rsidRDefault="000A646F">
      <w:pPr>
        <w:pStyle w:val="Nzov"/>
        <w:spacing w:beforeAutospacing="0" w:after="0"/>
        <w:jc w:val="left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5768"/>
        <w:gridCol w:w="1661"/>
        <w:gridCol w:w="1842"/>
      </w:tblGrid>
      <w:tr w:rsidR="000A646F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Bezprostredne predchádzajúce účtovné obdobie</w:t>
            </w:r>
          </w:p>
        </w:tc>
      </w:tr>
      <w:tr w:rsidR="000A646F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</w:t>
            </w:r>
            <w:r>
              <w:rPr>
                <w:szCs w:val="22"/>
              </w:rPr>
              <w:t>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odloženej daňovej </w:t>
            </w:r>
            <w:r>
              <w:rPr>
                <w:szCs w:val="22"/>
              </w:rPr>
              <w:t>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neuplatneného umorenia daňovej straty, nevyužitých </w:t>
            </w:r>
            <w:r>
              <w:rPr>
                <w:szCs w:val="22"/>
              </w:rPr>
              <w:t>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odloženej dani z príjmov, ktorá sa vzťahuje na položky účtované priamo na účty vlastného imania bez účtovania na účty </w:t>
            </w:r>
            <w:r>
              <w:rPr>
                <w:szCs w:val="22"/>
              </w:rPr>
              <w:t>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A646F" w:rsidRDefault="000A646F">
      <w:pPr>
        <w:pStyle w:val="Nzov"/>
        <w:spacing w:beforeAutospacing="0" w:after="0"/>
        <w:jc w:val="left"/>
        <w:rPr>
          <w:szCs w:val="22"/>
        </w:rPr>
      </w:pPr>
    </w:p>
    <w:p w:rsidR="000A646F" w:rsidRDefault="00731E23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2797"/>
        <w:gridCol w:w="1699"/>
        <w:gridCol w:w="793"/>
        <w:gridCol w:w="663"/>
        <w:gridCol w:w="1939"/>
        <w:gridCol w:w="717"/>
        <w:gridCol w:w="663"/>
      </w:tblGrid>
      <w:tr w:rsidR="000A646F">
        <w:trPr>
          <w:trHeight w:val="642"/>
          <w:jc w:val="center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Bezprostredne predchádzajúce</w:t>
            </w:r>
          </w:p>
          <w:p w:rsidR="000A646F" w:rsidRDefault="00731E23">
            <w:pPr>
              <w:pStyle w:val="TopHeader"/>
            </w:pPr>
            <w:r>
              <w:t xml:space="preserve"> účtovné obdobie</w:t>
            </w:r>
          </w:p>
        </w:tc>
      </w:tr>
      <w:tr w:rsidR="000A646F">
        <w:trPr>
          <w:trHeight w:val="345"/>
          <w:jc w:val="center"/>
        </w:trPr>
        <w:tc>
          <w:tcPr>
            <w:tcW w:w="2735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Daň v %</w:t>
            </w:r>
          </w:p>
        </w:tc>
      </w:tr>
      <w:tr w:rsidR="000A646F">
        <w:trPr>
          <w:trHeight w:val="330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A646F">
        <w:trPr>
          <w:trHeight w:val="397"/>
          <w:jc w:val="center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r>
              <w:rPr>
                <w:szCs w:val="22"/>
              </w:rPr>
              <w:t>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A646F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</w:t>
            </w:r>
            <w:r>
              <w:rPr>
                <w:szCs w:val="22"/>
              </w:rPr>
              <w:t>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</w:tr>
    </w:tbl>
    <w:p w:rsidR="000A646F" w:rsidRDefault="000A646F">
      <w:pPr>
        <w:spacing w:after="0" w:line="240" w:lineRule="auto"/>
        <w:rPr>
          <w:szCs w:val="22"/>
        </w:rPr>
      </w:pPr>
    </w:p>
    <w:p w:rsidR="000A646F" w:rsidRDefault="00731E23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</w:t>
      </w:r>
      <w:r>
        <w:rPr>
          <w:szCs w:val="22"/>
        </w:rPr>
        <w:t>ie k prílohe č. 3 časti P. o zmenách vlastného imania</w:t>
      </w:r>
    </w:p>
    <w:p w:rsidR="000A646F" w:rsidRDefault="00731E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2150"/>
        <w:gridCol w:w="1423"/>
        <w:gridCol w:w="1425"/>
        <w:gridCol w:w="1425"/>
        <w:gridCol w:w="1425"/>
        <w:gridCol w:w="1423"/>
      </w:tblGrid>
      <w:tr w:rsidR="000A646F">
        <w:trPr>
          <w:trHeight w:val="318"/>
          <w:jc w:val="center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Bežné účtovné obdobie</w:t>
            </w:r>
          </w:p>
        </w:tc>
      </w:tr>
      <w:tr w:rsidR="000A646F">
        <w:trPr>
          <w:jc w:val="center"/>
        </w:trPr>
        <w:tc>
          <w:tcPr>
            <w:tcW w:w="210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Stav na konci účtovného obdobia</w:t>
            </w:r>
          </w:p>
        </w:tc>
      </w:tr>
      <w:tr w:rsidR="000A646F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A646F">
        <w:trPr>
          <w:trHeight w:val="454"/>
          <w:jc w:val="center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A646F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454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</w:t>
            </w:r>
            <w:r>
              <w:rPr>
                <w:szCs w:val="22"/>
              </w:rPr>
              <w:t>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66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z precenenia pri zlúčení, splynutí </w:t>
            </w:r>
            <w:r>
              <w:rPr>
                <w:szCs w:val="22"/>
              </w:rPr>
              <w:lastRenderedPageBreak/>
              <w:t>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97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30"/>
          <w:jc w:val="center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46F">
        <w:trPr>
          <w:trHeight w:val="345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A646F" w:rsidRDefault="000A646F">
      <w:pPr>
        <w:tabs>
          <w:tab w:val="left" w:pos="1276"/>
        </w:tabs>
        <w:spacing w:after="0" w:line="240" w:lineRule="auto"/>
        <w:rPr>
          <w:szCs w:val="22"/>
        </w:rPr>
      </w:pPr>
    </w:p>
    <w:p w:rsidR="000A646F" w:rsidRDefault="00731E2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2149"/>
        <w:gridCol w:w="1424"/>
        <w:gridCol w:w="1425"/>
        <w:gridCol w:w="1425"/>
        <w:gridCol w:w="1425"/>
        <w:gridCol w:w="1423"/>
      </w:tblGrid>
      <w:tr w:rsidR="000A646F">
        <w:trPr>
          <w:trHeight w:val="396"/>
          <w:jc w:val="center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Bezprostredne predchádzajúce účtovné obdobie</w:t>
            </w:r>
          </w:p>
        </w:tc>
      </w:tr>
      <w:tr w:rsidR="000A646F">
        <w:trPr>
          <w:jc w:val="center"/>
        </w:trPr>
        <w:tc>
          <w:tcPr>
            <w:tcW w:w="210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0A64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</w:pPr>
            <w:r>
              <w:t>Stav na konci účtovného obdobia</w:t>
            </w:r>
          </w:p>
        </w:tc>
      </w:tr>
      <w:tr w:rsidR="000A646F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A646F">
        <w:trPr>
          <w:trHeight w:val="397"/>
          <w:jc w:val="center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0A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97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z precenenia </w:t>
            </w:r>
            <w:r>
              <w:rPr>
                <w:szCs w:val="22"/>
              </w:rPr>
              <w:t>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66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A646F">
        <w:trPr>
          <w:trHeight w:val="345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0A646F" w:rsidRDefault="0073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A646F" w:rsidRDefault="000A646F">
      <w:pPr>
        <w:spacing w:after="0" w:line="240" w:lineRule="auto"/>
      </w:pPr>
    </w:p>
    <w:p w:rsidR="000A646F" w:rsidRDefault="000A646F">
      <w:pPr>
        <w:sectPr w:rsidR="000A646F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-2049"/>
        </w:sectPr>
      </w:pPr>
    </w:p>
    <w:p w:rsidR="00000000" w:rsidRDefault="00731E23"/>
    <w:sectPr w:rsidR="00000000" w:rsidSect="000A646F">
      <w:type w:val="continuous"/>
      <w:pgSz w:w="11906" w:h="16838"/>
      <w:pgMar w:top="1418" w:right="3793" w:bottom="13960" w:left="3793" w:header="709" w:footer="709" w:gutter="0"/>
      <w:cols w:space="708"/>
      <w:formProt w:val="0"/>
      <w:docGrid w:linePitch="312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646F" w:rsidRDefault="000A646F" w:rsidP="000A646F">
      <w:pPr>
        <w:spacing w:after="0" w:line="240" w:lineRule="auto"/>
      </w:pPr>
      <w:r>
        <w:separator/>
      </w:r>
    </w:p>
  </w:endnote>
  <w:endnote w:type="continuationSeparator" w:id="0">
    <w:p w:rsidR="000A646F" w:rsidRDefault="000A646F" w:rsidP="000A64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646F" w:rsidRDefault="00731E23">
    <w:pPr>
      <w:spacing w:after="0" w:line="240" w:lineRule="auto"/>
      <w:jc w:val="center"/>
    </w:pPr>
    <w:r>
      <w:rPr>
        <w:szCs w:val="22"/>
      </w:rPr>
      <w:t xml:space="preserve">Strana </w:t>
    </w:r>
    <w:r w:rsidR="000A646F" w:rsidRPr="000A646F">
      <w:rPr>
        <w:szCs w:val="22"/>
      </w:rPr>
      <w:fldChar w:fldCharType="begin"/>
    </w:r>
    <w:r>
      <w:instrText>PAGE</w:instrText>
    </w:r>
    <w:r w:rsidR="000A646F">
      <w:fldChar w:fldCharType="separate"/>
    </w:r>
    <w:r>
      <w:rPr>
        <w:noProof/>
      </w:rPr>
      <w:t>3</w:t>
    </w:r>
    <w:r w:rsidR="000A646F"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646F" w:rsidRDefault="000A646F" w:rsidP="000A646F">
      <w:pPr>
        <w:spacing w:after="0" w:line="240" w:lineRule="auto"/>
      </w:pPr>
      <w:r>
        <w:separator/>
      </w:r>
    </w:p>
  </w:footnote>
  <w:footnote w:type="continuationSeparator" w:id="0">
    <w:p w:rsidR="000A646F" w:rsidRDefault="000A646F" w:rsidP="000A64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left w:w="65" w:type="dxa"/>
        <w:right w:w="70" w:type="dxa"/>
      </w:tblCellMar>
      <w:tblLook w:val="04A0"/>
    </w:tblPr>
    <w:tblGrid>
      <w:gridCol w:w="2833"/>
      <w:gridCol w:w="6254"/>
    </w:tblGrid>
    <w:tr w:rsidR="000A646F">
      <w:trPr>
        <w:trHeight w:val="119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0A646F" w:rsidRDefault="00731E2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3" w:type="dxa"/>
          <w:shd w:val="clear" w:color="auto" w:fill="auto"/>
          <w:vAlign w:val="bottom"/>
        </w:tcPr>
        <w:p w:rsidR="000A646F" w:rsidRDefault="00731E23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51898888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2120824772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A646F" w:rsidRDefault="000A646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46B17"/>
    <w:multiLevelType w:val="multilevel"/>
    <w:tmpl w:val="4FACD09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>
    <w:nsid w:val="54B316CD"/>
    <w:multiLevelType w:val="multilevel"/>
    <w:tmpl w:val="B36818E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  <w:b w:val="0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  <w:b w:val="0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  <w:b w:val="0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  <w:b w:val="0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  <w:b w:val="0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  <w:b w:val="0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  <w:b w:val="0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  <w:b w:val="0"/>
      </w:rPr>
    </w:lvl>
  </w:abstractNum>
  <w:abstractNum w:abstractNumId="2">
    <w:nsid w:val="5804661B"/>
    <w:multiLevelType w:val="multilevel"/>
    <w:tmpl w:val="BA3294F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A646F"/>
    <w:rsid w:val="000A646F"/>
    <w:rsid w:val="00731E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/>
    </w:pPr>
    <w:rPr>
      <w:rFonts w:cs="Times New Roman"/>
      <w:szCs w:val="36"/>
    </w:rPr>
  </w:style>
  <w:style w:type="paragraph" w:styleId="Nadpis1">
    <w:name w:val="heading 1"/>
    <w:basedOn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í text Char"/>
    <w:basedOn w:val="Predvolenpsmoodseku"/>
    <w:link w:val="Telotextu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nzov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sid w:val="000A646F"/>
    <w:rPr>
      <w:rFonts w:cs="Times New Roman"/>
      <w:b w:val="0"/>
    </w:rPr>
  </w:style>
  <w:style w:type="character" w:customStyle="1" w:styleId="ListLabel2">
    <w:name w:val="ListLabel 2"/>
    <w:qFormat/>
    <w:rsid w:val="000A646F"/>
    <w:rPr>
      <w:rFonts w:eastAsia="Times New Roman"/>
    </w:rPr>
  </w:style>
  <w:style w:type="paragraph" w:customStyle="1" w:styleId="Nadpis">
    <w:name w:val="Nadpis"/>
    <w:basedOn w:val="Normlny"/>
    <w:next w:val="Telotextu"/>
    <w:qFormat/>
    <w:rsid w:val="000A646F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rsid w:val="000A646F"/>
    <w:rPr>
      <w:rFonts w:cs="Arial"/>
    </w:rPr>
  </w:style>
  <w:style w:type="paragraph" w:styleId="Popis">
    <w:name w:val="caption"/>
    <w:basedOn w:val="Normlny"/>
    <w:rsid w:val="000A646F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0A646F"/>
    <w:pPr>
      <w:suppressLineNumbers/>
    </w:pPr>
    <w:rPr>
      <w:rFonts w:cs="Arial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qFormat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szCs w:val="32"/>
    </w:rPr>
  </w:style>
  <w:style w:type="paragraph" w:customStyle="1" w:styleId="Podnzov">
    <w:name w:val="Podnázov"/>
    <w:basedOn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pPr>
      <w:spacing w:line="240" w:lineRule="auto"/>
    </w:pPr>
    <w:rPr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CD7165-C7D6-471E-9094-1E5B43CAB7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Pages>26</Pages>
  <Words>4599</Words>
  <Characters>26217</Characters>
  <Application>Microsoft Office Word</Application>
  <DocSecurity>0</DocSecurity>
  <Lines>218</Lines>
  <Paragraphs>61</Paragraphs>
  <ScaleCrop>false</ScaleCrop>
  <Company>EXALOGIC</Company>
  <LinksUpToDate>false</LinksUpToDate>
  <CharactersWithSpaces>30755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 Smoláková</cp:lastModifiedBy>
  <cp:revision>38</cp:revision>
  <cp:lastPrinted>2015-01-27T14:36:00Z</cp:lastPrinted>
  <dcterms:created xsi:type="dcterms:W3CDTF">2015-02-18T08:50:00Z</dcterms:created>
  <dcterms:modified xsi:type="dcterms:W3CDTF">2019-06-10T08:35:00Z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