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1F004F">
        <w:t xml:space="preserve"> k účtovnej závierke za rok 201</w:t>
      </w:r>
      <w:r w:rsidR="00141A6A">
        <w:t>8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  <w:t>MIKIHO, s.r.o</w:t>
      </w:r>
      <w:r w:rsidR="008D28CE" w:rsidRPr="009200AE">
        <w:t xml:space="preserve">., </w:t>
      </w:r>
      <w:r w:rsidR="00A61294">
        <w:t>Horné Pršany 22</w:t>
      </w:r>
      <w:r w:rsidR="008D28CE" w:rsidRPr="009200AE">
        <w:t xml:space="preserve">, 97405 </w:t>
      </w:r>
      <w:r w:rsidR="0094796D" w:rsidRPr="009200AE">
        <w:t>Horné Pršany</w:t>
      </w:r>
      <w:r w:rsidR="008D28CE" w:rsidRPr="009200AE">
        <w:t xml:space="preserve">, IČO: 46819479, DIČ: 2023615638, zapísaná v Obchodnom registri Okresného súdu Banská Bystrica, Oddiel: Sro, Vložka č.: 22981/S, konajúca prostredníctvom konateľa Milana </w:t>
      </w:r>
      <w:proofErr w:type="spellStart"/>
      <w:r w:rsidR="008D28CE" w:rsidRPr="009200AE">
        <w:t>Hogha</w:t>
      </w:r>
      <w:proofErr w:type="spellEnd"/>
      <w:r w:rsidR="004D435D" w:rsidRPr="009200AE">
        <w:t xml:space="preserve">. Jediným spoločníkom je Milan </w:t>
      </w:r>
      <w:proofErr w:type="spellStart"/>
      <w:r w:rsidR="004D435D" w:rsidRPr="009200AE">
        <w:t>Hogh</w:t>
      </w:r>
      <w:proofErr w:type="spellEnd"/>
      <w:r w:rsidR="004D435D" w:rsidRPr="009200AE">
        <w:t>.</w:t>
      </w:r>
      <w:r w:rsidR="00BF0769" w:rsidRPr="009200AE">
        <w:br/>
      </w:r>
      <w:r w:rsidR="009D6ED4" w:rsidRPr="009200AE">
        <w:t>Najvýznamnejšou</w:t>
      </w:r>
      <w:r w:rsidR="00BF0769" w:rsidRPr="009200AE">
        <w:t xml:space="preserve"> zmenou bola zmena </w:t>
      </w:r>
      <w:r w:rsidR="0094796D" w:rsidRPr="009200AE">
        <w:t>sídla</w:t>
      </w:r>
      <w:r w:rsidR="00BF0769" w:rsidRPr="009200AE">
        <w:t xml:space="preserve"> spoločnosti</w:t>
      </w:r>
      <w:r w:rsidR="0094796D" w:rsidRPr="009200AE">
        <w:t xml:space="preserve"> na terajšie sídlo</w:t>
      </w:r>
      <w:r w:rsidR="00BF0769" w:rsidRPr="009200AE">
        <w:t xml:space="preserve">. Jediným konateľom a spoločníkom spoločnosti </w:t>
      </w:r>
      <w:r w:rsidR="0094796D" w:rsidRPr="009200AE">
        <w:t>je stále</w:t>
      </w:r>
      <w:r w:rsidR="00BF0769" w:rsidRPr="009200AE">
        <w:t xml:space="preserve"> </w:t>
      </w:r>
      <w:r w:rsidR="009D6ED4" w:rsidRPr="009200AE">
        <w:t xml:space="preserve">Milan </w:t>
      </w:r>
      <w:proofErr w:type="spellStart"/>
      <w:r w:rsidR="009D6ED4" w:rsidRPr="009200AE">
        <w:t>Hogh</w:t>
      </w:r>
      <w:proofErr w:type="spellEnd"/>
      <w:r w:rsidR="009D6ED4" w:rsidRPr="009200AE">
        <w:t xml:space="preserve">. Spoločnosť </w:t>
      </w:r>
      <w:r w:rsidR="0094796D" w:rsidRPr="009200AE">
        <w:t>vykonávala</w:t>
      </w:r>
      <w:r w:rsidR="009D6ED4" w:rsidRPr="009200AE">
        <w:t xml:space="preserve"> kontroly, opravy a údržbu elektrických zariadení, čo bola jej hlavná či</w:t>
      </w:r>
      <w:r w:rsidR="0093381F">
        <w:t>n</w:t>
      </w:r>
      <w:r w:rsidR="009D6ED4" w:rsidRPr="009200AE"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141A6A">
        <w:t>8</w:t>
      </w:r>
      <w:r w:rsidR="004D435D" w:rsidRPr="00365484">
        <w:t xml:space="preserve"> nula.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141A6A">
        <w:t>280,11</w:t>
      </w:r>
      <w:r w:rsidR="00C9756B" w:rsidRPr="00365484">
        <w:t xml:space="preserve"> € za daňovú licenciu, </w:t>
      </w:r>
      <w:r w:rsidR="00141A6A">
        <w:t>163,49</w:t>
      </w:r>
      <w:r w:rsidR="001F004F">
        <w:t xml:space="preserve"> € daň z motorových vozidiel</w:t>
      </w:r>
      <w:r w:rsidR="00141A6A">
        <w:t xml:space="preserve"> a záväzky do lehoty splatnosti z dodávateľských FA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. Hospodársky výsledok za rok 201</w:t>
      </w:r>
      <w:r w:rsidR="00141A6A">
        <w:rPr>
          <w:rFonts w:ascii="Calibri" w:eastAsia="Times New Roman" w:hAnsi="Calibri" w:cs="Times New Roman"/>
          <w:color w:val="000000"/>
          <w:lang w:eastAsia="sk-SK"/>
        </w:rPr>
        <w:t>8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>bol rozdelený na prí</w:t>
      </w:r>
      <w:r w:rsidR="000968A3">
        <w:rPr>
          <w:rFonts w:ascii="Calibri" w:eastAsia="Times New Roman" w:hAnsi="Calibri" w:cs="Times New Roman"/>
          <w:color w:val="000000"/>
          <w:lang w:eastAsia="sk-SK"/>
        </w:rPr>
        <w:t>del do rezervného fondu v sume 366</w:t>
      </w:r>
      <w:bookmarkStart w:id="0" w:name="_GoBack"/>
      <w:bookmarkEnd w:id="0"/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úhradu straty minulých rokov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365484" w:rsidRPr="00365484">
        <w:rPr>
          <w:rFonts w:ascii="Calibri" w:eastAsia="Times New Roman" w:hAnsi="Calibri" w:cs="Times New Roman"/>
          <w:color w:val="000000"/>
          <w:lang w:eastAsia="sk-SK"/>
        </w:rPr>
        <w:t>kontroly, opravy a údržbu elektrických zariadení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BEB" w:rsidRDefault="00817BEB" w:rsidP="004B0DB2">
      <w:pPr>
        <w:spacing w:after="0" w:line="240" w:lineRule="auto"/>
      </w:pPr>
      <w:r>
        <w:separator/>
      </w:r>
    </w:p>
  </w:endnote>
  <w:endnote w:type="continuationSeparator" w:id="0">
    <w:p w:rsidR="00817BEB" w:rsidRDefault="00817BEB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BEB" w:rsidRDefault="00817BEB" w:rsidP="004B0DB2">
      <w:pPr>
        <w:spacing w:after="0" w:line="240" w:lineRule="auto"/>
      </w:pPr>
      <w:r>
        <w:separator/>
      </w:r>
    </w:p>
  </w:footnote>
  <w:footnote w:type="continuationSeparator" w:id="0">
    <w:p w:rsidR="00817BEB" w:rsidRDefault="00817BEB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Pr="004B0DB2">
      <w:rPr>
        <w:bdr w:val="single" w:sz="4" w:space="0" w:color="auto"/>
      </w:rPr>
      <w:t>46819479</w:t>
    </w:r>
    <w:r>
      <w:t xml:space="preserve">   DIČ </w:t>
    </w:r>
    <w:r w:rsidRPr="004B0DB2">
      <w:rPr>
        <w:bdr w:val="single" w:sz="4" w:space="0" w:color="auto"/>
      </w:rPr>
      <w:t>2023615638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968A3"/>
    <w:rsid w:val="00141A6A"/>
    <w:rsid w:val="001F004F"/>
    <w:rsid w:val="0024416D"/>
    <w:rsid w:val="002748C7"/>
    <w:rsid w:val="00365484"/>
    <w:rsid w:val="003C440A"/>
    <w:rsid w:val="0043426B"/>
    <w:rsid w:val="00447D01"/>
    <w:rsid w:val="00460EA2"/>
    <w:rsid w:val="004B0DB2"/>
    <w:rsid w:val="004D435D"/>
    <w:rsid w:val="005412CB"/>
    <w:rsid w:val="005D2686"/>
    <w:rsid w:val="00645046"/>
    <w:rsid w:val="00645C6B"/>
    <w:rsid w:val="00686044"/>
    <w:rsid w:val="006D4C02"/>
    <w:rsid w:val="007A47B3"/>
    <w:rsid w:val="00817BEB"/>
    <w:rsid w:val="008D28CE"/>
    <w:rsid w:val="009200AE"/>
    <w:rsid w:val="0093381F"/>
    <w:rsid w:val="0094796D"/>
    <w:rsid w:val="009D6ED4"/>
    <w:rsid w:val="009F7108"/>
    <w:rsid w:val="00A61294"/>
    <w:rsid w:val="00AE66D9"/>
    <w:rsid w:val="00AF1206"/>
    <w:rsid w:val="00BF0769"/>
    <w:rsid w:val="00C9756B"/>
    <w:rsid w:val="00CB1D6B"/>
    <w:rsid w:val="00CC1D82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73D51-A8F2-4A04-86CB-85BD33763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1188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4</cp:revision>
  <cp:lastPrinted>2015-03-19T14:39:00Z</cp:lastPrinted>
  <dcterms:created xsi:type="dcterms:W3CDTF">2019-06-13T07:53:00Z</dcterms:created>
  <dcterms:modified xsi:type="dcterms:W3CDTF">2019-06-13T08:14:00Z</dcterms:modified>
</cp:coreProperties>
</file>