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0466F3" w:rsidRDefault="000466F3" w:rsidP="000466F3">
      <w:pPr>
        <w:pStyle w:val="Zkladntext"/>
      </w:pPr>
      <w:r>
        <w:t xml:space="preserve">Spoločnosť </w:t>
      </w:r>
      <w:r w:rsidR="00731D2C">
        <w:t xml:space="preserve">OBSERVER </w:t>
      </w:r>
      <w:proofErr w:type="spellStart"/>
      <w:r w:rsidR="00731D2C">
        <w:t>Italy</w:t>
      </w:r>
      <w:proofErr w:type="spellEnd"/>
      <w:r w:rsidR="00731D2C">
        <w:t xml:space="preserve">, </w:t>
      </w:r>
      <w:r>
        <w:t xml:space="preserve"> s</w:t>
      </w:r>
      <w:r w:rsidR="00731D2C">
        <w:t>.</w:t>
      </w:r>
      <w:r>
        <w:t xml:space="preserve"> </w:t>
      </w:r>
      <w:proofErr w:type="spellStart"/>
      <w:r>
        <w:t>r.o</w:t>
      </w:r>
      <w:proofErr w:type="spellEnd"/>
      <w:r>
        <w:t>. (ďalej len Spoločnosť) bola založená na základe spísanej spoločenskej zmluvy dňa 13.</w:t>
      </w:r>
      <w:r w:rsidR="00731D2C">
        <w:t>júna 1996</w:t>
      </w:r>
      <w:r>
        <w:t xml:space="preserve"> a do obchodného registra bola zapísaná </w:t>
      </w:r>
      <w:r w:rsidR="00731D2C">
        <w:t>03</w:t>
      </w:r>
      <w:r>
        <w:t xml:space="preserve">. </w:t>
      </w:r>
      <w:r w:rsidR="00731D2C">
        <w:t>septembra</w:t>
      </w:r>
      <w:r>
        <w:t xml:space="preserve"> </w:t>
      </w:r>
      <w:r w:rsidR="00731D2C">
        <w:t>1996</w:t>
      </w:r>
      <w:r>
        <w:t xml:space="preserve"> (Obchodný register Okresného </w:t>
      </w:r>
      <w:r w:rsidR="00731D2C">
        <w:t>Bratislava</w:t>
      </w:r>
      <w:r>
        <w:t xml:space="preserve"> Oddiel : </w:t>
      </w:r>
      <w:proofErr w:type="spellStart"/>
      <w:r>
        <w:t>Sro</w:t>
      </w:r>
      <w:proofErr w:type="spellEnd"/>
      <w:r>
        <w:t xml:space="preserve">, vložka číslo : </w:t>
      </w:r>
      <w:r w:rsidR="00731D2C">
        <w:t>11623B</w:t>
      </w:r>
      <w:r>
        <w:t xml:space="preserve">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731D2C">
        <w:t>očná optika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0466F3" w:rsidRDefault="000466F3" w:rsidP="004D3B4A">
      <w:pPr>
        <w:pStyle w:val="Zkladntext"/>
      </w:pPr>
    </w:p>
    <w:bookmarkStart w:id="2" w:name="_MON_1405921752"/>
    <w:bookmarkEnd w:id="2"/>
    <w:p w:rsidR="000A1BBA" w:rsidRDefault="00980A04" w:rsidP="004D3B4A">
      <w:pPr>
        <w:pStyle w:val="Zkladntext"/>
      </w:pPr>
      <w:r>
        <w:object w:dxaOrig="9103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86.25pt" o:ole="" o:preferrelative="f">
            <v:imagedata r:id="rId12" o:title=""/>
            <o:lock v:ext="edit" aspectratio="f"/>
          </v:shape>
          <o:OLEObject Type="Embed" ProgID="Excel.Sheet.12" ShapeID="_x0000_i1025" DrawAspect="Content" ObjectID="_1622018856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063EF6">
        <w:t>8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063EF6">
        <w:t xml:space="preserve">8 </w:t>
      </w:r>
      <w:r>
        <w:t xml:space="preserve">do 31. decembra </w:t>
      </w:r>
      <w:r w:rsidR="00C4486C">
        <w:t>201</w:t>
      </w:r>
      <w:r w:rsidR="00063EF6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201</w:t>
      </w:r>
      <w:r w:rsidR="00063EF6">
        <w:t>7</w:t>
      </w:r>
      <w:r>
        <w:t xml:space="preserve"> za predchádzajúce účtovné obdobie, bola schválená valným zhromaždením Spoločnosti </w:t>
      </w:r>
      <w:r w:rsidR="00063EF6">
        <w:t>21</w:t>
      </w:r>
      <w:r>
        <w:t xml:space="preserve">. </w:t>
      </w:r>
      <w:r w:rsidR="00063EF6">
        <w:t>júna</w:t>
      </w:r>
      <w:r>
        <w:t xml:space="preserve"> </w:t>
      </w:r>
      <w:r w:rsidR="00C4486C">
        <w:t>20</w:t>
      </w:r>
      <w:r w:rsidR="00891E93">
        <w:t>1</w:t>
      </w:r>
      <w:r w:rsidR="00063EF6">
        <w:t>8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0466F3" w:rsidRPr="000466F3" w:rsidRDefault="000466F3" w:rsidP="000466F3"/>
    <w:p w:rsidR="000466F3" w:rsidRDefault="000466F3" w:rsidP="000466F3">
      <w:pPr>
        <w:pStyle w:val="Zkladntext"/>
      </w:pPr>
      <w:r>
        <w:t>Konateľ:</w:t>
      </w:r>
      <w:r>
        <w:tab/>
      </w:r>
      <w:r>
        <w:tab/>
      </w:r>
      <w:r w:rsidR="00063EF6">
        <w:t>Dr</w:t>
      </w:r>
      <w:r>
        <w:t xml:space="preserve">. </w:t>
      </w:r>
      <w:r w:rsidR="00063EF6">
        <w:t xml:space="preserve">Jozef </w:t>
      </w:r>
      <w:proofErr w:type="spellStart"/>
      <w:r w:rsidR="00063EF6">
        <w:t>Ganz</w:t>
      </w:r>
      <w:proofErr w:type="spellEnd"/>
      <w:r>
        <w:t xml:space="preserve">  ( od </w:t>
      </w:r>
      <w:r w:rsidR="00063EF6">
        <w:t>26</w:t>
      </w:r>
      <w:r w:rsidR="00731D2C">
        <w:t>.</w:t>
      </w:r>
      <w:r w:rsidR="00063EF6">
        <w:t>07</w:t>
      </w:r>
      <w:r w:rsidR="00731D2C">
        <w:t>.20</w:t>
      </w:r>
      <w:r w:rsidR="00063EF6">
        <w:t>17</w:t>
      </w:r>
      <w:r>
        <w:t>)</w:t>
      </w:r>
    </w:p>
    <w:p w:rsidR="00731D2C" w:rsidRDefault="00731D2C" w:rsidP="000466F3">
      <w:pPr>
        <w:pStyle w:val="Zkladntext"/>
      </w:pPr>
      <w:r>
        <w:t xml:space="preserve">                                       Dr. Imrich Kučera (od </w:t>
      </w:r>
      <w:r w:rsidR="00063EF6">
        <w:t>26</w:t>
      </w:r>
      <w:r>
        <w:t>.0</w:t>
      </w:r>
      <w:r w:rsidR="00063EF6">
        <w:t>7</w:t>
      </w:r>
      <w:r>
        <w:t>.20</w:t>
      </w:r>
      <w:r w:rsidR="00063EF6">
        <w:t>17</w:t>
      </w:r>
      <w:r>
        <w:t>)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0466F3" w:rsidRDefault="000466F3" w:rsidP="000466F3">
      <w:pPr>
        <w:pStyle w:val="Zkladntext"/>
      </w:pPr>
      <w:r>
        <w:t>Štruktúra spoločníkov spoločnosti do 31. decembra 201</w:t>
      </w:r>
      <w:r w:rsidR="00063EF6">
        <w:t>8</w:t>
      </w:r>
      <w:r>
        <w:t xml:space="preserve"> bola takáto:</w:t>
      </w:r>
    </w:p>
    <w:p w:rsidR="00D45965" w:rsidRDefault="00D45965" w:rsidP="000466F3">
      <w:pPr>
        <w:pStyle w:val="Zkladntext"/>
      </w:pPr>
    </w:p>
    <w:p w:rsidR="000466F3" w:rsidRDefault="000466F3" w:rsidP="004D3B4A">
      <w:pPr>
        <w:pStyle w:val="Zkladntext"/>
      </w:pPr>
    </w:p>
    <w:bookmarkStart w:id="5" w:name="_MON_1127122215"/>
    <w:bookmarkStart w:id="6" w:name="_MON_1160248971"/>
    <w:bookmarkStart w:id="7" w:name="_MON_1160249020"/>
    <w:bookmarkStart w:id="8" w:name="_MON_1160252118"/>
    <w:bookmarkStart w:id="9" w:name="_MON_1160915137"/>
    <w:bookmarkStart w:id="10" w:name="_MON_1160915363"/>
    <w:bookmarkStart w:id="11" w:name="_MON_1204893312"/>
    <w:bookmarkStart w:id="12" w:name="_MON_1204893494"/>
    <w:bookmarkStart w:id="13" w:name="_MON_1236687648"/>
    <w:bookmarkStart w:id="14" w:name="_MON_1331410838"/>
    <w:bookmarkStart w:id="15" w:name="_MON_1331496724"/>
    <w:bookmarkStart w:id="16" w:name="_MON_1331496835"/>
    <w:bookmarkStart w:id="17" w:name="_MON_1066586357"/>
    <w:bookmarkStart w:id="18" w:name="_MON_1066586507"/>
    <w:bookmarkStart w:id="19" w:name="_MON_1066586513"/>
    <w:bookmarkStart w:id="20" w:name="_MON_1066586565"/>
    <w:bookmarkStart w:id="21" w:name="_MON_1066586673"/>
    <w:bookmarkStart w:id="22" w:name="_MON_1066586798"/>
    <w:bookmarkStart w:id="23" w:name="_MON_1066586805"/>
    <w:bookmarkStart w:id="24" w:name="_MON_1066586832"/>
    <w:bookmarkStart w:id="25" w:name="_MON_1066586941"/>
    <w:bookmarkStart w:id="26" w:name="_MON_1066586958"/>
    <w:bookmarkStart w:id="27" w:name="_MON_1066586970"/>
    <w:bookmarkStart w:id="28" w:name="_MON_106658700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066805804"/>
    <w:bookmarkEnd w:id="29"/>
    <w:p w:rsidR="000466F3" w:rsidRDefault="00D45965" w:rsidP="004D3B4A">
      <w:pPr>
        <w:pStyle w:val="Zkladntext"/>
      </w:pPr>
      <w:r>
        <w:object w:dxaOrig="9160" w:dyaOrig="1184">
          <v:shape id="_x0000_i1026" type="#_x0000_t75" style="width:437.25pt;height:57.75pt" o:ole="">
            <v:imagedata r:id="rId14" o:title=""/>
          </v:shape>
          <o:OLEObject Type="Embed" ProgID="Excel.Sheet.8" ShapeID="_x0000_i1026" DrawAspect="Content" ObjectID="_1622018857" r:id="rId15"/>
        </w:object>
      </w:r>
    </w:p>
    <w:p w:rsidR="000466F3" w:rsidRDefault="000466F3" w:rsidP="004D3B4A">
      <w:pPr>
        <w:pStyle w:val="Zkladntext"/>
      </w:pPr>
    </w:p>
    <w:p w:rsidR="000466F3" w:rsidRDefault="000466F3" w:rsidP="004D3B4A">
      <w:pPr>
        <w:pStyle w:val="Zkladntext"/>
      </w:pPr>
    </w:p>
    <w:p w:rsidR="00172B3A" w:rsidRPr="00787CCF" w:rsidRDefault="00172B3A" w:rsidP="00172B3A">
      <w:pPr>
        <w:ind w:left="426"/>
      </w:pPr>
      <w:r>
        <w:t>Spoločnosť nie je súčasťou konsolidovaného celku.</w:t>
      </w:r>
    </w:p>
    <w:p w:rsidR="000466F3" w:rsidRDefault="000466F3" w:rsidP="004D3B4A">
      <w:pPr>
        <w:pStyle w:val="Zkladntext"/>
      </w:pPr>
    </w:p>
    <w:p w:rsidR="000466F3" w:rsidRDefault="000466F3" w:rsidP="004D3B4A">
      <w:pPr>
        <w:pStyle w:val="Zkladntext"/>
      </w:pPr>
      <w:bookmarkStart w:id="30" w:name="_GoBack"/>
      <w:bookmarkEnd w:id="30"/>
    </w:p>
    <w:p w:rsidR="000466F3" w:rsidRDefault="000466F3" w:rsidP="004D3B4A">
      <w:pPr>
        <w:pStyle w:val="Zkladntext"/>
      </w:pPr>
    </w:p>
    <w:p w:rsidR="000466F3" w:rsidRDefault="000466F3" w:rsidP="00172B3A">
      <w:pPr>
        <w:pStyle w:val="Zkladntext"/>
        <w:ind w:left="0"/>
      </w:pPr>
    </w:p>
    <w:p w:rsidR="000466F3" w:rsidRDefault="000466F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1" w:name="_Toc530739899"/>
      <w:r>
        <w:t xml:space="preserve">Informácie o účtovných zásadách a účtovných metódach  </w:t>
      </w:r>
      <w:bookmarkEnd w:id="31"/>
    </w:p>
    <w:p w:rsidR="004D3B4A" w:rsidRDefault="004D3B4A" w:rsidP="004D3B4A">
      <w:pPr>
        <w:pStyle w:val="Zkladntext"/>
      </w:pPr>
    </w:p>
    <w:p w:rsidR="00172B3A" w:rsidRDefault="00172B3A" w:rsidP="00172B3A">
      <w:pPr>
        <w:pStyle w:val="Pismenka"/>
      </w:pPr>
      <w:bookmarkStart w:id="32" w:name="_Toc530739900"/>
      <w:r>
        <w:t>Východiská pre zostavenie účtovnej závierky</w:t>
      </w:r>
    </w:p>
    <w:p w:rsidR="00172B3A" w:rsidRDefault="00172B3A" w:rsidP="00172B3A">
      <w:pPr>
        <w:pStyle w:val="Zkladntext"/>
        <w:ind w:left="450"/>
      </w:pPr>
      <w:r>
        <w:lastRenderedPageBreak/>
        <w:t>Účtovná závierka bola zostavená za predpokladu nepretržitého trvania spoločnosti.</w:t>
      </w:r>
    </w:p>
    <w:p w:rsidR="00172B3A" w:rsidRDefault="00172B3A" w:rsidP="00172B3A">
      <w:pPr>
        <w:pStyle w:val="Zkladntext"/>
        <w:ind w:left="450"/>
      </w:pPr>
    </w:p>
    <w:p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:rsidR="00172B3A" w:rsidRDefault="00172B3A" w:rsidP="00172B3A"/>
    <w:p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:rsidR="00172B3A" w:rsidRDefault="00172B3A" w:rsidP="00172B3A">
      <w:pPr>
        <w:pStyle w:val="Zkladntext"/>
        <w:ind w:left="0"/>
      </w:pPr>
    </w:p>
    <w:p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:rsidR="00172B3A" w:rsidRDefault="00172B3A" w:rsidP="00172B3A">
      <w:pPr>
        <w:pStyle w:val="Zkladntext"/>
      </w:pPr>
    </w:p>
    <w:p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:rsidTr="0083401F">
        <w:trPr>
          <w:trHeight w:val="250"/>
        </w:trPr>
        <w:tc>
          <w:tcPr>
            <w:tcW w:w="3402" w:type="dxa"/>
            <w:gridSpan w:val="2"/>
          </w:tcPr>
          <w:p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:rsidR="00172B3A" w:rsidRDefault="00172B3A" w:rsidP="00172B3A">
      <w:pPr>
        <w:pStyle w:val="Zkladntext"/>
        <w:ind w:left="0"/>
      </w:pPr>
      <w:r>
        <w:t xml:space="preserve"> 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:rsidR="00172B3A" w:rsidRDefault="00172B3A" w:rsidP="00172B3A">
      <w:pPr>
        <w:pStyle w:val="Zkladntext"/>
      </w:pPr>
      <w:r>
        <w:t>Zásoby sa oceňujú obstarávacou cenou (nakupované zásoby) .</w:t>
      </w:r>
    </w:p>
    <w:p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:rsidR="00172B3A" w:rsidRDefault="00172B3A" w:rsidP="00172B3A">
      <w:pPr>
        <w:pStyle w:val="Zkladntext"/>
        <w:ind w:left="0"/>
      </w:pPr>
    </w:p>
    <w:p w:rsidR="00172B3A" w:rsidRDefault="00172B3A" w:rsidP="00172B3A">
      <w:pPr>
        <w:pStyle w:val="Zkladntext"/>
      </w:pPr>
      <w:r>
        <w:t>Zníženie hodnoty zásob sa upravuje vytvorením opravnej položky.</w:t>
      </w:r>
    </w:p>
    <w:p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:rsidR="00172B3A" w:rsidRDefault="00172B3A" w:rsidP="00172B3A">
      <w:pPr>
        <w:pStyle w:val="Pismenka"/>
      </w:pPr>
      <w:r>
        <w:t>(f)</w:t>
      </w:r>
      <w:r>
        <w:tab/>
        <w:t>Pohľadávky</w:t>
      </w:r>
    </w:p>
    <w:p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(i)</w:t>
      </w:r>
      <w:r>
        <w:tab/>
        <w:t>Rezervy</w:t>
      </w:r>
    </w:p>
    <w:p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172B3A" w:rsidRDefault="00172B3A" w:rsidP="00172B3A">
      <w:pPr>
        <w:pStyle w:val="Pismenka"/>
        <w:tabs>
          <w:tab w:val="clear" w:pos="426"/>
        </w:tabs>
      </w:pPr>
    </w:p>
    <w:p w:rsidR="00172B3A" w:rsidRDefault="00172B3A" w:rsidP="00172B3A">
      <w:pPr>
        <w:pStyle w:val="Pismenka"/>
      </w:pPr>
      <w:r>
        <w:t>(j)</w:t>
      </w:r>
      <w:r>
        <w:tab/>
        <w:t>Záväzky</w:t>
      </w:r>
    </w:p>
    <w:p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72B3A" w:rsidRDefault="00172B3A" w:rsidP="00172B3A">
      <w:pPr>
        <w:pStyle w:val="Zkladntext"/>
        <w:ind w:left="832"/>
      </w:pPr>
    </w:p>
    <w:p w:rsidR="00172B3A" w:rsidRDefault="00172B3A" w:rsidP="00172B3A">
      <w:pPr>
        <w:pStyle w:val="Zkladntext"/>
        <w:ind w:left="0"/>
      </w:pPr>
    </w:p>
    <w:p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:rsidR="00172B3A" w:rsidRDefault="00172B3A" w:rsidP="00172B3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(m)</w:t>
      </w:r>
      <w:r>
        <w:tab/>
        <w:t>Lízing</w:t>
      </w:r>
    </w:p>
    <w:p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(p)</w:t>
      </w:r>
      <w:r>
        <w:tab/>
        <w:t>Cudzia mena</w:t>
      </w:r>
    </w:p>
    <w:p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(q)</w:t>
      </w:r>
      <w:r>
        <w:tab/>
        <w:t>Výnosy</w:t>
      </w:r>
    </w:p>
    <w:p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Zkladntext"/>
      </w:pPr>
    </w:p>
    <w:p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:rsidR="00172B3A" w:rsidRDefault="00172B3A" w:rsidP="00172B3A">
      <w:pPr>
        <w:pStyle w:val="Zkladntext"/>
      </w:pPr>
    </w:p>
    <w:p w:rsidR="00891E93" w:rsidRDefault="00891E93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C55F89" w:rsidRDefault="00C55F89" w:rsidP="00C55F89">
      <w:pPr>
        <w:pStyle w:val="Zkladntext"/>
        <w:ind w:left="0"/>
      </w:pPr>
    </w:p>
    <w:p w:rsidR="00891E93" w:rsidRDefault="00891E93" w:rsidP="00172B3A">
      <w:pPr>
        <w:pStyle w:val="Zkladntext"/>
      </w:pPr>
    </w:p>
    <w:p w:rsidR="00891E93" w:rsidRDefault="00891E93" w:rsidP="00172B3A">
      <w:pPr>
        <w:pStyle w:val="Zkladntext"/>
      </w:pPr>
    </w:p>
    <w:bookmarkEnd w:id="32"/>
    <w:p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7937" w:rsidRDefault="00937937" w:rsidP="00E95128">
      <w:r>
        <w:separator/>
      </w:r>
    </w:p>
  </w:endnote>
  <w:endnote w:type="continuationSeparator" w:id="0">
    <w:p w:rsidR="00937937" w:rsidRDefault="0093793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7937" w:rsidRDefault="00937937" w:rsidP="00E95128">
      <w:r>
        <w:separator/>
      </w:r>
    </w:p>
  </w:footnote>
  <w:footnote w:type="continuationSeparator" w:id="0">
    <w:p w:rsidR="00937937" w:rsidRDefault="0093793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270E17">
      <w:rPr>
        <w:b/>
        <w:bCs/>
        <w:sz w:val="18"/>
        <w:szCs w:val="18"/>
      </w:rPr>
      <w:t xml:space="preserve">OBSERVER </w:t>
    </w:r>
    <w:proofErr w:type="spellStart"/>
    <w:r w:rsidR="00270E17">
      <w:rPr>
        <w:b/>
        <w:bCs/>
        <w:sz w:val="18"/>
        <w:szCs w:val="18"/>
      </w:rPr>
      <w:t>Italy</w:t>
    </w:r>
    <w:proofErr w:type="spellEnd"/>
    <w:r w:rsidR="00270E17"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270E17">
      <w:rPr>
        <w:sz w:val="18"/>
        <w:szCs w:val="18"/>
      </w:rPr>
      <w:t>8</w:t>
    </w:r>
  </w:p>
  <w:p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:rsidTr="00DD1CC9">
      <w:trPr>
        <w:trHeight w:val="299"/>
      </w:trPr>
      <w:tc>
        <w:tcPr>
          <w:tcW w:w="2126" w:type="dxa"/>
          <w:vAlign w:val="center"/>
        </w:tcPr>
        <w:p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Tr="00D34B3E">
      <w:trPr>
        <w:trHeight w:val="299"/>
      </w:trPr>
      <w:tc>
        <w:tcPr>
          <w:tcW w:w="2251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3"/>
  </w:num>
  <w:num w:numId="8">
    <w:abstractNumId w:val="3"/>
  </w:num>
  <w:num w:numId="9">
    <w:abstractNumId w:val="16"/>
  </w:num>
  <w:num w:numId="10">
    <w:abstractNumId w:val="16"/>
  </w:num>
  <w:num w:numId="11">
    <w:abstractNumId w:val="7"/>
  </w:num>
  <w:num w:numId="12">
    <w:abstractNumId w:val="16"/>
  </w:num>
  <w:num w:numId="13">
    <w:abstractNumId w:val="16"/>
  </w:num>
  <w:num w:numId="14">
    <w:abstractNumId w:val="8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1"/>
  </w:num>
  <w:num w:numId="23">
    <w:abstractNumId w:val="10"/>
  </w:num>
  <w:num w:numId="24">
    <w:abstractNumId w:val="24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6"/>
  </w:num>
  <w:num w:numId="43">
    <w:abstractNumId w:val="22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9"/>
  </w:num>
  <w:num w:numId="51">
    <w:abstractNumId w:val="5"/>
  </w:num>
  <w:num w:numId="52">
    <w:abstractNumId w:val="25"/>
  </w:num>
  <w:num w:numId="53">
    <w:abstractNumId w:val="13"/>
  </w:num>
  <w:num w:numId="54">
    <w:abstractNumId w:val="15"/>
  </w:num>
  <w:num w:numId="55">
    <w:abstractNumId w:val="17"/>
  </w:num>
  <w:num w:numId="56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8C7"/>
    <w:rsid w:val="00251BF2"/>
    <w:rsid w:val="002529FA"/>
    <w:rsid w:val="00254418"/>
    <w:rsid w:val="0025662A"/>
    <w:rsid w:val="00260C4C"/>
    <w:rsid w:val="00262CD4"/>
    <w:rsid w:val="00262E33"/>
    <w:rsid w:val="00270E17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F0030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D93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1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919</Words>
  <Characters>5242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saktor</cp:lastModifiedBy>
  <cp:revision>4</cp:revision>
  <cp:lastPrinted>2017-05-04T11:08:00Z</cp:lastPrinted>
  <dcterms:created xsi:type="dcterms:W3CDTF">2019-06-14T09:52:00Z</dcterms:created>
  <dcterms:modified xsi:type="dcterms:W3CDTF">2019-06-14T10:01:00Z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