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8C228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A152D" w:rsidP="007935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WORK – </w:t>
            </w:r>
            <w:r w:rsidR="0079356B">
              <w:rPr>
                <w:rFonts w:ascii="Arial" w:hAnsi="Arial" w:cs="Arial"/>
              </w:rPr>
              <w:t>J</w:t>
            </w:r>
            <w:r>
              <w:rPr>
                <w:rFonts w:ascii="Arial" w:hAnsi="Arial" w:cs="Arial"/>
              </w:rPr>
              <w:t>OB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A15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47899247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A152D" w:rsidP="005825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J. Grešáka </w:t>
            </w:r>
            <w:r w:rsidR="00582534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174/9, Bardejov 08501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8C228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A152D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A15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A15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152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A15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A15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A15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A152D" w:rsidRPr="005A152D" w:rsidRDefault="005A152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5A152D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8C228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8C228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A152D" w:rsidP="005A152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A152D" w:rsidP="005A152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8C228E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8C228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A15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A15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A15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A15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A15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A15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A15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A15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A15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A15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A15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A152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A152D">
        <w:rPr>
          <w:rFonts w:ascii="Arial" w:hAnsi="Arial" w:cs="Arial"/>
          <w:sz w:val="22"/>
          <w:szCs w:val="22"/>
        </w:rPr>
        <w:t xml:space="preserve"> </w:t>
      </w:r>
      <w:r w:rsidR="005A152D" w:rsidRPr="00BE2072">
        <w:rPr>
          <w:rFonts w:ascii="Arial" w:hAnsi="Arial" w:cs="Arial"/>
          <w:b/>
          <w:sz w:val="22"/>
          <w:szCs w:val="22"/>
        </w:rPr>
        <w:t xml:space="preserve">účtovná jednotka </w:t>
      </w:r>
      <w:r w:rsidR="00BE2072" w:rsidRPr="00BE2072">
        <w:rPr>
          <w:rFonts w:ascii="Arial" w:hAnsi="Arial" w:cs="Arial"/>
          <w:b/>
          <w:sz w:val="22"/>
          <w:szCs w:val="22"/>
        </w:rPr>
        <w:t>nepretržite pokračuje vo svojej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BE2072" w:rsidRPr="00BE2072">
        <w:rPr>
          <w:rFonts w:ascii="Arial" w:hAnsi="Arial" w:cs="Arial"/>
          <w:b/>
          <w:sz w:val="22"/>
          <w:szCs w:val="22"/>
        </w:rPr>
        <w:t>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BE207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BE207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BE207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BE207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BE207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E2072">
        <w:rPr>
          <w:rFonts w:ascii="Arial" w:hAnsi="Arial" w:cs="Arial"/>
          <w:sz w:val="22"/>
          <w:szCs w:val="22"/>
        </w:rPr>
        <w:t xml:space="preserve"> Dlhodobý majetok sa odpisuje s ohľadom na opotrebovanie zodpovedajúce bežným podmienkam jeho používania. Pri tvorbe odpisového plánu sa zohľadňuje doba použiteľnosti, počet výrobkov alebo podobných jednotiek, u ktorých sa predpokladá ich získanie prostredníctvom majetku. Účtovné a daňové odpisy sa rovnajú.</w:t>
      </w:r>
    </w:p>
    <w:p w:rsidR="00BE2072" w:rsidRDefault="00BE207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E2072" w:rsidRPr="00BE2072" w:rsidRDefault="00BE207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nehmotný majetok = doba použiteľnosti viac ako rok a vstupná cena je viac ako </w:t>
      </w:r>
      <w:r w:rsidRPr="00BE2072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  <w:r w:rsidRPr="00BE2072">
        <w:rPr>
          <w:rFonts w:ascii="Arial" w:hAnsi="Arial" w:cs="Arial"/>
          <w:b/>
          <w:sz w:val="22"/>
          <w:szCs w:val="22"/>
        </w:rPr>
        <w:t>eur.</w:t>
      </w:r>
    </w:p>
    <w:p w:rsidR="00BE2072" w:rsidRPr="00A55E63" w:rsidRDefault="00BE207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majetkom, ak doba použiteľnosti je viac ako rok a vstupná cena viac ako </w:t>
      </w:r>
      <w:r w:rsidRPr="00BE2072">
        <w:rPr>
          <w:rFonts w:ascii="Arial" w:hAnsi="Arial" w:cs="Arial"/>
          <w:b/>
          <w:sz w:val="22"/>
          <w:szCs w:val="22"/>
        </w:rPr>
        <w:t>1700,- eur.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BE207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BE207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BE207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BE207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BE207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E2072">
        <w:rPr>
          <w:rFonts w:ascii="Arial" w:hAnsi="Arial" w:cs="Arial"/>
          <w:spacing w:val="-5"/>
          <w:sz w:val="22"/>
          <w:szCs w:val="22"/>
        </w:rPr>
        <w:t xml:space="preserve">  </w:t>
      </w:r>
      <w:r w:rsidR="00BE2072" w:rsidRPr="00BE2072">
        <w:rPr>
          <w:rFonts w:ascii="Arial" w:hAnsi="Arial" w:cs="Arial"/>
          <w:b/>
          <w:spacing w:val="-5"/>
          <w:sz w:val="22"/>
          <w:szCs w:val="22"/>
        </w:rPr>
        <w:t>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E207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E2072">
        <w:rPr>
          <w:rFonts w:ascii="Arial" w:hAnsi="Arial" w:cs="Arial"/>
          <w:spacing w:val="-1"/>
          <w:sz w:val="22"/>
          <w:szCs w:val="22"/>
        </w:rPr>
        <w:t xml:space="preserve"> </w:t>
      </w:r>
      <w:r w:rsidR="00BE2072" w:rsidRPr="00BE2072">
        <w:rPr>
          <w:rFonts w:ascii="Arial" w:hAnsi="Arial" w:cs="Arial"/>
          <w:b/>
          <w:spacing w:val="-1"/>
          <w:sz w:val="22"/>
          <w:szCs w:val="22"/>
        </w:rPr>
        <w:t>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E207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BE207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BE207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E207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E207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E207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BE2072" w:rsidRPr="00BE2072">
        <w:rPr>
          <w:rFonts w:ascii="Arial" w:hAnsi="Arial" w:cs="Arial"/>
          <w:b/>
          <w:sz w:val="22"/>
          <w:szCs w:val="22"/>
        </w:rPr>
        <w:t>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BE207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BE207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BE207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BE207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41668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E207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E207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BE207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BE207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BE207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E207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BE207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E207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BE207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166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416688" w:rsidRPr="00416688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166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416688">
        <w:rPr>
          <w:rFonts w:ascii="Arial" w:hAnsi="Arial" w:cs="Arial"/>
          <w:b/>
          <w:sz w:val="22"/>
          <w:szCs w:val="22"/>
        </w:rPr>
        <w:t>:</w:t>
      </w:r>
      <w:r w:rsidR="00416688" w:rsidRPr="00416688">
        <w:rPr>
          <w:rFonts w:ascii="Arial" w:hAnsi="Arial" w:cs="Arial"/>
          <w:b/>
          <w:sz w:val="22"/>
          <w:szCs w:val="22"/>
        </w:rPr>
        <w:t xml:space="preserve"> 0,-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1668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166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416688" w:rsidRPr="00416688">
        <w:rPr>
          <w:rFonts w:ascii="Arial" w:hAnsi="Arial" w:cs="Arial"/>
          <w:b/>
          <w:sz w:val="22"/>
          <w:szCs w:val="22"/>
        </w:rPr>
        <w:t>0,-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166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166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166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166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166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416688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166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166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16688">
        <w:rPr>
          <w:rFonts w:ascii="Arial" w:hAnsi="Arial" w:cs="Arial"/>
          <w:sz w:val="22"/>
          <w:szCs w:val="22"/>
        </w:rPr>
        <w:t xml:space="preserve"> </w:t>
      </w:r>
    </w:p>
    <w:p w:rsidR="00416688" w:rsidRPr="00416688" w:rsidRDefault="0041668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neslastní žiadne akcie a nenadobudla ani neprevádzala akcie. Ku dňu zostavenia účtovnej závierky spoločnosť nevlastní žiadne akcie.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416688" w:rsidRPr="00416688" w:rsidRDefault="0041668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netvorila kapitálový fond.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166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416688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166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16688">
        <w:rPr>
          <w:rFonts w:ascii="Arial" w:hAnsi="Arial" w:cs="Arial"/>
          <w:spacing w:val="-2"/>
          <w:sz w:val="22"/>
          <w:szCs w:val="22"/>
        </w:rPr>
        <w:t xml:space="preserve"> </w:t>
      </w:r>
      <w:r w:rsidR="00416688" w:rsidRPr="00416688">
        <w:rPr>
          <w:rFonts w:ascii="Arial" w:hAnsi="Arial" w:cs="Arial"/>
          <w:b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16688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166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16688">
        <w:rPr>
          <w:rFonts w:ascii="Arial" w:hAnsi="Arial" w:cs="Arial"/>
          <w:spacing w:val="-5"/>
          <w:sz w:val="22"/>
          <w:szCs w:val="22"/>
        </w:rPr>
        <w:t xml:space="preserve"> </w:t>
      </w:r>
      <w:r w:rsidR="00416688" w:rsidRPr="00416688">
        <w:rPr>
          <w:rFonts w:ascii="Arial" w:hAnsi="Arial" w:cs="Arial"/>
          <w:b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166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166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16688">
        <w:rPr>
          <w:rFonts w:ascii="Arial" w:hAnsi="Arial" w:cs="Arial"/>
          <w:sz w:val="22"/>
          <w:szCs w:val="22"/>
        </w:rPr>
        <w:t xml:space="preserve"> </w:t>
      </w:r>
      <w:r w:rsidR="0079356B" w:rsidRPr="0079356B">
        <w:rPr>
          <w:rFonts w:ascii="Arial" w:hAnsi="Arial" w:cs="Arial"/>
          <w:b/>
          <w:sz w:val="22"/>
          <w:szCs w:val="22"/>
        </w:rPr>
        <w:t xml:space="preserve">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9356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79356B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9356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9356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9356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9356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9356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9356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79356B">
        <w:rPr>
          <w:rFonts w:ascii="Arial" w:hAnsi="Arial" w:cs="Arial"/>
          <w:spacing w:val="-8"/>
          <w:sz w:val="22"/>
          <w:szCs w:val="22"/>
        </w:rPr>
        <w:t xml:space="preserve"> </w:t>
      </w:r>
      <w:r w:rsidR="0079356B" w:rsidRPr="0079356B">
        <w:rPr>
          <w:rFonts w:ascii="Arial" w:hAnsi="Arial" w:cs="Arial"/>
          <w:b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79356B" w:rsidRPr="0079356B">
        <w:rPr>
          <w:rFonts w:ascii="Arial" w:hAnsi="Arial" w:cs="Arial"/>
          <w:b/>
          <w:sz w:val="22"/>
          <w:szCs w:val="22"/>
        </w:rPr>
        <w:t>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79356B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79356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 w:rsidRPr="0079356B">
        <w:rPr>
          <w:rFonts w:ascii="Arial" w:hAnsi="Arial" w:cs="Arial"/>
          <w:b/>
          <w:sz w:val="22"/>
          <w:szCs w:val="22"/>
          <w:u w:val="single"/>
        </w:rPr>
        <w:t>:</w:t>
      </w:r>
      <w:r w:rsidR="0079356B" w:rsidRPr="0079356B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79356B" w:rsidRPr="0079356B">
        <w:rPr>
          <w:rFonts w:ascii="Arial" w:hAnsi="Arial" w:cs="Arial"/>
          <w:b/>
          <w:sz w:val="22"/>
          <w:szCs w:val="22"/>
        </w:rPr>
        <w:t>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</w:t>
      </w:r>
      <w:r w:rsidR="0079356B">
        <w:rPr>
          <w:rFonts w:ascii="Arial" w:hAnsi="Arial" w:cs="Arial"/>
          <w:sz w:val="22"/>
          <w:szCs w:val="22"/>
        </w:rPr>
        <w:t xml:space="preserve">j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79356B" w:rsidRPr="0079356B">
        <w:rPr>
          <w:rFonts w:ascii="Arial" w:hAnsi="Arial" w:cs="Arial"/>
          <w:b/>
          <w:sz w:val="22"/>
          <w:szCs w:val="22"/>
        </w:rPr>
        <w:t>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79356B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79356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9356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79356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79356B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9356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79356B" w:rsidRPr="0079356B">
        <w:rPr>
          <w:rFonts w:ascii="Arial" w:hAnsi="Arial" w:cs="Arial"/>
          <w:b/>
          <w:sz w:val="22"/>
          <w:szCs w:val="22"/>
        </w:rPr>
        <w:t>žiadne</w:t>
      </w:r>
    </w:p>
    <w:p w:rsidR="00A55E63" w:rsidRPr="0079356B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9D5C84" w:rsidRPr="0079356B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79356B">
        <w:rPr>
          <w:rFonts w:ascii="Arial" w:hAnsi="Arial" w:cs="Arial"/>
          <w:sz w:val="22"/>
          <w:szCs w:val="22"/>
        </w:rPr>
        <w:t xml:space="preserve"> </w:t>
      </w:r>
      <w:r w:rsidR="0079356B" w:rsidRPr="0079356B">
        <w:rPr>
          <w:rFonts w:ascii="Arial" w:hAnsi="Arial" w:cs="Arial"/>
          <w:b/>
          <w:sz w:val="22"/>
          <w:szCs w:val="22"/>
        </w:rPr>
        <w:t>žiadne</w:t>
      </w:r>
    </w:p>
    <w:p w:rsidR="00C71636" w:rsidRPr="0079356B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C71636" w:rsidRPr="0079356B" w:rsidSect="00E14C8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5750" w:rsidRDefault="00255750">
      <w:r>
        <w:separator/>
      </w:r>
    </w:p>
  </w:endnote>
  <w:endnote w:type="continuationSeparator" w:id="1">
    <w:p w:rsidR="00255750" w:rsidRDefault="002557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B38EC">
    <w:pPr>
      <w:spacing w:line="200" w:lineRule="exact"/>
      <w:rPr>
        <w:sz w:val="20"/>
        <w:szCs w:val="20"/>
      </w:rPr>
    </w:pPr>
    <w:r w:rsidRPr="009B38E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B38E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B38EC">
                  <w:fldChar w:fldCharType="separate"/>
                </w:r>
                <w:r w:rsidR="008C228E">
                  <w:rPr>
                    <w:rFonts w:cs="Times New Roman"/>
                    <w:noProof/>
                  </w:rPr>
                  <w:t>3</w:t>
                </w:r>
                <w:r w:rsidR="009B38E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5750" w:rsidRDefault="00255750">
      <w:r>
        <w:separator/>
      </w:r>
    </w:p>
  </w:footnote>
  <w:footnote w:type="continuationSeparator" w:id="1">
    <w:p w:rsidR="00255750" w:rsidRDefault="0025575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A152D">
      <w:rPr>
        <w:rFonts w:ascii="Arial" w:hAnsi="Arial" w:cs="Arial"/>
        <w:sz w:val="22"/>
        <w:szCs w:val="22"/>
        <w:bdr w:val="single" w:sz="4" w:space="0" w:color="auto"/>
      </w:rPr>
      <w:t>47899247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A152D">
      <w:rPr>
        <w:rFonts w:ascii="Arial" w:hAnsi="Arial" w:cs="Arial"/>
        <w:sz w:val="22"/>
        <w:szCs w:val="22"/>
        <w:bdr w:val="single" w:sz="4" w:space="0" w:color="auto"/>
      </w:rPr>
      <w:t>2024164197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5291"/>
    <w:rsid w:val="001A1B05"/>
    <w:rsid w:val="002401F1"/>
    <w:rsid w:val="00255750"/>
    <w:rsid w:val="002B348B"/>
    <w:rsid w:val="002C12B4"/>
    <w:rsid w:val="002D7E6D"/>
    <w:rsid w:val="003657F5"/>
    <w:rsid w:val="00373635"/>
    <w:rsid w:val="003A5145"/>
    <w:rsid w:val="003D056F"/>
    <w:rsid w:val="00401155"/>
    <w:rsid w:val="00416688"/>
    <w:rsid w:val="00451ED3"/>
    <w:rsid w:val="004A2BF3"/>
    <w:rsid w:val="00547822"/>
    <w:rsid w:val="0055784D"/>
    <w:rsid w:val="00560DB1"/>
    <w:rsid w:val="00582534"/>
    <w:rsid w:val="005A152D"/>
    <w:rsid w:val="00623868"/>
    <w:rsid w:val="00637F73"/>
    <w:rsid w:val="00676DB4"/>
    <w:rsid w:val="006831DF"/>
    <w:rsid w:val="00691F3D"/>
    <w:rsid w:val="00731073"/>
    <w:rsid w:val="0079356B"/>
    <w:rsid w:val="007E2277"/>
    <w:rsid w:val="00861175"/>
    <w:rsid w:val="008771A6"/>
    <w:rsid w:val="008C228E"/>
    <w:rsid w:val="00913435"/>
    <w:rsid w:val="00916772"/>
    <w:rsid w:val="009825D8"/>
    <w:rsid w:val="009A27D0"/>
    <w:rsid w:val="009B38EC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E2072"/>
    <w:rsid w:val="00C01CB7"/>
    <w:rsid w:val="00C07843"/>
    <w:rsid w:val="00C71636"/>
    <w:rsid w:val="00CC3205"/>
    <w:rsid w:val="00CD545D"/>
    <w:rsid w:val="00DF6AD0"/>
    <w:rsid w:val="00E14C85"/>
    <w:rsid w:val="00E1750C"/>
    <w:rsid w:val="00E532AD"/>
    <w:rsid w:val="00E70F0E"/>
    <w:rsid w:val="00EB4798"/>
    <w:rsid w:val="00EB55FA"/>
    <w:rsid w:val="00EE5474"/>
    <w:rsid w:val="00F23AF8"/>
    <w:rsid w:val="00F404E8"/>
    <w:rsid w:val="00F42F1A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E14C85"/>
    <w:rPr>
      <w:lang w:val="sk-SK"/>
    </w:rPr>
  </w:style>
  <w:style w:type="paragraph" w:styleId="Nadpis1">
    <w:name w:val="heading 1"/>
    <w:basedOn w:val="Normln"/>
    <w:uiPriority w:val="1"/>
    <w:qFormat/>
    <w:rsid w:val="00E14C8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14C8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E14C8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E14C85"/>
  </w:style>
  <w:style w:type="paragraph" w:customStyle="1" w:styleId="TableParagraph">
    <w:name w:val="Table Paragraph"/>
    <w:basedOn w:val="Normln"/>
    <w:uiPriority w:val="1"/>
    <w:qFormat/>
    <w:rsid w:val="00E14C85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1141</Words>
  <Characters>6509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Shany</cp:lastModifiedBy>
  <cp:revision>6</cp:revision>
  <dcterms:created xsi:type="dcterms:W3CDTF">2019-06-16T10:33:00Z</dcterms:created>
  <dcterms:modified xsi:type="dcterms:W3CDTF">2019-06-16T11:07:00Z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