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691" w:rsidRDefault="00D34A8E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  <w:bookmarkStart w:id="0" w:name="bookmark0"/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3143250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6" name="Obrázok 6" descr="OHSAS18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HSAS18001"/>
                    <pic:cNvPicPr preferRelativeResize="0"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2301240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5" name="Obrázok 5" descr="ISO14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SO14001"/>
                    <pic:cNvPicPr preferRelativeResize="0"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1461770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4" name="Obrázok 4" descr="ISO9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SO9001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  <w:r w:rsidRPr="00497257"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>VÝROČNÁ SPRÁVA</w:t>
      </w:r>
      <w:r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 xml:space="preserve"> 201</w:t>
      </w:r>
      <w:r w:rsidR="00DA5E29"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>8</w:t>
      </w:r>
    </w:p>
    <w:p w:rsidR="00674E51" w:rsidRDefault="00942335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  <w:r>
        <w:rPr>
          <w:rFonts w:ascii="Arial Black" w:hAnsi="Arial Black" w:cs="Arial Black"/>
          <w:b/>
          <w:bCs/>
          <w:noProof/>
          <w:color w:val="CC0000"/>
          <w:sz w:val="44"/>
          <w:szCs w:val="44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-24765</wp:posOffset>
            </wp:positionH>
            <wp:positionV relativeFrom="paragraph">
              <wp:posOffset>24130</wp:posOffset>
            </wp:positionV>
            <wp:extent cx="400050" cy="371475"/>
            <wp:effectExtent l="19050" t="0" r="0" b="0"/>
            <wp:wrapNone/>
            <wp:docPr id="2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371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674E51" w:rsidRPr="00497257">
        <w:rPr>
          <w:rFonts w:ascii="Arial Black" w:hAnsi="Arial Black" w:cs="Arial Black"/>
          <w:b/>
          <w:bCs/>
          <w:color w:val="CC0000"/>
          <w:sz w:val="44"/>
          <w:szCs w:val="44"/>
        </w:rPr>
        <w:t>S</w:t>
      </w:r>
      <w:r w:rsidR="00674E51">
        <w:rPr>
          <w:rFonts w:ascii="Arial Black" w:hAnsi="Arial Black" w:cs="Arial Black"/>
          <w:b/>
          <w:bCs/>
          <w:color w:val="CC0000"/>
          <w:sz w:val="44"/>
          <w:szCs w:val="44"/>
        </w:rPr>
        <w:t>t</w:t>
      </w:r>
      <w:proofErr w:type="spellEnd"/>
      <w:r>
        <w:rPr>
          <w:rFonts w:ascii="Arial Black" w:hAnsi="Arial Black" w:cs="Arial Black"/>
          <w:b/>
          <w:bCs/>
          <w:color w:val="CC0000"/>
          <w:sz w:val="44"/>
          <w:szCs w:val="44"/>
        </w:rPr>
        <w:t xml:space="preserve"> St</w:t>
      </w:r>
      <w:r w:rsidR="00674E51">
        <w:rPr>
          <w:rFonts w:ascii="Arial Black" w:hAnsi="Arial Black" w:cs="Arial Black"/>
          <w:b/>
          <w:bCs/>
          <w:color w:val="CC0000"/>
          <w:sz w:val="44"/>
          <w:szCs w:val="44"/>
        </w:rPr>
        <w:t xml:space="preserve">avebná mechanizácia, </w:t>
      </w:r>
      <w:r w:rsidR="00674E51" w:rsidRPr="00497257">
        <w:rPr>
          <w:rFonts w:ascii="Arial Black" w:hAnsi="Arial Black" w:cs="Arial Black"/>
          <w:b/>
          <w:bCs/>
          <w:color w:val="CC0000"/>
          <w:sz w:val="44"/>
          <w:szCs w:val="44"/>
        </w:rPr>
        <w:t>s.r.o.</w:t>
      </w:r>
    </w:p>
    <w:p w:rsidR="001A6691" w:rsidRDefault="001A6691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1A6691" w:rsidRDefault="001A6691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>
      <w:pPr>
        <w:rPr>
          <w:rStyle w:val="Nadpis10"/>
          <w:rFonts w:ascii="Arial" w:hAnsi="Arial" w:cs="Arial"/>
          <w:color w:val="000000"/>
        </w:rPr>
      </w:pPr>
      <w:r>
        <w:rPr>
          <w:rStyle w:val="Nadpis10"/>
          <w:rFonts w:ascii="Arial" w:hAnsi="Arial" w:cs="Arial"/>
          <w:b w:val="0"/>
          <w:bCs w:val="0"/>
          <w:color w:val="000000"/>
        </w:rPr>
        <w:br w:type="page"/>
      </w:r>
    </w:p>
    <w:p w:rsidR="00674E51" w:rsidRPr="00DD45B5" w:rsidRDefault="00674E51" w:rsidP="00C03607">
      <w:pPr>
        <w:pStyle w:val="Nadpis11"/>
        <w:keepNext/>
        <w:keepLines/>
        <w:numPr>
          <w:ilvl w:val="0"/>
          <w:numId w:val="1"/>
        </w:numPr>
        <w:tabs>
          <w:tab w:val="left" w:pos="406"/>
        </w:tabs>
        <w:spacing w:after="0"/>
        <w:rPr>
          <w:rStyle w:val="Nadpis10"/>
          <w:rFonts w:ascii="Arial" w:hAnsi="Arial" w:cs="Arial"/>
          <w:b/>
          <w:bCs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color w:val="000000"/>
          <w:sz w:val="22"/>
          <w:szCs w:val="22"/>
        </w:rPr>
        <w:lastRenderedPageBreak/>
        <w:t>Profil spoločnosti Stavebná mechanizácia, s.r.o.</w:t>
      </w:r>
    </w:p>
    <w:p w:rsidR="00674E51" w:rsidRPr="00DD45B5" w:rsidRDefault="00674E51" w:rsidP="00C03607">
      <w:pPr>
        <w:pStyle w:val="Nadpis11"/>
        <w:keepNext/>
        <w:keepLines/>
        <w:tabs>
          <w:tab w:val="left" w:pos="406"/>
        </w:tabs>
        <w:spacing w:after="0"/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 xml:space="preserve">Obchodný názov 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Stavebná mechanizácia, s.r.o.</w:t>
      </w: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Sídlo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Bytčianska 123, 010 03 Žilina</w:t>
      </w: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IČO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36397971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Vznik</w:t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ab/>
      </w:r>
      <w:r w:rsidRPr="00DD45B5">
        <w:rPr>
          <w:rStyle w:val="Zkladntext2Exact1"/>
          <w:rFonts w:ascii="Arial" w:hAnsi="Arial" w:cs="Arial"/>
          <w:sz w:val="22"/>
          <w:szCs w:val="22"/>
        </w:rPr>
        <w:t>Spoločnosť bola založená zakladateľskou listinou zo dňa 29.12. 2000 a svoju činnosť začala 27. 3. 2001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Zápis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Zapísaná v obchodnom registri Okresného súdu Žilina, Oddiel: </w:t>
      </w:r>
      <w:proofErr w:type="spellStart"/>
      <w:r w:rsidRPr="00DD45B5">
        <w:rPr>
          <w:rStyle w:val="Zkladntext2Exact1"/>
          <w:rFonts w:ascii="Arial" w:hAnsi="Arial" w:cs="Arial"/>
          <w:sz w:val="22"/>
          <w:szCs w:val="22"/>
        </w:rPr>
        <w:t>Sro</w:t>
      </w:r>
      <w:proofErr w:type="spellEnd"/>
      <w:r w:rsidRPr="00DD45B5">
        <w:rPr>
          <w:rStyle w:val="Zkladntext2Exact1"/>
          <w:rFonts w:ascii="Arial" w:hAnsi="Arial" w:cs="Arial"/>
          <w:sz w:val="22"/>
          <w:szCs w:val="22"/>
        </w:rPr>
        <w:t xml:space="preserve"> Vložka číslo: 12824/L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Výška vkladu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99 582 EUR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Výška splat</w:t>
      </w:r>
      <w:r w:rsidR="00A56006">
        <w:rPr>
          <w:rStyle w:val="Zkladntext2Exact1"/>
          <w:rFonts w:ascii="Arial" w:hAnsi="Arial" w:cs="Arial"/>
          <w:b/>
          <w:bCs/>
          <w:sz w:val="22"/>
          <w:szCs w:val="22"/>
        </w:rPr>
        <w:t>e</w:t>
      </w: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ného vkladu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99 </w:t>
      </w:r>
      <w:r w:rsidR="006A48BC">
        <w:rPr>
          <w:rStyle w:val="Zkladntext2Exact1"/>
          <w:rFonts w:ascii="Arial" w:hAnsi="Arial" w:cs="Arial"/>
          <w:sz w:val="22"/>
          <w:szCs w:val="22"/>
        </w:rPr>
        <w:t>58</w:t>
      </w:r>
      <w:r w:rsidRPr="00DD45B5">
        <w:rPr>
          <w:rStyle w:val="Zkladntext2Exact1"/>
          <w:rFonts w:ascii="Arial" w:hAnsi="Arial" w:cs="Arial"/>
          <w:sz w:val="22"/>
          <w:szCs w:val="22"/>
        </w:rPr>
        <w:t>2 EUR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Štatutárny orgán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Štefan Školník – konateľ</w:t>
      </w:r>
    </w:p>
    <w:p w:rsidR="00674E51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Ing. Richard </w:t>
      </w:r>
      <w:proofErr w:type="spellStart"/>
      <w:r w:rsidRPr="00DD45B5">
        <w:rPr>
          <w:rStyle w:val="Zkladntext2Exact1"/>
          <w:rFonts w:ascii="Arial" w:hAnsi="Arial" w:cs="Arial"/>
          <w:sz w:val="22"/>
          <w:szCs w:val="22"/>
        </w:rPr>
        <w:t>Štrauch</w:t>
      </w:r>
      <w:proofErr w:type="spellEnd"/>
      <w:r w:rsidRPr="00DD45B5">
        <w:rPr>
          <w:rStyle w:val="Zkladntext2Exact1"/>
          <w:rFonts w:ascii="Arial" w:hAnsi="Arial" w:cs="Arial"/>
          <w:sz w:val="22"/>
          <w:szCs w:val="22"/>
        </w:rPr>
        <w:t xml:space="preserve">  – konateľ</w:t>
      </w:r>
    </w:p>
    <w:p w:rsidR="00B049C8" w:rsidRPr="00DD45B5" w:rsidRDefault="00B049C8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Ing. </w:t>
      </w:r>
      <w:r>
        <w:rPr>
          <w:rStyle w:val="Zkladntext2Exact1"/>
          <w:rFonts w:ascii="Arial" w:hAnsi="Arial" w:cs="Arial"/>
          <w:sz w:val="22"/>
          <w:szCs w:val="22"/>
        </w:rPr>
        <w:t>Jakub</w:t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 Š</w:t>
      </w:r>
      <w:r>
        <w:rPr>
          <w:rStyle w:val="Zkladntext2Exact1"/>
          <w:rFonts w:ascii="Arial" w:hAnsi="Arial" w:cs="Arial"/>
          <w:sz w:val="22"/>
          <w:szCs w:val="22"/>
        </w:rPr>
        <w:t>kolník</w:t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  – konateľ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 xml:space="preserve">Predmet činnosti: 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uskutočňovanie stavieb a ich zmien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medzinárodná nákladná cestná doprava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vnútroštátna nákladná cestná doprava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sprostredkovanie v oblasti dopravy 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prípravné práce pre stavbu</w:t>
      </w:r>
    </w:p>
    <w:p w:rsidR="00674E51" w:rsidRPr="00DD45B5" w:rsidRDefault="00674E51" w:rsidP="005E0D2A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obchodná činnosť v rozsahu voľných živností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zasielateľstvo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</w:r>
      <w:proofErr w:type="spellStart"/>
      <w:r w:rsidRPr="00DD45B5">
        <w:rPr>
          <w:rStyle w:val="Zkladntext2Exact1"/>
          <w:rFonts w:ascii="Arial" w:hAnsi="Arial" w:cs="Arial"/>
          <w:sz w:val="22"/>
          <w:szCs w:val="22"/>
        </w:rPr>
        <w:t>ko</w:t>
      </w:r>
      <w:r>
        <w:rPr>
          <w:rStyle w:val="Zkladntext2Exact1"/>
          <w:rFonts w:ascii="Arial" w:hAnsi="Arial" w:cs="Arial"/>
          <w:sz w:val="22"/>
          <w:szCs w:val="22"/>
        </w:rPr>
        <w:t>voobrábanie</w:t>
      </w:r>
      <w:proofErr w:type="spellEnd"/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podnikanie v oblasti nakladania s iným ako nebezpečným odpadom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výroba výrobkov z gumy a výrobkov z plastov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výroba jednoduchých výrobkov z kovu </w:t>
      </w:r>
    </w:p>
    <w:p w:rsidR="00674E51" w:rsidRPr="00DD45B5" w:rsidRDefault="00674E51" w:rsidP="00C2013E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prípravné práce k realizácii stavby maliarske a natieračské práce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inžinierska činnosť</w:t>
      </w:r>
      <w:r w:rsidR="00221425">
        <w:rPr>
          <w:rStyle w:val="Zkladntext2Exact1"/>
          <w:rFonts w:ascii="Arial" w:hAnsi="Arial" w:cs="Arial"/>
          <w:sz w:val="22"/>
          <w:szCs w:val="22"/>
        </w:rPr>
        <w:t xml:space="preserve">, stavebné </w:t>
      </w:r>
      <w:proofErr w:type="spellStart"/>
      <w:r w:rsidR="00221425">
        <w:rPr>
          <w:rStyle w:val="Zkladntext2Exact1"/>
          <w:rFonts w:ascii="Arial" w:hAnsi="Arial" w:cs="Arial"/>
          <w:sz w:val="22"/>
          <w:szCs w:val="22"/>
        </w:rPr>
        <w:t>cenárstvo</w:t>
      </w:r>
      <w:proofErr w:type="spellEnd"/>
      <w:r w:rsidR="00221425">
        <w:rPr>
          <w:rStyle w:val="Zkladntext2Exact1"/>
          <w:rFonts w:ascii="Arial" w:hAnsi="Arial" w:cs="Arial"/>
          <w:sz w:val="22"/>
          <w:szCs w:val="22"/>
        </w:rPr>
        <w:t xml:space="preserve"> a projektovanie a konštruovanie elektrických zariadení</w:t>
      </w:r>
    </w:p>
    <w:p w:rsidR="00674E51" w:rsidRDefault="00674E51" w:rsidP="00C2013E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podnikateľské poradenstvo v predmete podnikania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úprava nerastov, dobývanie rašeliny a bahna a ich úprava administratívne služby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manipulácia s nákladom, premiestňovanie bremien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výkon činnosti stavbyvedúceho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výkon činnosti stavebného dozoru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otvárka, príprava a dobývanie výhradných ložísk na povrchu s ročnou ťažbou vyššou ako 500000 ton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zriaďovanie, zabezpečovanie a likvidácia banských diel a lomov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úprava a zušľachťovanie nerastov vykonávané v súvislosti s ich dobývaním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zriaďovanie a prevádzka odvalov, výsypiek a </w:t>
      </w:r>
      <w:proofErr w:type="spellStart"/>
      <w:r>
        <w:rPr>
          <w:rStyle w:val="Zkladntext2Exact1"/>
          <w:rFonts w:ascii="Arial" w:hAnsi="Arial" w:cs="Arial"/>
          <w:sz w:val="22"/>
          <w:szCs w:val="22"/>
        </w:rPr>
        <w:t>odkalísk</w:t>
      </w:r>
      <w:proofErr w:type="spellEnd"/>
      <w:r>
        <w:rPr>
          <w:rStyle w:val="Zkladntext2Exact1"/>
          <w:rFonts w:ascii="Arial" w:hAnsi="Arial" w:cs="Arial"/>
          <w:sz w:val="22"/>
          <w:szCs w:val="22"/>
        </w:rPr>
        <w:t xml:space="preserve"> pri uvedených  činnostiach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 xml:space="preserve">dobývanie ložísk nevyhradených nerastov s ročnou ťažbou vyššou ako 500000 ton, vrátane úpravy a zušľachťovania </w:t>
      </w:r>
      <w:r w:rsidR="00BB4BF7">
        <w:rPr>
          <w:rStyle w:val="Zkladntext2Exact1"/>
          <w:rFonts w:ascii="Arial" w:hAnsi="Arial" w:cs="Arial"/>
          <w:sz w:val="22"/>
          <w:szCs w:val="22"/>
        </w:rPr>
        <w:t>nerastov vykonávaných v súvislosti s ich dobývaním, zabezpečovanie a likvidácia banských diel a lomov, okrem vyhľadávania a ložiskového geologického prieskumu nevyhradených nerastov</w:t>
      </w:r>
    </w:p>
    <w:p w:rsidR="00BB4BF7" w:rsidRPr="00DD45B5" w:rsidRDefault="00BB4BF7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 xml:space="preserve">uskutočňovanie jednoduchých stavieb, drobných stavieb a ich </w:t>
      </w:r>
      <w:r>
        <w:rPr>
          <w:rStyle w:val="Zkladntext2Exact1"/>
          <w:rFonts w:ascii="Arial" w:hAnsi="Arial" w:cs="Arial"/>
          <w:sz w:val="22"/>
          <w:szCs w:val="22"/>
        </w:rPr>
        <w:lastRenderedPageBreak/>
        <w:t>zmien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b/>
          <w:bCs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sz w:val="22"/>
          <w:szCs w:val="22"/>
        </w:rPr>
        <w:t>Stav a vývoj účtovnej jednotky</w:t>
      </w:r>
      <w:bookmarkEnd w:id="0"/>
    </w:p>
    <w:p w:rsidR="00674E51" w:rsidRPr="00DD45B5" w:rsidRDefault="00674E51" w:rsidP="006D3B67">
      <w:pPr>
        <w:pStyle w:val="Bezriadkovania"/>
        <w:rPr>
          <w:rStyle w:val="Nadpis10"/>
          <w:rFonts w:ascii="Arial" w:hAnsi="Arial" w:cs="Arial"/>
          <w:b w:val="0"/>
          <w:bCs w:val="0"/>
          <w:color w:val="000000"/>
          <w:sz w:val="22"/>
          <w:szCs w:val="22"/>
        </w:rPr>
      </w:pPr>
    </w:p>
    <w:p w:rsidR="00674E51" w:rsidRPr="00DD45B5" w:rsidRDefault="00674E51" w:rsidP="0006207B">
      <w:pPr>
        <w:pStyle w:val="Bezriadkovania"/>
        <w:spacing w:line="360" w:lineRule="auto"/>
        <w:rPr>
          <w:rFonts w:ascii="Arial" w:hAnsi="Arial" w:cs="Arial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V roku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201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8</w:t>
      </w:r>
      <w:r w:rsidR="0094233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="00BB4BF7">
        <w:rPr>
          <w:rStyle w:val="Zkladntext20"/>
          <w:rFonts w:ascii="Arial" w:hAnsi="Arial" w:cs="Arial"/>
          <w:sz w:val="22"/>
          <w:szCs w:val="22"/>
        </w:rPr>
        <w:t>spoločnosť dosiahla účtovn</w:t>
      </w:r>
      <w:r w:rsidR="00D934B5">
        <w:rPr>
          <w:rStyle w:val="Zkladntext20"/>
          <w:rFonts w:ascii="Arial" w:hAnsi="Arial" w:cs="Arial"/>
          <w:sz w:val="22"/>
          <w:szCs w:val="22"/>
        </w:rPr>
        <w:t>ý</w:t>
      </w:r>
      <w:r w:rsidR="00942335">
        <w:rPr>
          <w:rStyle w:val="Zkladntext20"/>
          <w:rFonts w:ascii="Arial" w:hAnsi="Arial" w:cs="Arial"/>
          <w:sz w:val="22"/>
          <w:szCs w:val="22"/>
        </w:rPr>
        <w:t xml:space="preserve"> </w:t>
      </w:r>
      <w:r w:rsidR="00D934B5">
        <w:rPr>
          <w:rStyle w:val="Zkladntext20"/>
          <w:rFonts w:ascii="Arial" w:hAnsi="Arial" w:cs="Arial"/>
          <w:sz w:val="22"/>
          <w:szCs w:val="22"/>
        </w:rPr>
        <w:t>zisk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vo výške</w:t>
      </w:r>
      <w:r w:rsidR="00D934B5">
        <w:rPr>
          <w:rStyle w:val="Zkladntext20"/>
          <w:rFonts w:ascii="Arial" w:hAnsi="Arial" w:cs="Arial"/>
          <w:sz w:val="22"/>
          <w:szCs w:val="22"/>
        </w:rPr>
        <w:t xml:space="preserve"> </w:t>
      </w:r>
      <w:r w:rsidR="00221ED6">
        <w:rPr>
          <w:rStyle w:val="Zkladntext20"/>
          <w:rFonts w:ascii="Arial" w:hAnsi="Arial" w:cs="Arial"/>
          <w:sz w:val="22"/>
          <w:szCs w:val="22"/>
        </w:rPr>
        <w:t>1</w:t>
      </w:r>
      <w:r w:rsidR="000F6F31">
        <w:rPr>
          <w:rStyle w:val="Zkladntext20"/>
          <w:rFonts w:ascii="Arial" w:hAnsi="Arial" w:cs="Arial"/>
          <w:sz w:val="22"/>
          <w:szCs w:val="22"/>
        </w:rPr>
        <w:t>53</w:t>
      </w:r>
      <w:r w:rsidR="00D934B5"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0F6F31">
        <w:rPr>
          <w:rStyle w:val="Zkladntext2Tun"/>
          <w:rFonts w:ascii="Arial" w:hAnsi="Arial" w:cs="Arial"/>
          <w:b w:val="0"/>
          <w:bCs w:val="0"/>
          <w:sz w:val="22"/>
          <w:szCs w:val="22"/>
        </w:rPr>
        <w:t>374</w:t>
      </w:r>
      <w:r w:rsidR="00221ED6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EUR.</w:t>
      </w:r>
    </w:p>
    <w:p w:rsidR="00674E51" w:rsidRDefault="00674E51" w:rsidP="00933161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V roku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201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8</w:t>
      </w:r>
      <w:r w:rsidR="0094233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spoločnosť zamestnávala priemerne </w:t>
      </w:r>
      <w:r w:rsidR="00DA5E29">
        <w:rPr>
          <w:rStyle w:val="Zkladntext20"/>
          <w:rFonts w:ascii="Arial" w:hAnsi="Arial" w:cs="Arial"/>
          <w:sz w:val="22"/>
          <w:szCs w:val="22"/>
        </w:rPr>
        <w:t>5</w:t>
      </w:r>
      <w:r w:rsidR="00C2013E">
        <w:rPr>
          <w:rStyle w:val="Zkladntext20"/>
          <w:rFonts w:ascii="Arial" w:hAnsi="Arial" w:cs="Arial"/>
          <w:sz w:val="22"/>
          <w:szCs w:val="22"/>
        </w:rPr>
        <w:t>7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zamestnancov,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z toho </w:t>
      </w:r>
      <w:r w:rsidR="00C2013E">
        <w:rPr>
          <w:rStyle w:val="Zkladntext20"/>
          <w:rFonts w:ascii="Arial" w:hAnsi="Arial" w:cs="Arial"/>
          <w:sz w:val="22"/>
          <w:szCs w:val="22"/>
        </w:rPr>
        <w:t>ôs</w:t>
      </w:r>
      <w:r w:rsidRPr="00DD45B5">
        <w:rPr>
          <w:rStyle w:val="Zkladntext20"/>
          <w:rFonts w:ascii="Arial" w:hAnsi="Arial" w:cs="Arial"/>
          <w:sz w:val="22"/>
          <w:szCs w:val="22"/>
        </w:rPr>
        <w:t>mi zamestnanci boli riadiacimi pracovníkmi.</w:t>
      </w:r>
      <w:r>
        <w:rPr>
          <w:rStyle w:val="Zkladntext20"/>
          <w:rFonts w:ascii="Arial" w:hAnsi="Arial" w:cs="Arial"/>
          <w:sz w:val="22"/>
          <w:szCs w:val="22"/>
        </w:rPr>
        <w:t xml:space="preserve"> Spoločnosť aplikuje myšlienku angažovanosti zamestnancov v jej rast s cieľom byť najlepší, najspoľahlivejší, dodávať služby garantujúce našim zákazníkom riešenie ich aktivít.</w:t>
      </w:r>
    </w:p>
    <w:p w:rsidR="00674E51" w:rsidRDefault="00674E51" w:rsidP="00933161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Default="00674E51" w:rsidP="00DD45B5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b/>
          <w:bCs/>
          <w:sz w:val="22"/>
          <w:szCs w:val="22"/>
        </w:rPr>
      </w:pPr>
      <w:bookmarkStart w:id="1" w:name="bookmark3"/>
    </w:p>
    <w:p w:rsidR="00674E51" w:rsidRPr="00DD45B5" w:rsidRDefault="00674E51" w:rsidP="00DD45B5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sz w:val="22"/>
          <w:szCs w:val="22"/>
        </w:rPr>
        <w:t>Hospodársky výsledok spoločnosti</w:t>
      </w:r>
      <w:bookmarkEnd w:id="1"/>
    </w:p>
    <w:p w:rsidR="00674E51" w:rsidRPr="00DD45B5" w:rsidRDefault="00674E51" w:rsidP="0006207B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b w:val="0"/>
          <w:bCs w:val="0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Výnosy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z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hospodárskej činnosti </w:t>
      </w:r>
      <w:r w:rsidR="00A51FF4">
        <w:rPr>
          <w:rStyle w:val="Zkladntext20"/>
          <w:rFonts w:ascii="Arial" w:hAnsi="Arial" w:cs="Arial"/>
          <w:sz w:val="22"/>
          <w:szCs w:val="22"/>
        </w:rPr>
        <w:t>spoločnosti v roku 201</w:t>
      </w:r>
      <w:r w:rsidR="00DA5E29">
        <w:rPr>
          <w:rStyle w:val="Zkladntext20"/>
          <w:rFonts w:ascii="Arial" w:hAnsi="Arial" w:cs="Arial"/>
          <w:sz w:val="22"/>
          <w:szCs w:val="22"/>
        </w:rPr>
        <w:t>8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boli vo výške 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9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94</w:t>
      </w:r>
      <w:r w:rsidR="00D26F75">
        <w:rPr>
          <w:rStyle w:val="Zkladntext2Tun"/>
          <w:rFonts w:ascii="Arial" w:hAnsi="Arial" w:cs="Arial"/>
          <w:b w:val="0"/>
          <w:bCs w:val="0"/>
          <w:sz w:val="22"/>
          <w:szCs w:val="22"/>
        </w:rPr>
        <w:t>9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26F75">
        <w:rPr>
          <w:rStyle w:val="Zkladntext2Tun"/>
          <w:rFonts w:ascii="Arial" w:hAnsi="Arial" w:cs="Arial"/>
          <w:b w:val="0"/>
          <w:bCs w:val="0"/>
          <w:sz w:val="22"/>
          <w:szCs w:val="22"/>
        </w:rPr>
        <w:t>740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,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z toho tržby z hlavnej činnosti - služby (doprava a ďalšie) predstavovali sumu </w:t>
      </w:r>
      <w:r w:rsidR="00DA5E29">
        <w:rPr>
          <w:rStyle w:val="Zkladntext20"/>
          <w:rFonts w:ascii="Arial" w:hAnsi="Arial" w:cs="Arial"/>
          <w:sz w:val="22"/>
          <w:szCs w:val="22"/>
        </w:rPr>
        <w:t>8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024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723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p w:rsidR="00674E51" w:rsidRPr="00DD45B5" w:rsidRDefault="00674E51" w:rsidP="0006207B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Fonts w:ascii="Arial" w:hAnsi="Arial" w:cs="Arial"/>
          <w:color w:val="1F1A22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Oproti predchádzajúcemu roku, v ktorom spoločnosť dosiahla výnosy z hospodárskej činnosti vo výške </w:t>
      </w:r>
      <w:r w:rsidR="00DA5E29">
        <w:rPr>
          <w:rStyle w:val="Zkladntext20"/>
          <w:rFonts w:ascii="Arial" w:hAnsi="Arial" w:cs="Arial"/>
          <w:sz w:val="22"/>
          <w:szCs w:val="22"/>
        </w:rPr>
        <w:t>6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335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421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, </w:t>
      </w:r>
      <w:r w:rsidR="00A51FF4">
        <w:rPr>
          <w:rStyle w:val="Zkladntext20"/>
          <w:rFonts w:ascii="Arial" w:hAnsi="Arial" w:cs="Arial"/>
          <w:sz w:val="22"/>
          <w:szCs w:val="22"/>
        </w:rPr>
        <w:t xml:space="preserve">bol zaznamenaný </w:t>
      </w:r>
      <w:r w:rsidR="00DA5E29">
        <w:rPr>
          <w:rStyle w:val="Zkladntext20"/>
          <w:rFonts w:ascii="Arial" w:hAnsi="Arial" w:cs="Arial"/>
          <w:sz w:val="22"/>
          <w:szCs w:val="22"/>
        </w:rPr>
        <w:t>nárast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o </w:t>
      </w:r>
      <w:r w:rsidR="00DA5E29">
        <w:rPr>
          <w:rStyle w:val="Zkladntext20"/>
          <w:rFonts w:ascii="Arial" w:hAnsi="Arial" w:cs="Arial"/>
          <w:sz w:val="22"/>
          <w:szCs w:val="22"/>
        </w:rPr>
        <w:t>3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9441A7">
        <w:rPr>
          <w:rStyle w:val="Zkladntext2Tun"/>
          <w:rFonts w:ascii="Arial" w:hAnsi="Arial" w:cs="Arial"/>
          <w:b w:val="0"/>
          <w:bCs w:val="0"/>
          <w:sz w:val="22"/>
          <w:szCs w:val="22"/>
        </w:rPr>
        <w:t>6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1</w:t>
      </w:r>
      <w:r w:rsidR="00D26F75">
        <w:rPr>
          <w:rStyle w:val="Zkladntext2Tun"/>
          <w:rFonts w:ascii="Arial" w:hAnsi="Arial" w:cs="Arial"/>
          <w:b w:val="0"/>
          <w:bCs w:val="0"/>
          <w:sz w:val="22"/>
          <w:szCs w:val="22"/>
        </w:rPr>
        <w:t>4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26F75">
        <w:rPr>
          <w:rStyle w:val="Zkladntext2Tun"/>
          <w:rFonts w:ascii="Arial" w:hAnsi="Arial" w:cs="Arial"/>
          <w:b w:val="0"/>
          <w:bCs w:val="0"/>
          <w:sz w:val="22"/>
          <w:szCs w:val="22"/>
        </w:rPr>
        <w:t>319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p w:rsidR="00674E51" w:rsidRPr="00DD45B5" w:rsidRDefault="00674E51" w:rsidP="0006207B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Style w:val="Zkladntext2Tun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Medzi najvýznamnejšie položky nákladov patrili náklady na služby vo výške </w:t>
      </w:r>
      <w:r w:rsidR="00DA5E29">
        <w:rPr>
          <w:rStyle w:val="Zkladntext20"/>
          <w:rFonts w:ascii="Arial" w:hAnsi="Arial" w:cs="Arial"/>
          <w:sz w:val="22"/>
          <w:szCs w:val="22"/>
        </w:rPr>
        <w:t>5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221ED6">
        <w:rPr>
          <w:rStyle w:val="Zkladntext2Tun"/>
          <w:rFonts w:ascii="Arial" w:hAnsi="Arial" w:cs="Arial"/>
          <w:b w:val="0"/>
          <w:bCs w:val="0"/>
          <w:sz w:val="22"/>
          <w:szCs w:val="22"/>
        </w:rPr>
        <w:t>219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221ED6">
        <w:rPr>
          <w:rStyle w:val="Zkladntext2Tun"/>
          <w:rFonts w:ascii="Arial" w:hAnsi="Arial" w:cs="Arial"/>
          <w:b w:val="0"/>
          <w:bCs w:val="0"/>
          <w:sz w:val="22"/>
          <w:szCs w:val="22"/>
        </w:rPr>
        <w:t>092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="009102B9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ako i náklady na obstaranie predaného tovaru a výnosy zo zákazky vo výške </w:t>
      </w:r>
      <w:r w:rsidR="00DA5E29">
        <w:rPr>
          <w:rStyle w:val="Zkladntext20"/>
          <w:rFonts w:ascii="Arial" w:hAnsi="Arial" w:cs="Arial"/>
          <w:sz w:val="22"/>
          <w:szCs w:val="22"/>
        </w:rPr>
        <w:t>1.286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A5E29">
        <w:rPr>
          <w:rStyle w:val="Zkladntext2Tun"/>
          <w:rFonts w:ascii="Arial" w:hAnsi="Arial" w:cs="Arial"/>
          <w:b w:val="0"/>
          <w:bCs w:val="0"/>
          <w:sz w:val="22"/>
          <w:szCs w:val="22"/>
        </w:rPr>
        <w:t>399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tbl>
      <w:tblPr>
        <w:tblpPr w:leftFromText="141" w:rightFromText="141" w:vertAnchor="text" w:horzAnchor="margin" w:tblpY="322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1"/>
        <w:gridCol w:w="1459"/>
        <w:gridCol w:w="1522"/>
      </w:tblGrid>
      <w:tr w:rsidR="00674E51" w:rsidRPr="00DD45B5">
        <w:trPr>
          <w:trHeight w:hRule="exact" w:val="37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rPr>
                <w:rFonts w:ascii="Arial" w:hAnsi="Arial" w:cs="Arial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674E51" w:rsidRPr="00DD45B5">
        <w:trPr>
          <w:trHeight w:hRule="exact" w:val="562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Prehľad HV za obdobie v E</w:t>
            </w:r>
            <w:r>
              <w:rPr>
                <w:rStyle w:val="Zkladntext2Tun1"/>
                <w:rFonts w:ascii="Arial" w:hAnsi="Arial" w:cs="Arial"/>
                <w:sz w:val="22"/>
                <w:szCs w:val="22"/>
              </w:rPr>
              <w:t>UR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693388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201</w:t>
            </w:r>
            <w:r w:rsidR="00693388">
              <w:rPr>
                <w:rStyle w:val="Zkladntext2Tun1"/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674E51" w:rsidP="003E1E96">
            <w:pPr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201</w:t>
            </w:r>
            <w:r w:rsidR="00DA5E29">
              <w:rPr>
                <w:rStyle w:val="Zkladntext2Tun1"/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hospodárskej činnosti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AC07C8" w:rsidP="003D3B95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3D3B95">
              <w:rPr>
                <w:rFonts w:ascii="Arial" w:hAnsi="Arial" w:cs="Arial"/>
                <w:sz w:val="22"/>
                <w:szCs w:val="22"/>
              </w:rPr>
              <w:t> 949 740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6 335 421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predaja tovaru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AC07C8" w:rsidP="009E06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1 356 517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698 047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predaja služieb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AC07C8" w:rsidP="00DD45B5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8 024 723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4 946 124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Ostatné tržby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E0661" w:rsidRDefault="003D3B95" w:rsidP="00AC07C8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568 500</w:t>
            </w:r>
          </w:p>
          <w:p w:rsidR="00AC07C8" w:rsidRPr="00942335" w:rsidRDefault="00AC07C8" w:rsidP="00AC07C8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DA5E29" w:rsidRDefault="00DA5E29" w:rsidP="00DA5E29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691 250</w:t>
            </w:r>
          </w:p>
          <w:p w:rsidR="00674E51" w:rsidRPr="00942335" w:rsidRDefault="00674E51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Náklady na hospodársku činnosť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221ED6" w:rsidP="00221ED6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9 692 035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6 057 660</w:t>
            </w:r>
          </w:p>
        </w:tc>
      </w:tr>
      <w:tr w:rsidR="00674E51" w:rsidRPr="00DD45B5">
        <w:trPr>
          <w:trHeight w:hRule="exact" w:val="307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Náklady na predaný tovar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AC07C8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1 286 399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942335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675 178</w:t>
            </w:r>
          </w:p>
        </w:tc>
      </w:tr>
      <w:tr w:rsidR="00674E51" w:rsidRPr="00DD45B5">
        <w:trPr>
          <w:trHeight w:hRule="exact" w:val="283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Služby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AC07C8" w:rsidP="00030E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5</w:t>
            </w:r>
            <w:r w:rsidR="00030E61">
              <w:rPr>
                <w:rStyle w:val="Zkladntext22"/>
                <w:rFonts w:ascii="Arial" w:hAnsi="Arial" w:cs="Arial"/>
                <w:sz w:val="22"/>
                <w:szCs w:val="22"/>
              </w:rPr>
              <w:t> 219 092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3 063 103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Ostatné náklady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221ED6" w:rsidP="00030E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3 186 544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2 319 379</w:t>
            </w:r>
          </w:p>
        </w:tc>
      </w:tr>
      <w:tr w:rsidR="00674E51" w:rsidRPr="00DD45B5">
        <w:trPr>
          <w:trHeight w:hRule="exact" w:val="312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Hospodársky výsledok pred zdanením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D1180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178 809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2335" w:rsidRPr="00942335" w:rsidRDefault="00DA5E29" w:rsidP="00942335">
            <w:pPr>
              <w:pStyle w:val="Zkladntext21"/>
              <w:shd w:val="clear" w:color="auto" w:fill="auto"/>
              <w:spacing w:before="0" w:after="0" w:line="240" w:lineRule="auto"/>
              <w:rPr>
                <w:rFonts w:ascii="Arial" w:hAnsi="Arial" w:cs="Arial"/>
                <w:color w:val="1F1A22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          194 903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Daň z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> </w:t>
            </w: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príjmov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0F6F31" w:rsidP="00995743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25 435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942335" w:rsidP="00942335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         </w:t>
            </w:r>
            <w:r w:rsidR="00DA5E29"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     </w:t>
            </w:r>
            <w:r w:rsidR="00DA5E29">
              <w:rPr>
                <w:rFonts w:ascii="Arial" w:hAnsi="Arial" w:cs="Arial"/>
                <w:sz w:val="22"/>
                <w:szCs w:val="22"/>
              </w:rPr>
              <w:t>7643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Hospodársky výsledok po zdanení</w:t>
            </w:r>
          </w:p>
        </w:tc>
        <w:tc>
          <w:tcPr>
            <w:tcW w:w="14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942335" w:rsidRDefault="000F6F31" w:rsidP="00995743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153 374</w:t>
            </w:r>
          </w:p>
        </w:tc>
        <w:tc>
          <w:tcPr>
            <w:tcW w:w="15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DA5E29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187 260</w:t>
            </w:r>
          </w:p>
        </w:tc>
      </w:tr>
    </w:tbl>
    <w:p w:rsidR="00674E51" w:rsidRPr="00DD45B5" w:rsidRDefault="00674E51" w:rsidP="0006207B">
      <w:pPr>
        <w:pStyle w:val="Bezriadkovania"/>
        <w:jc w:val="both"/>
        <w:rPr>
          <w:rStyle w:val="Zkladntext2Tun"/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b/>
          <w:bCs/>
          <w:sz w:val="22"/>
          <w:szCs w:val="22"/>
        </w:rPr>
      </w:pPr>
      <w:r w:rsidRPr="00382307">
        <w:rPr>
          <w:rFonts w:ascii="Arial" w:hAnsi="Arial" w:cs="Arial"/>
          <w:b/>
          <w:bCs/>
          <w:sz w:val="22"/>
          <w:szCs w:val="22"/>
        </w:rPr>
        <w:t>Bilancia majetku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b/>
          <w:bCs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Účtovný rok 201</w:t>
      </w:r>
      <w:r w:rsidR="00AC07C8">
        <w:rPr>
          <w:rFonts w:ascii="Arial" w:hAnsi="Arial" w:cs="Arial"/>
          <w:sz w:val="22"/>
          <w:szCs w:val="22"/>
        </w:rPr>
        <w:t>8</w:t>
      </w:r>
      <w:r w:rsidRPr="00382307">
        <w:rPr>
          <w:rFonts w:ascii="Arial" w:hAnsi="Arial" w:cs="Arial"/>
          <w:sz w:val="22"/>
          <w:szCs w:val="22"/>
        </w:rPr>
        <w:t xml:space="preserve"> ukončila spoločnosť s celkový</w:t>
      </w:r>
      <w:r w:rsidR="00736BCF">
        <w:rPr>
          <w:rFonts w:ascii="Arial" w:hAnsi="Arial" w:cs="Arial"/>
          <w:sz w:val="22"/>
          <w:szCs w:val="22"/>
        </w:rPr>
        <w:t xml:space="preserve">m objemom netto aktív vo výške </w:t>
      </w:r>
      <w:r w:rsidR="00AC07C8">
        <w:rPr>
          <w:rFonts w:ascii="Arial" w:hAnsi="Arial" w:cs="Arial"/>
          <w:sz w:val="22"/>
          <w:szCs w:val="22"/>
        </w:rPr>
        <w:t>5</w:t>
      </w:r>
      <w:r w:rsidRPr="00BB4A8C">
        <w:rPr>
          <w:rFonts w:ascii="Arial" w:hAnsi="Arial" w:cs="Arial"/>
          <w:sz w:val="22"/>
          <w:szCs w:val="22"/>
        </w:rPr>
        <w:t>.</w:t>
      </w:r>
      <w:r w:rsidR="00AC07C8">
        <w:rPr>
          <w:rFonts w:ascii="Arial" w:hAnsi="Arial" w:cs="Arial"/>
          <w:sz w:val="22"/>
          <w:szCs w:val="22"/>
        </w:rPr>
        <w:t>7</w:t>
      </w:r>
      <w:r w:rsidR="00995743">
        <w:rPr>
          <w:rFonts w:ascii="Arial" w:hAnsi="Arial" w:cs="Arial"/>
          <w:sz w:val="22"/>
          <w:szCs w:val="22"/>
        </w:rPr>
        <w:t>4</w:t>
      </w:r>
      <w:r w:rsidR="000F6F31">
        <w:rPr>
          <w:rFonts w:ascii="Arial" w:hAnsi="Arial" w:cs="Arial"/>
          <w:sz w:val="22"/>
          <w:szCs w:val="22"/>
        </w:rPr>
        <w:t>7</w:t>
      </w:r>
      <w:r w:rsidRPr="00BB4A8C">
        <w:rPr>
          <w:rFonts w:ascii="Arial" w:hAnsi="Arial" w:cs="Arial"/>
          <w:sz w:val="22"/>
          <w:szCs w:val="22"/>
        </w:rPr>
        <w:t>.</w:t>
      </w:r>
      <w:r w:rsidR="000F6F31">
        <w:rPr>
          <w:rFonts w:ascii="Arial" w:hAnsi="Arial" w:cs="Arial"/>
          <w:sz w:val="22"/>
          <w:szCs w:val="22"/>
        </w:rPr>
        <w:t>770</w:t>
      </w:r>
      <w:r w:rsidR="00995743">
        <w:rPr>
          <w:rFonts w:ascii="Arial" w:hAnsi="Arial" w:cs="Arial"/>
          <w:sz w:val="22"/>
          <w:szCs w:val="22"/>
        </w:rPr>
        <w:t xml:space="preserve"> </w:t>
      </w:r>
      <w:r w:rsidRPr="0038230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, z toho neobežný majetok predstavoval hodnotu 1.</w:t>
      </w:r>
      <w:r w:rsidR="00AC07C8">
        <w:rPr>
          <w:rFonts w:ascii="Arial" w:hAnsi="Arial" w:cs="Arial"/>
          <w:sz w:val="22"/>
          <w:szCs w:val="22"/>
        </w:rPr>
        <w:t>185</w:t>
      </w:r>
      <w:r w:rsidRPr="00382307">
        <w:rPr>
          <w:rFonts w:ascii="Arial" w:hAnsi="Arial" w:cs="Arial"/>
          <w:sz w:val="22"/>
          <w:szCs w:val="22"/>
        </w:rPr>
        <w:t>.</w:t>
      </w:r>
      <w:r w:rsidR="00AC07C8">
        <w:rPr>
          <w:rFonts w:ascii="Arial" w:hAnsi="Arial" w:cs="Arial"/>
          <w:sz w:val="22"/>
          <w:szCs w:val="22"/>
        </w:rPr>
        <w:t>322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 Oproti pred</w:t>
      </w:r>
      <w:r w:rsidR="00736BCF">
        <w:rPr>
          <w:rFonts w:ascii="Arial" w:hAnsi="Arial" w:cs="Arial"/>
          <w:sz w:val="22"/>
          <w:szCs w:val="22"/>
        </w:rPr>
        <w:t xml:space="preserve">chádzajúcemu roku predstavoval </w:t>
      </w:r>
      <w:r w:rsidR="00AC07C8">
        <w:rPr>
          <w:rFonts w:ascii="Arial" w:hAnsi="Arial" w:cs="Arial"/>
          <w:sz w:val="22"/>
          <w:szCs w:val="22"/>
        </w:rPr>
        <w:t>nárast</w:t>
      </w:r>
      <w:r w:rsidR="00736BCF">
        <w:rPr>
          <w:rFonts w:ascii="Arial" w:hAnsi="Arial" w:cs="Arial"/>
          <w:sz w:val="22"/>
          <w:szCs w:val="22"/>
        </w:rPr>
        <w:t xml:space="preserve"> aktív celkom hodnotu </w:t>
      </w:r>
      <w:r w:rsidR="009F5FDC" w:rsidRPr="00BB4A8C">
        <w:rPr>
          <w:rFonts w:ascii="Arial" w:hAnsi="Arial" w:cs="Arial"/>
          <w:sz w:val="22"/>
          <w:szCs w:val="22"/>
        </w:rPr>
        <w:t>1</w:t>
      </w:r>
      <w:r w:rsidRPr="00BB4A8C">
        <w:rPr>
          <w:rFonts w:ascii="Arial" w:hAnsi="Arial" w:cs="Arial"/>
          <w:sz w:val="22"/>
          <w:szCs w:val="22"/>
        </w:rPr>
        <w:t>.</w:t>
      </w:r>
      <w:r w:rsidR="00AC07C8">
        <w:rPr>
          <w:rFonts w:ascii="Arial" w:hAnsi="Arial" w:cs="Arial"/>
          <w:sz w:val="22"/>
          <w:szCs w:val="22"/>
        </w:rPr>
        <w:t>0</w:t>
      </w:r>
      <w:r w:rsidR="000F6F31">
        <w:rPr>
          <w:rFonts w:ascii="Arial" w:hAnsi="Arial" w:cs="Arial"/>
          <w:sz w:val="22"/>
          <w:szCs w:val="22"/>
        </w:rPr>
        <w:t>46</w:t>
      </w:r>
      <w:r w:rsidRPr="00BB4A8C">
        <w:rPr>
          <w:rFonts w:ascii="Arial" w:hAnsi="Arial" w:cs="Arial"/>
          <w:sz w:val="22"/>
          <w:szCs w:val="22"/>
        </w:rPr>
        <w:t>.</w:t>
      </w:r>
      <w:r w:rsidR="000F6F31">
        <w:rPr>
          <w:rFonts w:ascii="Arial" w:hAnsi="Arial" w:cs="Arial"/>
          <w:sz w:val="22"/>
          <w:szCs w:val="22"/>
        </w:rPr>
        <w:t>464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 Prehľad o pohybe jednotlivých zložiek majetku je uvedený v tabuľke.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Pr="00382307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 xml:space="preserve">Najvýznamnejšiu položku </w:t>
      </w:r>
      <w:r w:rsidR="00736BCF">
        <w:rPr>
          <w:rFonts w:ascii="Arial" w:hAnsi="Arial" w:cs="Arial"/>
          <w:sz w:val="22"/>
          <w:szCs w:val="22"/>
        </w:rPr>
        <w:t>stálych aktív tvoril v roku 201</w:t>
      </w:r>
      <w:r w:rsidR="00AC07C8">
        <w:rPr>
          <w:rFonts w:ascii="Arial" w:hAnsi="Arial" w:cs="Arial"/>
          <w:sz w:val="22"/>
          <w:szCs w:val="22"/>
        </w:rPr>
        <w:t>8</w:t>
      </w:r>
      <w:r w:rsidRPr="00382307">
        <w:rPr>
          <w:rFonts w:ascii="Arial" w:hAnsi="Arial" w:cs="Arial"/>
          <w:sz w:val="22"/>
          <w:szCs w:val="22"/>
        </w:rPr>
        <w:t xml:space="preserve"> dlhodobý</w:t>
      </w:r>
      <w:r>
        <w:rPr>
          <w:rFonts w:ascii="Arial" w:hAnsi="Arial" w:cs="Arial"/>
          <w:sz w:val="22"/>
          <w:szCs w:val="22"/>
        </w:rPr>
        <w:t xml:space="preserve"> hmotný</w:t>
      </w:r>
      <w:r w:rsidRPr="00382307">
        <w:rPr>
          <w:rFonts w:ascii="Arial" w:hAnsi="Arial" w:cs="Arial"/>
          <w:sz w:val="22"/>
          <w:szCs w:val="22"/>
        </w:rPr>
        <w:t xml:space="preserve"> majetok vo</w:t>
      </w:r>
      <w:r w:rsidR="00736BCF">
        <w:rPr>
          <w:rFonts w:ascii="Arial" w:hAnsi="Arial" w:cs="Arial"/>
          <w:sz w:val="22"/>
          <w:szCs w:val="22"/>
        </w:rPr>
        <w:t xml:space="preserve"> výške 1.</w:t>
      </w:r>
      <w:r w:rsidR="0050222A">
        <w:rPr>
          <w:rFonts w:ascii="Arial" w:hAnsi="Arial" w:cs="Arial"/>
          <w:sz w:val="22"/>
          <w:szCs w:val="22"/>
        </w:rPr>
        <w:t>18</w:t>
      </w:r>
      <w:r w:rsidR="00C2013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  <w:r w:rsidR="00C2013E">
        <w:rPr>
          <w:rFonts w:ascii="Arial" w:hAnsi="Arial" w:cs="Arial"/>
          <w:sz w:val="22"/>
          <w:szCs w:val="22"/>
        </w:rPr>
        <w:t>945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3D3B95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K najvýznamnejším položkám obežných aktív patrili</w:t>
      </w:r>
      <w:r w:rsidR="003D3B95">
        <w:rPr>
          <w:rFonts w:ascii="Arial" w:hAnsi="Arial" w:cs="Arial"/>
          <w:sz w:val="22"/>
          <w:szCs w:val="22"/>
        </w:rPr>
        <w:t xml:space="preserve"> krátkodobé pohľadávky vo výške </w:t>
      </w:r>
    </w:p>
    <w:p w:rsidR="00674E51" w:rsidRDefault="0050222A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3D3B95">
        <w:rPr>
          <w:rFonts w:ascii="Arial" w:hAnsi="Arial" w:cs="Arial"/>
          <w:sz w:val="22"/>
          <w:szCs w:val="22"/>
        </w:rPr>
        <w:t>.</w:t>
      </w:r>
      <w:r w:rsidR="00995743">
        <w:rPr>
          <w:rFonts w:ascii="Arial" w:hAnsi="Arial" w:cs="Arial"/>
          <w:sz w:val="22"/>
          <w:szCs w:val="22"/>
        </w:rPr>
        <w:t>266</w:t>
      </w:r>
      <w:r w:rsidR="00674E51" w:rsidRPr="00382307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6</w:t>
      </w:r>
      <w:r w:rsidR="00995743">
        <w:rPr>
          <w:rFonts w:ascii="Arial" w:hAnsi="Arial" w:cs="Arial"/>
          <w:sz w:val="22"/>
          <w:szCs w:val="22"/>
        </w:rPr>
        <w:t>57</w:t>
      </w:r>
      <w:r w:rsidR="00674E51" w:rsidRPr="00382307">
        <w:rPr>
          <w:rFonts w:ascii="Arial" w:hAnsi="Arial" w:cs="Arial"/>
          <w:sz w:val="22"/>
          <w:szCs w:val="22"/>
        </w:rPr>
        <w:t xml:space="preserve"> E</w:t>
      </w:r>
      <w:r w:rsidR="00674E51">
        <w:rPr>
          <w:rFonts w:ascii="Arial" w:hAnsi="Arial" w:cs="Arial"/>
          <w:sz w:val="22"/>
          <w:szCs w:val="22"/>
        </w:rPr>
        <w:t>UR</w:t>
      </w:r>
      <w:r w:rsidR="00674E51" w:rsidRPr="00382307">
        <w:rPr>
          <w:rFonts w:ascii="Arial" w:hAnsi="Arial" w:cs="Arial"/>
          <w:sz w:val="22"/>
          <w:szCs w:val="22"/>
        </w:rPr>
        <w:t xml:space="preserve"> a finančné účty vo výške </w:t>
      </w:r>
      <w:r>
        <w:rPr>
          <w:rFonts w:ascii="Arial" w:hAnsi="Arial" w:cs="Arial"/>
          <w:sz w:val="22"/>
          <w:szCs w:val="22"/>
        </w:rPr>
        <w:t>653</w:t>
      </w:r>
      <w:r w:rsidR="00674E51" w:rsidRPr="00382307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080</w:t>
      </w:r>
      <w:r w:rsidR="00674E51" w:rsidRPr="00382307">
        <w:rPr>
          <w:rFonts w:ascii="Arial" w:hAnsi="Arial" w:cs="Arial"/>
          <w:sz w:val="22"/>
          <w:szCs w:val="22"/>
        </w:rPr>
        <w:t xml:space="preserve"> E</w:t>
      </w:r>
      <w:r w:rsidR="00674E51">
        <w:rPr>
          <w:rFonts w:ascii="Arial" w:hAnsi="Arial" w:cs="Arial"/>
          <w:sz w:val="22"/>
          <w:szCs w:val="22"/>
        </w:rPr>
        <w:t>UR.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 xml:space="preserve">Vlastné imanie spoločnosti predstavuje hodnotu </w:t>
      </w:r>
      <w:r w:rsidR="00C06E64">
        <w:rPr>
          <w:rFonts w:ascii="Arial" w:hAnsi="Arial" w:cs="Arial"/>
          <w:sz w:val="22"/>
          <w:szCs w:val="22"/>
        </w:rPr>
        <w:t>801</w:t>
      </w:r>
      <w:r w:rsidR="00030E61">
        <w:rPr>
          <w:rFonts w:ascii="Arial" w:hAnsi="Arial" w:cs="Arial"/>
          <w:sz w:val="22"/>
          <w:szCs w:val="22"/>
        </w:rPr>
        <w:t>.</w:t>
      </w:r>
      <w:r w:rsidR="00C06E64">
        <w:rPr>
          <w:rFonts w:ascii="Arial" w:hAnsi="Arial" w:cs="Arial"/>
          <w:sz w:val="22"/>
          <w:szCs w:val="22"/>
        </w:rPr>
        <w:t>142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="00BB4A8C">
        <w:rPr>
          <w:rFonts w:ascii="Arial" w:hAnsi="Arial" w:cs="Arial"/>
          <w:sz w:val="22"/>
          <w:szCs w:val="22"/>
        </w:rPr>
        <w:t>, oproti minulému roku vzrá</w:t>
      </w:r>
      <w:r w:rsidR="00AC683C">
        <w:rPr>
          <w:rFonts w:ascii="Arial" w:hAnsi="Arial" w:cs="Arial"/>
          <w:sz w:val="22"/>
          <w:szCs w:val="22"/>
        </w:rPr>
        <w:t>s</w:t>
      </w:r>
      <w:r w:rsidR="00BB4A8C">
        <w:rPr>
          <w:rFonts w:ascii="Arial" w:hAnsi="Arial" w:cs="Arial"/>
          <w:sz w:val="22"/>
          <w:szCs w:val="22"/>
        </w:rPr>
        <w:t>t</w:t>
      </w:r>
      <w:r w:rsidR="00AC683C">
        <w:rPr>
          <w:rFonts w:ascii="Arial" w:hAnsi="Arial" w:cs="Arial"/>
          <w:sz w:val="22"/>
          <w:szCs w:val="22"/>
        </w:rPr>
        <w:t>lo</w:t>
      </w:r>
      <w:r w:rsidRPr="00382307">
        <w:rPr>
          <w:rFonts w:ascii="Arial" w:hAnsi="Arial" w:cs="Arial"/>
          <w:sz w:val="22"/>
          <w:szCs w:val="22"/>
        </w:rPr>
        <w:t xml:space="preserve"> o</w:t>
      </w:r>
      <w:r w:rsidR="00C06E64">
        <w:rPr>
          <w:rFonts w:ascii="Arial" w:hAnsi="Arial" w:cs="Arial"/>
          <w:sz w:val="22"/>
          <w:szCs w:val="22"/>
        </w:rPr>
        <w:t> 153.374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lastRenderedPageBreak/>
        <w:t>Cudzi</w:t>
      </w:r>
      <w:r w:rsidR="00392C82">
        <w:rPr>
          <w:rFonts w:ascii="Arial" w:hAnsi="Arial" w:cs="Arial"/>
          <w:sz w:val="22"/>
          <w:szCs w:val="22"/>
        </w:rPr>
        <w:t xml:space="preserve">e zdroje predstavovali hodnotu </w:t>
      </w:r>
      <w:r w:rsidR="0050222A">
        <w:rPr>
          <w:rFonts w:ascii="Arial" w:hAnsi="Arial" w:cs="Arial"/>
          <w:sz w:val="22"/>
          <w:szCs w:val="22"/>
        </w:rPr>
        <w:t>4</w:t>
      </w:r>
      <w:r w:rsidRPr="00382307">
        <w:rPr>
          <w:rFonts w:ascii="Arial" w:hAnsi="Arial" w:cs="Arial"/>
          <w:sz w:val="22"/>
          <w:szCs w:val="22"/>
        </w:rPr>
        <w:t>.</w:t>
      </w:r>
      <w:r w:rsidR="00076C74">
        <w:rPr>
          <w:rFonts w:ascii="Arial" w:hAnsi="Arial" w:cs="Arial"/>
          <w:sz w:val="22"/>
          <w:szCs w:val="22"/>
        </w:rPr>
        <w:t>782</w:t>
      </w:r>
      <w:r w:rsidRPr="00382307">
        <w:rPr>
          <w:rFonts w:ascii="Arial" w:hAnsi="Arial" w:cs="Arial"/>
          <w:sz w:val="22"/>
          <w:szCs w:val="22"/>
        </w:rPr>
        <w:t>.</w:t>
      </w:r>
      <w:r w:rsidR="001C7209">
        <w:rPr>
          <w:rFonts w:ascii="Arial" w:hAnsi="Arial" w:cs="Arial"/>
          <w:sz w:val="22"/>
          <w:szCs w:val="22"/>
        </w:rPr>
        <w:t>413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, ktorá bola oproti roku 201</w:t>
      </w:r>
      <w:r w:rsidR="0050222A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 xml:space="preserve"> o </w:t>
      </w:r>
      <w:r w:rsidR="00076C74">
        <w:rPr>
          <w:rFonts w:ascii="Arial" w:hAnsi="Arial" w:cs="Arial"/>
          <w:sz w:val="22"/>
          <w:szCs w:val="22"/>
        </w:rPr>
        <w:t xml:space="preserve">970.258 </w:t>
      </w:r>
      <w:r w:rsidRPr="0038230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UR</w:t>
      </w:r>
      <w:r w:rsidR="00392C82">
        <w:rPr>
          <w:rFonts w:ascii="Arial" w:hAnsi="Arial" w:cs="Arial"/>
          <w:sz w:val="22"/>
          <w:szCs w:val="22"/>
        </w:rPr>
        <w:t xml:space="preserve"> </w:t>
      </w:r>
      <w:r w:rsidR="0050222A">
        <w:rPr>
          <w:rFonts w:ascii="Arial" w:hAnsi="Arial" w:cs="Arial"/>
          <w:sz w:val="22"/>
          <w:szCs w:val="22"/>
        </w:rPr>
        <w:t>vyššia</w:t>
      </w:r>
      <w:r w:rsidR="00392C82">
        <w:rPr>
          <w:rFonts w:ascii="Arial" w:hAnsi="Arial" w:cs="Arial"/>
          <w:sz w:val="22"/>
          <w:szCs w:val="22"/>
        </w:rPr>
        <w:t>. Najvýznamnejšou položkou z</w:t>
      </w:r>
      <w:r w:rsidR="0050222A">
        <w:rPr>
          <w:rFonts w:ascii="Arial" w:hAnsi="Arial" w:cs="Arial"/>
          <w:sz w:val="22"/>
          <w:szCs w:val="22"/>
        </w:rPr>
        <w:t>výšenia</w:t>
      </w:r>
      <w:r w:rsidRPr="00382307">
        <w:rPr>
          <w:rFonts w:ascii="Arial" w:hAnsi="Arial" w:cs="Arial"/>
          <w:sz w:val="22"/>
          <w:szCs w:val="22"/>
        </w:rPr>
        <w:t xml:space="preserve"> cudzích zdrojov bolo </w:t>
      </w:r>
      <w:r w:rsidR="0050222A">
        <w:rPr>
          <w:rFonts w:ascii="Arial" w:hAnsi="Arial" w:cs="Arial"/>
          <w:sz w:val="22"/>
          <w:szCs w:val="22"/>
        </w:rPr>
        <w:t>navýšenie  krátkodobých záväzkov z obchodného styku o</w:t>
      </w:r>
      <w:r w:rsidR="00995743">
        <w:rPr>
          <w:rFonts w:ascii="Arial" w:hAnsi="Arial" w:cs="Arial"/>
          <w:sz w:val="22"/>
          <w:szCs w:val="22"/>
        </w:rPr>
        <w:t xml:space="preserve"> 900.612 </w:t>
      </w:r>
      <w:r w:rsidR="0050222A">
        <w:rPr>
          <w:rFonts w:ascii="Arial" w:hAnsi="Arial" w:cs="Arial"/>
          <w:sz w:val="22"/>
          <w:szCs w:val="22"/>
        </w:rPr>
        <w:t>EUR.</w:t>
      </w: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framePr w:w="6912" w:wrap="notBeside" w:vAnchor="text" w:hAnchor="text" w:y="1"/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text" w:horzAnchor="margin" w:tblpY="-10107"/>
        <w:tblOverlap w:val="never"/>
        <w:tblW w:w="91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00"/>
        <w:gridCol w:w="3216"/>
        <w:gridCol w:w="1147"/>
        <w:gridCol w:w="1152"/>
      </w:tblGrid>
      <w:tr w:rsidR="00674E51">
        <w:trPr>
          <w:trHeight w:hRule="exact" w:val="600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Prehľad za obdobie /E</w:t>
            </w:r>
            <w:r>
              <w:rPr>
                <w:rStyle w:val="Zkladntext28"/>
                <w:rFonts w:ascii="Arial" w:hAnsi="Arial" w:cs="Arial"/>
                <w:sz w:val="18"/>
                <w:szCs w:val="18"/>
              </w:rPr>
              <w:t>UR</w:t>
            </w: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693388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201</w:t>
            </w:r>
            <w:r w:rsidR="00693388">
              <w:rPr>
                <w:rStyle w:val="Zkladntext28"/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3C2708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201</w:t>
            </w:r>
            <w:r w:rsidR="003C2708">
              <w:rPr>
                <w:rStyle w:val="Zkladntext28"/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Spolu majetok netto (001)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648FC" w:rsidRPr="00DD45B5" w:rsidRDefault="00C06E64" w:rsidP="00995743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5 747 770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3C2708" w:rsidRDefault="003C2708" w:rsidP="003C2708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Style w:val="Zkladntext29pt"/>
                <w:rFonts w:ascii="Arial" w:hAnsi="Arial" w:cs="Arial"/>
              </w:rPr>
            </w:pPr>
            <w:r>
              <w:rPr>
                <w:rStyle w:val="Zkladntext29pt"/>
                <w:rFonts w:ascii="Arial" w:hAnsi="Arial" w:cs="Arial"/>
              </w:rPr>
              <w:t>4 701 306</w:t>
            </w:r>
          </w:p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Neobežný majetok netto (002)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93388" w:rsidP="00F46D10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1 185 322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1 457 965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nehmotný majetok</w:t>
            </w:r>
            <w:r w:rsidR="00D56D8B">
              <w:rPr>
                <w:rStyle w:val="Zkladntext29pt"/>
                <w:rFonts w:ascii="Arial" w:hAnsi="Arial" w:cs="Arial"/>
              </w:rPr>
              <w:t xml:space="preserve"> (003)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F46D10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3 377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5 153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hmotný majetok</w:t>
            </w:r>
            <w:r w:rsidR="00D56D8B">
              <w:rPr>
                <w:rStyle w:val="Zkladntext29pt"/>
                <w:rFonts w:ascii="Arial" w:hAnsi="Arial" w:cs="Arial"/>
              </w:rPr>
              <w:t xml:space="preserve"> (011)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1 181 945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1 452 812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finančný majetok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0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Obežný majetok (033)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06E64" w:rsidP="00995743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4 551 888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3 226 600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Zásoby</w:t>
            </w:r>
            <w:r w:rsidR="00D56D8B">
              <w:rPr>
                <w:rStyle w:val="Zkladntext29pt"/>
                <w:rFonts w:ascii="Arial" w:hAnsi="Arial" w:cs="Arial"/>
              </w:rPr>
              <w:t xml:space="preserve"> (034)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06E6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516 492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372 918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Dlhodobé pohľadávky</w:t>
            </w:r>
            <w:r w:rsidR="00D56D8B">
              <w:rPr>
                <w:rStyle w:val="Zkladntext29pt"/>
                <w:rFonts w:ascii="Arial" w:hAnsi="Arial" w:cs="Arial"/>
              </w:rPr>
              <w:t xml:space="preserve"> (041)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06E64" w:rsidP="009E0661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115 659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>42 738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Krátkodobé pohľadávky</w:t>
            </w:r>
            <w:r w:rsidR="00D56D8B">
              <w:rPr>
                <w:rStyle w:val="Zkladntext29pt"/>
                <w:rFonts w:ascii="Arial" w:hAnsi="Arial" w:cs="Arial"/>
              </w:rPr>
              <w:t xml:space="preserve"> ( 053)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2013E" w:rsidP="00995743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3 266 657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2013E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2 525 232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Finančné účty</w:t>
            </w:r>
            <w:r w:rsidR="00D56D8B">
              <w:rPr>
                <w:rStyle w:val="Zkladntext29pt"/>
                <w:rFonts w:ascii="Arial" w:hAnsi="Arial" w:cs="Arial"/>
              </w:rPr>
              <w:t xml:space="preserve"> (071)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653 080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4648F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285 712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Časové rozlíšenie</w:t>
            </w:r>
            <w:r w:rsidR="00D56D8B">
              <w:rPr>
                <w:rStyle w:val="Zkladntext29pt"/>
                <w:rFonts w:ascii="Arial" w:hAnsi="Arial" w:cs="Arial"/>
              </w:rPr>
              <w:t xml:space="preserve"> (074)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3C2708" w:rsidP="004648F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16 741</w:t>
            </w:r>
          </w:p>
        </w:tc>
      </w:tr>
      <w:tr w:rsidR="00674E51">
        <w:trPr>
          <w:trHeight w:hRule="exact" w:val="27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Spolu vlastné imanie a záväzky (079)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Default="00C06E64" w:rsidP="00607E89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5 747 770</w:t>
            </w:r>
          </w:p>
          <w:p w:rsidR="00607E89" w:rsidRPr="00DD45B5" w:rsidRDefault="00607E89" w:rsidP="00607E89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4 701 306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Vlastné imanie (080)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06E64" w:rsidP="00995743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801 142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647 768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Základné imanie</w:t>
            </w:r>
            <w:r w:rsidR="00D56D8B">
              <w:rPr>
                <w:rStyle w:val="Zkladntext29pt"/>
                <w:rFonts w:ascii="Arial" w:hAnsi="Arial" w:cs="Arial"/>
              </w:rPr>
              <w:t xml:space="preserve"> (081)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B76DF0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99 582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2"/>
                <w:rFonts w:ascii="Arial" w:hAnsi="Arial" w:cs="Arial"/>
              </w:rPr>
              <w:t>99 582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Kapitálové fondy</w:t>
            </w:r>
            <w:r w:rsidR="00D56D8B">
              <w:rPr>
                <w:rStyle w:val="Zkladntext29pt"/>
                <w:rFonts w:ascii="Arial" w:hAnsi="Arial" w:cs="Arial"/>
              </w:rPr>
              <w:t xml:space="preserve"> (086)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B76DF0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149 373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149 373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Fondy zo zisku</w:t>
            </w:r>
            <w:r w:rsidR="00D56D8B">
              <w:rPr>
                <w:rStyle w:val="Zkladntext29pt"/>
                <w:rFonts w:ascii="Arial" w:hAnsi="Arial" w:cs="Arial"/>
              </w:rPr>
              <w:t xml:space="preserve"> (087)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B76DF0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9 958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9 958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VH minulých rokov</w:t>
            </w:r>
            <w:r w:rsidR="00D56D8B">
              <w:rPr>
                <w:rStyle w:val="Zkladntext29pt"/>
                <w:rFonts w:ascii="Arial" w:hAnsi="Arial" w:cs="Arial"/>
              </w:rPr>
              <w:t xml:space="preserve"> (097)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B76DF0" w:rsidP="00B076A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388 855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4648FC">
            <w:pPr>
              <w:pStyle w:val="Zkladntext21"/>
              <w:shd w:val="clear" w:color="auto" w:fill="auto"/>
              <w:spacing w:before="0" w:after="0" w:line="200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 xml:space="preserve">         201 595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 xml:space="preserve">VIS za </w:t>
            </w:r>
            <w:proofErr w:type="spellStart"/>
            <w:r w:rsidRPr="00DD45B5">
              <w:rPr>
                <w:rStyle w:val="Zkladntext29pt"/>
                <w:rFonts w:ascii="Arial" w:hAnsi="Arial" w:cs="Arial"/>
              </w:rPr>
              <w:t>účt</w:t>
            </w:r>
            <w:proofErr w:type="spellEnd"/>
            <w:r w:rsidRPr="00DD45B5">
              <w:rPr>
                <w:rStyle w:val="Zkladntext29pt"/>
                <w:rFonts w:ascii="Arial" w:hAnsi="Arial" w:cs="Arial"/>
              </w:rPr>
              <w:t xml:space="preserve">. </w:t>
            </w:r>
            <w:r w:rsidR="00D56D8B" w:rsidRPr="00DD45B5">
              <w:rPr>
                <w:rStyle w:val="Zkladntext29pt"/>
                <w:rFonts w:ascii="Arial" w:hAnsi="Arial" w:cs="Arial"/>
              </w:rPr>
              <w:t>O</w:t>
            </w:r>
            <w:r w:rsidRPr="00DD45B5">
              <w:rPr>
                <w:rStyle w:val="Zkladntext29pt"/>
                <w:rFonts w:ascii="Arial" w:hAnsi="Arial" w:cs="Arial"/>
              </w:rPr>
              <w:t>bdobie</w:t>
            </w:r>
            <w:r w:rsidR="00D56D8B">
              <w:rPr>
                <w:rStyle w:val="Zkladntext29pt"/>
                <w:rFonts w:ascii="Arial" w:hAnsi="Arial" w:cs="Arial"/>
              </w:rPr>
              <w:t xml:space="preserve"> (100)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C2275B" w:rsidP="00C2013E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153374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187 260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Záväzky (101)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07E89" w:rsidP="004542F9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4542F9">
              <w:rPr>
                <w:rFonts w:ascii="Arial" w:hAnsi="Arial" w:cs="Arial"/>
                <w:sz w:val="18"/>
                <w:szCs w:val="18"/>
              </w:rPr>
              <w:t> 782 413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3 812 155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Rezervy spolu</w:t>
            </w:r>
            <w:r w:rsidR="00D56D8B">
              <w:rPr>
                <w:rStyle w:val="Zkladntext29pt"/>
                <w:rFonts w:ascii="Arial" w:hAnsi="Arial" w:cs="Arial"/>
              </w:rPr>
              <w:t xml:space="preserve"> ( 118+136)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4542F9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244 319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40 876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Dlhodobé záväzky</w:t>
            </w:r>
            <w:r w:rsidR="00D56D8B">
              <w:rPr>
                <w:rStyle w:val="Zkladntext29pt"/>
                <w:rFonts w:ascii="Arial" w:hAnsi="Arial" w:cs="Arial"/>
              </w:rPr>
              <w:t xml:space="preserve"> (102)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D26F7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531 552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557 427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53392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Krátkodobé záväzky</w:t>
            </w:r>
            <w:r w:rsidR="00353392">
              <w:rPr>
                <w:rStyle w:val="Zkladntext29pt"/>
                <w:rFonts w:ascii="Arial" w:hAnsi="Arial" w:cs="Arial"/>
              </w:rPr>
              <w:t xml:space="preserve"> (122</w:t>
            </w:r>
            <w:r w:rsidR="00D56D8B">
              <w:rPr>
                <w:rStyle w:val="Zkladntext29pt"/>
                <w:rFonts w:ascii="Arial" w:hAnsi="Arial" w:cs="Arial"/>
              </w:rPr>
              <w:t>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995743" w:rsidP="00D26F7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2 913 794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2 013 182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Bankové úvery a</w:t>
            </w:r>
            <w:r w:rsidR="00353392">
              <w:rPr>
                <w:rStyle w:val="Zkladntext29pt"/>
                <w:rFonts w:ascii="Arial" w:hAnsi="Arial" w:cs="Arial"/>
              </w:rPr>
              <w:t> </w:t>
            </w:r>
            <w:r w:rsidRPr="00DD45B5">
              <w:rPr>
                <w:rStyle w:val="Zkladntext29pt"/>
                <w:rFonts w:ascii="Arial" w:hAnsi="Arial" w:cs="Arial"/>
              </w:rPr>
              <w:t>výpomoci</w:t>
            </w:r>
            <w:r w:rsidR="00353392">
              <w:rPr>
                <w:rStyle w:val="Zkladntext29pt"/>
                <w:rFonts w:ascii="Arial" w:hAnsi="Arial" w:cs="Arial"/>
              </w:rPr>
              <w:t xml:space="preserve"> (139)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B76DF0" w:rsidP="00450FE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1 092 748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1 200 670</w:t>
            </w:r>
          </w:p>
        </w:tc>
      </w:tr>
      <w:tr w:rsidR="00674E51">
        <w:trPr>
          <w:trHeight w:hRule="exact" w:val="28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Časové rozlíšenie</w:t>
            </w:r>
            <w:r w:rsidR="00353392">
              <w:rPr>
                <w:rStyle w:val="Zkladntext29pt"/>
                <w:rFonts w:ascii="Arial" w:hAnsi="Arial" w:cs="Arial"/>
              </w:rPr>
              <w:t xml:space="preserve"> (141)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B76DF0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164 215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3C2708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241 383</w:t>
            </w:r>
          </w:p>
        </w:tc>
      </w:tr>
    </w:tbl>
    <w:p w:rsidR="00674E51" w:rsidRDefault="00674E51" w:rsidP="00DD45B5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Udalosti osobitného významu, ktoré nastali po skončení účtovného obdobia: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skončení účtovného obdobia nenastali udalosti osobitného významu.</w:t>
      </w: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Predpokladaný budúci vývoj činnosti účtovnej jednotky: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budúcnosti neočakáva významné riziká a</w:t>
      </w:r>
      <w:r>
        <w:rPr>
          <w:rFonts w:ascii="Arial" w:hAnsi="Arial" w:cs="Arial"/>
          <w:sz w:val="22"/>
          <w:szCs w:val="22"/>
        </w:rPr>
        <w:t> </w:t>
      </w:r>
      <w:r w:rsidRPr="00382307">
        <w:rPr>
          <w:rFonts w:ascii="Arial" w:hAnsi="Arial" w:cs="Arial"/>
          <w:sz w:val="22"/>
          <w:szCs w:val="22"/>
        </w:rPr>
        <w:t>neistoty</w:t>
      </w:r>
      <w:r>
        <w:rPr>
          <w:rFonts w:ascii="Arial" w:hAnsi="Arial" w:cs="Arial"/>
          <w:sz w:val="22"/>
          <w:szCs w:val="22"/>
        </w:rPr>
        <w:t>. Predpokladom je</w:t>
      </w:r>
      <w:r w:rsidRPr="00382307">
        <w:rPr>
          <w:rFonts w:ascii="Arial" w:hAnsi="Arial" w:cs="Arial"/>
          <w:sz w:val="22"/>
          <w:szCs w:val="22"/>
        </w:rPr>
        <w:t xml:space="preserve"> stabilný rast a vyrovnan</w:t>
      </w:r>
      <w:r>
        <w:rPr>
          <w:rFonts w:ascii="Arial" w:hAnsi="Arial" w:cs="Arial"/>
          <w:sz w:val="22"/>
          <w:szCs w:val="22"/>
        </w:rPr>
        <w:t>á</w:t>
      </w:r>
      <w:r w:rsidRPr="00382307">
        <w:rPr>
          <w:rFonts w:ascii="Arial" w:hAnsi="Arial" w:cs="Arial"/>
          <w:sz w:val="22"/>
          <w:szCs w:val="22"/>
        </w:rPr>
        <w:t xml:space="preserve"> finančn</w:t>
      </w:r>
      <w:r>
        <w:rPr>
          <w:rFonts w:ascii="Arial" w:hAnsi="Arial" w:cs="Arial"/>
          <w:sz w:val="22"/>
          <w:szCs w:val="22"/>
        </w:rPr>
        <w:t>á</w:t>
      </w:r>
      <w:r w:rsidRPr="00382307">
        <w:rPr>
          <w:rFonts w:ascii="Arial" w:hAnsi="Arial" w:cs="Arial"/>
          <w:sz w:val="22"/>
          <w:szCs w:val="22"/>
        </w:rPr>
        <w:t xml:space="preserve"> situáci</w:t>
      </w:r>
      <w:r>
        <w:rPr>
          <w:rFonts w:ascii="Arial" w:hAnsi="Arial" w:cs="Arial"/>
          <w:sz w:val="22"/>
          <w:szCs w:val="22"/>
        </w:rPr>
        <w:t>a</w:t>
      </w:r>
      <w:r w:rsidRPr="00382307">
        <w:rPr>
          <w:rFonts w:ascii="Arial" w:hAnsi="Arial" w:cs="Arial"/>
          <w:sz w:val="22"/>
          <w:szCs w:val="22"/>
        </w:rPr>
        <w:t>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Náklady na činnosť v oblasti výskumu a vývoja: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roku 201</w:t>
      </w:r>
      <w:r w:rsidR="00B76DF0">
        <w:rPr>
          <w:rFonts w:ascii="Arial" w:hAnsi="Arial" w:cs="Arial"/>
          <w:sz w:val="22"/>
          <w:szCs w:val="22"/>
        </w:rPr>
        <w:t>8</w:t>
      </w:r>
      <w:r w:rsidRPr="00382307">
        <w:rPr>
          <w:rFonts w:ascii="Arial" w:hAnsi="Arial" w:cs="Arial"/>
          <w:sz w:val="22"/>
          <w:szCs w:val="22"/>
        </w:rPr>
        <w:t xml:space="preserve"> nefinancovala výskum a vývoj a to ani v rámci vlastnej činnosti a ani výskum a vývoj vykonávaný dodávateľsky.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Vplyv na životné prostredie</w:t>
      </w: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si uvedomuje, že  podnikateľská činnosť má dosah na životné prostredie, práve preto volí také riešenia, aby ho nenarúšala svojou činnosťou a preto sa neustále snaží optimalizovať chod činnosti a svoje procesy</w:t>
      </w:r>
      <w:r>
        <w:rPr>
          <w:rFonts w:ascii="Arial" w:hAnsi="Arial" w:cs="Arial"/>
          <w:sz w:val="22"/>
          <w:szCs w:val="22"/>
        </w:rPr>
        <w:t xml:space="preserve"> tak,</w:t>
      </w:r>
      <w:r w:rsidRPr="00382307">
        <w:rPr>
          <w:rFonts w:ascii="Arial" w:hAnsi="Arial" w:cs="Arial"/>
          <w:sz w:val="22"/>
          <w:szCs w:val="22"/>
        </w:rPr>
        <w:t xml:space="preserve"> aby ich vplyv bol s minimálnym </w:t>
      </w:r>
      <w:r>
        <w:rPr>
          <w:rFonts w:ascii="Arial" w:hAnsi="Arial" w:cs="Arial"/>
          <w:sz w:val="22"/>
          <w:szCs w:val="22"/>
        </w:rPr>
        <w:t>dopadom</w:t>
      </w:r>
      <w:r w:rsidRPr="00382307">
        <w:rPr>
          <w:rFonts w:ascii="Arial" w:hAnsi="Arial" w:cs="Arial"/>
          <w:sz w:val="22"/>
          <w:szCs w:val="22"/>
        </w:rPr>
        <w:t xml:space="preserve"> na životné prostredie.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Nadobúdanie vlastných akcií, dočasných listov, obchodných podielov a akcií: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roku 201</w:t>
      </w:r>
      <w:r w:rsidR="00B76DF0">
        <w:rPr>
          <w:rFonts w:ascii="Arial" w:hAnsi="Arial" w:cs="Arial"/>
          <w:sz w:val="22"/>
          <w:szCs w:val="22"/>
        </w:rPr>
        <w:t>8</w:t>
      </w:r>
      <w:r w:rsidRPr="00382307">
        <w:rPr>
          <w:rFonts w:ascii="Arial" w:hAnsi="Arial" w:cs="Arial"/>
          <w:sz w:val="22"/>
          <w:szCs w:val="22"/>
        </w:rPr>
        <w:t xml:space="preserve"> nenadobúdala vlastné akcie, dočasné listy, obchodné podiely a akcie, rovnako nenadobúdala žiadne iné cenné papiere v tuzemsku a ani v zahraničí.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51200B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Návrh na rozdelenie hospodárskeho výsledku: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A33197" w:rsidRDefault="00674E51" w:rsidP="00382307">
      <w:pPr>
        <w:pStyle w:val="Zkladntext21"/>
        <w:spacing w:before="0" w:after="0" w:line="240" w:lineRule="auto"/>
        <w:rPr>
          <w:rFonts w:ascii="Arial CE" w:hAnsi="Arial CE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Dosiahnutý výsledok hospodárenia</w:t>
      </w:r>
      <w:r w:rsidR="00B076A5">
        <w:rPr>
          <w:rFonts w:ascii="Arial" w:hAnsi="Arial" w:cs="Arial"/>
          <w:sz w:val="22"/>
          <w:szCs w:val="22"/>
        </w:rPr>
        <w:t xml:space="preserve"> po zdanení</w:t>
      </w:r>
      <w:r w:rsidRPr="00382307">
        <w:rPr>
          <w:rFonts w:ascii="Arial" w:hAnsi="Arial" w:cs="Arial"/>
          <w:sz w:val="22"/>
          <w:szCs w:val="22"/>
        </w:rPr>
        <w:t xml:space="preserve"> za rok 201</w:t>
      </w:r>
      <w:r w:rsidR="00B76DF0">
        <w:rPr>
          <w:rFonts w:ascii="Arial" w:hAnsi="Arial" w:cs="Arial"/>
          <w:sz w:val="22"/>
          <w:szCs w:val="22"/>
        </w:rPr>
        <w:t>8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="004648FC">
        <w:rPr>
          <w:rFonts w:ascii="Arial" w:hAnsi="Arial" w:cs="Arial"/>
          <w:sz w:val="22"/>
          <w:szCs w:val="22"/>
        </w:rPr>
        <w:t>–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="00450FE5">
        <w:rPr>
          <w:rFonts w:ascii="Arial" w:hAnsi="Arial" w:cs="Arial"/>
          <w:sz w:val="22"/>
          <w:szCs w:val="22"/>
        </w:rPr>
        <w:t>zisk</w:t>
      </w:r>
      <w:r w:rsidR="004648FC">
        <w:rPr>
          <w:rFonts w:ascii="Arial" w:hAnsi="Arial" w:cs="Arial"/>
          <w:sz w:val="22"/>
          <w:szCs w:val="22"/>
        </w:rPr>
        <w:t xml:space="preserve"> vo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Pr="00382307">
        <w:rPr>
          <w:rFonts w:ascii="Arial" w:hAnsi="Arial" w:cs="Arial"/>
          <w:sz w:val="22"/>
          <w:szCs w:val="22"/>
        </w:rPr>
        <w:t xml:space="preserve">výške </w:t>
      </w:r>
      <w:r w:rsidR="004542F9">
        <w:rPr>
          <w:rFonts w:ascii="Arial" w:hAnsi="Arial" w:cs="Arial"/>
          <w:sz w:val="22"/>
          <w:szCs w:val="22"/>
        </w:rPr>
        <w:t>1</w:t>
      </w:r>
      <w:r w:rsidR="00C2275B">
        <w:rPr>
          <w:rFonts w:ascii="Arial" w:hAnsi="Arial" w:cs="Arial"/>
          <w:sz w:val="22"/>
          <w:szCs w:val="22"/>
        </w:rPr>
        <w:t>53</w:t>
      </w:r>
      <w:r w:rsidR="004542F9">
        <w:rPr>
          <w:rFonts w:ascii="Arial" w:hAnsi="Arial" w:cs="Arial"/>
          <w:sz w:val="22"/>
          <w:szCs w:val="22"/>
        </w:rPr>
        <w:t>.</w:t>
      </w:r>
      <w:r w:rsidR="00C2275B">
        <w:rPr>
          <w:rFonts w:ascii="Arial" w:hAnsi="Arial" w:cs="Arial"/>
          <w:sz w:val="22"/>
          <w:szCs w:val="22"/>
        </w:rPr>
        <w:t>374,24</w:t>
      </w:r>
      <w:r w:rsidRPr="00382307">
        <w:rPr>
          <w:rFonts w:ascii="Arial" w:hAnsi="Arial" w:cs="Arial"/>
          <w:sz w:val="22"/>
          <w:szCs w:val="22"/>
        </w:rPr>
        <w:t xml:space="preserve"> EUR bude </w:t>
      </w:r>
      <w:r w:rsidR="00A33197">
        <w:rPr>
          <w:rFonts w:ascii="Arial" w:hAnsi="Arial" w:cs="Arial"/>
          <w:sz w:val="22"/>
          <w:szCs w:val="22"/>
        </w:rPr>
        <w:t xml:space="preserve">vo výške </w:t>
      </w:r>
      <w:r w:rsidR="00C2275B">
        <w:rPr>
          <w:rFonts w:ascii="Arial CE" w:hAnsi="Arial CE"/>
          <w:spacing w:val="-3"/>
          <w:sz w:val="22"/>
          <w:szCs w:val="22"/>
        </w:rPr>
        <w:t>153</w:t>
      </w:r>
      <w:r w:rsidR="00A33197" w:rsidRPr="00A33197">
        <w:rPr>
          <w:rFonts w:ascii="Arial CE" w:hAnsi="Arial CE"/>
          <w:spacing w:val="-3"/>
          <w:sz w:val="22"/>
          <w:szCs w:val="22"/>
        </w:rPr>
        <w:t>.</w:t>
      </w:r>
      <w:r w:rsidR="00C2275B">
        <w:rPr>
          <w:rFonts w:ascii="Arial CE" w:hAnsi="Arial CE"/>
          <w:spacing w:val="-3"/>
          <w:sz w:val="22"/>
          <w:szCs w:val="22"/>
        </w:rPr>
        <w:t>285</w:t>
      </w:r>
      <w:r w:rsidR="004542F9">
        <w:rPr>
          <w:rFonts w:ascii="Arial CE" w:hAnsi="Arial CE"/>
          <w:spacing w:val="-3"/>
          <w:sz w:val="22"/>
          <w:szCs w:val="22"/>
        </w:rPr>
        <w:t>,</w:t>
      </w:r>
      <w:r w:rsidR="00301686">
        <w:rPr>
          <w:rFonts w:ascii="Arial CE" w:hAnsi="Arial CE"/>
          <w:spacing w:val="-3"/>
          <w:sz w:val="22"/>
          <w:szCs w:val="22"/>
        </w:rPr>
        <w:t>75</w:t>
      </w:r>
      <w:r w:rsidR="00A33197" w:rsidRPr="00A33197">
        <w:rPr>
          <w:rFonts w:ascii="Arial CE" w:hAnsi="Arial CE"/>
          <w:spacing w:val="-3"/>
          <w:sz w:val="22"/>
          <w:szCs w:val="22"/>
        </w:rPr>
        <w:t xml:space="preserve"> EUR použitý na úhradu straty z roku 2016</w:t>
      </w:r>
      <w:r w:rsidR="007C72CF">
        <w:rPr>
          <w:rFonts w:ascii="Arial CE" w:hAnsi="Arial CE"/>
          <w:spacing w:val="-3"/>
          <w:sz w:val="22"/>
          <w:szCs w:val="22"/>
        </w:rPr>
        <w:t xml:space="preserve"> a 88 EUR bude preúčtovaných na nerozdelený zisk minulý</w:t>
      </w:r>
      <w:bookmarkStart w:id="2" w:name="_GoBack"/>
      <w:bookmarkEnd w:id="2"/>
      <w:r w:rsidR="007C72CF">
        <w:rPr>
          <w:rFonts w:ascii="Arial CE" w:hAnsi="Arial CE"/>
          <w:spacing w:val="-3"/>
          <w:sz w:val="22"/>
          <w:szCs w:val="22"/>
        </w:rPr>
        <w:t>ch rokov.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Údaje o organizačnej zložke v zahraničí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Účtovná jednotka nemá organizačnú zložku v zahraničí.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450FE5" w:rsidP="00742426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Žiline, dňa </w:t>
      </w:r>
      <w:r w:rsidR="00301686">
        <w:rPr>
          <w:rFonts w:ascii="Arial" w:hAnsi="Arial" w:cs="Arial"/>
          <w:sz w:val="22"/>
          <w:szCs w:val="22"/>
        </w:rPr>
        <w:t>14</w:t>
      </w:r>
      <w:r w:rsidR="00674E51" w:rsidRPr="00382307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</w:t>
      </w:r>
      <w:r w:rsidR="00301686">
        <w:rPr>
          <w:rFonts w:ascii="Arial" w:hAnsi="Arial" w:cs="Arial"/>
          <w:sz w:val="22"/>
          <w:szCs w:val="22"/>
        </w:rPr>
        <w:t>5</w:t>
      </w:r>
      <w:r w:rsidR="00674E51" w:rsidRPr="00382307">
        <w:rPr>
          <w:rFonts w:ascii="Arial" w:hAnsi="Arial" w:cs="Arial"/>
          <w:sz w:val="22"/>
          <w:szCs w:val="22"/>
        </w:rPr>
        <w:t>.201</w:t>
      </w:r>
      <w:r w:rsidR="0084144C">
        <w:rPr>
          <w:rFonts w:ascii="Arial" w:hAnsi="Arial" w:cs="Arial"/>
          <w:sz w:val="22"/>
          <w:szCs w:val="22"/>
        </w:rPr>
        <w:t>9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_______________________________</w:t>
      </w:r>
    </w:p>
    <w:p w:rsidR="00674E51" w:rsidRPr="00742426" w:rsidRDefault="00674E51" w:rsidP="00382307">
      <w:pPr>
        <w:pStyle w:val="Zkladntext21"/>
        <w:spacing w:before="0" w:after="0" w:line="240" w:lineRule="auto"/>
        <w:ind w:left="4956" w:firstLine="708"/>
        <w:rPr>
          <w:rFonts w:ascii="Arial" w:hAnsi="Arial" w:cs="Arial"/>
          <w:sz w:val="16"/>
          <w:szCs w:val="16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ind w:left="4956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</w:t>
      </w:r>
      <w:r w:rsidR="00AD74D3">
        <w:rPr>
          <w:rFonts w:ascii="Arial" w:hAnsi="Arial" w:cs="Arial"/>
          <w:sz w:val="22"/>
          <w:szCs w:val="22"/>
        </w:rPr>
        <w:t>Jakub Školník</w:t>
      </w:r>
      <w:r>
        <w:rPr>
          <w:rFonts w:ascii="Arial" w:hAnsi="Arial" w:cs="Arial"/>
          <w:sz w:val="22"/>
          <w:szCs w:val="22"/>
        </w:rPr>
        <w:t>,</w:t>
      </w:r>
      <w:r w:rsidRPr="00382307">
        <w:rPr>
          <w:rFonts w:ascii="Arial" w:hAnsi="Arial" w:cs="Arial"/>
          <w:sz w:val="22"/>
          <w:szCs w:val="22"/>
        </w:rPr>
        <w:t xml:space="preserve"> konateľ</w:t>
      </w:r>
    </w:p>
    <w:p w:rsidR="00674E51" w:rsidRPr="00DD45B5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sectPr w:rsidR="00674E51" w:rsidRPr="00DD45B5" w:rsidSect="00CF79B1">
      <w:footerReference w:type="default" r:id="rId11"/>
      <w:pgSz w:w="11900" w:h="16840"/>
      <w:pgMar w:top="851" w:right="1380" w:bottom="1135" w:left="1404" w:header="0" w:footer="397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134" w:rsidRDefault="005F4134">
      <w:r>
        <w:separator/>
      </w:r>
    </w:p>
  </w:endnote>
  <w:endnote w:type="continuationSeparator" w:id="0">
    <w:p w:rsidR="005F4134" w:rsidRDefault="005F4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E51" w:rsidRDefault="00F638AC">
    <w:pPr>
      <w:pStyle w:val="Pta"/>
      <w:jc w:val="center"/>
    </w:pPr>
    <w:r>
      <w:fldChar w:fldCharType="begin"/>
    </w:r>
    <w:r w:rsidR="00D858BD">
      <w:instrText>PAGE   \* MERGEFORMAT</w:instrText>
    </w:r>
    <w:r>
      <w:fldChar w:fldCharType="separate"/>
    </w:r>
    <w:r w:rsidR="007C72CF">
      <w:rPr>
        <w:noProof/>
      </w:rPr>
      <w:t>4</w:t>
    </w:r>
    <w:r>
      <w:rPr>
        <w:noProof/>
      </w:rPr>
      <w:fldChar w:fldCharType="end"/>
    </w:r>
  </w:p>
  <w:p w:rsidR="00674E51" w:rsidRDefault="00674E51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134" w:rsidRDefault="005F4134"/>
  </w:footnote>
  <w:footnote w:type="continuationSeparator" w:id="0">
    <w:p w:rsidR="005F4134" w:rsidRDefault="005F4134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AA7CEC"/>
    <w:multiLevelType w:val="multilevel"/>
    <w:tmpl w:val="5C80FC96"/>
    <w:lvl w:ilvl="0">
      <w:start w:val="1"/>
      <w:numFmt w:val="bullet"/>
      <w:lvlText w:val="-"/>
      <w:lvlJc w:val="left"/>
      <w:rPr>
        <w:rFonts w:ascii="Calibri" w:eastAsia="Times New Roman" w:hAnsi="Calibri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3B33BE9"/>
    <w:multiLevelType w:val="multilevel"/>
    <w:tmpl w:val="4D5A05AC"/>
    <w:lvl w:ilvl="0">
      <w:start w:val="5"/>
      <w:numFmt w:val="upperLetter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6E177C4"/>
    <w:multiLevelType w:val="multilevel"/>
    <w:tmpl w:val="D5E07838"/>
    <w:lvl w:ilvl="0">
      <w:start w:val="1"/>
      <w:numFmt w:val="bullet"/>
      <w:lvlText w:val="-"/>
      <w:lvlJc w:val="left"/>
      <w:rPr>
        <w:rFonts w:ascii="Calibri" w:eastAsia="Times New Roman" w:hAnsi="Calibri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C240897"/>
    <w:multiLevelType w:val="multilevel"/>
    <w:tmpl w:val="951CFE08"/>
    <w:lvl w:ilvl="0">
      <w:start w:val="1"/>
      <w:numFmt w:val="bullet"/>
      <w:lvlText w:val="•"/>
      <w:lvlJc w:val="left"/>
      <w:rPr>
        <w:rFonts w:ascii="Calibri" w:eastAsia="Times New Roman" w:hAnsi="Calibri"/>
        <w:b/>
        <w:bCs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73C4754"/>
    <w:multiLevelType w:val="multilevel"/>
    <w:tmpl w:val="5EB602C8"/>
    <w:lvl w:ilvl="0">
      <w:start w:val="1"/>
      <w:numFmt w:val="bullet"/>
      <w:lvlText w:val="V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9646CDC"/>
    <w:multiLevelType w:val="multilevel"/>
    <w:tmpl w:val="29DE73E0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F0306BF"/>
    <w:multiLevelType w:val="multilevel"/>
    <w:tmpl w:val="8A58C6D6"/>
    <w:lvl w:ilvl="0">
      <w:start w:val="1"/>
      <w:numFmt w:val="upperLetter"/>
      <w:lvlText w:val="%1."/>
      <w:lvlJc w:val="left"/>
      <w:rPr>
        <w:rFonts w:ascii="Arial" w:eastAsia="Times New Roman" w:hAnsi="Arial" w:hint="default"/>
        <w:b/>
        <w:bCs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CE8"/>
    <w:rsid w:val="000051B5"/>
    <w:rsid w:val="00030E61"/>
    <w:rsid w:val="0006207B"/>
    <w:rsid w:val="00065C6C"/>
    <w:rsid w:val="00074F05"/>
    <w:rsid w:val="00076C74"/>
    <w:rsid w:val="000F6F31"/>
    <w:rsid w:val="00110266"/>
    <w:rsid w:val="001103CC"/>
    <w:rsid w:val="00117076"/>
    <w:rsid w:val="00122CE8"/>
    <w:rsid w:val="00130BFF"/>
    <w:rsid w:val="001462CC"/>
    <w:rsid w:val="00174DE9"/>
    <w:rsid w:val="00183731"/>
    <w:rsid w:val="00187860"/>
    <w:rsid w:val="001A6691"/>
    <w:rsid w:val="001C5D84"/>
    <w:rsid w:val="001C7209"/>
    <w:rsid w:val="00221425"/>
    <w:rsid w:val="00221ED6"/>
    <w:rsid w:val="00260191"/>
    <w:rsid w:val="002A3EBD"/>
    <w:rsid w:val="002A4FAB"/>
    <w:rsid w:val="002F0D29"/>
    <w:rsid w:val="002F67BA"/>
    <w:rsid w:val="00301686"/>
    <w:rsid w:val="00325352"/>
    <w:rsid w:val="00353392"/>
    <w:rsid w:val="0036737A"/>
    <w:rsid w:val="003703E7"/>
    <w:rsid w:val="00382307"/>
    <w:rsid w:val="00392C82"/>
    <w:rsid w:val="003C2708"/>
    <w:rsid w:val="003D0638"/>
    <w:rsid w:val="003D3B95"/>
    <w:rsid w:val="003E1E96"/>
    <w:rsid w:val="003F00E7"/>
    <w:rsid w:val="00401B58"/>
    <w:rsid w:val="0041791F"/>
    <w:rsid w:val="004365F1"/>
    <w:rsid w:val="00450FE5"/>
    <w:rsid w:val="00453C7E"/>
    <w:rsid w:val="004542F9"/>
    <w:rsid w:val="004648FC"/>
    <w:rsid w:val="00480315"/>
    <w:rsid w:val="00497257"/>
    <w:rsid w:val="0050222A"/>
    <w:rsid w:val="0051200B"/>
    <w:rsid w:val="005636EB"/>
    <w:rsid w:val="005930FA"/>
    <w:rsid w:val="005A1FE5"/>
    <w:rsid w:val="005A21DC"/>
    <w:rsid w:val="005B62C5"/>
    <w:rsid w:val="005C0C95"/>
    <w:rsid w:val="005E0D2A"/>
    <w:rsid w:val="005F4134"/>
    <w:rsid w:val="00607E89"/>
    <w:rsid w:val="00674E51"/>
    <w:rsid w:val="006841B3"/>
    <w:rsid w:val="00693388"/>
    <w:rsid w:val="006A48BC"/>
    <w:rsid w:val="006D063B"/>
    <w:rsid w:val="006D3B67"/>
    <w:rsid w:val="007000A6"/>
    <w:rsid w:val="00736BCF"/>
    <w:rsid w:val="00742426"/>
    <w:rsid w:val="00743E0D"/>
    <w:rsid w:val="007731D6"/>
    <w:rsid w:val="007C125C"/>
    <w:rsid w:val="007C72CF"/>
    <w:rsid w:val="007C7F28"/>
    <w:rsid w:val="008410DC"/>
    <w:rsid w:val="0084144C"/>
    <w:rsid w:val="00876B9D"/>
    <w:rsid w:val="00894DA6"/>
    <w:rsid w:val="00901673"/>
    <w:rsid w:val="00901EC9"/>
    <w:rsid w:val="009102B9"/>
    <w:rsid w:val="00930170"/>
    <w:rsid w:val="00933161"/>
    <w:rsid w:val="00942335"/>
    <w:rsid w:val="009441A7"/>
    <w:rsid w:val="00964B1B"/>
    <w:rsid w:val="00995743"/>
    <w:rsid w:val="009A689A"/>
    <w:rsid w:val="009D0954"/>
    <w:rsid w:val="009E0661"/>
    <w:rsid w:val="009E73FB"/>
    <w:rsid w:val="009F5FDC"/>
    <w:rsid w:val="00A060F6"/>
    <w:rsid w:val="00A11E13"/>
    <w:rsid w:val="00A33197"/>
    <w:rsid w:val="00A51FF4"/>
    <w:rsid w:val="00A56006"/>
    <w:rsid w:val="00A801CB"/>
    <w:rsid w:val="00A959BB"/>
    <w:rsid w:val="00AA31C2"/>
    <w:rsid w:val="00AA7114"/>
    <w:rsid w:val="00AC07C8"/>
    <w:rsid w:val="00AC683C"/>
    <w:rsid w:val="00AD34C6"/>
    <w:rsid w:val="00AD74D3"/>
    <w:rsid w:val="00B049C8"/>
    <w:rsid w:val="00B076A5"/>
    <w:rsid w:val="00B76DF0"/>
    <w:rsid w:val="00B94F28"/>
    <w:rsid w:val="00BB4A8C"/>
    <w:rsid w:val="00BB4BF7"/>
    <w:rsid w:val="00C03607"/>
    <w:rsid w:val="00C06D05"/>
    <w:rsid w:val="00C06E64"/>
    <w:rsid w:val="00C2013E"/>
    <w:rsid w:val="00C2275B"/>
    <w:rsid w:val="00C535AF"/>
    <w:rsid w:val="00C749B1"/>
    <w:rsid w:val="00CD1566"/>
    <w:rsid w:val="00CE7DDA"/>
    <w:rsid w:val="00CF79B1"/>
    <w:rsid w:val="00D11806"/>
    <w:rsid w:val="00D26F75"/>
    <w:rsid w:val="00D34A8E"/>
    <w:rsid w:val="00D46589"/>
    <w:rsid w:val="00D56D8B"/>
    <w:rsid w:val="00D73665"/>
    <w:rsid w:val="00D84FAA"/>
    <w:rsid w:val="00D858BD"/>
    <w:rsid w:val="00D876F9"/>
    <w:rsid w:val="00D934B5"/>
    <w:rsid w:val="00DA5E29"/>
    <w:rsid w:val="00DD45B5"/>
    <w:rsid w:val="00DF2960"/>
    <w:rsid w:val="00EA2FD5"/>
    <w:rsid w:val="00EA73F4"/>
    <w:rsid w:val="00EA740F"/>
    <w:rsid w:val="00EE26B1"/>
    <w:rsid w:val="00EF69B7"/>
    <w:rsid w:val="00F05C13"/>
    <w:rsid w:val="00F46D10"/>
    <w:rsid w:val="00F638AC"/>
    <w:rsid w:val="00F70BB0"/>
    <w:rsid w:val="00F8197A"/>
    <w:rsid w:val="00FB481D"/>
    <w:rsid w:val="00FC5AC6"/>
    <w:rsid w:val="00FD7A47"/>
    <w:rsid w:val="00FF11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30BCC22-891F-4962-AA53-50B3B284E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0170"/>
    <w:pPr>
      <w:widowControl w:val="0"/>
    </w:pPr>
    <w:rPr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">
    <w:name w:val="Nadpis #1_"/>
    <w:link w:val="Nadpis11"/>
    <w:uiPriority w:val="99"/>
    <w:locked/>
    <w:rsid w:val="00930170"/>
    <w:rPr>
      <w:rFonts w:ascii="Times New Roman" w:hAnsi="Times New Roman" w:cs="Times New Roman"/>
      <w:b/>
      <w:bCs/>
      <w:u w:val="none"/>
    </w:rPr>
  </w:style>
  <w:style w:type="character" w:customStyle="1" w:styleId="Nadpis10">
    <w:name w:val="Nadpis #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hlavneboZpat">
    <w:name w:val="Záhlaví nebo Zápatí_"/>
    <w:link w:val="ZhlavneboZpat1"/>
    <w:uiPriority w:val="99"/>
    <w:locked/>
    <w:rsid w:val="00930170"/>
    <w:rPr>
      <w:rFonts w:ascii="Times New Roman" w:hAnsi="Times New Roman" w:cs="Times New Roman"/>
      <w:sz w:val="19"/>
      <w:szCs w:val="19"/>
      <w:u w:val="none"/>
    </w:rPr>
  </w:style>
  <w:style w:type="character" w:customStyle="1" w:styleId="ZhlavneboZpat0">
    <w:name w:val="Záhlaví nebo Zápatí"/>
    <w:uiPriority w:val="99"/>
    <w:rsid w:val="00930170"/>
    <w:rPr>
      <w:rFonts w:ascii="Times New Roman" w:hAnsi="Times New Roman" w:cs="Times New Roman"/>
      <w:color w:val="000000"/>
      <w:spacing w:val="0"/>
      <w:w w:val="100"/>
      <w:position w:val="0"/>
      <w:sz w:val="19"/>
      <w:szCs w:val="19"/>
      <w:u w:val="none"/>
      <w:lang w:val="sk-SK" w:eastAsia="sk-SK"/>
    </w:rPr>
  </w:style>
  <w:style w:type="character" w:customStyle="1" w:styleId="Zkladntext2">
    <w:name w:val="Základní text (2)_"/>
    <w:link w:val="Zkladntext21"/>
    <w:uiPriority w:val="99"/>
    <w:locked/>
    <w:rsid w:val="00930170"/>
    <w:rPr>
      <w:rFonts w:ascii="Times New Roman" w:hAnsi="Times New Roman" w:cs="Times New Roman"/>
      <w:u w:val="none"/>
    </w:rPr>
  </w:style>
  <w:style w:type="character" w:customStyle="1" w:styleId="Zkladntext20">
    <w:name w:val="Základní text (2)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Tun">
    <w:name w:val="Základní text (2) + Tučné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3">
    <w:name w:val="Základní text (2)3"/>
    <w:uiPriority w:val="99"/>
    <w:rsid w:val="00930170"/>
    <w:rPr>
      <w:rFonts w:ascii="Times New Roman" w:hAnsi="Times New Roman" w:cs="Times New Roman"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Tun1">
    <w:name w:val="Základní text (2) + Tučné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2">
    <w:name w:val="Základní text (2)2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hlavneboZpat2">
    <w:name w:val="Záhlaví nebo Zápatí2"/>
    <w:uiPriority w:val="99"/>
    <w:rsid w:val="00930170"/>
    <w:rPr>
      <w:rFonts w:ascii="Times New Roman" w:hAnsi="Times New Roman" w:cs="Times New Roman"/>
      <w:color w:val="211C39"/>
      <w:spacing w:val="0"/>
      <w:w w:val="100"/>
      <w:position w:val="0"/>
      <w:sz w:val="19"/>
      <w:szCs w:val="19"/>
      <w:u w:val="none"/>
      <w:lang w:val="sk-SK" w:eastAsia="sk-SK"/>
    </w:rPr>
  </w:style>
  <w:style w:type="character" w:customStyle="1" w:styleId="Zkladntext3">
    <w:name w:val="Základní text (3)_"/>
    <w:link w:val="Zkladntext31"/>
    <w:uiPriority w:val="99"/>
    <w:locked/>
    <w:rsid w:val="00930170"/>
    <w:rPr>
      <w:rFonts w:ascii="Times New Roman" w:hAnsi="Times New Roman" w:cs="Times New Roman"/>
      <w:b/>
      <w:bCs/>
      <w:u w:val="none"/>
    </w:rPr>
  </w:style>
  <w:style w:type="character" w:customStyle="1" w:styleId="Zkladntext3Netun">
    <w:name w:val="Základní text (3) + Ne tučné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30">
    <w:name w:val="Základní text (3)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8">
    <w:name w:val="Základní text (2) + 8"/>
    <w:aliases w:val="5 pt,Tučné"/>
    <w:uiPriority w:val="99"/>
    <w:rsid w:val="00930170"/>
    <w:rPr>
      <w:rFonts w:ascii="Times New Roman" w:hAnsi="Times New Roman" w:cs="Times New Roman"/>
      <w:b/>
      <w:bCs/>
      <w:color w:val="000000"/>
      <w:spacing w:val="0"/>
      <w:w w:val="100"/>
      <w:position w:val="0"/>
      <w:sz w:val="17"/>
      <w:szCs w:val="17"/>
      <w:u w:val="none"/>
      <w:lang w:val="sk-SK" w:eastAsia="sk-SK"/>
    </w:rPr>
  </w:style>
  <w:style w:type="character" w:customStyle="1" w:styleId="Zkladntext281">
    <w:name w:val="Základní text (2) + 81"/>
    <w:aliases w:val="5 pt1,Tučné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17"/>
      <w:szCs w:val="17"/>
      <w:u w:val="none"/>
      <w:lang w:val="sk-SK" w:eastAsia="sk-SK"/>
    </w:rPr>
  </w:style>
  <w:style w:type="character" w:customStyle="1" w:styleId="Zkladntext29pt">
    <w:name w:val="Základní text (2) + 9 pt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9pt2">
    <w:name w:val="Základní text (2) + 9 pt2"/>
    <w:uiPriority w:val="99"/>
    <w:rsid w:val="00930170"/>
    <w:rPr>
      <w:rFonts w:ascii="Times New Roman" w:hAnsi="Times New Roman" w:cs="Times New Roman"/>
      <w:color w:val="000000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9pt1">
    <w:name w:val="Základní text (2) + 9 pt1"/>
    <w:uiPriority w:val="99"/>
    <w:rsid w:val="00930170"/>
    <w:rPr>
      <w:rFonts w:ascii="Times New Roman" w:hAnsi="Times New Roman" w:cs="Times New Roman"/>
      <w:color w:val="211C39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Exact">
    <w:name w:val="Základní text (2) Exact"/>
    <w:uiPriority w:val="99"/>
    <w:rsid w:val="00930170"/>
    <w:rPr>
      <w:rFonts w:ascii="Times New Roman" w:hAnsi="Times New Roman" w:cs="Times New Roman"/>
      <w:u w:val="none"/>
    </w:rPr>
  </w:style>
  <w:style w:type="character" w:customStyle="1" w:styleId="Zkladntext2Exact1">
    <w:name w:val="Základní text (2) Exact1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Nadpis1Kurzva">
    <w:name w:val="Nadpis #1 + Kurzíva"/>
    <w:aliases w:val="Řádkování 1 pt"/>
    <w:uiPriority w:val="99"/>
    <w:rsid w:val="00930170"/>
    <w:rPr>
      <w:rFonts w:ascii="Times New Roman" w:hAnsi="Times New Roman" w:cs="Times New Roman"/>
      <w:b/>
      <w:bCs/>
      <w:i/>
      <w:iCs/>
      <w:color w:val="1F1A22"/>
      <w:spacing w:val="30"/>
      <w:w w:val="100"/>
      <w:position w:val="0"/>
      <w:sz w:val="24"/>
      <w:szCs w:val="24"/>
      <w:u w:val="none"/>
      <w:lang w:val="sk-SK" w:eastAsia="sk-SK"/>
    </w:rPr>
  </w:style>
  <w:style w:type="character" w:customStyle="1" w:styleId="Nadpis1Kurzva1">
    <w:name w:val="Nadpis #1 + Kurzíva1"/>
    <w:aliases w:val="Řádkování 1 pt1"/>
    <w:uiPriority w:val="99"/>
    <w:rsid w:val="00930170"/>
    <w:rPr>
      <w:rFonts w:ascii="Times New Roman" w:hAnsi="Times New Roman" w:cs="Times New Roman"/>
      <w:b/>
      <w:bCs/>
      <w:i/>
      <w:iCs/>
      <w:color w:val="000000"/>
      <w:spacing w:val="30"/>
      <w:w w:val="100"/>
      <w:position w:val="0"/>
      <w:sz w:val="24"/>
      <w:szCs w:val="24"/>
      <w:u w:val="none"/>
    </w:rPr>
  </w:style>
  <w:style w:type="paragraph" w:customStyle="1" w:styleId="Nadpis11">
    <w:name w:val="Nadpis #11"/>
    <w:basedOn w:val="Normlny"/>
    <w:link w:val="Nadpis1"/>
    <w:uiPriority w:val="99"/>
    <w:rsid w:val="00930170"/>
    <w:pPr>
      <w:shd w:val="clear" w:color="auto" w:fill="FFFFFF"/>
      <w:spacing w:after="560" w:line="266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ZhlavneboZpat1">
    <w:name w:val="Záhlaví nebo Zápatí1"/>
    <w:basedOn w:val="Normlny"/>
    <w:link w:val="ZhlavneboZpat"/>
    <w:uiPriority w:val="99"/>
    <w:rsid w:val="00930170"/>
    <w:pPr>
      <w:shd w:val="clear" w:color="auto" w:fill="FFFFFF"/>
      <w:spacing w:line="21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21">
    <w:name w:val="Základní text (2)1"/>
    <w:basedOn w:val="Normlny"/>
    <w:link w:val="Zkladntext2"/>
    <w:uiPriority w:val="99"/>
    <w:rsid w:val="00930170"/>
    <w:pPr>
      <w:shd w:val="clear" w:color="auto" w:fill="FFFFFF"/>
      <w:spacing w:before="560" w:after="560" w:line="27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Zkladntext31">
    <w:name w:val="Základní text (3)1"/>
    <w:basedOn w:val="Normlny"/>
    <w:link w:val="Zkladntext3"/>
    <w:uiPriority w:val="99"/>
    <w:rsid w:val="00930170"/>
    <w:pPr>
      <w:shd w:val="clear" w:color="auto" w:fill="FFFFFF"/>
      <w:spacing w:after="560" w:line="266" w:lineRule="exact"/>
    </w:pPr>
    <w:rPr>
      <w:rFonts w:ascii="Times New Roman" w:eastAsia="Times New Roman" w:hAnsi="Times New Roman" w:cs="Times New Roman"/>
      <w:b/>
      <w:bCs/>
    </w:rPr>
  </w:style>
  <w:style w:type="character" w:customStyle="1" w:styleId="Nadpis1Netun">
    <w:name w:val="Nadpis #1 + Ne tučné"/>
    <w:uiPriority w:val="99"/>
    <w:rsid w:val="002A3EBD"/>
    <w:rPr>
      <w:rFonts w:ascii="Times New Roman" w:hAnsi="Times New Roman" w:cs="Times New Roman"/>
      <w:b/>
      <w:bCs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3Exact">
    <w:name w:val="Základní text (3) Exact"/>
    <w:uiPriority w:val="99"/>
    <w:rsid w:val="00C03607"/>
    <w:rPr>
      <w:rFonts w:ascii="Calibri" w:hAnsi="Calibri" w:cs="Calibri"/>
      <w:w w:val="100"/>
      <w:sz w:val="60"/>
      <w:szCs w:val="60"/>
      <w:u w:val="none"/>
    </w:rPr>
  </w:style>
  <w:style w:type="character" w:customStyle="1" w:styleId="Zkladntext13Exact">
    <w:name w:val="Základní text (13) Exact"/>
    <w:uiPriority w:val="99"/>
    <w:rsid w:val="00C03607"/>
    <w:rPr>
      <w:rFonts w:ascii="Calibri" w:hAnsi="Calibri" w:cs="Calibri"/>
      <w:b/>
      <w:bCs/>
      <w:sz w:val="19"/>
      <w:szCs w:val="19"/>
      <w:u w:val="none"/>
    </w:rPr>
  </w:style>
  <w:style w:type="character" w:customStyle="1" w:styleId="Zkladntext12">
    <w:name w:val="Základní text (12)_"/>
    <w:uiPriority w:val="99"/>
    <w:rsid w:val="00C03607"/>
    <w:rPr>
      <w:rFonts w:ascii="Calibri" w:hAnsi="Calibri" w:cs="Calibri"/>
      <w:b/>
      <w:bCs/>
      <w:sz w:val="28"/>
      <w:szCs w:val="28"/>
      <w:u w:val="none"/>
    </w:rPr>
  </w:style>
  <w:style w:type="character" w:customStyle="1" w:styleId="Zkladntext120">
    <w:name w:val="Základní text (12)"/>
    <w:uiPriority w:val="99"/>
    <w:rsid w:val="00C03607"/>
    <w:rPr>
      <w:rFonts w:ascii="Calibri" w:hAnsi="Calibri" w:cs="Calibri"/>
      <w:b/>
      <w:bCs/>
      <w:color w:val="auto"/>
      <w:spacing w:val="0"/>
      <w:w w:val="100"/>
      <w:position w:val="0"/>
      <w:sz w:val="28"/>
      <w:szCs w:val="28"/>
      <w:u w:val="none"/>
      <w:lang w:val="sk-SK" w:eastAsia="sk-SK"/>
    </w:rPr>
  </w:style>
  <w:style w:type="character" w:customStyle="1" w:styleId="Zkladntext13">
    <w:name w:val="Základní text (13)_"/>
    <w:link w:val="Zkladntext130"/>
    <w:uiPriority w:val="99"/>
    <w:locked/>
    <w:rsid w:val="00C03607"/>
    <w:rPr>
      <w:rFonts w:ascii="Calibri" w:hAnsi="Calibri" w:cs="Calibri"/>
      <w:b/>
      <w:bCs/>
      <w:sz w:val="19"/>
      <w:szCs w:val="19"/>
      <w:shd w:val="clear" w:color="auto" w:fill="FFFFFF"/>
    </w:rPr>
  </w:style>
  <w:style w:type="character" w:customStyle="1" w:styleId="Zkladntext14">
    <w:name w:val="Základní text (14)_"/>
    <w:uiPriority w:val="99"/>
    <w:rsid w:val="00C03607"/>
    <w:rPr>
      <w:rFonts w:ascii="Calibri" w:hAnsi="Calibri" w:cs="Calibri"/>
      <w:sz w:val="24"/>
      <w:szCs w:val="24"/>
      <w:u w:val="none"/>
    </w:rPr>
  </w:style>
  <w:style w:type="character" w:customStyle="1" w:styleId="Zkladntext140">
    <w:name w:val="Základní text (14)"/>
    <w:uiPriority w:val="99"/>
    <w:rsid w:val="00C03607"/>
    <w:rPr>
      <w:rFonts w:ascii="Calibri" w:hAnsi="Calibri" w:cs="Calibri"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paragraph" w:customStyle="1" w:styleId="Zkladntext130">
    <w:name w:val="Základní text (13)"/>
    <w:basedOn w:val="Normlny"/>
    <w:link w:val="Zkladntext13"/>
    <w:uiPriority w:val="99"/>
    <w:rsid w:val="00C03607"/>
    <w:pPr>
      <w:shd w:val="clear" w:color="auto" w:fill="FFFFFF"/>
      <w:spacing w:line="557" w:lineRule="exact"/>
      <w:jc w:val="both"/>
    </w:pPr>
    <w:rPr>
      <w:rFonts w:ascii="Calibri" w:hAnsi="Calibri" w:cs="Calibri"/>
      <w:b/>
      <w:bCs/>
      <w:color w:val="auto"/>
      <w:sz w:val="19"/>
      <w:szCs w:val="19"/>
    </w:rPr>
  </w:style>
  <w:style w:type="character" w:customStyle="1" w:styleId="Nadpis2">
    <w:name w:val="Nadpis #2"/>
    <w:uiPriority w:val="99"/>
    <w:rsid w:val="00C03607"/>
    <w:rPr>
      <w:rFonts w:ascii="Calibri" w:hAnsi="Calibri" w:cs="Calibri"/>
      <w:b/>
      <w:bCs/>
      <w:color w:val="auto"/>
      <w:spacing w:val="0"/>
      <w:w w:val="100"/>
      <w:position w:val="0"/>
      <w:sz w:val="28"/>
      <w:szCs w:val="28"/>
      <w:u w:val="none"/>
      <w:lang w:val="sk-SK" w:eastAsia="sk-SK"/>
    </w:rPr>
  </w:style>
  <w:style w:type="paragraph" w:styleId="Bezriadkovania">
    <w:name w:val="No Spacing"/>
    <w:uiPriority w:val="99"/>
    <w:qFormat/>
    <w:rsid w:val="00FD7A47"/>
    <w:pPr>
      <w:widowControl w:val="0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7424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742426"/>
    <w:rPr>
      <w:color w:val="000000"/>
    </w:rPr>
  </w:style>
  <w:style w:type="paragraph" w:styleId="Pta">
    <w:name w:val="footer"/>
    <w:basedOn w:val="Normlny"/>
    <w:link w:val="PtaChar"/>
    <w:uiPriority w:val="99"/>
    <w:rsid w:val="0074242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42426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6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1A6691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686</TotalTime>
  <Pages>1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2015</vt:lpstr>
    </vt:vector>
  </TitlesOfParts>
  <Company/>
  <LinksUpToDate>false</LinksUpToDate>
  <CharactersWithSpaces>7123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2015</dc:title>
  <dc:creator>Richard</dc:creator>
  <cp:lastModifiedBy>Vlckova</cp:lastModifiedBy>
  <cp:revision>46</cp:revision>
  <cp:lastPrinted>2019-05-15T11:18:00Z</cp:lastPrinted>
  <dcterms:created xsi:type="dcterms:W3CDTF">2017-11-23T14:02:00Z</dcterms:created>
  <dcterms:modified xsi:type="dcterms:W3CDTF">2019-05-15T11:18:00Z</dcterms:modified>
</cp:coreProperties>
</file>