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AA0" w:rsidRPr="008101A4" w:rsidRDefault="008101A4">
      <w:pPr>
        <w:rPr>
          <w:b/>
        </w:rPr>
      </w:pPr>
      <w:proofErr w:type="spellStart"/>
      <w:r w:rsidRPr="008101A4">
        <w:rPr>
          <w:b/>
        </w:rPr>
        <w:t>Ičo</w:t>
      </w:r>
      <w:proofErr w:type="spellEnd"/>
      <w:r w:rsidRPr="008101A4">
        <w:rPr>
          <w:b/>
        </w:rPr>
        <w:t xml:space="preserve">  50680587</w:t>
      </w:r>
      <w:r w:rsidRPr="008101A4">
        <w:rPr>
          <w:b/>
        </w:rPr>
        <w:tab/>
      </w:r>
      <w:r w:rsidRPr="008101A4">
        <w:rPr>
          <w:b/>
        </w:rPr>
        <w:tab/>
        <w:t>DIČ  2120427683</w:t>
      </w:r>
    </w:p>
    <w:p w:rsidR="008101A4" w:rsidRDefault="008101A4"/>
    <w:p w:rsidR="008101A4" w:rsidRDefault="008101A4">
      <w:pPr>
        <w:rPr>
          <w:b/>
          <w:sz w:val="24"/>
          <w:szCs w:val="24"/>
        </w:rPr>
      </w:pPr>
      <w:r w:rsidRPr="008101A4">
        <w:rPr>
          <w:b/>
          <w:sz w:val="24"/>
          <w:szCs w:val="24"/>
        </w:rPr>
        <w:t xml:space="preserve">Poznámky k účtovnej závierke za rok </w:t>
      </w:r>
      <w:r w:rsidR="00C901DD">
        <w:rPr>
          <w:b/>
          <w:sz w:val="24"/>
          <w:szCs w:val="24"/>
        </w:rPr>
        <w:t>2018</w:t>
      </w:r>
    </w:p>
    <w:p w:rsidR="008101A4" w:rsidRDefault="008101A4">
      <w:pPr>
        <w:rPr>
          <w:b/>
          <w:sz w:val="24"/>
          <w:szCs w:val="24"/>
        </w:rPr>
      </w:pPr>
    </w:p>
    <w:p w:rsidR="008101A4" w:rsidRDefault="008101A4">
      <w:pPr>
        <w:rPr>
          <w:b/>
          <w:sz w:val="24"/>
          <w:szCs w:val="24"/>
        </w:rPr>
      </w:pPr>
      <w:r>
        <w:rPr>
          <w:b/>
          <w:sz w:val="24"/>
          <w:szCs w:val="24"/>
        </w:rPr>
        <w:t>ANTSTAV s.r.o.</w:t>
      </w:r>
    </w:p>
    <w:p w:rsidR="008101A4" w:rsidRDefault="008101A4">
      <w:pPr>
        <w:rPr>
          <w:b/>
          <w:sz w:val="24"/>
          <w:szCs w:val="24"/>
        </w:rPr>
      </w:pPr>
      <w:bookmarkStart w:id="0" w:name="_GoBack"/>
      <w:r>
        <w:rPr>
          <w:b/>
          <w:sz w:val="24"/>
          <w:szCs w:val="24"/>
        </w:rPr>
        <w:t>Na letisko 2088/15</w:t>
      </w:r>
    </w:p>
    <w:bookmarkEnd w:id="0"/>
    <w:p w:rsidR="008101A4" w:rsidRDefault="008101A4">
      <w:pPr>
        <w:rPr>
          <w:b/>
          <w:sz w:val="24"/>
          <w:szCs w:val="24"/>
        </w:rPr>
      </w:pPr>
      <w:r>
        <w:rPr>
          <w:b/>
          <w:sz w:val="24"/>
          <w:szCs w:val="24"/>
        </w:rPr>
        <w:t>05801 Poprad</w:t>
      </w:r>
    </w:p>
    <w:p w:rsidR="008101A4" w:rsidRDefault="008101A4">
      <w:pPr>
        <w:rPr>
          <w:b/>
          <w:sz w:val="24"/>
          <w:szCs w:val="24"/>
        </w:rPr>
      </w:pPr>
    </w:p>
    <w:p w:rsidR="008101A4" w:rsidRDefault="008101A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l. účtovná jednotka vznikla 31.1.2017  ako </w:t>
      </w:r>
      <w:proofErr w:type="spellStart"/>
      <w:r>
        <w:rPr>
          <w:b/>
          <w:sz w:val="24"/>
          <w:szCs w:val="24"/>
        </w:rPr>
        <w:t>jednoosobová</w:t>
      </w:r>
      <w:proofErr w:type="spellEnd"/>
      <w:r>
        <w:rPr>
          <w:b/>
          <w:sz w:val="24"/>
          <w:szCs w:val="24"/>
        </w:rPr>
        <w:t xml:space="preserve"> s.r.o.</w:t>
      </w:r>
    </w:p>
    <w:p w:rsidR="008101A4" w:rsidRDefault="008101A4">
      <w:pPr>
        <w:rPr>
          <w:b/>
          <w:sz w:val="24"/>
          <w:szCs w:val="24"/>
        </w:rPr>
      </w:pPr>
      <w:r>
        <w:rPr>
          <w:b/>
          <w:sz w:val="24"/>
          <w:szCs w:val="24"/>
        </w:rPr>
        <w:t>2.  hlavná činnosť jednotky sú pomocné stavebné a výkopové práce</w:t>
      </w:r>
    </w:p>
    <w:p w:rsidR="008101A4" w:rsidRDefault="008101A4">
      <w:pPr>
        <w:rPr>
          <w:b/>
          <w:sz w:val="24"/>
          <w:szCs w:val="24"/>
        </w:rPr>
      </w:pPr>
      <w:r>
        <w:rPr>
          <w:b/>
          <w:sz w:val="24"/>
          <w:szCs w:val="24"/>
        </w:rPr>
        <w:t>3.  účtovná závierka bola zostavená za predpokladu nepretržitého trvania činnosti</w:t>
      </w:r>
    </w:p>
    <w:p w:rsidR="008101A4" w:rsidRDefault="008101A4">
      <w:pPr>
        <w:rPr>
          <w:b/>
          <w:sz w:val="24"/>
          <w:szCs w:val="24"/>
        </w:rPr>
      </w:pPr>
      <w:r>
        <w:rPr>
          <w:b/>
          <w:sz w:val="24"/>
          <w:szCs w:val="24"/>
        </w:rPr>
        <w:t>4. účtovná jednotka nie je súčasťou konsolidovaného celku</w:t>
      </w:r>
    </w:p>
    <w:p w:rsidR="008101A4" w:rsidRDefault="008101A4">
      <w:pPr>
        <w:rPr>
          <w:b/>
          <w:sz w:val="24"/>
          <w:szCs w:val="24"/>
        </w:rPr>
      </w:pPr>
      <w:r>
        <w:rPr>
          <w:b/>
          <w:sz w:val="24"/>
          <w:szCs w:val="24"/>
        </w:rPr>
        <w:t>5. účtovná jednotka nemá pracovníkov</w:t>
      </w:r>
    </w:p>
    <w:p w:rsidR="008101A4" w:rsidRDefault="008101A4">
      <w:pPr>
        <w:rPr>
          <w:b/>
          <w:sz w:val="24"/>
          <w:szCs w:val="24"/>
        </w:rPr>
      </w:pPr>
      <w:r>
        <w:rPr>
          <w:b/>
          <w:sz w:val="24"/>
          <w:szCs w:val="24"/>
        </w:rPr>
        <w:t>6. Oceňovanie dlhodobého hmotného a nehmotného majetku – takéto účtovné prípady sa nevyskytovali</w:t>
      </w:r>
    </w:p>
    <w:p w:rsidR="008101A4" w:rsidRDefault="008101A4">
      <w:pPr>
        <w:rPr>
          <w:b/>
          <w:sz w:val="24"/>
          <w:szCs w:val="24"/>
        </w:rPr>
      </w:pPr>
      <w:r>
        <w:rPr>
          <w:b/>
          <w:sz w:val="24"/>
          <w:szCs w:val="24"/>
        </w:rPr>
        <w:t>7. účtovná jednotka nevytvára zásoby</w:t>
      </w:r>
    </w:p>
    <w:p w:rsidR="008101A4" w:rsidRDefault="008101A4">
      <w:pPr>
        <w:rPr>
          <w:b/>
          <w:sz w:val="24"/>
          <w:szCs w:val="24"/>
        </w:rPr>
      </w:pPr>
      <w:r>
        <w:rPr>
          <w:b/>
          <w:sz w:val="24"/>
          <w:szCs w:val="24"/>
        </w:rPr>
        <w:t>8. Oceňovanie záväzkov, pohľadávok – tieto sa oceňujú v nominálnej hodnote.</w:t>
      </w:r>
    </w:p>
    <w:p w:rsidR="008101A4" w:rsidRPr="008101A4" w:rsidRDefault="008101A4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9. účtovná jednotka nemá záväzky ani pohľadávky s dobou splatnosťou viac ako 5  rokov.  </w:t>
      </w:r>
    </w:p>
    <w:sectPr w:rsidR="008101A4" w:rsidRPr="008101A4" w:rsidSect="006D74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101A4"/>
    <w:rsid w:val="00015DB0"/>
    <w:rsid w:val="00660AA0"/>
    <w:rsid w:val="006D74FE"/>
    <w:rsid w:val="008101A4"/>
    <w:rsid w:val="00C901DD"/>
    <w:rsid w:val="00EA19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74F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108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pohoda</dc:creator>
  <cp:lastModifiedBy>ProBook</cp:lastModifiedBy>
  <cp:revision>3</cp:revision>
  <dcterms:created xsi:type="dcterms:W3CDTF">2019-06-20T07:56:00Z</dcterms:created>
  <dcterms:modified xsi:type="dcterms:W3CDTF">2019-06-20T08:26:00Z</dcterms:modified>
</cp:coreProperties>
</file>