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1F4839">
        <w:rPr>
          <w:rFonts w:ascii="Arial Narrow" w:hAnsi="Arial Narrow"/>
          <w:b/>
        </w:rPr>
        <w:t>8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p w:rsidR="00E72276" w:rsidRPr="00CA5DA3" w:rsidRDefault="00E72276" w:rsidP="00E72276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VŠEOBECNÉ ÚDAJE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Obchodné meno účtovnej jednotky: SPORTING Slovakia, s.r.o.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Sídlo účtovnej jednotky: Belopotockého 6, 031 01 Liptovský Mikuláš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Dátum založenia: 18.06.1996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Dátum vzniku: 25.07. 1996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Opis hlavnej hospodárskej činnosti: prenájom nehnuteľností a nebytových priestorov 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Priemerný počet zamestnancov : 0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Účtovná jednotka nie je neobmedzene ručiacim spoločníkom v iných účtovných jednotkách.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Právny dôvod na zostavenie účtovnej závierky :</w:t>
      </w:r>
    </w:p>
    <w:p w:rsidR="00E72276" w:rsidRPr="00CA5DA3" w:rsidRDefault="00E72276" w:rsidP="00E72276">
      <w:pPr>
        <w:pStyle w:val="Zarkazkladnhotextu2"/>
        <w:rPr>
          <w:sz w:val="20"/>
          <w:szCs w:val="20"/>
        </w:rPr>
      </w:pPr>
      <w:r w:rsidRPr="00CA5DA3">
        <w:rPr>
          <w:sz w:val="20"/>
          <w:szCs w:val="20"/>
        </w:rPr>
        <w:t>účtovná jednotka , ktorá je právnickou osobou zostavuje účtovnú závierku                    k poslednému dňu účtovného obdobie /riadna/ s predpokladom nepretržitého pokračovania činnosti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ČLENOVIA ORGÁNOV SPOLOČNOSTI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Štatutárny orgán : konateľ – Michal Parocki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>Jediný spoločník Michal Parocki so 100% výškou podielu na ZI a hlasovacích právach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POUŽITÉ ÚČTOVNÉ ZÁSADY A ÚČTOVNÉ METÓDY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Spoločnosť zostavila účtovnú závierku za predpokladu nepretržitého pokračovania vo svojej činnosti.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Spôsob oceňovania jednotlivých zložiek majetku a záväzkov:</w:t>
      </w:r>
    </w:p>
    <w:p w:rsidR="00E72276" w:rsidRPr="00CA5DA3" w:rsidRDefault="00E72276" w:rsidP="00E72276">
      <w:pPr>
        <w:pStyle w:val="Zarkazkladnhotextu"/>
        <w:ind w:left="1416"/>
        <w:rPr>
          <w:sz w:val="20"/>
          <w:szCs w:val="20"/>
        </w:rPr>
      </w:pPr>
      <w:r w:rsidRPr="00CA5DA3">
        <w:rPr>
          <w:sz w:val="20"/>
          <w:szCs w:val="20"/>
        </w:rPr>
        <w:t>Účtovná jednotka oceňovala majetok a záväzky ku dňu uskutočnenia účtovného prípadu.</w:t>
      </w:r>
    </w:p>
    <w:p w:rsidR="00E72276" w:rsidRPr="00CA5DA3" w:rsidRDefault="00E72276" w:rsidP="00E72276">
      <w:pPr>
        <w:pStyle w:val="Zarkazkladnhotextu"/>
        <w:jc w:val="center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</w:t>
      </w:r>
    </w:p>
    <w:p w:rsidR="00E72276" w:rsidRPr="00CA5DA3" w:rsidRDefault="00E72276" w:rsidP="00E72276">
      <w:pPr>
        <w:pStyle w:val="Zarkazkladnhotextu"/>
        <w:ind w:left="708"/>
        <w:jc w:val="center"/>
        <w:rPr>
          <w:sz w:val="20"/>
          <w:szCs w:val="20"/>
        </w:rPr>
      </w:pPr>
      <w:r w:rsidRPr="00CA5DA3">
        <w:rPr>
          <w:sz w:val="20"/>
          <w:szCs w:val="20"/>
        </w:rPr>
        <w:t>Ku dňu uskutočnenia účtovného prípadu oceňovala účtovná jednotka majetok a záväzky:</w:t>
      </w:r>
    </w:p>
    <w:p w:rsidR="00E72276" w:rsidRPr="00CA5DA3" w:rsidRDefault="00E72276" w:rsidP="00E72276">
      <w:pPr>
        <w:pStyle w:val="Zarkazkladnhotextu"/>
        <w:numPr>
          <w:ilvl w:val="0"/>
          <w:numId w:val="7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obstarávacou cenou: záväzky pri ich prevzatí</w:t>
      </w:r>
    </w:p>
    <w:p w:rsidR="00E72276" w:rsidRPr="00CA5DA3" w:rsidRDefault="00E72276" w:rsidP="00E72276">
      <w:pPr>
        <w:pStyle w:val="Zarkazkladnhotextu"/>
        <w:numPr>
          <w:ilvl w:val="0"/>
          <w:numId w:val="7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reprodukčnou obstarávacou cenou: novozistený majetok</w:t>
      </w:r>
    </w:p>
    <w:p w:rsidR="00E72276" w:rsidRPr="00CA5DA3" w:rsidRDefault="00E72276" w:rsidP="00E72276">
      <w:pPr>
        <w:pStyle w:val="Zarkazkladnhotextu"/>
        <w:numPr>
          <w:ilvl w:val="0"/>
          <w:numId w:val="7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nominálnou hodnotou: peňažné prostriedky</w:t>
      </w:r>
    </w:p>
    <w:p w:rsidR="00E72276" w:rsidRPr="00CA5DA3" w:rsidRDefault="00E72276" w:rsidP="00E72276">
      <w:pPr>
        <w:pStyle w:val="Zarkazkladnhotextu"/>
        <w:ind w:left="35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záväzky pri ich vzniku</w:t>
      </w:r>
    </w:p>
    <w:p w:rsidR="00E72276" w:rsidRPr="00CA5DA3" w:rsidRDefault="00E72276" w:rsidP="00E72276">
      <w:pPr>
        <w:pStyle w:val="Zarkazkladnhotextu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pohľadávky pri ich vzniku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</w:t>
      </w: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Tvorba odpisového plánu pre dlhodobý majetok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>Odpisovanie dlhodobého hmotného majetku je stanovené v súlade s postupmi Zákona o účtovníctve. Účtovné odpisy sa rovnajú daňovým odpisom. Vykonávajú sa v zmysle §27 zákona o dani z príjmov č. 595/2003 Z.z.. Hmotný majetok, ktorého ocenenie je nižšie alebo rovné 1.700 eur. Sk účtuje účtovná jednotka priamo do spotreby materiálu na účte 501, a má k nemu vytvorenú samostatnú analytiku. Je sledovaný v rámci pomocnej evidencie.</w:t>
      </w:r>
    </w:p>
    <w:p w:rsidR="00E72276" w:rsidRPr="00CA5DA3" w:rsidRDefault="00E72276" w:rsidP="00E72276">
      <w:pPr>
        <w:pStyle w:val="Zarkazkladnhotextu"/>
        <w:ind w:left="1418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Daň z príjmov za bežné účtovné obdobie .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>Daň z príjmov z bežnej činnosti splatná :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="001F4839">
        <w:rPr>
          <w:sz w:val="20"/>
          <w:szCs w:val="20"/>
        </w:rPr>
        <w:t>6359,98</w:t>
      </w:r>
      <w:r w:rsidRPr="00CA5DA3">
        <w:rPr>
          <w:sz w:val="20"/>
          <w:szCs w:val="20"/>
        </w:rPr>
        <w:t xml:space="preserve"> Eur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Daň z príjmov z mimoriadnej činnosti splatná: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0    Eur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0"/>
          <w:numId w:val="6"/>
        </w:numPr>
        <w:spacing w:after="0"/>
        <w:rPr>
          <w:b/>
          <w:bCs/>
          <w:sz w:val="20"/>
          <w:szCs w:val="20"/>
        </w:rPr>
      </w:pPr>
      <w:r w:rsidRPr="00CA5DA3">
        <w:rPr>
          <w:b/>
          <w:bCs/>
          <w:sz w:val="20"/>
          <w:szCs w:val="20"/>
        </w:rPr>
        <w:t>ÚDAJE VYKÁZANÉ NA STRANE AKTÍV SÚVAHY v Eur</w:t>
      </w:r>
    </w:p>
    <w:p w:rsidR="00E72276" w:rsidRPr="00CA5DA3" w:rsidRDefault="00E72276" w:rsidP="00E72276">
      <w:pPr>
        <w:pStyle w:val="Zarkazkladnhotextu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b/>
          <w:bCs/>
          <w:i/>
          <w:iCs/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>Dlhodobý hmotný majetok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1.a </w:t>
      </w:r>
      <w:r w:rsidRPr="00CA5DA3">
        <w:rPr>
          <w:i/>
          <w:iCs/>
          <w:sz w:val="20"/>
          <w:szCs w:val="20"/>
        </w:rPr>
        <w:t>Ocenenie dlhodobého hmotného majetku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Dlhodobý hmot. majetok</w:t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</w:t>
      </w:r>
      <w:r w:rsidRPr="00CA5DA3">
        <w:rPr>
          <w:sz w:val="20"/>
          <w:szCs w:val="20"/>
        </w:rPr>
        <w:t xml:space="preserve">Stav na zač.  </w:t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</w:t>
      </w:r>
      <w:r w:rsidRPr="00CA5DA3">
        <w:rPr>
          <w:sz w:val="20"/>
          <w:szCs w:val="20"/>
        </w:rPr>
        <w:t>Prírastky</w:t>
      </w:r>
      <w:r w:rsidRPr="00CA5DA3">
        <w:rPr>
          <w:sz w:val="20"/>
          <w:szCs w:val="20"/>
        </w:rPr>
        <w:tab/>
        <w:t xml:space="preserve">      Úbytky  </w:t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 </w:t>
      </w:r>
      <w:r w:rsidRPr="00CA5DA3">
        <w:rPr>
          <w:sz w:val="20"/>
          <w:szCs w:val="20"/>
        </w:rPr>
        <w:t xml:space="preserve">Stav na konci   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podľa položiek súvahy   </w:t>
      </w:r>
      <w:r w:rsidRPr="00CA5DA3">
        <w:rPr>
          <w:sz w:val="20"/>
          <w:szCs w:val="20"/>
        </w:rPr>
        <w:tab/>
        <w:t xml:space="preserve">  </w:t>
      </w:r>
      <w:r w:rsidR="00CA5DA3">
        <w:rPr>
          <w:sz w:val="20"/>
          <w:szCs w:val="20"/>
        </w:rPr>
        <w:t xml:space="preserve"> </w:t>
      </w:r>
      <w:r w:rsidRPr="00CA5DA3">
        <w:rPr>
          <w:sz w:val="20"/>
          <w:szCs w:val="20"/>
        </w:rPr>
        <w:t xml:space="preserve"> obdobia    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</w:t>
      </w:r>
      <w:r w:rsidR="00CA5DA3">
        <w:rPr>
          <w:sz w:val="20"/>
          <w:szCs w:val="20"/>
        </w:rPr>
        <w:t xml:space="preserve">                   </w:t>
      </w:r>
      <w:r w:rsidRPr="00CA5DA3">
        <w:rPr>
          <w:sz w:val="20"/>
          <w:szCs w:val="20"/>
        </w:rPr>
        <w:t>obdobia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</w:t>
      </w:r>
    </w:p>
    <w:p w:rsidR="00E72276" w:rsidRPr="00CA5DA3" w:rsidRDefault="00E72276" w:rsidP="00E72276">
      <w:pPr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 xml:space="preserve">Samostatné hnuteľné veci     </w:t>
      </w:r>
      <w:r w:rsidRPr="00CA5DA3">
        <w:rPr>
          <w:sz w:val="20"/>
          <w:szCs w:val="20"/>
        </w:rPr>
        <w:tab/>
      </w:r>
      <w:r w:rsidR="009B7A99" w:rsidRPr="00CA5DA3">
        <w:rPr>
          <w:sz w:val="20"/>
          <w:szCs w:val="20"/>
        </w:rPr>
        <w:t>14</w:t>
      </w:r>
      <w:r w:rsidR="00CA5DA3">
        <w:rPr>
          <w:sz w:val="20"/>
          <w:szCs w:val="20"/>
        </w:rPr>
        <w:t xml:space="preserve"> </w:t>
      </w:r>
      <w:r w:rsidR="009B7A99" w:rsidRPr="00CA5DA3">
        <w:rPr>
          <w:sz w:val="20"/>
          <w:szCs w:val="20"/>
        </w:rPr>
        <w:t>243</w:t>
      </w:r>
      <w:r w:rsidR="00CA5DA3">
        <w:rPr>
          <w:sz w:val="20"/>
          <w:szCs w:val="20"/>
        </w:rPr>
        <w:tab/>
        <w:t xml:space="preserve">        </w:t>
      </w:r>
      <w:r w:rsidRPr="00CA5DA3">
        <w:rPr>
          <w:sz w:val="20"/>
          <w:szCs w:val="20"/>
        </w:rPr>
        <w:t xml:space="preserve">0                 </w:t>
      </w:r>
      <w:r w:rsid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Pr="00CA5DA3">
        <w:rPr>
          <w:sz w:val="20"/>
          <w:szCs w:val="20"/>
        </w:rPr>
        <w:t xml:space="preserve"> 0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9B7A99" w:rsidRPr="00CA5DA3">
        <w:rPr>
          <w:sz w:val="20"/>
          <w:szCs w:val="20"/>
        </w:rPr>
        <w:t>14</w:t>
      </w:r>
      <w:r w:rsidR="00CA5DA3">
        <w:rPr>
          <w:sz w:val="20"/>
          <w:szCs w:val="20"/>
        </w:rPr>
        <w:t xml:space="preserve"> </w:t>
      </w:r>
      <w:r w:rsidR="009B7A99" w:rsidRPr="00CA5DA3">
        <w:rPr>
          <w:sz w:val="20"/>
          <w:szCs w:val="20"/>
        </w:rPr>
        <w:t>243</w:t>
      </w:r>
    </w:p>
    <w:p w:rsidR="009B7A99" w:rsidRPr="00CA5DA3" w:rsidRDefault="009B7A99" w:rsidP="009B7A99">
      <w:pPr>
        <w:tabs>
          <w:tab w:val="left" w:pos="3566"/>
        </w:tabs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 xml:space="preserve">Budovy,haly,stavby  </w:t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         </w:t>
      </w:r>
      <w:r w:rsidRPr="00CA5DA3">
        <w:rPr>
          <w:sz w:val="20"/>
          <w:szCs w:val="20"/>
        </w:rPr>
        <w:t>498</w:t>
      </w:r>
      <w:r w:rsidR="00CA5DA3">
        <w:rPr>
          <w:sz w:val="20"/>
          <w:szCs w:val="20"/>
        </w:rPr>
        <w:t xml:space="preserve"> </w:t>
      </w:r>
      <w:r w:rsidRPr="00CA5DA3">
        <w:rPr>
          <w:sz w:val="20"/>
          <w:szCs w:val="20"/>
        </w:rPr>
        <w:t>514</w:t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      </w:t>
      </w:r>
      <w:r w:rsidR="00A109ED" w:rsidRPr="00CA5DA3">
        <w:rPr>
          <w:sz w:val="20"/>
          <w:szCs w:val="20"/>
        </w:rPr>
        <w:t>0</w:t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         </w:t>
      </w:r>
      <w:r w:rsidR="00CA5DA3">
        <w:rPr>
          <w:sz w:val="20"/>
          <w:szCs w:val="20"/>
        </w:rPr>
        <w:tab/>
        <w:t xml:space="preserve">   </w:t>
      </w:r>
      <w:r w:rsidR="00CA5DA3">
        <w:rPr>
          <w:sz w:val="20"/>
          <w:szCs w:val="20"/>
        </w:rPr>
        <w:tab/>
        <w:t>0</w:t>
      </w:r>
      <w:r w:rsidR="00CA5DA3">
        <w:rPr>
          <w:sz w:val="20"/>
          <w:szCs w:val="20"/>
        </w:rPr>
        <w:tab/>
        <w:t xml:space="preserve">            </w:t>
      </w:r>
      <w:r w:rsidR="00A109ED" w:rsidRPr="00CA5DA3">
        <w:rPr>
          <w:sz w:val="20"/>
          <w:szCs w:val="20"/>
        </w:rPr>
        <w:t>498</w:t>
      </w:r>
      <w:r w:rsidR="00CA5DA3">
        <w:rPr>
          <w:sz w:val="20"/>
          <w:szCs w:val="20"/>
        </w:rPr>
        <w:t xml:space="preserve"> </w:t>
      </w:r>
      <w:r w:rsidR="00A109ED" w:rsidRPr="00CA5DA3">
        <w:rPr>
          <w:sz w:val="20"/>
          <w:szCs w:val="20"/>
        </w:rPr>
        <w:t>514</w:t>
      </w:r>
      <w:r w:rsidRPr="00CA5DA3">
        <w:rPr>
          <w:sz w:val="20"/>
          <w:szCs w:val="20"/>
        </w:rPr>
        <w:tab/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1.b </w:t>
      </w:r>
      <w:r w:rsidRPr="00CA5DA3">
        <w:rPr>
          <w:i/>
          <w:iCs/>
          <w:sz w:val="20"/>
          <w:szCs w:val="20"/>
        </w:rPr>
        <w:t>Oprávky k dlhodobému hmotnému majetku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</w:t>
      </w:r>
      <w:r w:rsidR="00CA5DA3">
        <w:rPr>
          <w:sz w:val="20"/>
          <w:szCs w:val="20"/>
        </w:rPr>
        <w:t xml:space="preserve">      Oprávky </w:t>
      </w:r>
      <w:r w:rsid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Pr="00CA5DA3">
        <w:rPr>
          <w:sz w:val="20"/>
          <w:szCs w:val="20"/>
        </w:rPr>
        <w:t xml:space="preserve">Stav na zač.  </w:t>
      </w:r>
      <w:r w:rsidRPr="00CA5DA3">
        <w:rPr>
          <w:sz w:val="20"/>
          <w:szCs w:val="20"/>
        </w:rPr>
        <w:tab/>
        <w:t xml:space="preserve">Prírastky      Úbytky               Stav na konci   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podľa položiek súvahy   </w:t>
      </w:r>
      <w:r w:rsidRPr="00CA5DA3">
        <w:rPr>
          <w:sz w:val="20"/>
          <w:szCs w:val="20"/>
        </w:rPr>
        <w:tab/>
        <w:t xml:space="preserve">   obdobia    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obdobia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</w:t>
      </w:r>
    </w:p>
    <w:p w:rsidR="00E72276" w:rsidRPr="00CA5DA3" w:rsidRDefault="00E72276" w:rsidP="00E72276">
      <w:pPr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 xml:space="preserve">Samostatné hnuteľné veci       </w:t>
      </w:r>
      <w:r w:rsidR="009B7A99" w:rsidRPr="00CA5DA3">
        <w:rPr>
          <w:sz w:val="20"/>
          <w:szCs w:val="20"/>
        </w:rPr>
        <w:t>14</w:t>
      </w:r>
      <w:r w:rsidR="00CA5DA3">
        <w:rPr>
          <w:sz w:val="20"/>
          <w:szCs w:val="20"/>
        </w:rPr>
        <w:t xml:space="preserve"> </w:t>
      </w:r>
      <w:r w:rsidR="009B7A99" w:rsidRPr="00CA5DA3">
        <w:rPr>
          <w:sz w:val="20"/>
          <w:szCs w:val="20"/>
        </w:rPr>
        <w:t>243</w:t>
      </w:r>
      <w:r w:rsidRPr="00CA5DA3">
        <w:rPr>
          <w:sz w:val="20"/>
          <w:szCs w:val="20"/>
        </w:rPr>
        <w:tab/>
        <w:t xml:space="preserve">     </w:t>
      </w:r>
      <w:r w:rsidR="009B7A99" w:rsidRPr="00CA5DA3">
        <w:rPr>
          <w:sz w:val="20"/>
          <w:szCs w:val="20"/>
        </w:rPr>
        <w:t>0</w:t>
      </w:r>
      <w:r w:rsidRPr="00CA5DA3">
        <w:rPr>
          <w:sz w:val="20"/>
          <w:szCs w:val="20"/>
        </w:rPr>
        <w:t xml:space="preserve"> </w:t>
      </w:r>
      <w:r w:rsidR="009B7A99" w:rsidRPr="00CA5DA3">
        <w:rPr>
          <w:sz w:val="20"/>
          <w:szCs w:val="20"/>
        </w:rPr>
        <w:tab/>
        <w:t xml:space="preserve">          </w:t>
      </w:r>
      <w:r w:rsidRPr="00CA5DA3">
        <w:rPr>
          <w:sz w:val="20"/>
          <w:szCs w:val="20"/>
        </w:rPr>
        <w:t xml:space="preserve">0                     </w:t>
      </w:r>
      <w:r w:rsidR="009B7A99" w:rsidRPr="00CA5DA3">
        <w:rPr>
          <w:sz w:val="20"/>
          <w:szCs w:val="20"/>
        </w:rPr>
        <w:t>144</w:t>
      </w:r>
      <w:r w:rsidR="00CA5DA3">
        <w:rPr>
          <w:sz w:val="20"/>
          <w:szCs w:val="20"/>
        </w:rPr>
        <w:t xml:space="preserve"> </w:t>
      </w:r>
      <w:r w:rsidR="009B7A99" w:rsidRPr="00CA5DA3">
        <w:rPr>
          <w:sz w:val="20"/>
          <w:szCs w:val="20"/>
        </w:rPr>
        <w:t>243</w:t>
      </w:r>
    </w:p>
    <w:p w:rsidR="00A109ED" w:rsidRPr="00CA5DA3" w:rsidRDefault="00A109ED" w:rsidP="00E72276">
      <w:pPr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 xml:space="preserve">Oprávky budovy,haly,stavby </w:t>
      </w:r>
      <w:r w:rsidR="001F4839">
        <w:rPr>
          <w:sz w:val="20"/>
          <w:szCs w:val="20"/>
        </w:rPr>
        <w:t xml:space="preserve"> 234 106</w:t>
      </w:r>
      <w:r w:rsidRPr="00CA5DA3">
        <w:rPr>
          <w:sz w:val="20"/>
          <w:szCs w:val="20"/>
        </w:rPr>
        <w:tab/>
        <w:t>12</w:t>
      </w:r>
      <w:r w:rsidR="00CA5DA3">
        <w:rPr>
          <w:sz w:val="20"/>
          <w:szCs w:val="20"/>
        </w:rPr>
        <w:t xml:space="preserve"> </w:t>
      </w:r>
      <w:r w:rsidRPr="00CA5DA3">
        <w:rPr>
          <w:sz w:val="20"/>
          <w:szCs w:val="20"/>
        </w:rPr>
        <w:t>463</w:t>
      </w:r>
      <w:r w:rsidRPr="00CA5DA3">
        <w:rPr>
          <w:sz w:val="20"/>
          <w:szCs w:val="20"/>
        </w:rPr>
        <w:tab/>
        <w:t xml:space="preserve">                                </w:t>
      </w:r>
      <w:r w:rsidR="001F4839">
        <w:rPr>
          <w:sz w:val="20"/>
          <w:szCs w:val="20"/>
        </w:rPr>
        <w:t>246 569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CA5DA3" w:rsidP="00E72276">
      <w:pPr>
        <w:ind w:left="1080"/>
        <w:rPr>
          <w:sz w:val="20"/>
          <w:szCs w:val="20"/>
        </w:rPr>
      </w:pPr>
      <w:r>
        <w:rPr>
          <w:sz w:val="20"/>
          <w:szCs w:val="20"/>
        </w:rPr>
        <w:t>1.c</w:t>
      </w:r>
      <w:r w:rsidR="00E72276" w:rsidRPr="00CA5DA3">
        <w:rPr>
          <w:sz w:val="20"/>
          <w:szCs w:val="20"/>
        </w:rPr>
        <w:t xml:space="preserve"> </w:t>
      </w:r>
      <w:r w:rsidR="00E72276" w:rsidRPr="00CA5DA3">
        <w:rPr>
          <w:sz w:val="20"/>
          <w:szCs w:val="20"/>
        </w:rPr>
        <w:tab/>
        <w:t xml:space="preserve">Dlhodobý hmotný majetok je poistený v spoločnosti Kooperatíva na základe zmluvy o poistení </w:t>
      </w:r>
    </w:p>
    <w:p w:rsidR="00E72276" w:rsidRPr="00CA5DA3" w:rsidRDefault="00E72276" w:rsidP="00E72276">
      <w:pPr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>nehnuteľnosti pre prípad vzniku škôd v dôsledku živelných pohrôm.</w:t>
      </w:r>
    </w:p>
    <w:p w:rsidR="00E72276" w:rsidRPr="00CA5DA3" w:rsidRDefault="00E72276" w:rsidP="009B7A99">
      <w:pPr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 xml:space="preserve">Poistná suma </w:t>
      </w:r>
      <w:r w:rsidR="009B7A99" w:rsidRPr="00CA5DA3">
        <w:rPr>
          <w:sz w:val="20"/>
          <w:szCs w:val="20"/>
        </w:rPr>
        <w:t>805,90</w:t>
      </w:r>
      <w:r w:rsidRPr="00CA5DA3">
        <w:rPr>
          <w:sz w:val="20"/>
          <w:szCs w:val="20"/>
        </w:rPr>
        <w:t xml:space="preserve"> Eur 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>Pohľadávky podľa splatnosti krátkodobé</w:t>
      </w:r>
      <w:r w:rsidRPr="00CA5DA3">
        <w:rPr>
          <w:sz w:val="20"/>
          <w:szCs w:val="20"/>
        </w:rPr>
        <w:t xml:space="preserve"> 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A109ED" w:rsidP="00E72276">
      <w:pPr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 xml:space="preserve">Z obchodného styku </w:t>
      </w:r>
      <w:r w:rsidR="00E72276" w:rsidRPr="00CA5DA3">
        <w:rPr>
          <w:sz w:val="20"/>
          <w:szCs w:val="20"/>
        </w:rPr>
        <w:t xml:space="preserve"> </w:t>
      </w:r>
      <w:r w:rsidR="00E72276" w:rsidRPr="00CA5DA3">
        <w:rPr>
          <w:sz w:val="20"/>
          <w:szCs w:val="20"/>
        </w:rPr>
        <w:tab/>
      </w:r>
      <w:r w:rsidR="00E72276" w:rsidRPr="00CA5DA3">
        <w:rPr>
          <w:sz w:val="20"/>
          <w:szCs w:val="20"/>
        </w:rPr>
        <w:tab/>
        <w:t xml:space="preserve">       </w:t>
      </w:r>
      <w:r w:rsidRPr="00CA5DA3">
        <w:rPr>
          <w:sz w:val="20"/>
          <w:szCs w:val="20"/>
        </w:rPr>
        <w:t xml:space="preserve">            </w:t>
      </w:r>
      <w:r w:rsidR="00E72276" w:rsidRPr="00CA5DA3">
        <w:rPr>
          <w:sz w:val="20"/>
          <w:szCs w:val="20"/>
        </w:rPr>
        <w:t xml:space="preserve">      </w:t>
      </w:r>
      <w:r w:rsidR="001F4839">
        <w:rPr>
          <w:sz w:val="20"/>
          <w:szCs w:val="20"/>
        </w:rPr>
        <w:t>9 474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Pohľadávka voči spoločníkom </w:t>
      </w:r>
      <w:r w:rsidR="00A109ED" w:rsidRPr="00CA5DA3">
        <w:rPr>
          <w:sz w:val="20"/>
          <w:szCs w:val="20"/>
        </w:rPr>
        <w:t xml:space="preserve">                       </w:t>
      </w:r>
      <w:r w:rsidR="00CA5DA3">
        <w:rPr>
          <w:sz w:val="20"/>
          <w:szCs w:val="20"/>
        </w:rPr>
        <w:t xml:space="preserve">          </w:t>
      </w:r>
      <w:r w:rsidR="00A109ED" w:rsidRPr="00CA5DA3">
        <w:rPr>
          <w:sz w:val="20"/>
          <w:szCs w:val="20"/>
        </w:rPr>
        <w:t xml:space="preserve"> </w:t>
      </w:r>
      <w:r w:rsidR="001F4839">
        <w:rPr>
          <w:sz w:val="20"/>
          <w:szCs w:val="20"/>
        </w:rPr>
        <w:t>861</w:t>
      </w:r>
      <w:r w:rsidR="00A109ED" w:rsidRPr="00CA5DA3">
        <w:rPr>
          <w:sz w:val="20"/>
          <w:szCs w:val="20"/>
        </w:rPr>
        <w:t xml:space="preserve">       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A109ED" w:rsidP="00E72276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Daňové pohľadávky </w:t>
      </w:r>
      <w:r w:rsidR="008572E9" w:rsidRPr="00CA5DA3">
        <w:rPr>
          <w:sz w:val="20"/>
          <w:szCs w:val="20"/>
        </w:rPr>
        <w:t xml:space="preserve">                                        </w:t>
      </w:r>
      <w:r w:rsidR="00CA5DA3">
        <w:rPr>
          <w:sz w:val="20"/>
          <w:szCs w:val="20"/>
        </w:rPr>
        <w:t xml:space="preserve">          </w:t>
      </w:r>
      <w:r w:rsidR="008572E9" w:rsidRPr="00CA5DA3">
        <w:rPr>
          <w:sz w:val="20"/>
          <w:szCs w:val="20"/>
        </w:rPr>
        <w:t xml:space="preserve">  </w:t>
      </w:r>
      <w:r w:rsidR="001F4839">
        <w:rPr>
          <w:sz w:val="20"/>
          <w:szCs w:val="20"/>
        </w:rPr>
        <w:t>2 060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           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ind w:left="1005"/>
        <w:rPr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>Krátkodobý finančný majetok</w:t>
      </w:r>
      <w:r w:rsidRPr="00CA5DA3">
        <w:rPr>
          <w:sz w:val="20"/>
          <w:szCs w:val="20"/>
        </w:rPr>
        <w:t xml:space="preserve"> </w:t>
      </w:r>
    </w:p>
    <w:tbl>
      <w:tblPr>
        <w:tblW w:w="0" w:type="auto"/>
        <w:tblInd w:w="10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642"/>
        <w:gridCol w:w="1642"/>
        <w:gridCol w:w="1653"/>
        <w:gridCol w:w="1630"/>
        <w:gridCol w:w="1639"/>
      </w:tblGrid>
      <w:tr w:rsidR="00E72276" w:rsidRPr="00CA5DA3" w:rsidTr="00CA5DA3">
        <w:tc>
          <w:tcPr>
            <w:tcW w:w="1642" w:type="dxa"/>
          </w:tcPr>
          <w:p w:rsidR="00E72276" w:rsidRPr="00CA5DA3" w:rsidRDefault="00E72276" w:rsidP="00A950F8">
            <w:pPr>
              <w:rPr>
                <w:sz w:val="20"/>
                <w:szCs w:val="20"/>
              </w:rPr>
            </w:pPr>
          </w:p>
        </w:tc>
        <w:tc>
          <w:tcPr>
            <w:tcW w:w="1642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Stav na začiatku obdobia</w:t>
            </w:r>
          </w:p>
        </w:tc>
        <w:tc>
          <w:tcPr>
            <w:tcW w:w="1653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Prírastky</w:t>
            </w:r>
          </w:p>
        </w:tc>
        <w:tc>
          <w:tcPr>
            <w:tcW w:w="1630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Úbytky</w:t>
            </w:r>
          </w:p>
        </w:tc>
        <w:tc>
          <w:tcPr>
            <w:tcW w:w="1639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Stav na konci obdobia</w:t>
            </w:r>
          </w:p>
        </w:tc>
      </w:tr>
      <w:tr w:rsidR="00E72276" w:rsidRPr="00CA5DA3" w:rsidTr="00CA5DA3">
        <w:tc>
          <w:tcPr>
            <w:tcW w:w="1642" w:type="dxa"/>
          </w:tcPr>
          <w:p w:rsidR="00E72276" w:rsidRPr="00CA5DA3" w:rsidRDefault="00E72276" w:rsidP="00A950F8">
            <w:pPr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Peniaze</w:t>
            </w:r>
          </w:p>
        </w:tc>
        <w:tc>
          <w:tcPr>
            <w:tcW w:w="1642" w:type="dxa"/>
          </w:tcPr>
          <w:p w:rsidR="00E72276" w:rsidRPr="00CA5DA3" w:rsidRDefault="008572E9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9</w:t>
            </w:r>
          </w:p>
        </w:tc>
        <w:tc>
          <w:tcPr>
            <w:tcW w:w="1653" w:type="dxa"/>
          </w:tcPr>
          <w:p w:rsidR="00E72276" w:rsidRPr="00CA5DA3" w:rsidRDefault="001F4839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  <w:tc>
          <w:tcPr>
            <w:tcW w:w="1630" w:type="dxa"/>
          </w:tcPr>
          <w:p w:rsidR="00E72276" w:rsidRPr="00CA5DA3" w:rsidRDefault="008572E9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0</w:t>
            </w:r>
          </w:p>
        </w:tc>
        <w:tc>
          <w:tcPr>
            <w:tcW w:w="1639" w:type="dxa"/>
          </w:tcPr>
          <w:p w:rsidR="00E72276" w:rsidRPr="00CA5DA3" w:rsidRDefault="001F4839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1 009</w:t>
            </w:r>
          </w:p>
        </w:tc>
      </w:tr>
      <w:tr w:rsidR="00E72276" w:rsidRPr="00CA5DA3" w:rsidTr="00CA5DA3">
        <w:tc>
          <w:tcPr>
            <w:tcW w:w="1642" w:type="dxa"/>
          </w:tcPr>
          <w:p w:rsidR="00E72276" w:rsidRPr="00CA5DA3" w:rsidRDefault="00E72276" w:rsidP="00A950F8">
            <w:pPr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Účty v bankách</w:t>
            </w:r>
          </w:p>
        </w:tc>
        <w:tc>
          <w:tcPr>
            <w:tcW w:w="1642" w:type="dxa"/>
          </w:tcPr>
          <w:p w:rsidR="00E72276" w:rsidRPr="00CA5DA3" w:rsidRDefault="001F4839" w:rsidP="008572E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4 276</w:t>
            </w:r>
          </w:p>
        </w:tc>
        <w:tc>
          <w:tcPr>
            <w:tcW w:w="1653" w:type="dxa"/>
          </w:tcPr>
          <w:p w:rsidR="00E72276" w:rsidRPr="00CA5DA3" w:rsidRDefault="001F4839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99 076</w:t>
            </w:r>
          </w:p>
        </w:tc>
        <w:tc>
          <w:tcPr>
            <w:tcW w:w="1630" w:type="dxa"/>
          </w:tcPr>
          <w:p w:rsidR="00E72276" w:rsidRPr="00CA5DA3" w:rsidRDefault="001F4839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101 556</w:t>
            </w:r>
          </w:p>
        </w:tc>
        <w:tc>
          <w:tcPr>
            <w:tcW w:w="1639" w:type="dxa"/>
          </w:tcPr>
          <w:p w:rsidR="00E72276" w:rsidRPr="00CA5DA3" w:rsidRDefault="001F4839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1 795</w:t>
            </w:r>
          </w:p>
        </w:tc>
      </w:tr>
    </w:tbl>
    <w:p w:rsidR="00E72276" w:rsidRPr="00CA5DA3" w:rsidRDefault="00E72276" w:rsidP="00E72276">
      <w:pPr>
        <w:ind w:left="1005"/>
        <w:rPr>
          <w:sz w:val="20"/>
          <w:szCs w:val="20"/>
        </w:rPr>
      </w:pPr>
      <w:r w:rsidRPr="00CA5DA3">
        <w:rPr>
          <w:sz w:val="20"/>
          <w:szCs w:val="20"/>
        </w:rPr>
        <w:lastRenderedPageBreak/>
        <w:t xml:space="preserve"> </w:t>
      </w:r>
    </w:p>
    <w:p w:rsidR="00E72276" w:rsidRPr="00CA5DA3" w:rsidRDefault="00E72276" w:rsidP="00E72276">
      <w:pPr>
        <w:ind w:left="1005"/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numPr>
          <w:ilvl w:val="0"/>
          <w:numId w:val="6"/>
        </w:numPr>
        <w:rPr>
          <w:sz w:val="20"/>
          <w:szCs w:val="20"/>
        </w:rPr>
      </w:pPr>
      <w:r w:rsidRPr="00CA5DA3">
        <w:rPr>
          <w:b/>
          <w:bCs/>
          <w:sz w:val="20"/>
          <w:szCs w:val="20"/>
        </w:rPr>
        <w:t>ÚDAJE VYKÁZANÉ NA STRANE PASÍV</w:t>
      </w:r>
      <w:r w:rsidRPr="00CA5DA3">
        <w:rPr>
          <w:sz w:val="20"/>
          <w:szCs w:val="20"/>
        </w:rPr>
        <w:t xml:space="preserve"> </w:t>
      </w:r>
      <w:r w:rsidRPr="00CA5DA3">
        <w:rPr>
          <w:b/>
          <w:bCs/>
          <w:sz w:val="20"/>
          <w:szCs w:val="20"/>
        </w:rPr>
        <w:t>v Eur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rPr>
          <w:b/>
          <w:bCs/>
          <w:i/>
          <w:iCs/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 xml:space="preserve">Vlastné imanie za bežné účtovné obdobie 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1.a   </w:t>
      </w:r>
      <w:r w:rsidRPr="00CA5DA3">
        <w:rPr>
          <w:i/>
          <w:iCs/>
          <w:sz w:val="20"/>
          <w:szCs w:val="20"/>
        </w:rPr>
        <w:t>Opis základného imania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Základné imanie celkom                               6 639 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Základné imanie splatené                              6 639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Vlastné imanie                                           </w:t>
      </w:r>
      <w:r w:rsidR="00CA5DA3">
        <w:rPr>
          <w:sz w:val="20"/>
          <w:szCs w:val="20"/>
        </w:rPr>
        <w:t xml:space="preserve">  </w:t>
      </w:r>
      <w:r w:rsidR="001F4839">
        <w:rPr>
          <w:sz w:val="20"/>
          <w:szCs w:val="20"/>
        </w:rPr>
        <w:t>123 780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1.b  </w:t>
      </w:r>
      <w:r w:rsidRPr="00CA5DA3">
        <w:rPr>
          <w:i/>
          <w:iCs/>
          <w:sz w:val="20"/>
          <w:szCs w:val="20"/>
        </w:rPr>
        <w:t>rezervný fond</w:t>
      </w:r>
      <w:r w:rsidRPr="00CA5DA3">
        <w:rPr>
          <w:i/>
          <w:iCs/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  <w:t xml:space="preserve">    </w:t>
      </w:r>
      <w:r w:rsidRPr="00CA5DA3">
        <w:rPr>
          <w:sz w:val="20"/>
          <w:szCs w:val="20"/>
        </w:rPr>
        <w:t>664</w:t>
      </w:r>
      <w:r w:rsidRPr="00CA5DA3">
        <w:rPr>
          <w:sz w:val="20"/>
          <w:szCs w:val="20"/>
        </w:rPr>
        <w:tab/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8572E9" w:rsidRPr="00CA5DA3" w:rsidRDefault="00CA5DA3" w:rsidP="00CA5DA3">
      <w:pPr>
        <w:rPr>
          <w:b/>
          <w:bCs/>
          <w:i/>
          <w:iCs/>
          <w:sz w:val="20"/>
          <w:szCs w:val="20"/>
        </w:rPr>
      </w:pPr>
      <w:r>
        <w:rPr>
          <w:sz w:val="20"/>
          <w:szCs w:val="20"/>
        </w:rPr>
        <w:t xml:space="preserve">                        2.   </w:t>
      </w:r>
      <w:r w:rsidR="008572E9" w:rsidRPr="00CA5DA3">
        <w:rPr>
          <w:b/>
          <w:bCs/>
          <w:i/>
          <w:iCs/>
          <w:sz w:val="20"/>
          <w:szCs w:val="20"/>
        </w:rPr>
        <w:t xml:space="preserve"> Záväzky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i/>
          <w:iCs/>
          <w:sz w:val="20"/>
          <w:szCs w:val="20"/>
        </w:rPr>
        <w:t>Dlhodobé záväzky:   (novácia záväzkov)                        129 000</w:t>
      </w:r>
      <w:r w:rsidRPr="00CA5DA3">
        <w:rPr>
          <w:sz w:val="20"/>
          <w:szCs w:val="20"/>
        </w:rPr>
        <w:t xml:space="preserve">                           </w:t>
      </w:r>
    </w:p>
    <w:p w:rsidR="008572E9" w:rsidRPr="00CA5DA3" w:rsidRDefault="008572E9" w:rsidP="008572E9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                                     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>Z obchodného styku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6A474C">
        <w:rPr>
          <w:sz w:val="20"/>
          <w:szCs w:val="20"/>
        </w:rPr>
        <w:t xml:space="preserve">                   </w:t>
      </w:r>
      <w:r w:rsidR="001F4839">
        <w:rPr>
          <w:sz w:val="20"/>
          <w:szCs w:val="20"/>
        </w:rPr>
        <w:t>8 845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               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Daňové záväzky, daň z príjmu PO                     </w:t>
      </w:r>
      <w:r w:rsidR="00CA5DA3">
        <w:rPr>
          <w:sz w:val="20"/>
          <w:szCs w:val="20"/>
        </w:rPr>
        <w:t xml:space="preserve">             </w:t>
      </w:r>
      <w:r w:rsidRPr="00CA5DA3">
        <w:rPr>
          <w:sz w:val="20"/>
          <w:szCs w:val="20"/>
        </w:rPr>
        <w:t xml:space="preserve"> </w:t>
      </w:r>
      <w:r w:rsidR="001F4839">
        <w:rPr>
          <w:sz w:val="20"/>
          <w:szCs w:val="20"/>
        </w:rPr>
        <w:t>5 599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   </w:t>
      </w:r>
    </w:p>
    <w:p w:rsidR="008572E9" w:rsidRPr="00CA5DA3" w:rsidRDefault="008572E9" w:rsidP="008572E9">
      <w:pPr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INFORMÁCIE O VÝNOSOCH v Eur</w:t>
      </w:r>
    </w:p>
    <w:p w:rsidR="008572E9" w:rsidRPr="00CA5DA3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Druh výnosov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Riadok výkazu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Suma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DB79AF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Tržba z predaj služieb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</w:p>
    <w:p w:rsidR="008572E9" w:rsidRPr="00CA5DA3" w:rsidRDefault="00DB79AF" w:rsidP="00DB79AF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8572E9" w:rsidRPr="00CA5DA3">
        <w:rPr>
          <w:sz w:val="20"/>
          <w:szCs w:val="20"/>
        </w:rPr>
        <w:t>03</w:t>
      </w:r>
      <w:r w:rsidR="008572E9" w:rsidRPr="00CA5DA3">
        <w:rPr>
          <w:sz w:val="20"/>
          <w:szCs w:val="20"/>
        </w:rPr>
        <w:tab/>
      </w:r>
      <w:r w:rsidR="008572E9" w:rsidRPr="00CA5DA3">
        <w:rPr>
          <w:sz w:val="20"/>
          <w:szCs w:val="20"/>
        </w:rPr>
        <w:tab/>
      </w:r>
      <w:r w:rsidR="001F4839">
        <w:rPr>
          <w:sz w:val="20"/>
          <w:szCs w:val="20"/>
        </w:rPr>
        <w:t>118 065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 </w:t>
      </w:r>
    </w:p>
    <w:p w:rsidR="008572E9" w:rsidRPr="00CA5DA3" w:rsidRDefault="008572E9" w:rsidP="008572E9">
      <w:pPr>
        <w:pStyle w:val="Nadpis3"/>
        <w:rPr>
          <w:sz w:val="20"/>
        </w:rPr>
      </w:pPr>
      <w:r w:rsidRPr="00CA5DA3">
        <w:rPr>
          <w:sz w:val="20"/>
        </w:rPr>
        <w:t>INFORMÁCIE O NÁKLADOCH v Eur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Druh nákladov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Riadok výkazu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Suma</w:t>
      </w:r>
    </w:p>
    <w:p w:rsidR="00FB3BD2" w:rsidRDefault="008572E9" w:rsidP="00DB79AF">
      <w:pPr>
        <w:ind w:left="708"/>
        <w:rPr>
          <w:sz w:val="20"/>
          <w:szCs w:val="20"/>
        </w:rPr>
      </w:pPr>
      <w:r w:rsidRPr="00CA5DA3">
        <w:rPr>
          <w:sz w:val="20"/>
          <w:szCs w:val="20"/>
        </w:rPr>
        <w:t>Nákla</w:t>
      </w:r>
      <w:r w:rsidR="00FB3BD2">
        <w:rPr>
          <w:sz w:val="20"/>
          <w:szCs w:val="20"/>
        </w:rPr>
        <w:t>dy spotreba materiálu, energie</w:t>
      </w:r>
      <w:r w:rsidR="00FB3BD2">
        <w:rPr>
          <w:sz w:val="20"/>
          <w:szCs w:val="20"/>
        </w:rPr>
        <w:tab/>
      </w:r>
      <w:r w:rsidRPr="00CA5DA3">
        <w:rPr>
          <w:sz w:val="20"/>
          <w:szCs w:val="20"/>
        </w:rPr>
        <w:t>10</w:t>
      </w:r>
      <w:r w:rsidRPr="00CA5DA3">
        <w:rPr>
          <w:sz w:val="20"/>
          <w:szCs w:val="20"/>
        </w:rPr>
        <w:tab/>
        <w:t xml:space="preserve">             </w:t>
      </w:r>
      <w:r w:rsidR="00FB3BD2">
        <w:rPr>
          <w:sz w:val="20"/>
          <w:szCs w:val="20"/>
        </w:rPr>
        <w:tab/>
      </w:r>
      <w:r w:rsidR="00FB3BD2">
        <w:rPr>
          <w:sz w:val="20"/>
          <w:szCs w:val="20"/>
        </w:rPr>
        <w:tab/>
      </w:r>
      <w:r w:rsidR="001F4839">
        <w:rPr>
          <w:sz w:val="20"/>
          <w:szCs w:val="20"/>
        </w:rPr>
        <w:t>24 008</w:t>
      </w:r>
      <w:r w:rsidRPr="00CA5DA3">
        <w:rPr>
          <w:sz w:val="20"/>
          <w:szCs w:val="20"/>
        </w:rPr>
        <w:t xml:space="preserve">                          </w:t>
      </w:r>
    </w:p>
    <w:p w:rsidR="008572E9" w:rsidRPr="00CA5DA3" w:rsidRDefault="00FB3BD2" w:rsidP="00DB79AF">
      <w:pPr>
        <w:ind w:left="708"/>
        <w:rPr>
          <w:sz w:val="20"/>
          <w:szCs w:val="20"/>
        </w:rPr>
      </w:pPr>
      <w:r>
        <w:rPr>
          <w:sz w:val="20"/>
          <w:szCs w:val="20"/>
        </w:rPr>
        <w:t xml:space="preserve"> Náklady služby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8572E9" w:rsidRPr="00CA5DA3">
        <w:rPr>
          <w:sz w:val="20"/>
          <w:szCs w:val="20"/>
        </w:rPr>
        <w:t>11</w:t>
      </w:r>
      <w:r w:rsidR="008572E9" w:rsidRPr="00CA5DA3">
        <w:rPr>
          <w:sz w:val="20"/>
          <w:szCs w:val="20"/>
        </w:rPr>
        <w:tab/>
      </w:r>
      <w:r w:rsidR="008572E9" w:rsidRPr="00CA5DA3">
        <w:rPr>
          <w:sz w:val="20"/>
          <w:szCs w:val="20"/>
        </w:rPr>
        <w:tab/>
        <w:t xml:space="preserve"> </w:t>
      </w:r>
      <w:r>
        <w:rPr>
          <w:sz w:val="20"/>
          <w:szCs w:val="20"/>
        </w:rPr>
        <w:tab/>
      </w:r>
      <w:r w:rsidR="001F4839">
        <w:rPr>
          <w:sz w:val="20"/>
          <w:szCs w:val="20"/>
        </w:rPr>
        <w:t>29 716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Dane a doplatky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13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DB79AF">
        <w:rPr>
          <w:sz w:val="20"/>
          <w:szCs w:val="20"/>
        </w:rPr>
        <w:tab/>
      </w:r>
      <w:r w:rsidR="006A474C">
        <w:rPr>
          <w:sz w:val="20"/>
          <w:szCs w:val="20"/>
        </w:rPr>
        <w:t xml:space="preserve">  </w:t>
      </w:r>
      <w:r w:rsidR="001F4839">
        <w:rPr>
          <w:sz w:val="20"/>
          <w:szCs w:val="20"/>
        </w:rPr>
        <w:t>7 01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Ostatné náklady- odpisy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14</w:t>
      </w:r>
      <w:r w:rsidR="00DB79AF">
        <w:rPr>
          <w:sz w:val="20"/>
          <w:szCs w:val="20"/>
        </w:rPr>
        <w:tab/>
      </w:r>
      <w:r w:rsidR="00DB79AF">
        <w:rPr>
          <w:sz w:val="20"/>
          <w:szCs w:val="20"/>
        </w:rPr>
        <w:tab/>
        <w:t xml:space="preserve">           </w:t>
      </w:r>
      <w:r w:rsidR="006A474C">
        <w:rPr>
          <w:sz w:val="20"/>
          <w:szCs w:val="20"/>
        </w:rPr>
        <w:t xml:space="preserve">  </w:t>
      </w:r>
      <w:r w:rsidR="00DB79AF">
        <w:rPr>
          <w:sz w:val="20"/>
          <w:szCs w:val="20"/>
        </w:rPr>
        <w:t xml:space="preserve"> </w:t>
      </w:r>
      <w:r w:rsidR="008108D0" w:rsidRPr="00CA5DA3">
        <w:rPr>
          <w:sz w:val="20"/>
          <w:szCs w:val="20"/>
        </w:rPr>
        <w:t>12 463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Ostatné náklady na hosp.činnosť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17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FB3BD2">
        <w:rPr>
          <w:sz w:val="20"/>
          <w:szCs w:val="20"/>
        </w:rPr>
        <w:tab/>
      </w:r>
      <w:r w:rsidR="001F4839">
        <w:rPr>
          <w:sz w:val="20"/>
          <w:szCs w:val="20"/>
        </w:rPr>
        <w:t xml:space="preserve">  5 479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Nákladové úroky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31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</w:t>
      </w:r>
      <w:r w:rsidR="00DB79AF">
        <w:rPr>
          <w:sz w:val="20"/>
          <w:szCs w:val="20"/>
        </w:rPr>
        <w:t xml:space="preserve">         </w:t>
      </w:r>
      <w:r w:rsidR="006A474C">
        <w:rPr>
          <w:sz w:val="20"/>
          <w:szCs w:val="20"/>
        </w:rPr>
        <w:t xml:space="preserve">  </w:t>
      </w:r>
      <w:r w:rsidR="00DB79AF">
        <w:rPr>
          <w:sz w:val="20"/>
          <w:szCs w:val="20"/>
        </w:rPr>
        <w:t xml:space="preserve"> </w:t>
      </w:r>
      <w:r w:rsidR="001F4839">
        <w:rPr>
          <w:sz w:val="20"/>
          <w:szCs w:val="20"/>
        </w:rPr>
        <w:t>8 922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Finančné náklady - poplatky banke,poistné</w:t>
      </w:r>
      <w:r w:rsidRPr="00CA5DA3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33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</w:t>
      </w:r>
      <w:r w:rsidR="00DB79AF">
        <w:rPr>
          <w:sz w:val="20"/>
          <w:szCs w:val="20"/>
        </w:rPr>
        <w:t xml:space="preserve">         </w:t>
      </w:r>
      <w:r w:rsidR="006A474C">
        <w:rPr>
          <w:sz w:val="20"/>
          <w:szCs w:val="20"/>
        </w:rPr>
        <w:t xml:space="preserve">  </w:t>
      </w:r>
      <w:r w:rsidR="00DB79AF">
        <w:rPr>
          <w:sz w:val="20"/>
          <w:szCs w:val="20"/>
        </w:rPr>
        <w:t xml:space="preserve"> </w:t>
      </w:r>
      <w:r w:rsidRPr="00CA5DA3">
        <w:rPr>
          <w:sz w:val="20"/>
          <w:szCs w:val="20"/>
        </w:rPr>
        <w:t xml:space="preserve"> </w:t>
      </w:r>
      <w:r w:rsidR="001F4839">
        <w:rPr>
          <w:sz w:val="20"/>
          <w:szCs w:val="20"/>
        </w:rPr>
        <w:t>133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Daň z príjmu z bežnej čin</w:t>
      </w:r>
      <w:r w:rsidR="00DB79AF">
        <w:rPr>
          <w:sz w:val="20"/>
          <w:szCs w:val="20"/>
        </w:rPr>
        <w:t>nosti</w:t>
      </w:r>
      <w:r w:rsidR="00DB79AF">
        <w:rPr>
          <w:sz w:val="20"/>
          <w:szCs w:val="20"/>
        </w:rPr>
        <w:tab/>
      </w:r>
      <w:r w:rsidR="00DB79AF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36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DB79AF">
        <w:rPr>
          <w:sz w:val="20"/>
          <w:szCs w:val="20"/>
        </w:rPr>
        <w:t xml:space="preserve">              </w:t>
      </w:r>
      <w:r w:rsidR="006A474C">
        <w:rPr>
          <w:sz w:val="20"/>
          <w:szCs w:val="20"/>
        </w:rPr>
        <w:t xml:space="preserve">  </w:t>
      </w:r>
      <w:r w:rsidR="001F4839">
        <w:rPr>
          <w:sz w:val="20"/>
          <w:szCs w:val="20"/>
        </w:rPr>
        <w:t>6 360</w:t>
      </w: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Daň z príjmov</w:t>
      </w:r>
    </w:p>
    <w:p w:rsidR="008572E9" w:rsidRPr="00CA5DA3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pStyle w:val="Nadpis4"/>
        <w:rPr>
          <w:rFonts w:ascii="Times New Roman" w:hAnsi="Times New Roman" w:cs="Times New Roman"/>
          <w:sz w:val="20"/>
          <w:szCs w:val="20"/>
        </w:rPr>
      </w:pPr>
      <w:r w:rsidRPr="00CA5DA3">
        <w:rPr>
          <w:rFonts w:ascii="Times New Roman" w:hAnsi="Times New Roman" w:cs="Times New Roman"/>
          <w:sz w:val="20"/>
          <w:szCs w:val="20"/>
        </w:rPr>
        <w:t>Daňová analýza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DB79AF" w:rsidRDefault="008572E9" w:rsidP="00DB79AF">
      <w:pPr>
        <w:pStyle w:val="Nadpis3"/>
        <w:rPr>
          <w:b w:val="0"/>
        </w:rPr>
      </w:pPr>
      <w:r w:rsidRPr="00DB79AF">
        <w:rPr>
          <w:b w:val="0"/>
        </w:rPr>
        <w:t>EKONOMICKÉ VZŤAHY ÚČTOVNEJ JEDNOTKY A SPRIAZNENÝCH OS</w:t>
      </w:r>
      <w:r w:rsidRPr="00DB79AF">
        <w:rPr>
          <w:b w:val="0"/>
          <w:caps/>
        </w:rPr>
        <w:t>ô</w:t>
      </w:r>
      <w:r w:rsidRPr="00DB79AF">
        <w:rPr>
          <w:b w:val="0"/>
        </w:rPr>
        <w:t>B</w:t>
      </w:r>
    </w:p>
    <w:p w:rsidR="008572E9" w:rsidRPr="00DB79AF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Účtovná jednotka realizovala obchody so spriaznenými osobami, ktoré majú prepojenie prostredníctvom konateľa účtovnej jednotky Michala Parockého a to so spoločnosťami: 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HIGH SPORT, s.r.o.</w:t>
      </w:r>
    </w:p>
    <w:p w:rsidR="006A474C" w:rsidRDefault="006A474C" w:rsidP="008108D0">
      <w:pPr>
        <w:ind w:left="709"/>
        <w:rPr>
          <w:sz w:val="20"/>
          <w:szCs w:val="20"/>
        </w:rPr>
      </w:pPr>
    </w:p>
    <w:p w:rsidR="008108D0" w:rsidRPr="00CA5DA3" w:rsidRDefault="008572E9" w:rsidP="008108D0">
      <w:pPr>
        <w:ind w:left="709"/>
        <w:rPr>
          <w:b/>
          <w:bCs/>
          <w:sz w:val="20"/>
          <w:szCs w:val="20"/>
        </w:rPr>
      </w:pPr>
      <w:r w:rsidRPr="00CA5DA3">
        <w:rPr>
          <w:sz w:val="20"/>
          <w:szCs w:val="20"/>
        </w:rPr>
        <w:t xml:space="preserve">Boli medzi nimi realizované obchody vo forme poskytovania služieb </w:t>
      </w:r>
      <w:r w:rsidR="008108D0" w:rsidRPr="00CA5DA3">
        <w:rPr>
          <w:sz w:val="20"/>
          <w:szCs w:val="20"/>
        </w:rPr>
        <w:t>s</w:t>
      </w:r>
      <w:r w:rsidRPr="00CA5DA3">
        <w:rPr>
          <w:sz w:val="20"/>
          <w:szCs w:val="20"/>
        </w:rPr>
        <w:t xml:space="preserve"> HIGH SPORT</w:t>
      </w:r>
      <w:r w:rsidR="008108D0" w:rsidRPr="00CA5DA3">
        <w:rPr>
          <w:sz w:val="20"/>
          <w:szCs w:val="20"/>
        </w:rPr>
        <w:t xml:space="preserve"> s.r.o.</w:t>
      </w:r>
      <w:r w:rsidR="00E87389">
        <w:rPr>
          <w:sz w:val="20"/>
          <w:szCs w:val="20"/>
        </w:rPr>
        <w:t xml:space="preserve"> 18 506 eur, </w:t>
      </w:r>
      <w:r w:rsidR="008108D0" w:rsidRPr="00CA5DA3">
        <w:rPr>
          <w:sz w:val="20"/>
          <w:szCs w:val="20"/>
        </w:rPr>
        <w:t>pôžičiek s HIGH SPORT s.r.o.</w:t>
      </w:r>
      <w:r w:rsidR="001F4839">
        <w:rPr>
          <w:sz w:val="20"/>
          <w:szCs w:val="20"/>
        </w:rPr>
        <w:t>69 315,24</w:t>
      </w:r>
      <w:r w:rsidR="00E87389">
        <w:rPr>
          <w:sz w:val="20"/>
          <w:szCs w:val="20"/>
        </w:rPr>
        <w:t xml:space="preserve"> eur</w:t>
      </w:r>
      <w:r w:rsidR="008108D0" w:rsidRPr="00CA5DA3">
        <w:rPr>
          <w:sz w:val="20"/>
          <w:szCs w:val="20"/>
        </w:rPr>
        <w:t xml:space="preserve"> , </w:t>
      </w:r>
    </w:p>
    <w:p w:rsidR="008572E9" w:rsidRPr="00CA5DA3" w:rsidRDefault="00DB79AF" w:rsidP="008572E9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>
        <w:rPr>
          <w:b w:val="0"/>
          <w:bCs w:val="0"/>
          <w:sz w:val="20"/>
          <w:szCs w:val="20"/>
        </w:rPr>
        <w:t>Z</w:t>
      </w:r>
      <w:r w:rsidR="00C008B2">
        <w:rPr>
          <w:b w:val="0"/>
          <w:bCs w:val="0"/>
          <w:sz w:val="20"/>
          <w:szCs w:val="20"/>
        </w:rPr>
        <w:t>á</w:t>
      </w:r>
      <w:r>
        <w:rPr>
          <w:b w:val="0"/>
          <w:bCs w:val="0"/>
          <w:sz w:val="20"/>
          <w:szCs w:val="20"/>
        </w:rPr>
        <w:t>ver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pStyle w:val="Zarkazkladnhotextu3"/>
        <w:rPr>
          <w:sz w:val="20"/>
          <w:szCs w:val="20"/>
        </w:rPr>
      </w:pPr>
      <w:r w:rsidRPr="00CA5DA3">
        <w:rPr>
          <w:sz w:val="20"/>
          <w:szCs w:val="20"/>
        </w:rPr>
        <w:t>Ku dňu zostavenia účtovnej závierky nenastali v účtovnej jednotke žiadne skutočnosti, ktoré by mali vplyv na činnosť účtovnej jednotky, prípadne ocenenie hodnoty majetku účtovnej jednotky.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sectPr w:rsidR="008572E9" w:rsidRPr="00CA5DA3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66E4" w:rsidRDefault="007866E4">
      <w:r>
        <w:separator/>
      </w:r>
    </w:p>
  </w:endnote>
  <w:endnote w:type="continuationSeparator" w:id="0">
    <w:p w:rsidR="007866E4" w:rsidRDefault="007866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4845" w:rsidRDefault="000D7039">
    <w:pPr>
      <w:pStyle w:val="Pta"/>
      <w:jc w:val="right"/>
    </w:pPr>
    <w:fldSimple w:instr="PAGE   \* MERGEFORMAT">
      <w:r w:rsidR="001F4839">
        <w:rPr>
          <w:noProof/>
        </w:rPr>
        <w:t>4</w:t>
      </w:r>
    </w:fldSimple>
  </w:p>
  <w:p w:rsidR="004C5915" w:rsidRDefault="004C591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66E4" w:rsidRDefault="007866E4">
      <w:r>
        <w:separator/>
      </w:r>
    </w:p>
  </w:footnote>
  <w:footnote w:type="continuationSeparator" w:id="0">
    <w:p w:rsidR="007866E4" w:rsidRDefault="007866E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247B8">
      <w:rPr>
        <w:rFonts w:ascii="Arial" w:hAnsi="Arial" w:cs="Arial"/>
        <w:sz w:val="22"/>
        <w:szCs w:val="22"/>
        <w:bdr w:val="single" w:sz="4" w:space="0" w:color="auto" w:frame="1"/>
      </w:rPr>
      <w:t>36007153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A474C">
      <w:rPr>
        <w:rFonts w:ascii="Arial" w:hAnsi="Arial" w:cs="Arial"/>
        <w:sz w:val="22"/>
        <w:szCs w:val="22"/>
        <w:bdr w:val="single" w:sz="4" w:space="0" w:color="auto" w:frame="1"/>
      </w:rPr>
      <w:t>2020435098</w:t>
    </w:r>
  </w:p>
  <w:p w:rsidR="006A474C" w:rsidRDefault="006A474C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D30075" w:rsidRDefault="00D3007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5D1C4FFD"/>
    <w:multiLevelType w:val="hybridMultilevel"/>
    <w:tmpl w:val="76E80814"/>
    <w:lvl w:ilvl="0" w:tplc="597E97BE">
      <w:start w:val="1"/>
      <w:numFmt w:val="upperLetter"/>
      <w:pStyle w:val="Nadpis3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B2E27E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6427330"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14564F1"/>
    <w:multiLevelType w:val="hybridMultilevel"/>
    <w:tmpl w:val="DC541C0E"/>
    <w:lvl w:ilvl="0" w:tplc="010C6E74">
      <w:start w:val="2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5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6"/>
  </w:num>
  <w:num w:numId="5">
    <w:abstractNumId w:val="2"/>
  </w:num>
  <w:num w:numId="6">
    <w:abstractNumId w:val="3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96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933AB"/>
    <w:rsid w:val="000A2AF1"/>
    <w:rsid w:val="000A46AB"/>
    <w:rsid w:val="000B12AB"/>
    <w:rsid w:val="000B1BA1"/>
    <w:rsid w:val="000B252C"/>
    <w:rsid w:val="000B2961"/>
    <w:rsid w:val="000D7039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4839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090A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73CD"/>
    <w:rsid w:val="00391A1E"/>
    <w:rsid w:val="003974CA"/>
    <w:rsid w:val="00397BF0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11DDE"/>
    <w:rsid w:val="00512000"/>
    <w:rsid w:val="005247B8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A474C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866E4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08D0"/>
    <w:rsid w:val="008119BF"/>
    <w:rsid w:val="00815AE4"/>
    <w:rsid w:val="00832FF0"/>
    <w:rsid w:val="0084070B"/>
    <w:rsid w:val="008572E9"/>
    <w:rsid w:val="00861401"/>
    <w:rsid w:val="00861803"/>
    <w:rsid w:val="00867392"/>
    <w:rsid w:val="00882F60"/>
    <w:rsid w:val="00884A8C"/>
    <w:rsid w:val="00890711"/>
    <w:rsid w:val="00894A49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5981"/>
    <w:rsid w:val="008E6809"/>
    <w:rsid w:val="008F7BD4"/>
    <w:rsid w:val="0090056C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B7A99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9ED"/>
    <w:rsid w:val="00A10E26"/>
    <w:rsid w:val="00A1226B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822"/>
    <w:rsid w:val="00AA3E88"/>
    <w:rsid w:val="00AA44FB"/>
    <w:rsid w:val="00AA70A4"/>
    <w:rsid w:val="00AC5487"/>
    <w:rsid w:val="00AC6706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5CC"/>
    <w:rsid w:val="00B53B34"/>
    <w:rsid w:val="00B5432A"/>
    <w:rsid w:val="00B66313"/>
    <w:rsid w:val="00B811C0"/>
    <w:rsid w:val="00B82176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1A4"/>
    <w:rsid w:val="00C008B2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A5DA3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B79AF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276"/>
    <w:rsid w:val="00E72E71"/>
    <w:rsid w:val="00E81C52"/>
    <w:rsid w:val="00E87389"/>
    <w:rsid w:val="00E90529"/>
    <w:rsid w:val="00EA0DDC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3BD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oNotEmbedSmartTags/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qFormat/>
    <w:locked/>
    <w:rsid w:val="00AA3822"/>
    <w:pPr>
      <w:keepNext/>
      <w:numPr>
        <w:numId w:val="6"/>
      </w:numPr>
      <w:outlineLvl w:val="2"/>
    </w:pPr>
    <w:rPr>
      <w:b/>
      <w:bCs/>
      <w:szCs w:val="20"/>
    </w:rPr>
  </w:style>
  <w:style w:type="paragraph" w:styleId="Nadpis4">
    <w:name w:val="heading 4"/>
    <w:basedOn w:val="Normlny"/>
    <w:next w:val="Normlny"/>
    <w:link w:val="Nadpis4Char"/>
    <w:semiHidden/>
    <w:unhideWhenUsed/>
    <w:qFormat/>
    <w:locked/>
    <w:rsid w:val="00E72276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894A49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894A49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894A49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894A49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AA3822"/>
  </w:style>
  <w:style w:type="paragraph" w:styleId="Zarkazkladnhotextu">
    <w:name w:val="Body Text Indent"/>
    <w:basedOn w:val="Normlny"/>
    <w:link w:val="ZarkazkladnhotextuChar"/>
    <w:rsid w:val="00AA382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AA3822"/>
    <w:rPr>
      <w:sz w:val="24"/>
      <w:szCs w:val="24"/>
    </w:rPr>
  </w:style>
  <w:style w:type="character" w:customStyle="1" w:styleId="Nadpis3Char">
    <w:name w:val="Nadpis 3 Char"/>
    <w:basedOn w:val="Predvolenpsmoodseku"/>
    <w:link w:val="Nadpis3"/>
    <w:rsid w:val="00AA3822"/>
    <w:rPr>
      <w:b/>
      <w:bCs/>
      <w:sz w:val="24"/>
    </w:rPr>
  </w:style>
  <w:style w:type="character" w:customStyle="1" w:styleId="Nadpis4Char">
    <w:name w:val="Nadpis 4 Char"/>
    <w:basedOn w:val="Predvolenpsmoodseku"/>
    <w:link w:val="Nadpis4"/>
    <w:semiHidden/>
    <w:rsid w:val="00E72276"/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Zarkazkladnhotextu2">
    <w:name w:val="Body Text Indent 2"/>
    <w:basedOn w:val="Normlny"/>
    <w:link w:val="Zarkazkladnhotextu2Char"/>
    <w:rsid w:val="00E72276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E72276"/>
    <w:rPr>
      <w:sz w:val="24"/>
      <w:szCs w:val="24"/>
    </w:rPr>
  </w:style>
  <w:style w:type="paragraph" w:styleId="Zarkazkladnhotextu3">
    <w:name w:val="Body Text Indent 3"/>
    <w:basedOn w:val="Normlny"/>
    <w:link w:val="Zarkazkladnhotextu3Char"/>
    <w:rsid w:val="00E72276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E72276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D2C66D-957C-4C22-A7D5-D1D43036C1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915</Words>
  <Characters>5217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6120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Erika Dobáková</cp:lastModifiedBy>
  <cp:revision>2</cp:revision>
  <cp:lastPrinted>2010-04-22T14:02:00Z</cp:lastPrinted>
  <dcterms:created xsi:type="dcterms:W3CDTF">2019-06-20T12:47:00Z</dcterms:created>
  <dcterms:modified xsi:type="dcterms:W3CDTF">2019-06-20T12:47:00Z</dcterms:modified>
</cp:coreProperties>
</file>