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2F3854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OSCAR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2F385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47113715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2F3854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Šafárikova Trieda 285/21, 04011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D95575" w:rsidRDefault="002F3854" w:rsidP="00D95575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Sprostredkovateľská činnosť </w:t>
      </w:r>
    </w:p>
    <w:p w:rsidR="00B977AC" w:rsidRPr="0028123D" w:rsidRDefault="00B977AC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Pr="0028123D" w:rsidRDefault="002F3854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24.06.2018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F3854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F3854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F3854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2F385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3854">
      <w:rPr>
        <w:rFonts w:ascii="Arial" w:hAnsi="Arial" w:cs="Arial"/>
        <w:sz w:val="22"/>
        <w:szCs w:val="22"/>
        <w:bdr w:val="single" w:sz="4" w:space="0" w:color="auto"/>
      </w:rPr>
      <w:t>47113715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2F3854">
      <w:rPr>
        <w:rFonts w:ascii="Arial" w:hAnsi="Arial" w:cs="Arial"/>
        <w:sz w:val="22"/>
        <w:szCs w:val="22"/>
        <w:bdr w:val="single" w:sz="4" w:space="0" w:color="auto"/>
      </w:rPr>
      <w:t>2023756339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2F3854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E5474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1159</Words>
  <Characters>6609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2019-06-23T19:20:00Z</cp:lastPrinted>
  <dcterms:created xsi:type="dcterms:W3CDTF">2019-06-23T19:21:00Z</dcterms:created>
  <dcterms:modified xsi:type="dcterms:W3CDTF">2019-06-23T19:21:00Z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