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5565A" w:rsidRDefault="0005565A" w:rsidP="004760CF">
      <w:pPr>
        <w:ind w:left="993" w:hanging="993"/>
        <w:rPr>
          <w:b/>
          <w:sz w:val="20"/>
          <w:szCs w:val="20"/>
          <w:lang w:eastAsia="en-US"/>
        </w:rPr>
      </w:pPr>
    </w:p>
    <w:p w:rsidR="004760CF" w:rsidRPr="00E12657" w:rsidRDefault="002855F4" w:rsidP="004760CF">
      <w:pPr>
        <w:ind w:left="993" w:hanging="993"/>
        <w:rPr>
          <w:i/>
          <w:sz w:val="22"/>
          <w:szCs w:val="22"/>
        </w:rPr>
      </w:pPr>
      <w:r w:rsidRPr="00E8197B">
        <w:rPr>
          <w:b/>
          <w:sz w:val="22"/>
          <w:szCs w:val="22"/>
          <w:lang w:eastAsia="en-US"/>
        </w:rPr>
        <w:t xml:space="preserve">   </w:t>
      </w:r>
      <w:r w:rsidR="004760CF" w:rsidRPr="002528F3">
        <w:rPr>
          <w:rFonts w:asciiTheme="minorHAnsi" w:hAnsiTheme="minorHAnsi"/>
          <w:b/>
          <w:sz w:val="20"/>
          <w:szCs w:val="20"/>
          <w:lang w:eastAsia="en-US"/>
        </w:rPr>
        <w:t>Obchodné meno a sídlo spoločnosti:</w:t>
      </w:r>
      <w:r w:rsidR="004760CF" w:rsidRPr="00E12657">
        <w:rPr>
          <w:sz w:val="22"/>
          <w:szCs w:val="22"/>
        </w:rPr>
        <w:t xml:space="preserve">             </w:t>
      </w:r>
      <w:r w:rsidR="00E12657">
        <w:rPr>
          <w:sz w:val="22"/>
          <w:szCs w:val="22"/>
        </w:rPr>
        <w:t xml:space="preserve"> </w:t>
      </w:r>
      <w:r w:rsidR="00E12657" w:rsidRPr="00E12657">
        <w:rPr>
          <w:sz w:val="22"/>
          <w:szCs w:val="22"/>
        </w:rPr>
        <w:t xml:space="preserve">  </w:t>
      </w:r>
      <w:r w:rsidR="004760CF" w:rsidRPr="002528F3">
        <w:rPr>
          <w:rFonts w:asciiTheme="minorHAnsi" w:hAnsiTheme="minorHAnsi"/>
          <w:sz w:val="20"/>
          <w:szCs w:val="20"/>
        </w:rPr>
        <w:t>Energetika stavebníctvo financovanie, a. s.</w:t>
      </w:r>
    </w:p>
    <w:p w:rsidR="004760CF" w:rsidRPr="002528F3" w:rsidRDefault="004760CF" w:rsidP="004760CF">
      <w:pPr>
        <w:tabs>
          <w:tab w:val="left" w:pos="4395"/>
        </w:tabs>
        <w:ind w:left="993" w:hanging="993"/>
        <w:rPr>
          <w:rFonts w:asciiTheme="minorHAnsi" w:hAnsiTheme="minorHAnsi"/>
          <w:sz w:val="20"/>
          <w:szCs w:val="20"/>
        </w:rPr>
      </w:pPr>
      <w:r w:rsidRPr="00E12657">
        <w:rPr>
          <w:sz w:val="22"/>
          <w:szCs w:val="22"/>
        </w:rPr>
        <w:t xml:space="preserve">                                                                      </w:t>
      </w:r>
      <w:r w:rsidR="002855F4" w:rsidRPr="00E12657">
        <w:rPr>
          <w:sz w:val="22"/>
          <w:szCs w:val="22"/>
        </w:rPr>
        <w:t xml:space="preserve">  </w:t>
      </w:r>
      <w:r w:rsidR="002528F3">
        <w:rPr>
          <w:sz w:val="22"/>
          <w:szCs w:val="22"/>
        </w:rPr>
        <w:t xml:space="preserve">  </w:t>
      </w:r>
      <w:r w:rsidRPr="002528F3">
        <w:rPr>
          <w:rFonts w:asciiTheme="minorHAnsi" w:hAnsiTheme="minorHAnsi"/>
          <w:sz w:val="20"/>
          <w:szCs w:val="20"/>
        </w:rPr>
        <w:t>Podunajská 23</w:t>
      </w:r>
    </w:p>
    <w:p w:rsidR="004760CF" w:rsidRPr="002528F3" w:rsidRDefault="004760CF" w:rsidP="004760CF">
      <w:pPr>
        <w:tabs>
          <w:tab w:val="left" w:pos="4253"/>
          <w:tab w:val="left" w:pos="4395"/>
        </w:tabs>
        <w:ind w:left="993" w:hanging="993"/>
        <w:rPr>
          <w:rFonts w:asciiTheme="minorHAnsi" w:hAnsiTheme="minorHAnsi"/>
          <w:sz w:val="20"/>
          <w:szCs w:val="20"/>
        </w:rPr>
      </w:pPr>
      <w:r w:rsidRPr="002528F3">
        <w:rPr>
          <w:rFonts w:asciiTheme="minorHAnsi" w:hAnsiTheme="minorHAnsi"/>
          <w:sz w:val="20"/>
          <w:szCs w:val="20"/>
        </w:rPr>
        <w:tab/>
        <w:t xml:space="preserve">                                                      </w:t>
      </w:r>
      <w:r w:rsidR="002855F4" w:rsidRPr="002528F3">
        <w:rPr>
          <w:rFonts w:asciiTheme="minorHAnsi" w:hAnsiTheme="minorHAnsi"/>
          <w:sz w:val="20"/>
          <w:szCs w:val="20"/>
        </w:rPr>
        <w:t xml:space="preserve">  </w:t>
      </w:r>
      <w:r w:rsidR="002528F3">
        <w:rPr>
          <w:rFonts w:asciiTheme="minorHAnsi" w:hAnsiTheme="minorHAnsi"/>
          <w:sz w:val="20"/>
          <w:szCs w:val="20"/>
        </w:rPr>
        <w:t xml:space="preserve">         </w:t>
      </w:r>
      <w:r w:rsidR="00E12657" w:rsidRPr="002528F3">
        <w:rPr>
          <w:rFonts w:asciiTheme="minorHAnsi" w:hAnsiTheme="minorHAnsi"/>
          <w:sz w:val="20"/>
          <w:szCs w:val="20"/>
        </w:rPr>
        <w:t xml:space="preserve">   </w:t>
      </w:r>
      <w:r w:rsidRPr="002528F3">
        <w:rPr>
          <w:rFonts w:asciiTheme="minorHAnsi" w:hAnsiTheme="minorHAnsi"/>
          <w:sz w:val="20"/>
          <w:szCs w:val="20"/>
        </w:rPr>
        <w:t>821 06  Bratislava</w:t>
      </w:r>
    </w:p>
    <w:p w:rsidR="004760CF" w:rsidRDefault="004760CF" w:rsidP="004760CF">
      <w:pPr>
        <w:ind w:left="993" w:hanging="993"/>
        <w:rPr>
          <w:i/>
        </w:rPr>
      </w:pPr>
    </w:p>
    <w:p w:rsidR="004760CF" w:rsidRPr="00E12657" w:rsidRDefault="002855F4" w:rsidP="004760CF">
      <w:pPr>
        <w:ind w:left="993" w:hanging="993"/>
        <w:rPr>
          <w:sz w:val="22"/>
          <w:szCs w:val="22"/>
        </w:rPr>
      </w:pPr>
      <w:r>
        <w:rPr>
          <w:b/>
          <w:sz w:val="20"/>
          <w:szCs w:val="20"/>
          <w:lang w:eastAsia="en-US"/>
        </w:rPr>
        <w:t xml:space="preserve">   </w:t>
      </w:r>
      <w:r w:rsidR="004760CF" w:rsidRPr="002528F3">
        <w:rPr>
          <w:rFonts w:asciiTheme="minorHAnsi" w:hAnsiTheme="minorHAnsi"/>
          <w:b/>
          <w:sz w:val="20"/>
          <w:szCs w:val="20"/>
          <w:lang w:eastAsia="en-US"/>
        </w:rPr>
        <w:t>Dátum založenia spoločnosti:</w:t>
      </w:r>
      <w:r w:rsidR="002528F3">
        <w:t xml:space="preserve">                         </w:t>
      </w:r>
      <w:r w:rsidR="004760CF" w:rsidRPr="002528F3">
        <w:rPr>
          <w:rFonts w:asciiTheme="minorHAnsi" w:hAnsiTheme="minorHAnsi"/>
          <w:sz w:val="20"/>
          <w:szCs w:val="20"/>
        </w:rPr>
        <w:t>28.04.1997</w:t>
      </w:r>
    </w:p>
    <w:p w:rsidR="004760CF" w:rsidRDefault="004760CF" w:rsidP="004760CF">
      <w:pPr>
        <w:ind w:left="993" w:hanging="993"/>
        <w:rPr>
          <w:i/>
        </w:rPr>
      </w:pPr>
    </w:p>
    <w:p w:rsidR="004760CF" w:rsidRPr="00E12657" w:rsidRDefault="002855F4" w:rsidP="004760CF">
      <w:pPr>
        <w:ind w:left="993" w:hanging="993"/>
        <w:rPr>
          <w:sz w:val="22"/>
          <w:szCs w:val="22"/>
        </w:rPr>
      </w:pPr>
      <w:r>
        <w:rPr>
          <w:b/>
          <w:sz w:val="20"/>
          <w:szCs w:val="20"/>
          <w:lang w:eastAsia="en-US"/>
        </w:rPr>
        <w:t xml:space="preserve">   </w:t>
      </w:r>
      <w:r w:rsidR="004760CF" w:rsidRPr="002528F3">
        <w:rPr>
          <w:rFonts w:asciiTheme="minorHAnsi" w:hAnsiTheme="minorHAnsi"/>
          <w:b/>
          <w:sz w:val="20"/>
          <w:szCs w:val="20"/>
          <w:lang w:eastAsia="en-US"/>
        </w:rPr>
        <w:t xml:space="preserve">Dátum zápisu do obchodného registra:   </w:t>
      </w:r>
      <w:r w:rsidR="004760CF">
        <w:tab/>
        <w:t xml:space="preserve"> </w:t>
      </w:r>
      <w:r w:rsidR="002528F3">
        <w:t xml:space="preserve">       </w:t>
      </w:r>
      <w:r w:rsidR="004760CF" w:rsidRPr="002528F3">
        <w:rPr>
          <w:rFonts w:asciiTheme="minorHAnsi" w:hAnsiTheme="minorHAnsi"/>
          <w:sz w:val="20"/>
          <w:szCs w:val="20"/>
        </w:rPr>
        <w:t>21.07.1997</w:t>
      </w:r>
    </w:p>
    <w:p w:rsidR="004760CF" w:rsidRPr="00E12657" w:rsidRDefault="004760CF" w:rsidP="004760CF">
      <w:pPr>
        <w:ind w:left="993"/>
        <w:rPr>
          <w:sz w:val="22"/>
          <w:szCs w:val="22"/>
        </w:rPr>
      </w:pPr>
      <w:r>
        <w:t xml:space="preserve">                                                   </w:t>
      </w:r>
      <w:r w:rsidRPr="002528F3">
        <w:rPr>
          <w:rFonts w:asciiTheme="minorHAnsi" w:hAnsiTheme="minorHAnsi"/>
          <w:sz w:val="20"/>
          <w:szCs w:val="20"/>
        </w:rPr>
        <w:t>OS Bratislava I. oddiel Sa, vložka č.1461/B</w:t>
      </w:r>
      <w:r w:rsidRPr="00E12657">
        <w:rPr>
          <w:sz w:val="22"/>
          <w:szCs w:val="22"/>
        </w:rPr>
        <w:t xml:space="preserve"> </w:t>
      </w:r>
    </w:p>
    <w:p w:rsidR="004760CF" w:rsidRDefault="004760CF" w:rsidP="004760CF">
      <w:pPr>
        <w:ind w:left="993" w:hanging="993"/>
      </w:pPr>
    </w:p>
    <w:p w:rsidR="004760CF" w:rsidRPr="00E12657" w:rsidRDefault="002855F4" w:rsidP="004760CF">
      <w:pPr>
        <w:ind w:left="993" w:hanging="993"/>
        <w:rPr>
          <w:sz w:val="22"/>
          <w:szCs w:val="22"/>
        </w:rPr>
      </w:pPr>
      <w:r>
        <w:rPr>
          <w:b/>
          <w:sz w:val="20"/>
          <w:szCs w:val="20"/>
          <w:lang w:eastAsia="en-US"/>
        </w:rPr>
        <w:t xml:space="preserve">   </w:t>
      </w:r>
      <w:r w:rsidR="004760CF" w:rsidRPr="002528F3">
        <w:rPr>
          <w:rFonts w:asciiTheme="minorHAnsi" w:hAnsiTheme="minorHAnsi"/>
          <w:b/>
          <w:sz w:val="20"/>
          <w:szCs w:val="20"/>
          <w:lang w:eastAsia="en-US"/>
        </w:rPr>
        <w:t>IČO:</w:t>
      </w:r>
      <w:r w:rsidR="004760CF" w:rsidRPr="004760CF">
        <w:rPr>
          <w:b/>
          <w:sz w:val="20"/>
          <w:szCs w:val="20"/>
          <w:lang w:eastAsia="en-US"/>
        </w:rPr>
        <w:t xml:space="preserve">                                                         </w:t>
      </w:r>
      <w:r w:rsidR="004760CF">
        <w:rPr>
          <w:b/>
          <w:sz w:val="20"/>
          <w:szCs w:val="20"/>
          <w:lang w:eastAsia="en-US"/>
        </w:rPr>
        <w:tab/>
      </w:r>
      <w:r w:rsidR="002528F3">
        <w:rPr>
          <w:b/>
          <w:sz w:val="20"/>
          <w:szCs w:val="20"/>
          <w:lang w:eastAsia="en-US"/>
        </w:rPr>
        <w:t xml:space="preserve">       </w:t>
      </w:r>
      <w:r w:rsidR="004760CF" w:rsidRPr="004760CF">
        <w:rPr>
          <w:b/>
          <w:sz w:val="20"/>
          <w:szCs w:val="20"/>
          <w:lang w:eastAsia="en-US"/>
        </w:rPr>
        <w:t xml:space="preserve"> </w:t>
      </w:r>
      <w:r w:rsidR="000E39A8">
        <w:rPr>
          <w:b/>
          <w:sz w:val="20"/>
          <w:szCs w:val="20"/>
          <w:lang w:eastAsia="en-US"/>
        </w:rPr>
        <w:t xml:space="preserve"> </w:t>
      </w:r>
      <w:r w:rsidR="004760CF" w:rsidRPr="002528F3">
        <w:rPr>
          <w:rFonts w:asciiTheme="minorHAnsi" w:hAnsiTheme="minorHAnsi"/>
          <w:sz w:val="20"/>
          <w:szCs w:val="20"/>
        </w:rPr>
        <w:t>35 723 041</w:t>
      </w:r>
    </w:p>
    <w:p w:rsidR="004760CF" w:rsidRDefault="004760CF" w:rsidP="004760CF"/>
    <w:p w:rsidR="004760CF" w:rsidRPr="002528F3" w:rsidRDefault="002855F4" w:rsidP="00506BEE">
      <w:pPr>
        <w:jc w:val="both"/>
        <w:rPr>
          <w:rFonts w:asciiTheme="minorHAnsi" w:hAnsiTheme="minorHAnsi"/>
          <w:b/>
          <w:sz w:val="20"/>
          <w:szCs w:val="20"/>
          <w:lang w:eastAsia="en-US"/>
        </w:rPr>
      </w:pPr>
      <w:r>
        <w:rPr>
          <w:b/>
          <w:sz w:val="20"/>
          <w:szCs w:val="20"/>
          <w:lang w:eastAsia="en-US"/>
        </w:rPr>
        <w:t xml:space="preserve">   </w:t>
      </w:r>
      <w:r w:rsidR="004760CF" w:rsidRPr="002528F3">
        <w:rPr>
          <w:rFonts w:asciiTheme="minorHAnsi" w:hAnsiTheme="minorHAnsi"/>
          <w:b/>
          <w:sz w:val="20"/>
          <w:szCs w:val="20"/>
          <w:lang w:eastAsia="en-US"/>
        </w:rPr>
        <w:t>Hlavné činnosti podľa výpisu z OR:</w:t>
      </w:r>
    </w:p>
    <w:p w:rsidR="004760CF" w:rsidRPr="002528F3" w:rsidRDefault="00D2077B" w:rsidP="00506BEE">
      <w:pPr>
        <w:numPr>
          <w:ilvl w:val="0"/>
          <w:numId w:val="1"/>
        </w:numPr>
        <w:rPr>
          <w:rFonts w:asciiTheme="minorHAnsi" w:hAnsiTheme="minorHAnsi"/>
          <w:sz w:val="20"/>
          <w:szCs w:val="20"/>
        </w:rPr>
      </w:pPr>
      <w:r>
        <w:rPr>
          <w:rFonts w:asciiTheme="minorHAnsi" w:hAnsiTheme="minorHAnsi"/>
          <w:sz w:val="20"/>
          <w:szCs w:val="20"/>
        </w:rPr>
        <w:t>vykonávanie bytových</w:t>
      </w:r>
      <w:r w:rsidR="00454390">
        <w:rPr>
          <w:rFonts w:asciiTheme="minorHAnsi" w:hAnsiTheme="minorHAnsi"/>
          <w:sz w:val="20"/>
          <w:szCs w:val="20"/>
        </w:rPr>
        <w:t xml:space="preserve">, občianskych, inžinierskych a priemyselných </w:t>
      </w:r>
      <w:r>
        <w:rPr>
          <w:rFonts w:asciiTheme="minorHAnsi" w:hAnsiTheme="minorHAnsi"/>
          <w:sz w:val="20"/>
          <w:szCs w:val="20"/>
        </w:rPr>
        <w:t>stavieb</w:t>
      </w:r>
    </w:p>
    <w:p w:rsidR="004760CF" w:rsidRPr="002528F3" w:rsidRDefault="004760CF" w:rsidP="00506BEE">
      <w:pPr>
        <w:numPr>
          <w:ilvl w:val="0"/>
          <w:numId w:val="1"/>
        </w:numPr>
        <w:rPr>
          <w:rFonts w:asciiTheme="minorHAnsi" w:hAnsiTheme="minorHAnsi"/>
          <w:sz w:val="20"/>
          <w:szCs w:val="20"/>
        </w:rPr>
      </w:pPr>
      <w:r w:rsidRPr="002528F3">
        <w:rPr>
          <w:rFonts w:asciiTheme="minorHAnsi" w:hAnsiTheme="minorHAnsi"/>
          <w:sz w:val="20"/>
          <w:szCs w:val="20"/>
        </w:rPr>
        <w:t xml:space="preserve">vykonávanie odborných prehliadok a skúšok vyhradených technických zariadení /tlakové, zdvíhacie, plynové a elektrické/  </w:t>
      </w:r>
    </w:p>
    <w:p w:rsidR="004760CF" w:rsidRPr="002528F3" w:rsidRDefault="004760CF" w:rsidP="00506BEE">
      <w:pPr>
        <w:numPr>
          <w:ilvl w:val="0"/>
          <w:numId w:val="1"/>
        </w:numPr>
        <w:rPr>
          <w:rFonts w:asciiTheme="minorHAnsi" w:hAnsiTheme="minorHAnsi"/>
          <w:sz w:val="20"/>
          <w:szCs w:val="20"/>
        </w:rPr>
      </w:pPr>
      <w:r w:rsidRPr="002528F3">
        <w:rPr>
          <w:rFonts w:asciiTheme="minorHAnsi" w:hAnsiTheme="minorHAnsi"/>
          <w:sz w:val="20"/>
          <w:szCs w:val="20"/>
        </w:rPr>
        <w:t>technik požiarnej ochrany a špecialista</w:t>
      </w:r>
    </w:p>
    <w:p w:rsidR="004760CF" w:rsidRPr="002528F3" w:rsidRDefault="004760CF" w:rsidP="00506BEE">
      <w:pPr>
        <w:ind w:left="4483"/>
        <w:rPr>
          <w:rFonts w:asciiTheme="minorHAnsi" w:hAnsiTheme="minorHAnsi"/>
          <w:sz w:val="20"/>
          <w:szCs w:val="20"/>
        </w:rPr>
      </w:pPr>
      <w:r w:rsidRPr="002528F3">
        <w:rPr>
          <w:rFonts w:asciiTheme="minorHAnsi" w:hAnsiTheme="minorHAnsi"/>
          <w:sz w:val="20"/>
          <w:szCs w:val="20"/>
        </w:rPr>
        <w:t xml:space="preserve"> požiarnej ochrany</w:t>
      </w:r>
    </w:p>
    <w:p w:rsidR="004760CF" w:rsidRPr="002528F3" w:rsidRDefault="004760CF" w:rsidP="00506BEE">
      <w:pPr>
        <w:numPr>
          <w:ilvl w:val="0"/>
          <w:numId w:val="1"/>
        </w:numPr>
        <w:rPr>
          <w:rFonts w:asciiTheme="minorHAnsi" w:hAnsiTheme="minorHAnsi"/>
          <w:sz w:val="20"/>
          <w:szCs w:val="20"/>
        </w:rPr>
      </w:pPr>
      <w:r w:rsidRPr="002528F3">
        <w:rPr>
          <w:rFonts w:asciiTheme="minorHAnsi" w:hAnsiTheme="minorHAnsi"/>
          <w:sz w:val="20"/>
          <w:szCs w:val="20"/>
        </w:rPr>
        <w:t>montáž, oprava, údržba vyhradených elektrických zariadení</w:t>
      </w:r>
    </w:p>
    <w:p w:rsidR="00A12352" w:rsidRDefault="00A12352" w:rsidP="00506BEE">
      <w:pPr>
        <w:ind w:left="4483"/>
      </w:pPr>
    </w:p>
    <w:p w:rsidR="004760CF" w:rsidRPr="002528F3" w:rsidRDefault="002528F3" w:rsidP="00506BEE">
      <w:pPr>
        <w:pStyle w:val="Odsekzoznamu1"/>
        <w:spacing w:after="0" w:line="240" w:lineRule="auto"/>
        <w:ind w:left="0" w:firstLine="360"/>
        <w:jc w:val="both"/>
        <w:rPr>
          <w:rFonts w:asciiTheme="minorHAnsi" w:hAnsiTheme="minorHAnsi"/>
          <w:b/>
          <w:sz w:val="20"/>
          <w:szCs w:val="20"/>
        </w:rPr>
      </w:pPr>
      <w:r>
        <w:rPr>
          <w:rFonts w:asciiTheme="minorHAnsi" w:hAnsiTheme="minorHAnsi"/>
          <w:b/>
          <w:sz w:val="20"/>
          <w:szCs w:val="20"/>
        </w:rPr>
        <w:t xml:space="preserve"> </w:t>
      </w:r>
      <w:r w:rsidR="004760CF" w:rsidRPr="002528F3">
        <w:rPr>
          <w:rFonts w:asciiTheme="minorHAnsi" w:hAnsiTheme="minorHAnsi"/>
          <w:b/>
          <w:sz w:val="20"/>
          <w:szCs w:val="20"/>
        </w:rPr>
        <w:t>Zoznam členov štatutárnych, dozorných a iných orgánov spoločnosti:</w:t>
      </w:r>
    </w:p>
    <w:p w:rsidR="004760CF" w:rsidRPr="002528F3" w:rsidRDefault="004760CF" w:rsidP="00506BEE">
      <w:pPr>
        <w:numPr>
          <w:ilvl w:val="12"/>
          <w:numId w:val="0"/>
        </w:numPr>
        <w:jc w:val="both"/>
        <w:rPr>
          <w:rFonts w:asciiTheme="minorHAnsi" w:hAnsiTheme="minorHAnsi"/>
          <w:i/>
          <w:sz w:val="20"/>
          <w:szCs w:val="20"/>
        </w:rPr>
      </w:pPr>
    </w:p>
    <w:p w:rsidR="004760CF" w:rsidRPr="002528F3" w:rsidRDefault="002855F4" w:rsidP="00506BEE">
      <w:pPr>
        <w:jc w:val="both"/>
        <w:rPr>
          <w:rFonts w:asciiTheme="minorHAnsi" w:hAnsiTheme="minorHAnsi"/>
          <w:sz w:val="20"/>
          <w:szCs w:val="20"/>
        </w:rPr>
      </w:pPr>
      <w:r w:rsidRPr="002528F3">
        <w:rPr>
          <w:rFonts w:asciiTheme="minorHAnsi" w:hAnsiTheme="minorHAnsi"/>
          <w:sz w:val="20"/>
          <w:szCs w:val="20"/>
        </w:rPr>
        <w:t xml:space="preserve">    </w:t>
      </w:r>
      <w:r w:rsidR="002528F3" w:rsidRPr="002528F3">
        <w:rPr>
          <w:rFonts w:asciiTheme="minorHAnsi" w:hAnsiTheme="minorHAnsi"/>
          <w:sz w:val="20"/>
          <w:szCs w:val="20"/>
        </w:rPr>
        <w:t xml:space="preserve">  </w:t>
      </w:r>
      <w:r w:rsidR="002528F3">
        <w:rPr>
          <w:rFonts w:asciiTheme="minorHAnsi" w:hAnsiTheme="minorHAnsi"/>
          <w:sz w:val="20"/>
          <w:szCs w:val="20"/>
        </w:rPr>
        <w:t xml:space="preserve">   </w:t>
      </w:r>
      <w:r w:rsidR="004760CF" w:rsidRPr="002528F3">
        <w:rPr>
          <w:rFonts w:asciiTheme="minorHAnsi" w:hAnsiTheme="minorHAnsi"/>
          <w:sz w:val="20"/>
          <w:szCs w:val="20"/>
        </w:rPr>
        <w:t>Predstavenstvo:</w:t>
      </w:r>
    </w:p>
    <w:p w:rsidR="004760CF" w:rsidRPr="002528F3" w:rsidRDefault="002855F4" w:rsidP="00506BEE">
      <w:pPr>
        <w:jc w:val="both"/>
        <w:rPr>
          <w:rFonts w:asciiTheme="minorHAnsi" w:hAnsiTheme="minorHAnsi"/>
          <w:sz w:val="20"/>
          <w:szCs w:val="20"/>
        </w:rPr>
      </w:pPr>
      <w:r w:rsidRPr="002528F3">
        <w:rPr>
          <w:rFonts w:asciiTheme="minorHAnsi" w:hAnsiTheme="minorHAnsi"/>
          <w:sz w:val="20"/>
          <w:szCs w:val="20"/>
        </w:rPr>
        <w:t xml:space="preserve">    </w:t>
      </w:r>
      <w:r w:rsidR="002528F3" w:rsidRPr="002528F3">
        <w:rPr>
          <w:rFonts w:asciiTheme="minorHAnsi" w:hAnsiTheme="minorHAnsi"/>
          <w:sz w:val="20"/>
          <w:szCs w:val="20"/>
        </w:rPr>
        <w:t xml:space="preserve">    </w:t>
      </w:r>
      <w:r w:rsidR="002528F3">
        <w:rPr>
          <w:rFonts w:asciiTheme="minorHAnsi" w:hAnsiTheme="minorHAnsi"/>
          <w:sz w:val="20"/>
          <w:szCs w:val="20"/>
        </w:rPr>
        <w:t xml:space="preserve"> </w:t>
      </w:r>
      <w:r w:rsidR="00454390" w:rsidRPr="002528F3">
        <w:rPr>
          <w:rFonts w:asciiTheme="minorHAnsi" w:hAnsiTheme="minorHAnsi"/>
          <w:sz w:val="20"/>
          <w:szCs w:val="20"/>
        </w:rPr>
        <w:t xml:space="preserve">Miroslav </w:t>
      </w:r>
      <w:proofErr w:type="spellStart"/>
      <w:r w:rsidR="00454390" w:rsidRPr="002528F3">
        <w:rPr>
          <w:rFonts w:asciiTheme="minorHAnsi" w:hAnsiTheme="minorHAnsi"/>
          <w:sz w:val="20"/>
          <w:szCs w:val="20"/>
        </w:rPr>
        <w:t>Ivácek</w:t>
      </w:r>
      <w:proofErr w:type="spellEnd"/>
      <w:r w:rsidR="00454390" w:rsidRPr="002528F3">
        <w:rPr>
          <w:rFonts w:asciiTheme="minorHAnsi" w:hAnsiTheme="minorHAnsi"/>
          <w:sz w:val="20"/>
          <w:szCs w:val="20"/>
        </w:rPr>
        <w:t xml:space="preserve"> - predseda </w:t>
      </w:r>
      <w:r w:rsidR="004760CF" w:rsidRPr="002528F3">
        <w:rPr>
          <w:rFonts w:asciiTheme="minorHAnsi" w:hAnsiTheme="minorHAnsi"/>
          <w:sz w:val="20"/>
          <w:szCs w:val="20"/>
        </w:rPr>
        <w:t>predstavenstva</w:t>
      </w:r>
    </w:p>
    <w:p w:rsidR="004760CF" w:rsidRPr="002528F3" w:rsidRDefault="002855F4" w:rsidP="00506BEE">
      <w:pPr>
        <w:jc w:val="both"/>
        <w:rPr>
          <w:rFonts w:asciiTheme="minorHAnsi" w:hAnsiTheme="minorHAnsi"/>
          <w:sz w:val="20"/>
          <w:szCs w:val="20"/>
        </w:rPr>
      </w:pPr>
      <w:r w:rsidRPr="002528F3">
        <w:rPr>
          <w:rFonts w:asciiTheme="minorHAnsi" w:hAnsiTheme="minorHAnsi"/>
          <w:sz w:val="20"/>
          <w:szCs w:val="20"/>
        </w:rPr>
        <w:t xml:space="preserve">     </w:t>
      </w:r>
      <w:r w:rsidR="002528F3" w:rsidRPr="002528F3">
        <w:rPr>
          <w:rFonts w:asciiTheme="minorHAnsi" w:hAnsiTheme="minorHAnsi"/>
          <w:sz w:val="20"/>
          <w:szCs w:val="20"/>
        </w:rPr>
        <w:t xml:space="preserve">    </w:t>
      </w:r>
    </w:p>
    <w:p w:rsidR="004760CF" w:rsidRPr="002528F3" w:rsidRDefault="004760CF" w:rsidP="00506BEE">
      <w:pPr>
        <w:pStyle w:val="Odsekzoznamu1"/>
        <w:spacing w:after="0" w:line="240" w:lineRule="auto"/>
        <w:ind w:left="360"/>
        <w:jc w:val="both"/>
        <w:rPr>
          <w:rFonts w:asciiTheme="minorHAnsi" w:hAnsiTheme="minorHAnsi"/>
          <w:b/>
          <w:sz w:val="20"/>
          <w:szCs w:val="20"/>
        </w:rPr>
      </w:pPr>
      <w:r w:rsidRPr="002528F3">
        <w:rPr>
          <w:rFonts w:asciiTheme="minorHAnsi" w:hAnsiTheme="minorHAnsi"/>
          <w:b/>
          <w:sz w:val="20"/>
          <w:szCs w:val="20"/>
        </w:rPr>
        <w:t>Údaje o neobmedzenom ručení</w:t>
      </w:r>
    </w:p>
    <w:p w:rsidR="004760CF" w:rsidRPr="002528F3" w:rsidRDefault="004760CF" w:rsidP="00506BEE">
      <w:pPr>
        <w:pStyle w:val="Odsekzoznamu1"/>
        <w:spacing w:after="0" w:line="240" w:lineRule="auto"/>
        <w:ind w:left="360"/>
        <w:jc w:val="both"/>
        <w:rPr>
          <w:rFonts w:asciiTheme="minorHAnsi" w:hAnsiTheme="minorHAnsi"/>
          <w:sz w:val="20"/>
          <w:szCs w:val="20"/>
        </w:rPr>
      </w:pPr>
    </w:p>
    <w:p w:rsidR="004760CF" w:rsidRPr="002528F3" w:rsidRDefault="004760CF" w:rsidP="00506BEE">
      <w:pPr>
        <w:pStyle w:val="Odsekzoznamu1"/>
        <w:spacing w:after="0" w:line="240" w:lineRule="auto"/>
        <w:ind w:left="360"/>
        <w:jc w:val="both"/>
        <w:rPr>
          <w:rFonts w:asciiTheme="minorHAnsi" w:hAnsiTheme="minorHAnsi"/>
          <w:sz w:val="20"/>
          <w:szCs w:val="20"/>
          <w:lang w:eastAsia="sk-SK"/>
        </w:rPr>
      </w:pPr>
      <w:r w:rsidRPr="002528F3">
        <w:rPr>
          <w:rFonts w:asciiTheme="minorHAnsi" w:hAnsiTheme="minorHAnsi"/>
          <w:sz w:val="20"/>
          <w:szCs w:val="20"/>
          <w:lang w:eastAsia="sk-SK"/>
        </w:rPr>
        <w:t>Spoločnosť nie je neobmedzene ručiacim spoločníkom v iných spoločnostiach podľa § 56 ods. 5 Obchodného zákonníka.</w:t>
      </w:r>
    </w:p>
    <w:p w:rsidR="004760CF" w:rsidRPr="002528F3" w:rsidRDefault="004760CF" w:rsidP="00506BEE">
      <w:pPr>
        <w:pStyle w:val="Odsekzoznamu1"/>
        <w:spacing w:after="0" w:line="240" w:lineRule="auto"/>
        <w:jc w:val="both"/>
        <w:rPr>
          <w:rFonts w:asciiTheme="minorHAnsi" w:hAnsiTheme="minorHAnsi"/>
          <w:sz w:val="20"/>
          <w:szCs w:val="20"/>
        </w:rPr>
      </w:pPr>
    </w:p>
    <w:p w:rsidR="004760CF" w:rsidRPr="002528F3" w:rsidRDefault="004760CF" w:rsidP="00506BEE">
      <w:pPr>
        <w:pStyle w:val="Odsekzoznamu1"/>
        <w:spacing w:after="0" w:line="240" w:lineRule="auto"/>
        <w:ind w:left="0" w:firstLine="360"/>
        <w:jc w:val="both"/>
        <w:rPr>
          <w:rFonts w:asciiTheme="minorHAnsi" w:hAnsiTheme="minorHAnsi"/>
          <w:b/>
          <w:sz w:val="20"/>
          <w:szCs w:val="20"/>
        </w:rPr>
      </w:pPr>
      <w:r w:rsidRPr="002528F3">
        <w:rPr>
          <w:rFonts w:asciiTheme="minorHAnsi" w:hAnsiTheme="minorHAnsi"/>
          <w:b/>
          <w:sz w:val="20"/>
          <w:szCs w:val="20"/>
        </w:rPr>
        <w:t>Právny dôvod na zostavenie účtovnej závierky</w:t>
      </w:r>
    </w:p>
    <w:p w:rsidR="004760CF" w:rsidRPr="002528F3" w:rsidRDefault="004760CF" w:rsidP="00506BEE">
      <w:pPr>
        <w:pStyle w:val="Odsekzoznamu1"/>
        <w:spacing w:after="0" w:line="240" w:lineRule="auto"/>
        <w:ind w:left="360"/>
        <w:jc w:val="both"/>
        <w:rPr>
          <w:rFonts w:asciiTheme="minorHAnsi" w:hAnsiTheme="minorHAnsi"/>
          <w:sz w:val="20"/>
          <w:szCs w:val="20"/>
          <w:lang w:eastAsia="sk-SK"/>
        </w:rPr>
      </w:pPr>
    </w:p>
    <w:p w:rsidR="002528F3" w:rsidRDefault="002528F3" w:rsidP="00506BEE">
      <w:pPr>
        <w:pStyle w:val="Odsekzoznamu1"/>
        <w:spacing w:after="0" w:line="240" w:lineRule="auto"/>
        <w:ind w:left="360"/>
        <w:jc w:val="both"/>
        <w:rPr>
          <w:rFonts w:asciiTheme="minorHAnsi" w:hAnsiTheme="minorHAnsi"/>
          <w:sz w:val="20"/>
          <w:szCs w:val="20"/>
        </w:rPr>
      </w:pPr>
      <w:r w:rsidRPr="002528F3">
        <w:rPr>
          <w:rFonts w:asciiTheme="minorHAnsi" w:hAnsiTheme="minorHAnsi"/>
          <w:sz w:val="20"/>
          <w:szCs w:val="20"/>
          <w:lang w:eastAsia="sk-SK"/>
        </w:rPr>
        <w:t>Účtovná závierka Spoločnosti k 31. decembru 201</w:t>
      </w:r>
      <w:r w:rsidR="00D0336E">
        <w:rPr>
          <w:rFonts w:asciiTheme="minorHAnsi" w:hAnsiTheme="minorHAnsi"/>
          <w:sz w:val="20"/>
          <w:szCs w:val="20"/>
          <w:lang w:eastAsia="sk-SK"/>
        </w:rPr>
        <w:t>7</w:t>
      </w:r>
      <w:r w:rsidRPr="002528F3">
        <w:rPr>
          <w:rFonts w:asciiTheme="minorHAnsi" w:hAnsiTheme="minorHAnsi"/>
          <w:sz w:val="20"/>
          <w:szCs w:val="20"/>
          <w:lang w:eastAsia="sk-SK"/>
        </w:rPr>
        <w:t xml:space="preserve"> je zostavená ako riadna účtovná závierka podľa § 17 ods. 6 zákona č. 431/2002 Z. z. o účtovníctve v znení neskorších zmien a dodatkov (ďalej len zákon o účtovníctve) za účtovné obdobie od 1. januára 201</w:t>
      </w:r>
      <w:r w:rsidR="00506BEE">
        <w:rPr>
          <w:rFonts w:asciiTheme="minorHAnsi" w:hAnsiTheme="minorHAnsi"/>
          <w:sz w:val="20"/>
          <w:szCs w:val="20"/>
          <w:lang w:eastAsia="sk-SK"/>
        </w:rPr>
        <w:t>8</w:t>
      </w:r>
      <w:r w:rsidRPr="002528F3">
        <w:rPr>
          <w:rFonts w:asciiTheme="minorHAnsi" w:hAnsiTheme="minorHAnsi"/>
          <w:sz w:val="20"/>
          <w:szCs w:val="20"/>
          <w:lang w:eastAsia="sk-SK"/>
        </w:rPr>
        <w:t xml:space="preserve"> do 31. decembra 201</w:t>
      </w:r>
      <w:r w:rsidR="00506BEE">
        <w:rPr>
          <w:rFonts w:asciiTheme="minorHAnsi" w:hAnsiTheme="minorHAnsi"/>
          <w:sz w:val="20"/>
          <w:szCs w:val="20"/>
          <w:lang w:eastAsia="sk-SK"/>
        </w:rPr>
        <w:t>8</w:t>
      </w:r>
      <w:r w:rsidRPr="002528F3">
        <w:rPr>
          <w:rFonts w:asciiTheme="minorHAnsi" w:hAnsiTheme="minorHAnsi"/>
          <w:sz w:val="20"/>
          <w:szCs w:val="20"/>
        </w:rPr>
        <w:t>.</w:t>
      </w:r>
    </w:p>
    <w:p w:rsidR="00D2077B" w:rsidRPr="002528F3" w:rsidRDefault="00D2077B" w:rsidP="00506BEE">
      <w:pPr>
        <w:pStyle w:val="Odsekzoznamu1"/>
        <w:spacing w:after="0" w:line="240" w:lineRule="auto"/>
        <w:ind w:left="360"/>
        <w:jc w:val="both"/>
        <w:rPr>
          <w:rFonts w:asciiTheme="minorHAnsi" w:hAnsiTheme="minorHAnsi"/>
          <w:sz w:val="20"/>
          <w:szCs w:val="20"/>
        </w:rPr>
      </w:pPr>
    </w:p>
    <w:p w:rsidR="002528F3" w:rsidRPr="002528F3" w:rsidRDefault="002528F3" w:rsidP="00506BEE">
      <w:pPr>
        <w:pStyle w:val="Odsekzoznamu1"/>
        <w:spacing w:after="0" w:line="240" w:lineRule="auto"/>
        <w:ind w:left="360"/>
        <w:jc w:val="both"/>
        <w:rPr>
          <w:rFonts w:asciiTheme="minorHAnsi" w:hAnsiTheme="minorHAnsi"/>
          <w:b/>
          <w:sz w:val="20"/>
          <w:szCs w:val="20"/>
        </w:rPr>
      </w:pPr>
      <w:r w:rsidRPr="002528F3">
        <w:rPr>
          <w:rFonts w:asciiTheme="minorHAnsi" w:hAnsiTheme="minorHAnsi"/>
          <w:b/>
          <w:sz w:val="20"/>
          <w:szCs w:val="20"/>
        </w:rPr>
        <w:t>Schválenie účtovnej závierky zostavenej za predchádzajúce obdobie</w:t>
      </w:r>
    </w:p>
    <w:p w:rsidR="002528F3" w:rsidRPr="002528F3" w:rsidRDefault="002528F3" w:rsidP="00506BEE">
      <w:pPr>
        <w:pStyle w:val="Odsekzoznamu1"/>
        <w:spacing w:after="0" w:line="240" w:lineRule="auto"/>
        <w:ind w:left="360"/>
        <w:jc w:val="both"/>
        <w:rPr>
          <w:rFonts w:asciiTheme="minorHAnsi" w:hAnsiTheme="minorHAnsi"/>
          <w:b/>
          <w:sz w:val="20"/>
          <w:szCs w:val="20"/>
        </w:rPr>
      </w:pPr>
    </w:p>
    <w:p w:rsidR="002528F3" w:rsidRPr="002528F3" w:rsidRDefault="002528F3" w:rsidP="00506BEE">
      <w:pPr>
        <w:pStyle w:val="Odsekzoznamu1"/>
        <w:spacing w:after="0" w:line="240" w:lineRule="auto"/>
        <w:ind w:left="360"/>
        <w:jc w:val="both"/>
        <w:rPr>
          <w:rFonts w:asciiTheme="minorHAnsi" w:hAnsiTheme="minorHAnsi"/>
          <w:sz w:val="20"/>
          <w:szCs w:val="20"/>
          <w:lang w:eastAsia="sk-SK"/>
        </w:rPr>
      </w:pPr>
      <w:r w:rsidRPr="002528F3">
        <w:rPr>
          <w:rFonts w:asciiTheme="minorHAnsi" w:hAnsiTheme="minorHAnsi"/>
          <w:sz w:val="20"/>
          <w:szCs w:val="20"/>
          <w:lang w:eastAsia="sk-SK"/>
        </w:rPr>
        <w:t>Účtovná závierka zostavená za predchádzajúce účtovné obdobie, t.j. rok 201</w:t>
      </w:r>
      <w:r w:rsidR="00506BEE">
        <w:rPr>
          <w:rFonts w:asciiTheme="minorHAnsi" w:hAnsiTheme="minorHAnsi"/>
          <w:sz w:val="20"/>
          <w:szCs w:val="20"/>
          <w:lang w:eastAsia="sk-SK"/>
        </w:rPr>
        <w:t>7</w:t>
      </w:r>
      <w:r w:rsidRPr="002528F3">
        <w:rPr>
          <w:rFonts w:asciiTheme="minorHAnsi" w:hAnsiTheme="minorHAnsi"/>
          <w:sz w:val="20"/>
          <w:szCs w:val="20"/>
          <w:lang w:eastAsia="sk-SK"/>
        </w:rPr>
        <w:t xml:space="preserve"> bola schválená v súlade s ustanoveniami Obchodného zákonníka valným zhromaždením, ktoré sa konalo dňa </w:t>
      </w:r>
      <w:r w:rsidR="00506BEE">
        <w:rPr>
          <w:rFonts w:asciiTheme="minorHAnsi" w:hAnsiTheme="minorHAnsi"/>
          <w:sz w:val="20"/>
          <w:szCs w:val="20"/>
          <w:lang w:eastAsia="sk-SK"/>
        </w:rPr>
        <w:t>24.08.2018</w:t>
      </w:r>
      <w:r w:rsidRPr="002528F3">
        <w:rPr>
          <w:rFonts w:asciiTheme="minorHAnsi" w:hAnsiTheme="minorHAnsi"/>
          <w:sz w:val="20"/>
          <w:szCs w:val="20"/>
          <w:lang w:eastAsia="sk-SK"/>
        </w:rPr>
        <w:t>.</w:t>
      </w:r>
    </w:p>
    <w:p w:rsidR="002528F3" w:rsidRPr="002528F3" w:rsidRDefault="002528F3" w:rsidP="00506BEE">
      <w:pPr>
        <w:pStyle w:val="Odsekzoznamu1"/>
        <w:spacing w:after="0" w:line="240" w:lineRule="auto"/>
        <w:ind w:left="360"/>
        <w:jc w:val="both"/>
        <w:rPr>
          <w:rFonts w:asciiTheme="minorHAnsi" w:hAnsiTheme="minorHAnsi"/>
          <w:b/>
          <w:sz w:val="20"/>
          <w:szCs w:val="20"/>
        </w:rPr>
      </w:pPr>
    </w:p>
    <w:p w:rsidR="00BD2E8D" w:rsidRPr="002528F3" w:rsidRDefault="00E12657" w:rsidP="00506BEE">
      <w:pPr>
        <w:numPr>
          <w:ilvl w:val="12"/>
          <w:numId w:val="0"/>
        </w:numPr>
        <w:jc w:val="both"/>
        <w:rPr>
          <w:rFonts w:asciiTheme="minorHAnsi" w:hAnsiTheme="minorHAnsi"/>
          <w:i/>
          <w:sz w:val="20"/>
          <w:szCs w:val="20"/>
        </w:rPr>
      </w:pPr>
      <w:r w:rsidRPr="002528F3">
        <w:rPr>
          <w:rFonts w:asciiTheme="minorHAnsi" w:hAnsiTheme="minorHAnsi"/>
          <w:i/>
          <w:sz w:val="20"/>
          <w:szCs w:val="20"/>
        </w:rPr>
        <w:tab/>
      </w:r>
    </w:p>
    <w:p w:rsidR="00784986" w:rsidRPr="00516193" w:rsidRDefault="00784986" w:rsidP="00506BEE">
      <w:pPr>
        <w:pStyle w:val="Odsekzoznamu1"/>
        <w:spacing w:after="0" w:line="240" w:lineRule="auto"/>
        <w:ind w:left="0"/>
        <w:jc w:val="both"/>
        <w:rPr>
          <w:rFonts w:asciiTheme="minorHAnsi" w:hAnsiTheme="minorHAnsi"/>
          <w:b/>
          <w:sz w:val="20"/>
          <w:szCs w:val="20"/>
        </w:rPr>
      </w:pPr>
      <w:r w:rsidRPr="00516193">
        <w:rPr>
          <w:rFonts w:asciiTheme="minorHAnsi" w:hAnsiTheme="minorHAnsi"/>
          <w:b/>
          <w:sz w:val="20"/>
          <w:szCs w:val="20"/>
        </w:rPr>
        <w:t>E. INFORMÁCIE O ÚČTOVNÝCH ZÁSADÁCH A ÚČTOVNÝCH METÓDACH</w:t>
      </w:r>
    </w:p>
    <w:p w:rsidR="00784986" w:rsidRPr="00516193" w:rsidRDefault="00784986" w:rsidP="00506BEE">
      <w:pPr>
        <w:pStyle w:val="Odsekzoznamu1"/>
        <w:spacing w:after="0" w:line="240" w:lineRule="auto"/>
        <w:jc w:val="both"/>
        <w:rPr>
          <w:rFonts w:asciiTheme="minorHAnsi" w:hAnsiTheme="minorHAnsi"/>
          <w:b/>
          <w:sz w:val="18"/>
          <w:szCs w:val="18"/>
        </w:rPr>
      </w:pPr>
    </w:p>
    <w:p w:rsidR="00784986" w:rsidRPr="00516193" w:rsidRDefault="00784986" w:rsidP="00506BEE">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t>Východiská pre zostavenie účtovnej závierky</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Účtovná závierka bola zostavená za predpokladu nepretržitého trvania činnosti Spoločnosti v nasledujúcom účtovnom období a nie sú známe žiadne skutočnosti, ktoré by nepretržitému pokračovaniu činnosti bránili.</w:t>
      </w:r>
    </w:p>
    <w:p w:rsidR="00784986" w:rsidRPr="00784986" w:rsidRDefault="00784986" w:rsidP="00784986">
      <w:pPr>
        <w:pStyle w:val="Odsekzoznamu1"/>
        <w:spacing w:after="0" w:line="240" w:lineRule="auto"/>
        <w:ind w:left="360"/>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lastRenderedPageBreak/>
        <w:t>Účtovná závierka Spoločnosti, pozostávajúca zo súvahy, výkazu ziskov a strát a poznámok k účtovnej závierke k 31.12.201</w:t>
      </w:r>
      <w:r w:rsidR="00506BEE">
        <w:rPr>
          <w:rFonts w:asciiTheme="minorHAnsi" w:hAnsiTheme="minorHAnsi"/>
          <w:sz w:val="20"/>
          <w:szCs w:val="20"/>
          <w:lang w:eastAsia="sk-SK"/>
        </w:rPr>
        <w:t>8</w:t>
      </w:r>
      <w:r w:rsidRPr="00784986">
        <w:rPr>
          <w:rFonts w:asciiTheme="minorHAnsi" w:hAnsiTheme="minorHAnsi"/>
          <w:sz w:val="20"/>
          <w:szCs w:val="20"/>
          <w:lang w:eastAsia="sk-SK"/>
        </w:rPr>
        <w:t xml:space="preserve">, bola zostavená v súlade s účtovnými predpismi platnými v Slovenskej republike a údaje v účtovnej závierke správne a verne zobrazujú stav majetku a záväzkov, vlastné imanie, finančnú situáciu a výsledok hospodárenia Spoločnosti.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Účtovníctvo bolo vedené v súlade so zákonom o</w:t>
      </w:r>
      <w:r w:rsidR="00180538">
        <w:rPr>
          <w:rFonts w:asciiTheme="minorHAnsi" w:hAnsiTheme="minorHAnsi"/>
          <w:sz w:val="20"/>
          <w:szCs w:val="20"/>
          <w:lang w:eastAsia="sk-SK"/>
        </w:rPr>
        <w:t> </w:t>
      </w:r>
      <w:r w:rsidRPr="00784986">
        <w:rPr>
          <w:rFonts w:asciiTheme="minorHAnsi" w:hAnsiTheme="minorHAnsi"/>
          <w:sz w:val="20"/>
          <w:szCs w:val="20"/>
          <w:lang w:eastAsia="sk-SK"/>
        </w:rPr>
        <w:t>účtovníctve</w:t>
      </w:r>
      <w:r w:rsidR="00180538">
        <w:rPr>
          <w:rFonts w:asciiTheme="minorHAnsi" w:hAnsiTheme="minorHAnsi"/>
          <w:sz w:val="20"/>
          <w:szCs w:val="20"/>
          <w:lang w:eastAsia="sk-SK"/>
        </w:rPr>
        <w:t>,</w:t>
      </w:r>
      <w:r w:rsidRPr="00784986">
        <w:rPr>
          <w:rFonts w:asciiTheme="minorHAnsi" w:hAnsiTheme="minorHAnsi"/>
          <w:sz w:val="20"/>
          <w:szCs w:val="20"/>
          <w:lang w:eastAsia="sk-SK"/>
        </w:rPr>
        <w:t> opatrením MF č.23054/2002–</w:t>
      </w:r>
      <w:r w:rsidR="00180538">
        <w:rPr>
          <w:rFonts w:asciiTheme="minorHAnsi" w:hAnsiTheme="minorHAnsi"/>
          <w:sz w:val="20"/>
          <w:szCs w:val="20"/>
          <w:lang w:eastAsia="sk-SK"/>
        </w:rPr>
        <w:t>9</w:t>
      </w:r>
      <w:r w:rsidRPr="00784986">
        <w:rPr>
          <w:rFonts w:asciiTheme="minorHAnsi" w:hAnsiTheme="minorHAnsi"/>
          <w:sz w:val="20"/>
          <w:szCs w:val="20"/>
          <w:lang w:eastAsia="sk-SK"/>
        </w:rPr>
        <w:t>2, ktorým sa ustanovujú podrobnosti o postupoch účtovania a rámcovej účtovnej osnove pre podnikateľov účtujúcich v sústave podvojného účtovníctva v znení neskorších predpisov (ďalej len Postupy  účtovania)</w:t>
      </w:r>
      <w:r w:rsidR="00180538">
        <w:rPr>
          <w:rFonts w:asciiTheme="minorHAnsi" w:hAnsiTheme="minorHAnsi"/>
          <w:sz w:val="20"/>
          <w:szCs w:val="20"/>
          <w:lang w:eastAsia="sk-SK"/>
        </w:rPr>
        <w:t xml:space="preserve"> a a opatrením MF/23378/2014-74</w:t>
      </w:r>
      <w:r w:rsidR="00180538" w:rsidRPr="00180538">
        <w:rPr>
          <w:rFonts w:asciiTheme="minorHAnsi" w:hAnsiTheme="minorHAnsi"/>
          <w:sz w:val="20"/>
          <w:szCs w:val="20"/>
          <w:lang w:eastAsia="sk-SK"/>
        </w:rPr>
        <w:t xml:space="preserve"> </w:t>
      </w:r>
      <w:r w:rsidR="00180538" w:rsidRPr="00784986">
        <w:rPr>
          <w:rFonts w:asciiTheme="minorHAnsi" w:hAnsiTheme="minorHAnsi"/>
          <w:sz w:val="20"/>
          <w:szCs w:val="20"/>
          <w:lang w:eastAsia="sk-SK"/>
        </w:rPr>
        <w:t>ktorým sa ustanovujú podrobnosti o</w:t>
      </w:r>
      <w:r w:rsidR="00180538">
        <w:rPr>
          <w:rFonts w:asciiTheme="minorHAnsi" w:hAnsiTheme="minorHAnsi"/>
          <w:sz w:val="20"/>
          <w:szCs w:val="20"/>
          <w:lang w:eastAsia="sk-SK"/>
        </w:rPr>
        <w:t> usporiadaní, označovaní a obsahovom vymedzení položiek individuálnej účtovnej závierky pre malé účtovné jednotky.</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Účtovné metódy a všeobecné účtovné zásady boli v sledovanom účtovnom období konzistentne aplikované. Spoločnosť v priebehu účtovného obdobia nemenila spôsoby oceňovania, postup účtovania o zákazkovej výrobe v súlade s opatrením MFSR č. MF/25822/2010-74 novelou postupov účtovania od 1.1.2011,</w:t>
      </w:r>
      <w:r w:rsidR="00506BEE">
        <w:rPr>
          <w:rFonts w:asciiTheme="minorHAnsi" w:hAnsiTheme="minorHAnsi"/>
          <w:sz w:val="20"/>
          <w:szCs w:val="20"/>
          <w:lang w:eastAsia="sk-SK"/>
        </w:rPr>
        <w:t xml:space="preserve"> </w:t>
      </w:r>
      <w:r w:rsidRPr="00784986">
        <w:rPr>
          <w:rFonts w:asciiTheme="minorHAnsi" w:hAnsiTheme="minorHAnsi"/>
          <w:sz w:val="20"/>
          <w:szCs w:val="20"/>
          <w:lang w:eastAsia="sk-SK"/>
        </w:rPr>
        <w:t xml:space="preserve">usporiadanie položiek účtovnej závierky, obsahové vymedzenie týchto položiek a postupy na vykonanie účtovnej závierky, ak nie je uvedené inak.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Spoločnosť vykonala ku dňu zostavenia účtovnej závierky inventarizáciu majetku a záväzkov v súlade so zákonom o účtovníctve. </w:t>
      </w:r>
    </w:p>
    <w:p w:rsidR="00784986" w:rsidRPr="00516193" w:rsidRDefault="00784986" w:rsidP="00506BEE">
      <w:pPr>
        <w:pStyle w:val="Odsekzoznamu1"/>
        <w:spacing w:after="120" w:line="240" w:lineRule="auto"/>
        <w:jc w:val="both"/>
        <w:rPr>
          <w:rFonts w:asciiTheme="minorHAnsi" w:hAnsiTheme="minorHAnsi"/>
          <w:sz w:val="18"/>
          <w:szCs w:val="18"/>
        </w:rPr>
      </w:pPr>
    </w:p>
    <w:p w:rsidR="00784986" w:rsidRPr="00516193" w:rsidRDefault="00784986" w:rsidP="00506BEE">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t>Dlhodobý nehmotný majetok a dlhodobý hmotný majetok</w:t>
      </w:r>
    </w:p>
    <w:p w:rsidR="00784986" w:rsidRPr="00516193" w:rsidRDefault="00784986" w:rsidP="00506BEE">
      <w:pPr>
        <w:pStyle w:val="Odsekzoznamu1"/>
        <w:spacing w:after="0" w:line="240" w:lineRule="auto"/>
        <w:jc w:val="both"/>
        <w:rPr>
          <w:rFonts w:asciiTheme="minorHAnsi" w:hAnsiTheme="minorHAnsi"/>
          <w:sz w:val="18"/>
          <w:szCs w:val="18"/>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Dlhodobý majetok nakupovaný sa oceňuje obstarávacou cenou, ktorá zahŕňa cenu obstarania a náklady súvisiace s obstaraním (prepravu, montáž, poistné a pod.). Súčasťou obstarávacej ceny nie sú úroky z cudzích zdrojov, ktoré vznikli do momentu zaradenia dlhodobého majetku do používania.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784986" w:rsidRPr="00516193" w:rsidRDefault="00784986" w:rsidP="00506BEE">
      <w:pPr>
        <w:pStyle w:val="Odsekzoznamu1"/>
        <w:spacing w:after="0" w:line="240" w:lineRule="auto"/>
        <w:jc w:val="both"/>
        <w:rPr>
          <w:rFonts w:asciiTheme="minorHAnsi" w:hAnsiTheme="minorHAnsi"/>
          <w:sz w:val="18"/>
          <w:szCs w:val="18"/>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Odpisy </w:t>
      </w:r>
      <w:r w:rsidRPr="00784986">
        <w:rPr>
          <w:rFonts w:asciiTheme="minorHAnsi" w:hAnsiTheme="minorHAnsi"/>
          <w:b/>
          <w:sz w:val="20"/>
          <w:szCs w:val="20"/>
          <w:lang w:eastAsia="sk-SK"/>
        </w:rPr>
        <w:t>dlhodobého nehmotného majetku</w:t>
      </w:r>
      <w:r w:rsidRPr="00784986">
        <w:rPr>
          <w:rFonts w:asciiTheme="minorHAnsi" w:hAnsiTheme="minorHAnsi"/>
          <w:sz w:val="20"/>
          <w:szCs w:val="20"/>
          <w:lang w:eastAsia="sk-SK"/>
        </w:rPr>
        <w:t xml:space="preserve"> sú stanovené vychádzajúc z predpokladanej doby jeho používania a predpokladaného priebehu jeho opotrebovania. Odpisovať sa začína prvým dňom mesiaca, v ktorom bol uvedený do používania. Dlhodobý nehmotný majetok, ktorý bol uvedený do užívania najneskôr do 28. februára 2009 v ocenení rovnom alebo nižšom ako 2 400 EUR, sa považuje za dlhodobý nehmotný majetok a pokračuje sa v jeho odpisovaní. </w:t>
      </w:r>
    </w:p>
    <w:p w:rsidR="00784986" w:rsidRPr="00516193" w:rsidRDefault="00784986" w:rsidP="00506BEE">
      <w:pPr>
        <w:pStyle w:val="Odsekzoznamu1"/>
        <w:spacing w:after="0" w:line="240" w:lineRule="auto"/>
        <w:jc w:val="both"/>
        <w:rPr>
          <w:rFonts w:asciiTheme="minorHAnsi" w:hAnsiTheme="minorHAnsi"/>
          <w:sz w:val="18"/>
          <w:szCs w:val="18"/>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Predpokladaná doba používania, metóda odpisovania a odpisová sadzba sú uvedené v nasledujúcej tabuľke:</w:t>
      </w:r>
    </w:p>
    <w:p w:rsidR="00784986" w:rsidRPr="00784986" w:rsidRDefault="00784986" w:rsidP="00784986">
      <w:pPr>
        <w:pStyle w:val="Odsekzoznamu1"/>
        <w:spacing w:after="0" w:line="240" w:lineRule="auto"/>
        <w:ind w:left="360"/>
        <w:rPr>
          <w:rFonts w:asciiTheme="minorHAnsi" w:hAnsiTheme="minorHAnsi"/>
          <w:sz w:val="20"/>
          <w:szCs w:val="20"/>
          <w:lang w:eastAsia="sk-SK"/>
        </w:rPr>
      </w:pPr>
    </w:p>
    <w:tbl>
      <w:tblPr>
        <w:tblW w:w="8449" w:type="dxa"/>
        <w:jc w:val="right"/>
        <w:tblCellMar>
          <w:left w:w="70" w:type="dxa"/>
          <w:right w:w="70" w:type="dxa"/>
        </w:tblCellMar>
        <w:tblLook w:val="00A0" w:firstRow="1" w:lastRow="0" w:firstColumn="1" w:lastColumn="0" w:noHBand="0" w:noVBand="0"/>
      </w:tblPr>
      <w:tblGrid>
        <w:gridCol w:w="3009"/>
        <w:gridCol w:w="2052"/>
        <w:gridCol w:w="1649"/>
        <w:gridCol w:w="1739"/>
      </w:tblGrid>
      <w:tr w:rsidR="00784986" w:rsidRPr="00784986" w:rsidTr="00133F46">
        <w:trPr>
          <w:trHeight w:val="269"/>
          <w:jc w:val="right"/>
        </w:trPr>
        <w:tc>
          <w:tcPr>
            <w:tcW w:w="3009" w:type="dxa"/>
            <w:tcBorders>
              <w:top w:val="nil"/>
              <w:left w:val="nil"/>
              <w:bottom w:val="single" w:sz="4" w:space="0" w:color="auto"/>
              <w:right w:val="nil"/>
            </w:tcBorders>
            <w:noWrap/>
            <w:vAlign w:val="center"/>
          </w:tcPr>
          <w:p w:rsidR="00784986" w:rsidRPr="00784986" w:rsidRDefault="00784986" w:rsidP="00784986">
            <w:pPr>
              <w:pStyle w:val="Odsekzoznamu1"/>
              <w:spacing w:after="0" w:line="240" w:lineRule="auto"/>
              <w:ind w:left="360"/>
              <w:rPr>
                <w:rFonts w:asciiTheme="minorHAnsi" w:hAnsiTheme="minorHAnsi"/>
                <w:sz w:val="20"/>
                <w:szCs w:val="20"/>
                <w:lang w:eastAsia="sk-SK"/>
              </w:rPr>
            </w:pPr>
          </w:p>
        </w:tc>
        <w:tc>
          <w:tcPr>
            <w:tcW w:w="2052" w:type="dxa"/>
            <w:tcBorders>
              <w:top w:val="nil"/>
              <w:left w:val="nil"/>
              <w:bottom w:val="single" w:sz="4" w:space="0" w:color="auto"/>
              <w:right w:val="nil"/>
            </w:tcBorders>
            <w:vAlign w:val="center"/>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Predpokladaná doba používania v rokoch</w:t>
            </w:r>
          </w:p>
        </w:tc>
        <w:tc>
          <w:tcPr>
            <w:tcW w:w="1649" w:type="dxa"/>
            <w:tcBorders>
              <w:top w:val="nil"/>
              <w:left w:val="nil"/>
              <w:bottom w:val="single" w:sz="4" w:space="0" w:color="auto"/>
              <w:right w:val="nil"/>
            </w:tcBorders>
            <w:vAlign w:val="center"/>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Metóda odpisovania</w:t>
            </w:r>
          </w:p>
        </w:tc>
        <w:tc>
          <w:tcPr>
            <w:tcW w:w="1739" w:type="dxa"/>
            <w:tcBorders>
              <w:top w:val="nil"/>
              <w:left w:val="nil"/>
              <w:bottom w:val="single" w:sz="4" w:space="0" w:color="auto"/>
              <w:right w:val="nil"/>
            </w:tcBorders>
            <w:vAlign w:val="center"/>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Ročná odpisová sadzba v %</w:t>
            </w:r>
          </w:p>
        </w:tc>
      </w:tr>
      <w:tr w:rsidR="00784986" w:rsidRPr="00784986" w:rsidTr="00133F46">
        <w:trPr>
          <w:trHeight w:val="269"/>
          <w:jc w:val="right"/>
        </w:trPr>
        <w:tc>
          <w:tcPr>
            <w:tcW w:w="3009" w:type="dxa"/>
            <w:tcBorders>
              <w:top w:val="single" w:sz="4" w:space="0" w:color="auto"/>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 xml:space="preserve">Softvér </w:t>
            </w:r>
          </w:p>
        </w:tc>
        <w:tc>
          <w:tcPr>
            <w:tcW w:w="2052" w:type="dxa"/>
            <w:tcBorders>
              <w:top w:val="single" w:sz="4" w:space="0" w:color="auto"/>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4</w:t>
            </w:r>
          </w:p>
        </w:tc>
        <w:tc>
          <w:tcPr>
            <w:tcW w:w="1649" w:type="dxa"/>
            <w:tcBorders>
              <w:top w:val="single" w:sz="4" w:space="0" w:color="auto"/>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rovnomerne</w:t>
            </w:r>
          </w:p>
        </w:tc>
        <w:tc>
          <w:tcPr>
            <w:tcW w:w="1739" w:type="dxa"/>
            <w:tcBorders>
              <w:top w:val="single" w:sz="4" w:space="0" w:color="auto"/>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25,0</w:t>
            </w:r>
          </w:p>
        </w:tc>
      </w:tr>
    </w:tbl>
    <w:p w:rsidR="00784986" w:rsidRPr="00784986" w:rsidRDefault="00784986" w:rsidP="00784986">
      <w:pPr>
        <w:pStyle w:val="Odsekzoznamu1"/>
        <w:spacing w:after="0" w:line="240" w:lineRule="auto"/>
        <w:ind w:left="360"/>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Drobný nehmotný majetok, ktorého obstarávacia cena (resp. vlastné náklady) je 2 400 EUR a nižšia, pri jeho uvedení do používania je zúčtovaný priamo do nákladov (účet 518). O tomto majetku Spoločnosť vedie operatívnu evidenciu.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Odpisy </w:t>
      </w:r>
      <w:r w:rsidRPr="00784986">
        <w:rPr>
          <w:rFonts w:asciiTheme="minorHAnsi" w:hAnsiTheme="minorHAnsi"/>
          <w:b/>
          <w:sz w:val="20"/>
          <w:szCs w:val="20"/>
          <w:lang w:eastAsia="sk-SK"/>
        </w:rPr>
        <w:t>dlhodobého hmotného majetku</w:t>
      </w:r>
      <w:r w:rsidRPr="00784986">
        <w:rPr>
          <w:rFonts w:asciiTheme="minorHAnsi" w:hAnsiTheme="minorHAnsi"/>
          <w:sz w:val="20"/>
          <w:szCs w:val="20"/>
          <w:lang w:eastAsia="sk-SK"/>
        </w:rPr>
        <w:t xml:space="preserve"> sú stanovené vychádzajúc z predpokladanej doby jeho používania a predpokladaného priebehu jeho opotrebenia. Odpisovať sa začína prvým dňom mesiaca, v ktorom bol uvedený do používania. Dlhodobý hmotný majetok vrátane technického zhodnotenia, ktorý bol uvedený do užívania najneskôr do 28. februára 2009 v ocenení rovnom alebo nižšom ako 1 700 EUR, sa považuje za dlhodobý hmotný majetok a pokračuje sa v jeho odpisovaní.</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lastRenderedPageBreak/>
        <w:t>Pozemky sa neodpisujú.</w:t>
      </w:r>
    </w:p>
    <w:p w:rsidR="00784986" w:rsidRPr="00516193" w:rsidRDefault="00784986" w:rsidP="00506BEE">
      <w:pPr>
        <w:pStyle w:val="Odsekzoznamu1"/>
        <w:spacing w:after="0" w:line="240" w:lineRule="auto"/>
        <w:jc w:val="both"/>
        <w:rPr>
          <w:rFonts w:asciiTheme="minorHAnsi" w:hAnsiTheme="minorHAnsi"/>
          <w:sz w:val="18"/>
          <w:szCs w:val="18"/>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Predpokladaná doba používania, metóda odpisovania a odpisová sadzba sú uvedené v nasledujúcej tabuľke</w:t>
      </w:r>
    </w:p>
    <w:p w:rsidR="00784986" w:rsidRPr="00784986" w:rsidRDefault="00784986" w:rsidP="00784986">
      <w:pPr>
        <w:pStyle w:val="Odsekzoznamu1"/>
        <w:spacing w:after="0" w:line="240" w:lineRule="auto"/>
        <w:ind w:left="360"/>
        <w:rPr>
          <w:rFonts w:asciiTheme="minorHAnsi" w:hAnsiTheme="minorHAnsi"/>
          <w:sz w:val="20"/>
          <w:szCs w:val="20"/>
          <w:lang w:eastAsia="sk-SK"/>
        </w:rPr>
      </w:pPr>
    </w:p>
    <w:tbl>
      <w:tblPr>
        <w:tblW w:w="8449" w:type="dxa"/>
        <w:jc w:val="right"/>
        <w:tblCellMar>
          <w:left w:w="70" w:type="dxa"/>
          <w:right w:w="70" w:type="dxa"/>
        </w:tblCellMar>
        <w:tblLook w:val="00A0" w:firstRow="1" w:lastRow="0" w:firstColumn="1" w:lastColumn="0" w:noHBand="0" w:noVBand="0"/>
      </w:tblPr>
      <w:tblGrid>
        <w:gridCol w:w="3009"/>
        <w:gridCol w:w="2052"/>
        <w:gridCol w:w="1649"/>
        <w:gridCol w:w="1739"/>
      </w:tblGrid>
      <w:tr w:rsidR="00784986" w:rsidRPr="00784986" w:rsidTr="00133F46">
        <w:trPr>
          <w:trHeight w:val="269"/>
          <w:jc w:val="right"/>
        </w:trPr>
        <w:tc>
          <w:tcPr>
            <w:tcW w:w="3009" w:type="dxa"/>
            <w:tcBorders>
              <w:top w:val="nil"/>
              <w:left w:val="nil"/>
              <w:bottom w:val="single" w:sz="4" w:space="0" w:color="auto"/>
              <w:right w:val="nil"/>
            </w:tcBorders>
            <w:noWrap/>
            <w:vAlign w:val="center"/>
          </w:tcPr>
          <w:p w:rsidR="00784986" w:rsidRPr="00784986" w:rsidRDefault="00784986" w:rsidP="00784986">
            <w:pPr>
              <w:pStyle w:val="Odsekzoznamu1"/>
              <w:spacing w:after="0" w:line="240" w:lineRule="auto"/>
              <w:ind w:left="360"/>
              <w:rPr>
                <w:rFonts w:asciiTheme="minorHAnsi" w:hAnsiTheme="minorHAnsi"/>
                <w:sz w:val="20"/>
                <w:szCs w:val="20"/>
                <w:lang w:eastAsia="sk-SK"/>
              </w:rPr>
            </w:pPr>
          </w:p>
        </w:tc>
        <w:tc>
          <w:tcPr>
            <w:tcW w:w="2052" w:type="dxa"/>
            <w:tcBorders>
              <w:top w:val="nil"/>
              <w:left w:val="nil"/>
              <w:bottom w:val="single" w:sz="4" w:space="0" w:color="auto"/>
              <w:right w:val="nil"/>
            </w:tcBorders>
            <w:vAlign w:val="center"/>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Predpokladaná doba používania v rokoch</w:t>
            </w:r>
          </w:p>
        </w:tc>
        <w:tc>
          <w:tcPr>
            <w:tcW w:w="1649" w:type="dxa"/>
            <w:tcBorders>
              <w:top w:val="nil"/>
              <w:left w:val="nil"/>
              <w:bottom w:val="single" w:sz="4" w:space="0" w:color="auto"/>
              <w:right w:val="nil"/>
            </w:tcBorders>
            <w:vAlign w:val="center"/>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Metóda odpisovania</w:t>
            </w:r>
          </w:p>
        </w:tc>
        <w:tc>
          <w:tcPr>
            <w:tcW w:w="1739" w:type="dxa"/>
            <w:tcBorders>
              <w:top w:val="nil"/>
              <w:left w:val="nil"/>
              <w:bottom w:val="single" w:sz="4" w:space="0" w:color="auto"/>
              <w:right w:val="nil"/>
            </w:tcBorders>
            <w:vAlign w:val="center"/>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Ročná odpisová sadzba v %</w:t>
            </w:r>
          </w:p>
        </w:tc>
      </w:tr>
      <w:tr w:rsidR="00784986" w:rsidRPr="00784986" w:rsidTr="00133F46">
        <w:trPr>
          <w:trHeight w:val="269"/>
          <w:jc w:val="right"/>
        </w:trPr>
        <w:tc>
          <w:tcPr>
            <w:tcW w:w="3009" w:type="dxa"/>
            <w:tcBorders>
              <w:top w:val="single" w:sz="4" w:space="0" w:color="auto"/>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Stavby</w:t>
            </w:r>
          </w:p>
        </w:tc>
        <w:tc>
          <w:tcPr>
            <w:tcW w:w="2052" w:type="dxa"/>
            <w:tcBorders>
              <w:top w:val="single" w:sz="4" w:space="0" w:color="auto"/>
              <w:left w:val="nil"/>
              <w:bottom w:val="nil"/>
              <w:right w:val="nil"/>
            </w:tcBorders>
            <w:noWrap/>
            <w:vAlign w:val="bottom"/>
          </w:tcPr>
          <w:p w:rsidR="00784986" w:rsidRPr="00784986" w:rsidRDefault="00784986" w:rsidP="004E2B0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20</w:t>
            </w:r>
            <w:r w:rsidR="004E2B06">
              <w:rPr>
                <w:rFonts w:asciiTheme="minorHAnsi" w:hAnsiTheme="minorHAnsi"/>
                <w:sz w:val="20"/>
                <w:szCs w:val="20"/>
                <w:lang w:eastAsia="sk-SK"/>
              </w:rPr>
              <w:t xml:space="preserve"> až 40</w:t>
            </w:r>
          </w:p>
        </w:tc>
        <w:tc>
          <w:tcPr>
            <w:tcW w:w="1649" w:type="dxa"/>
            <w:tcBorders>
              <w:top w:val="single" w:sz="4" w:space="0" w:color="auto"/>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rovnomerne</w:t>
            </w:r>
          </w:p>
        </w:tc>
        <w:tc>
          <w:tcPr>
            <w:tcW w:w="1739" w:type="dxa"/>
            <w:tcBorders>
              <w:top w:val="single" w:sz="4" w:space="0" w:color="auto"/>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5,0</w:t>
            </w:r>
            <w:r w:rsidR="004E2B06">
              <w:rPr>
                <w:rFonts w:asciiTheme="minorHAnsi" w:hAnsiTheme="minorHAnsi"/>
                <w:sz w:val="20"/>
                <w:szCs w:val="20"/>
                <w:lang w:eastAsia="sk-SK"/>
              </w:rPr>
              <w:t xml:space="preserve"> – 2,5</w:t>
            </w:r>
          </w:p>
        </w:tc>
      </w:tr>
      <w:tr w:rsidR="00784986" w:rsidRPr="00784986" w:rsidTr="00133F46">
        <w:trPr>
          <w:trHeight w:val="269"/>
          <w:jc w:val="right"/>
        </w:trPr>
        <w:tc>
          <w:tcPr>
            <w:tcW w:w="3009" w:type="dxa"/>
            <w:tcBorders>
              <w:top w:val="nil"/>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Stroje, prístroje a zariadenia</w:t>
            </w:r>
          </w:p>
        </w:tc>
        <w:tc>
          <w:tcPr>
            <w:tcW w:w="2052" w:type="dxa"/>
            <w:tcBorders>
              <w:top w:val="nil"/>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4 až 12</w:t>
            </w:r>
          </w:p>
        </w:tc>
        <w:tc>
          <w:tcPr>
            <w:tcW w:w="1649" w:type="dxa"/>
            <w:tcBorders>
              <w:top w:val="nil"/>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rovnomerne</w:t>
            </w:r>
          </w:p>
        </w:tc>
        <w:tc>
          <w:tcPr>
            <w:tcW w:w="1739" w:type="dxa"/>
            <w:tcBorders>
              <w:top w:val="nil"/>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8,3 – 25,0</w:t>
            </w:r>
          </w:p>
        </w:tc>
      </w:tr>
      <w:tr w:rsidR="00784986" w:rsidRPr="00784986" w:rsidTr="00133F46">
        <w:trPr>
          <w:trHeight w:val="269"/>
          <w:jc w:val="right"/>
        </w:trPr>
        <w:tc>
          <w:tcPr>
            <w:tcW w:w="3009" w:type="dxa"/>
            <w:tcBorders>
              <w:top w:val="nil"/>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Dopravné prostriedky</w:t>
            </w:r>
          </w:p>
        </w:tc>
        <w:tc>
          <w:tcPr>
            <w:tcW w:w="2052" w:type="dxa"/>
            <w:tcBorders>
              <w:top w:val="nil"/>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4 až 6</w:t>
            </w:r>
          </w:p>
        </w:tc>
        <w:tc>
          <w:tcPr>
            <w:tcW w:w="1649" w:type="dxa"/>
            <w:tcBorders>
              <w:top w:val="nil"/>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rovnomerne</w:t>
            </w:r>
          </w:p>
        </w:tc>
        <w:tc>
          <w:tcPr>
            <w:tcW w:w="1739" w:type="dxa"/>
            <w:tcBorders>
              <w:top w:val="nil"/>
              <w:left w:val="nil"/>
              <w:bottom w:val="nil"/>
              <w:right w:val="nil"/>
            </w:tcBorders>
            <w:noWrap/>
            <w:vAlign w:val="bottom"/>
          </w:tcPr>
          <w:p w:rsidR="00784986" w:rsidRPr="00784986" w:rsidRDefault="00784986" w:rsidP="00784986">
            <w:pPr>
              <w:pStyle w:val="Odsekzoznamu1"/>
              <w:spacing w:after="0" w:line="240" w:lineRule="auto"/>
              <w:ind w:left="360"/>
              <w:rPr>
                <w:rFonts w:asciiTheme="minorHAnsi" w:hAnsiTheme="minorHAnsi"/>
                <w:sz w:val="20"/>
                <w:szCs w:val="20"/>
                <w:lang w:eastAsia="sk-SK"/>
              </w:rPr>
            </w:pPr>
            <w:r w:rsidRPr="00784986">
              <w:rPr>
                <w:rFonts w:asciiTheme="minorHAnsi" w:hAnsiTheme="minorHAnsi"/>
                <w:sz w:val="20"/>
                <w:szCs w:val="20"/>
                <w:lang w:eastAsia="sk-SK"/>
              </w:rPr>
              <w:t>16,7 – 25,0</w:t>
            </w:r>
          </w:p>
        </w:tc>
      </w:tr>
    </w:tbl>
    <w:p w:rsidR="00784986" w:rsidRPr="00784986" w:rsidRDefault="00784986" w:rsidP="00784986">
      <w:pPr>
        <w:pStyle w:val="Odsekzoznamu1"/>
        <w:spacing w:after="0" w:line="240" w:lineRule="auto"/>
        <w:ind w:left="360"/>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Drobný hmotný majetok, ktorého obstarávacia cena (resp. vlastné náklady) od 1. marca 2009 je 1 700 EUR, a nižšia, pri jeho uvedení do používania je zúčtovaný priamo do nákladov (účet 501). O tomto majetku Spoločnosť vedie operatívnu evidenciu.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Odpisový plán účtovných odpisov dlhodobého hmotného aj nehmotného majetku je zostavený tak, že doba odpisovania daňových odpisov a  účtovných odpisov sa rovná. Odpisové sadzby daňových a účtovných odpisov dlhodobého hmotného aj nehmotného majetku sa rovnajú.  </w:t>
      </w:r>
    </w:p>
    <w:p w:rsidR="00784986" w:rsidRPr="00516193" w:rsidRDefault="00784986" w:rsidP="00506BEE">
      <w:pPr>
        <w:pStyle w:val="Odsekzoznamu1"/>
        <w:spacing w:after="0" w:line="240" w:lineRule="auto"/>
        <w:jc w:val="both"/>
        <w:rPr>
          <w:rFonts w:asciiTheme="minorHAnsi" w:hAnsiTheme="minorHAnsi"/>
          <w:sz w:val="18"/>
          <w:szCs w:val="18"/>
        </w:rPr>
      </w:pPr>
    </w:p>
    <w:p w:rsidR="00784986" w:rsidRPr="00516193" w:rsidRDefault="00784986" w:rsidP="00506BEE">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t>Cenné papiere a podiely</w:t>
      </w:r>
    </w:p>
    <w:p w:rsidR="00784986" w:rsidRPr="00516193" w:rsidRDefault="00784986" w:rsidP="00506BEE">
      <w:pPr>
        <w:pStyle w:val="Odsekzoznamu1"/>
        <w:spacing w:after="0" w:line="240" w:lineRule="auto"/>
        <w:jc w:val="both"/>
        <w:rPr>
          <w:rFonts w:asciiTheme="minorHAnsi" w:hAnsiTheme="minorHAnsi"/>
          <w:b/>
          <w:sz w:val="18"/>
          <w:szCs w:val="18"/>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Cenné papiere a podiely sa oceňujú obstarávacími cenami vrátane nákladov súvisiacich s obstaraním. V prípade potreby je od obstarávacej ceny odpočítané zníženie hodnoty cenných papierov a podielov. K dátumu účtovnej závierky sa cenné papiere a podiely oceňujú metódou vlastného imania. </w:t>
      </w:r>
    </w:p>
    <w:p w:rsidR="00784986" w:rsidRPr="00516193" w:rsidRDefault="00784986" w:rsidP="00506BEE">
      <w:pPr>
        <w:jc w:val="both"/>
        <w:rPr>
          <w:rFonts w:asciiTheme="minorHAnsi" w:hAnsiTheme="minorHAnsi"/>
          <w:sz w:val="18"/>
          <w:szCs w:val="18"/>
        </w:rPr>
      </w:pPr>
    </w:p>
    <w:p w:rsidR="00784986" w:rsidRPr="00516193" w:rsidRDefault="00784986" w:rsidP="00506BEE">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t>Zásoby</w:t>
      </w:r>
    </w:p>
    <w:p w:rsidR="00784986" w:rsidRPr="00516193" w:rsidRDefault="00784986" w:rsidP="00506BEE">
      <w:pPr>
        <w:pStyle w:val="Odsekzoznamu1"/>
        <w:spacing w:after="0" w:line="240" w:lineRule="auto"/>
        <w:jc w:val="both"/>
        <w:rPr>
          <w:rFonts w:asciiTheme="minorHAnsi" w:hAnsiTheme="minorHAnsi"/>
          <w:sz w:val="18"/>
          <w:szCs w:val="18"/>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Zásoby sa oceňujú nižšou z nasledujúcich hodnôt: obstarávacou cenou (nakupované zásoby) alebo vlastnými nákladmi (zásoby vytvorené vlastnou činnosťou) alebo čistou realizačnou hodnotou.</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Obstarávacia cena zahŕňa cenu zásob a náklady súvisiace s obstaraním zásob (clo, preprava, poistné, provízie, skonto, zľavy a pod.). Zľava z ceny poskytnutá k už predaným alebo spotrebovaným zásobám sa účtuje ako zníženie nákladov na predané alebo spotrebované zásoby. Úroky z cudzích zdrojov nie sú súčasťou obstarávacej ceny.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Úbytok zásob rovnakého druhu sa účtuje v ocenení cenou zistenou váženým aritmetickým priemerom. Vážený aritmetický priemer je aktualizovaný mesačne.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Pri účtovaní obstarania a úbytku zásob postupuje Spoločnosť podľa § 43 Postupov účtovania spôsobom A.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Vlastné náklady zahŕňajú priame náklady (priamy materiál, priame mzdy a ostatné priame náklady) a časť nepriamych nákladov bezprostredne súvisiacich s vytvorením zásob vlastnou činnosťou (výrobná réžia). Vlastnými nákladmi oceňujeme rozpracovanú výrobu na stavebných akciách. Správna réžia a odbytové náklady nie sú súčasťou vlastných nákladov. Súčasťou vlastných nákladov nie sú úroky z cudzích zdrojov.</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Pokiaľ sa pri inventarizácii zásob zistí, že ich predajná cena znížená o náklady spojené s predajom je nižšia, než cena použitá na ich ocenenie v účtovníctve, zásoby sa ocenia v účtovníctve a v účtovnej závierke touto nižšou cenou (čistá realizačná hodnota). Zníženie hodnoty zásob sa upravuje vytvorením opravnej položky.</w:t>
      </w:r>
    </w:p>
    <w:p w:rsidR="00784986" w:rsidRPr="00516193" w:rsidRDefault="00784986" w:rsidP="00506BEE">
      <w:pPr>
        <w:pStyle w:val="Odsekzoznamu1"/>
        <w:spacing w:after="0" w:line="240" w:lineRule="auto"/>
        <w:jc w:val="both"/>
        <w:rPr>
          <w:rFonts w:asciiTheme="minorHAnsi" w:hAnsiTheme="minorHAnsi"/>
          <w:sz w:val="18"/>
          <w:szCs w:val="18"/>
        </w:rPr>
      </w:pPr>
    </w:p>
    <w:p w:rsidR="00784986" w:rsidRPr="00516193" w:rsidRDefault="00784986" w:rsidP="00506BEE">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t>Zákazková výroba</w:t>
      </w:r>
    </w:p>
    <w:p w:rsidR="00784986" w:rsidRPr="00516193" w:rsidRDefault="00784986" w:rsidP="00506BEE">
      <w:pPr>
        <w:pStyle w:val="Odsekzoznamu1"/>
        <w:spacing w:after="0" w:line="240" w:lineRule="auto"/>
        <w:jc w:val="both"/>
        <w:rPr>
          <w:rFonts w:asciiTheme="minorHAnsi" w:hAnsiTheme="minorHAnsi"/>
          <w:sz w:val="18"/>
          <w:szCs w:val="18"/>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Zákazková výroba sa vykazuje použitím metódy stupňa dokončenia zákazky v zmysle § 30 Postupov účtovania – bez ohľadu na to či doteraz ukončené práce boli fakturované alebo nie. O zákazkovej výrobe účtujeme </w:t>
      </w:r>
      <w:r w:rsidRPr="00784986">
        <w:rPr>
          <w:rFonts w:asciiTheme="minorHAnsi" w:hAnsiTheme="minorHAnsi"/>
          <w:sz w:val="20"/>
          <w:szCs w:val="20"/>
          <w:lang w:eastAsia="sk-SK"/>
        </w:rPr>
        <w:lastRenderedPageBreak/>
        <w:t>v súlade s Opatrením MFSR č. MF/25822/2010-74, ktorým sa mení a dopĺňa opatrenie MFSR č. 23054/200-92.</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Výnosy zo zákazky zahŕňajú cenu dohodnutú v zmluve, vrátane zmluvne dohodnutej zmeny ceny, (ak sa dodatočne dohodne iný rozsah prác), nárokov a stimulačných doplatkov.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Stupeň dokončenia zákazky sa zisťuje v závislosti od charakteru zákazky ako pomer skutočne vynaložených nákladov na zákazku k celkovým </w:t>
      </w:r>
      <w:r w:rsidR="00D0336E">
        <w:rPr>
          <w:rFonts w:asciiTheme="minorHAnsi" w:hAnsiTheme="minorHAnsi"/>
          <w:sz w:val="20"/>
          <w:szCs w:val="20"/>
          <w:lang w:eastAsia="sk-SK"/>
        </w:rPr>
        <w:t xml:space="preserve">plánovaným </w:t>
      </w:r>
      <w:r w:rsidRPr="00784986">
        <w:rPr>
          <w:rFonts w:asciiTheme="minorHAnsi" w:hAnsiTheme="minorHAnsi"/>
          <w:sz w:val="20"/>
          <w:szCs w:val="20"/>
          <w:lang w:eastAsia="sk-SK"/>
        </w:rPr>
        <w:t xml:space="preserve">nákladom na zákazku podľa rozpočtu. Stupeň dokončenia zákazky sa určuje metódou percenta dokončenia. Metóda percenta dokončenia sa uplatňuje kumulatívne v každom účtovnom období na základe aktualizovaného rozpočtu výnosov a nákladov zákazky. Vplyv zmeny odhadu sa účtuje ako výnos alebo náklad v tom účtovnom období, v ktorom bola zmena uskutočnená. Pri zisťovaní stupňa dokončenia zákazky sa do nákladov na zákazku zahŕňajú len tie náklady, ktoré zodpovedajú už vykonanej práci. Do nákladov sa nezahŕňajú veci súvisiace s budúcou činnosťou (napr. materiál, ktorý bol dodaný na miesto súvisiace so zákazkou alebo na iné miesto a ktorý ešte v priebehu plnenia zákazky nebol inštalovaný, použitý alebo aplikovaný a preddavky poskytnuté subdodávateľom na prácu v subdodávke.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Ak sa z uskutočnenia zákazky očakáva strata, pretože rozpočtované náklady sú vyššie ako rozpočtované výnosy zo zákazky, účtuje sa odhad očakávanej straty ako rezerva zo zákazkovej výroby ku dňu zostavenia účtovnej závierky na ťarchu osobitne vytvoreného analytického účtu ku dňu zostavenia účtu 548 ostatné náklady na hospodársku činnosť so súvzťažným zápisom na osobitne vytvorený analyticky účet 316-čistá hodnota zákazky.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Výnosy zo zákazky Spoločnosť účtuje podľa stupňa dokončenia ku dňu zostavenia účtovnej závierky. </w:t>
      </w:r>
    </w:p>
    <w:p w:rsidR="00784986" w:rsidRPr="00784986" w:rsidRDefault="00784986" w:rsidP="00506BEE">
      <w:pPr>
        <w:pStyle w:val="Odsekzoznamu1"/>
        <w:spacing w:after="0" w:line="240" w:lineRule="auto"/>
        <w:ind w:left="360"/>
        <w:jc w:val="both"/>
        <w:rPr>
          <w:rFonts w:asciiTheme="minorHAnsi" w:hAnsiTheme="minorHAnsi"/>
          <w:sz w:val="20"/>
          <w:szCs w:val="20"/>
          <w:lang w:eastAsia="sk-SK"/>
        </w:rPr>
      </w:pPr>
    </w:p>
    <w:p w:rsidR="009C6239" w:rsidRDefault="00784986" w:rsidP="00506BEE">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Ak je zúčtovaný výnos na zákazku ku dňu zostavenia účtovnej závierky nižší ako výnos vypočítaný podľa metódy percenta dokončenia, Spoločnosť doúčtuje výnosy v prospech osobitného analytického účtu 606</w:t>
      </w:r>
      <w:r w:rsidR="009C6239">
        <w:rPr>
          <w:rFonts w:asciiTheme="minorHAnsi" w:hAnsiTheme="minorHAnsi"/>
          <w:sz w:val="20"/>
          <w:szCs w:val="20"/>
          <w:lang w:eastAsia="sk-SK"/>
        </w:rPr>
        <w:t xml:space="preserve"> </w:t>
      </w:r>
    </w:p>
    <w:p w:rsidR="00DE7EEF" w:rsidRDefault="009C6239" w:rsidP="00506BEE">
      <w:pPr>
        <w:pStyle w:val="Odsekzoznamu1"/>
        <w:spacing w:after="0" w:line="240" w:lineRule="auto"/>
        <w:ind w:left="360"/>
        <w:jc w:val="both"/>
        <w:rPr>
          <w:rFonts w:asciiTheme="minorHAnsi" w:hAnsiTheme="minorHAnsi"/>
          <w:sz w:val="20"/>
          <w:szCs w:val="20"/>
          <w:lang w:eastAsia="sk-SK"/>
        </w:rPr>
      </w:pPr>
      <w:r>
        <w:rPr>
          <w:rFonts w:asciiTheme="minorHAnsi" w:hAnsiTheme="minorHAnsi"/>
          <w:sz w:val="20"/>
          <w:szCs w:val="20"/>
          <w:lang w:eastAsia="sk-SK"/>
        </w:rPr>
        <w:t>so</w:t>
      </w:r>
      <w:r w:rsidR="00784986" w:rsidRPr="00784986">
        <w:rPr>
          <w:rFonts w:asciiTheme="minorHAnsi" w:hAnsiTheme="minorHAnsi"/>
          <w:sz w:val="20"/>
          <w:szCs w:val="20"/>
          <w:lang w:eastAsia="sk-SK"/>
        </w:rPr>
        <w:t xml:space="preserve"> súvzťažným zápisom na ťarchu účtu 316 (MD 316</w:t>
      </w:r>
      <w:r>
        <w:rPr>
          <w:rFonts w:asciiTheme="minorHAnsi" w:hAnsiTheme="minorHAnsi"/>
          <w:sz w:val="20"/>
          <w:szCs w:val="20"/>
          <w:lang w:eastAsia="sk-SK"/>
        </w:rPr>
        <w:t>xx</w:t>
      </w:r>
      <w:r w:rsidR="00784986" w:rsidRPr="00784986">
        <w:rPr>
          <w:rFonts w:asciiTheme="minorHAnsi" w:hAnsiTheme="minorHAnsi"/>
          <w:sz w:val="20"/>
          <w:szCs w:val="20"/>
          <w:lang w:eastAsia="sk-SK"/>
        </w:rPr>
        <w:t>/D 606</w:t>
      </w:r>
      <w:r>
        <w:rPr>
          <w:rFonts w:asciiTheme="minorHAnsi" w:hAnsiTheme="minorHAnsi"/>
          <w:sz w:val="20"/>
          <w:szCs w:val="20"/>
          <w:lang w:eastAsia="sk-SK"/>
        </w:rPr>
        <w:t>xx</w:t>
      </w:r>
      <w:r w:rsidR="00784986" w:rsidRPr="00784986">
        <w:rPr>
          <w:rFonts w:asciiTheme="minorHAnsi" w:hAnsiTheme="minorHAnsi"/>
          <w:sz w:val="20"/>
          <w:szCs w:val="20"/>
          <w:lang w:eastAsia="sk-SK"/>
        </w:rPr>
        <w:t xml:space="preserve">). Ak je dosiahnutý výnos na zákazku </w:t>
      </w:r>
    </w:p>
    <w:p w:rsidR="009C6239" w:rsidRDefault="00784986" w:rsidP="00B8799F">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ku dňu zostavenia účtovnej závierky vyšší ako výnos vypočítaný podľa metódy percenta dokončenia, Spoločnosť odúčtuje výnosy na ťarchu osobitného analytického účtu 606 so súvzťažným zápisom </w:t>
      </w:r>
    </w:p>
    <w:p w:rsidR="00784986" w:rsidRPr="00516193" w:rsidRDefault="00784986" w:rsidP="00B8799F">
      <w:pPr>
        <w:pStyle w:val="Odsekzoznamu1"/>
        <w:spacing w:after="0" w:line="240" w:lineRule="auto"/>
        <w:ind w:left="360"/>
        <w:jc w:val="both"/>
        <w:rPr>
          <w:rFonts w:asciiTheme="minorHAnsi" w:hAnsiTheme="minorHAnsi"/>
          <w:sz w:val="18"/>
          <w:szCs w:val="18"/>
        </w:rPr>
      </w:pPr>
      <w:r w:rsidRPr="00784986">
        <w:rPr>
          <w:rFonts w:asciiTheme="minorHAnsi" w:hAnsiTheme="minorHAnsi"/>
          <w:sz w:val="20"/>
          <w:szCs w:val="20"/>
          <w:lang w:eastAsia="sk-SK"/>
        </w:rPr>
        <w:t>v prospech 316 (MD 606</w:t>
      </w:r>
      <w:r w:rsidR="009C6239">
        <w:rPr>
          <w:rFonts w:asciiTheme="minorHAnsi" w:hAnsiTheme="minorHAnsi"/>
          <w:sz w:val="20"/>
          <w:szCs w:val="20"/>
          <w:lang w:eastAsia="sk-SK"/>
        </w:rPr>
        <w:t>xx</w:t>
      </w:r>
      <w:r w:rsidRPr="00784986">
        <w:rPr>
          <w:rFonts w:asciiTheme="minorHAnsi" w:hAnsiTheme="minorHAnsi"/>
          <w:sz w:val="20"/>
          <w:szCs w:val="20"/>
          <w:lang w:eastAsia="sk-SK"/>
        </w:rPr>
        <w:t>/D 316</w:t>
      </w:r>
      <w:r w:rsidR="009C6239">
        <w:rPr>
          <w:rFonts w:asciiTheme="minorHAnsi" w:hAnsiTheme="minorHAnsi"/>
          <w:sz w:val="20"/>
          <w:szCs w:val="20"/>
          <w:lang w:eastAsia="sk-SK"/>
        </w:rPr>
        <w:t>xx</w:t>
      </w:r>
      <w:r w:rsidRPr="00516193">
        <w:rPr>
          <w:rFonts w:asciiTheme="minorHAnsi" w:hAnsiTheme="minorHAnsi"/>
          <w:sz w:val="18"/>
          <w:szCs w:val="18"/>
        </w:rPr>
        <w:t xml:space="preserve">). </w:t>
      </w:r>
    </w:p>
    <w:p w:rsidR="00784986" w:rsidRDefault="00784986" w:rsidP="00B8799F">
      <w:pPr>
        <w:pStyle w:val="Odsekzoznamu1"/>
        <w:spacing w:after="0" w:line="240" w:lineRule="auto"/>
        <w:jc w:val="both"/>
        <w:rPr>
          <w:rFonts w:asciiTheme="minorHAnsi" w:hAnsiTheme="minorHAnsi"/>
          <w:sz w:val="18"/>
          <w:szCs w:val="18"/>
        </w:rPr>
      </w:pPr>
    </w:p>
    <w:p w:rsidR="009C6239" w:rsidRPr="00516193" w:rsidRDefault="009C6239" w:rsidP="00B8799F">
      <w:pPr>
        <w:pStyle w:val="Odsekzoznamu1"/>
        <w:spacing w:after="0" w:line="240" w:lineRule="auto"/>
        <w:jc w:val="both"/>
        <w:rPr>
          <w:rFonts w:asciiTheme="minorHAnsi" w:hAnsiTheme="minorHAnsi"/>
          <w:sz w:val="18"/>
          <w:szCs w:val="18"/>
        </w:rPr>
      </w:pPr>
    </w:p>
    <w:p w:rsidR="00784986" w:rsidRPr="00516193" w:rsidRDefault="00784986" w:rsidP="00B8799F">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t>Pohľadávky</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784986" w:rsidRDefault="00784986" w:rsidP="00B8799F">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Pohľadávky pri ich vzniku sa oceňujú ich menovitou hodnotou; postúpené pohľadávky a pohľadávky nadobudnuté vkladom do základného imania sa oceňujú obstarávacou cenou vrátane nákladov súvisiacich s obstaraním. </w:t>
      </w:r>
    </w:p>
    <w:p w:rsidR="00784986" w:rsidRPr="00784986" w:rsidRDefault="00784986" w:rsidP="00B8799F">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Spoločnosť nenadobúda pohľadávky postúpením ani iným spôsobom. </w:t>
      </w:r>
    </w:p>
    <w:p w:rsidR="00784986" w:rsidRPr="00784986" w:rsidRDefault="00784986" w:rsidP="00B8799F">
      <w:pPr>
        <w:pStyle w:val="Odsekzoznamu1"/>
        <w:spacing w:after="0" w:line="240" w:lineRule="auto"/>
        <w:ind w:left="360"/>
        <w:jc w:val="both"/>
        <w:rPr>
          <w:rFonts w:asciiTheme="minorHAnsi" w:hAnsiTheme="minorHAnsi"/>
          <w:sz w:val="20"/>
          <w:szCs w:val="20"/>
          <w:lang w:eastAsia="sk-SK"/>
        </w:rPr>
      </w:pPr>
    </w:p>
    <w:p w:rsidR="00784986" w:rsidRPr="00784986" w:rsidRDefault="00784986" w:rsidP="00B8799F">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Toto ocenenie sa znižuje o pochybné a nevymožiteľné pohľadávky formou opravných položiek.</w:t>
      </w:r>
    </w:p>
    <w:p w:rsidR="00784986" w:rsidRPr="00784986" w:rsidRDefault="00784986" w:rsidP="00B8799F">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Opravné položky k pohľadávkam sú tvorené k pohľadávkam, u ktorých je opodstatnené predpokladať, že ju dlžník úplne alebo čiastočne nezaplatí, k sporným pohľadávkam voči dlžníkom, s ktorými sa vedie spor o ich uznanie. </w:t>
      </w:r>
    </w:p>
    <w:p w:rsidR="00784986" w:rsidRPr="00784986" w:rsidRDefault="00784986" w:rsidP="00B8799F">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Opravné položky k pohľadávkam sa tvoria na ťarchu príslušného účtu účtovej skupiny 54 – Iné náklady na hospodársku činnosť. Opravná položka k pohľadávke pri jej vyradení z účtovníctva (v dôsledku inkasa, predaja, resp. odpísania) sa zúčtuje súvzťažne s príslušným súvahovým účtom pohľadávky. Pri zániku opodstatneného predpokladu trvania zníženia hodnoty pohľadávky sa zúčtuje opravná položka v prospech príslušného účtu účtovej skupiny 54 - Iné náklady na hospodársku činnosť.</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516193" w:rsidRDefault="00784986" w:rsidP="00B8799F">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t>Peňažné prostriedky a ceniny</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784986" w:rsidRDefault="00784986" w:rsidP="00B8799F">
      <w:pPr>
        <w:pStyle w:val="Odsekzoznamu1"/>
        <w:spacing w:after="0" w:line="240" w:lineRule="auto"/>
        <w:ind w:left="0"/>
        <w:jc w:val="both"/>
        <w:rPr>
          <w:rFonts w:asciiTheme="minorHAnsi" w:hAnsiTheme="minorHAnsi"/>
          <w:sz w:val="20"/>
          <w:szCs w:val="20"/>
          <w:lang w:eastAsia="sk-SK"/>
        </w:rPr>
      </w:pPr>
      <w:r>
        <w:rPr>
          <w:rFonts w:asciiTheme="minorHAnsi" w:hAnsiTheme="minorHAnsi"/>
          <w:sz w:val="20"/>
          <w:szCs w:val="20"/>
          <w:lang w:eastAsia="sk-SK"/>
        </w:rPr>
        <w:t xml:space="preserve">        </w:t>
      </w:r>
      <w:r w:rsidRPr="00784986">
        <w:rPr>
          <w:rFonts w:asciiTheme="minorHAnsi" w:hAnsiTheme="minorHAnsi"/>
          <w:sz w:val="20"/>
          <w:szCs w:val="20"/>
          <w:lang w:eastAsia="sk-SK"/>
        </w:rPr>
        <w:t>Peňažné prostriedky a ceniny sa oceňujú ich menovitou hodnotou.</w:t>
      </w:r>
    </w:p>
    <w:p w:rsidR="00784986" w:rsidRDefault="00784986" w:rsidP="00B8799F">
      <w:pPr>
        <w:pStyle w:val="Odsekzoznamu1"/>
        <w:spacing w:after="0" w:line="240" w:lineRule="auto"/>
        <w:jc w:val="both"/>
        <w:rPr>
          <w:rFonts w:asciiTheme="minorHAnsi" w:hAnsiTheme="minorHAnsi"/>
          <w:sz w:val="18"/>
          <w:szCs w:val="18"/>
        </w:rPr>
      </w:pPr>
    </w:p>
    <w:p w:rsidR="00506BEE" w:rsidRPr="00516193" w:rsidRDefault="00506BEE" w:rsidP="00B8799F">
      <w:pPr>
        <w:pStyle w:val="Odsekzoznamu1"/>
        <w:spacing w:after="0" w:line="240" w:lineRule="auto"/>
        <w:jc w:val="both"/>
        <w:rPr>
          <w:rFonts w:asciiTheme="minorHAnsi" w:hAnsiTheme="minorHAnsi"/>
          <w:sz w:val="18"/>
          <w:szCs w:val="18"/>
        </w:rPr>
      </w:pPr>
    </w:p>
    <w:p w:rsidR="00784986" w:rsidRPr="00516193" w:rsidRDefault="00784986" w:rsidP="00B8799F">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lastRenderedPageBreak/>
        <w:t>Náklady budúcich období a príjmy budúcich období</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784986" w:rsidRDefault="00784986" w:rsidP="00B8799F">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Náklady budúcich období a príjmy budúcich období sa vykazujú vo výške, ktorá je potrebná na dodržanie </w:t>
      </w:r>
      <w:r>
        <w:rPr>
          <w:rFonts w:asciiTheme="minorHAnsi" w:hAnsiTheme="minorHAnsi"/>
          <w:sz w:val="20"/>
          <w:szCs w:val="20"/>
          <w:lang w:eastAsia="sk-SK"/>
        </w:rPr>
        <w:t xml:space="preserve">               </w:t>
      </w:r>
      <w:r w:rsidRPr="00784986">
        <w:rPr>
          <w:rFonts w:asciiTheme="minorHAnsi" w:hAnsiTheme="minorHAnsi"/>
          <w:sz w:val="20"/>
          <w:szCs w:val="20"/>
          <w:lang w:eastAsia="sk-SK"/>
        </w:rPr>
        <w:t>zásady vecnej a časovej súvislosti s účtovným obdobím.</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516193" w:rsidRDefault="00784986" w:rsidP="00B8799F">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t>Rezervy</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784986" w:rsidRDefault="00784986" w:rsidP="00B8799F">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Rezervy sú záväzky s neurčitým časovým vymedzením alebo výškou; tvoria sa na krytie známych rizík alebo strát z podnikania. Oceňujú sa v očakávanej výške záväzku. Rezerva sa tvorí na ťarchu vecne príslušného nákladového účtu, ku ktorému záväzok prislúcha. Použitie rezervy sa účtuje v prospech vecne príslušného účtu záväzkov. Zrušenie nepotrebnej rezervy sa účtuje opačne ako sa účtovala tvorba rezervy. </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516193" w:rsidRDefault="00784986" w:rsidP="00B8799F">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t>Záväzky</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784986" w:rsidRDefault="00784986" w:rsidP="00B8799F">
      <w:pPr>
        <w:pStyle w:val="Odsekzoznamu1"/>
        <w:spacing w:after="0" w:line="240" w:lineRule="auto"/>
        <w:ind w:left="360"/>
        <w:jc w:val="both"/>
        <w:rPr>
          <w:rFonts w:asciiTheme="minorHAnsi" w:hAnsiTheme="minorHAnsi"/>
          <w:sz w:val="20"/>
          <w:szCs w:val="20"/>
          <w:lang w:eastAsia="sk-SK"/>
        </w:rPr>
      </w:pPr>
      <w:r w:rsidRPr="00784986">
        <w:rPr>
          <w:rFonts w:asciiTheme="minorHAnsi" w:hAnsiTheme="minorHAnsi"/>
          <w:sz w:val="20"/>
          <w:szCs w:val="20"/>
          <w:lang w:eastAsia="sk-SK"/>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516193" w:rsidRDefault="00784986" w:rsidP="00B8799F">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t>Výdavky budúcich období a výnosy budúcich období</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A108EC" w:rsidRDefault="00784986" w:rsidP="00B8799F">
      <w:pPr>
        <w:pStyle w:val="Odsekzoznamu1"/>
        <w:spacing w:after="0" w:line="240" w:lineRule="auto"/>
        <w:ind w:left="360"/>
        <w:jc w:val="both"/>
        <w:rPr>
          <w:rFonts w:asciiTheme="minorHAnsi" w:hAnsiTheme="minorHAnsi"/>
          <w:sz w:val="20"/>
          <w:szCs w:val="20"/>
          <w:lang w:eastAsia="sk-SK"/>
        </w:rPr>
      </w:pPr>
      <w:r w:rsidRPr="00A108EC">
        <w:rPr>
          <w:rFonts w:asciiTheme="minorHAnsi" w:hAnsiTheme="minorHAnsi"/>
          <w:sz w:val="20"/>
          <w:szCs w:val="20"/>
          <w:lang w:eastAsia="sk-SK"/>
        </w:rPr>
        <w:t>Výdavky budúcich období a výnosy budúcich období sa vykazujú vo výške, ktorá je potrebná na dodržanie zásady vecnej a časovej súvislosti s účtovným obdobím.</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516193" w:rsidRDefault="00784986" w:rsidP="00B8799F">
      <w:pPr>
        <w:pStyle w:val="Odsekzoznamu1"/>
        <w:numPr>
          <w:ilvl w:val="0"/>
          <w:numId w:val="8"/>
        </w:numPr>
        <w:spacing w:after="0" w:line="240" w:lineRule="auto"/>
        <w:jc w:val="both"/>
        <w:rPr>
          <w:rFonts w:asciiTheme="minorHAnsi" w:hAnsiTheme="minorHAnsi"/>
          <w:b/>
          <w:sz w:val="20"/>
          <w:szCs w:val="20"/>
        </w:rPr>
      </w:pPr>
      <w:r w:rsidRPr="00516193">
        <w:rPr>
          <w:rFonts w:asciiTheme="minorHAnsi" w:hAnsiTheme="minorHAnsi"/>
          <w:b/>
          <w:sz w:val="20"/>
          <w:szCs w:val="20"/>
        </w:rPr>
        <w:t>Prenájom (lízing)</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A108EC" w:rsidRDefault="00784986" w:rsidP="00B8799F">
      <w:pPr>
        <w:pStyle w:val="Odsekzoznamu1"/>
        <w:spacing w:after="0" w:line="240" w:lineRule="auto"/>
        <w:ind w:left="360"/>
        <w:jc w:val="both"/>
        <w:rPr>
          <w:rFonts w:asciiTheme="minorHAnsi" w:hAnsiTheme="minorHAnsi"/>
          <w:sz w:val="20"/>
          <w:szCs w:val="20"/>
          <w:lang w:eastAsia="sk-SK"/>
        </w:rPr>
      </w:pPr>
      <w:r w:rsidRPr="00A108EC">
        <w:rPr>
          <w:rFonts w:asciiTheme="minorHAnsi" w:hAnsiTheme="minorHAnsi"/>
          <w:sz w:val="20"/>
          <w:szCs w:val="20"/>
          <w:lang w:eastAsia="sk-SK"/>
        </w:rPr>
        <w:t xml:space="preserve">Operatívny prenájom. Majetok najatý na základe operatívneho prenájmu vykazuje ako svoj majetok vlastník, nie nájomca. </w:t>
      </w:r>
    </w:p>
    <w:p w:rsidR="00784986" w:rsidRPr="00A108EC" w:rsidRDefault="00784986" w:rsidP="00B8799F">
      <w:pPr>
        <w:pStyle w:val="Odsekzoznamu1"/>
        <w:spacing w:after="0" w:line="240" w:lineRule="auto"/>
        <w:ind w:left="360"/>
        <w:jc w:val="both"/>
        <w:rPr>
          <w:rFonts w:asciiTheme="minorHAnsi" w:hAnsiTheme="minorHAnsi"/>
          <w:sz w:val="20"/>
          <w:szCs w:val="20"/>
          <w:lang w:eastAsia="sk-SK"/>
        </w:rPr>
      </w:pPr>
      <w:r w:rsidRPr="00A108EC">
        <w:rPr>
          <w:rFonts w:asciiTheme="minorHAnsi" w:hAnsiTheme="minorHAnsi"/>
          <w:sz w:val="20"/>
          <w:szCs w:val="20"/>
          <w:lang w:eastAsia="sk-SK"/>
        </w:rPr>
        <w:t xml:space="preserve">Finančný prenájom bez kúpnej opcie je považovaný za operatívny prenájom. </w:t>
      </w:r>
    </w:p>
    <w:p w:rsidR="00784986" w:rsidRPr="00A108EC" w:rsidRDefault="00784986" w:rsidP="00B8799F">
      <w:pPr>
        <w:pStyle w:val="Odsekzoznamu1"/>
        <w:spacing w:after="0" w:line="240" w:lineRule="auto"/>
        <w:ind w:left="360"/>
        <w:jc w:val="both"/>
        <w:rPr>
          <w:rFonts w:asciiTheme="minorHAnsi" w:hAnsiTheme="minorHAnsi"/>
          <w:sz w:val="20"/>
          <w:szCs w:val="20"/>
          <w:lang w:eastAsia="sk-SK"/>
        </w:rPr>
      </w:pPr>
      <w:r w:rsidRPr="00A108EC">
        <w:rPr>
          <w:rFonts w:asciiTheme="minorHAnsi" w:hAnsiTheme="minorHAnsi"/>
          <w:sz w:val="20"/>
          <w:szCs w:val="20"/>
          <w:lang w:eastAsia="sk-SK"/>
        </w:rPr>
        <w:t xml:space="preserve">Majetok prenajatý na základe zmluvy o finančnom prenájme s kúpnou opciou uzatvorenej 1. januára 2004 a neskôr (právo kúpy najatej veci) vykazuje ako svoj majetok nájomca, nie vlastník. </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516193" w:rsidRDefault="00784986" w:rsidP="00B8799F">
      <w:pPr>
        <w:pStyle w:val="Odsekzoznamu1"/>
        <w:numPr>
          <w:ilvl w:val="0"/>
          <w:numId w:val="8"/>
        </w:numPr>
        <w:spacing w:after="0" w:line="240" w:lineRule="auto"/>
        <w:jc w:val="both"/>
        <w:rPr>
          <w:rFonts w:asciiTheme="minorHAnsi" w:hAnsiTheme="minorHAnsi"/>
          <w:b/>
          <w:sz w:val="18"/>
          <w:szCs w:val="18"/>
        </w:rPr>
      </w:pPr>
      <w:r w:rsidRPr="00516193">
        <w:rPr>
          <w:rFonts w:asciiTheme="minorHAnsi" w:hAnsiTheme="minorHAnsi"/>
          <w:b/>
          <w:sz w:val="20"/>
          <w:szCs w:val="20"/>
        </w:rPr>
        <w:t>Cudzia mena</w:t>
      </w:r>
    </w:p>
    <w:p w:rsidR="00784986" w:rsidRPr="00516193" w:rsidRDefault="00784986" w:rsidP="00B8799F">
      <w:pPr>
        <w:pStyle w:val="Odsekzoznamu1"/>
        <w:spacing w:after="0" w:line="240" w:lineRule="auto"/>
        <w:jc w:val="both"/>
        <w:rPr>
          <w:rFonts w:asciiTheme="minorHAnsi" w:hAnsiTheme="minorHAnsi"/>
          <w:sz w:val="18"/>
          <w:szCs w:val="18"/>
        </w:rPr>
      </w:pPr>
    </w:p>
    <w:p w:rsidR="00784986" w:rsidRPr="00A108EC" w:rsidRDefault="00784986" w:rsidP="00B8799F">
      <w:pPr>
        <w:pStyle w:val="Odsekzoznamu1"/>
        <w:spacing w:after="0" w:line="240" w:lineRule="auto"/>
        <w:ind w:left="360"/>
        <w:jc w:val="both"/>
        <w:rPr>
          <w:rFonts w:asciiTheme="minorHAnsi" w:hAnsiTheme="minorHAnsi"/>
          <w:sz w:val="20"/>
          <w:szCs w:val="20"/>
          <w:lang w:eastAsia="sk-SK"/>
        </w:rPr>
      </w:pPr>
      <w:r w:rsidRPr="00A108EC">
        <w:rPr>
          <w:rFonts w:asciiTheme="minorHAnsi" w:hAnsiTheme="minorHAnsi"/>
          <w:sz w:val="20"/>
          <w:szCs w:val="20"/>
          <w:lang w:eastAsia="sk-SK"/>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784986" w:rsidRPr="00A108EC" w:rsidRDefault="00784986" w:rsidP="00B8799F">
      <w:pPr>
        <w:pStyle w:val="Odsekzoznamu1"/>
        <w:spacing w:after="0" w:line="240" w:lineRule="auto"/>
        <w:ind w:left="360"/>
        <w:jc w:val="both"/>
        <w:rPr>
          <w:rFonts w:asciiTheme="minorHAnsi" w:hAnsiTheme="minorHAnsi"/>
          <w:sz w:val="20"/>
          <w:szCs w:val="20"/>
          <w:lang w:eastAsia="sk-SK"/>
        </w:rPr>
      </w:pPr>
    </w:p>
    <w:p w:rsidR="00784986" w:rsidRPr="00A108EC" w:rsidRDefault="00784986" w:rsidP="00B8799F">
      <w:pPr>
        <w:pStyle w:val="Odsekzoznamu1"/>
        <w:spacing w:after="0" w:line="240" w:lineRule="auto"/>
        <w:ind w:left="360"/>
        <w:jc w:val="both"/>
        <w:rPr>
          <w:rFonts w:asciiTheme="minorHAnsi" w:hAnsiTheme="minorHAnsi"/>
          <w:sz w:val="20"/>
          <w:szCs w:val="20"/>
          <w:lang w:eastAsia="sk-SK"/>
        </w:rPr>
      </w:pPr>
      <w:r w:rsidRPr="00A108EC">
        <w:rPr>
          <w:rFonts w:asciiTheme="minorHAnsi" w:hAnsiTheme="minorHAnsi"/>
          <w:sz w:val="20"/>
          <w:szCs w:val="20"/>
          <w:lang w:eastAsia="sk-SK"/>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určujú sa s vplyvom na výsledok hospodárenia.</w:t>
      </w:r>
    </w:p>
    <w:p w:rsidR="00784986" w:rsidRDefault="00784986" w:rsidP="00B8799F">
      <w:pPr>
        <w:pStyle w:val="Odsekzoznamu1"/>
        <w:spacing w:after="0" w:line="240" w:lineRule="auto"/>
        <w:ind w:left="360"/>
        <w:jc w:val="both"/>
        <w:rPr>
          <w:rFonts w:asciiTheme="minorHAnsi" w:hAnsiTheme="minorHAnsi"/>
          <w:sz w:val="20"/>
          <w:szCs w:val="20"/>
          <w:lang w:eastAsia="sk-SK"/>
        </w:rPr>
      </w:pPr>
      <w:r w:rsidRPr="00A108EC">
        <w:rPr>
          <w:rFonts w:asciiTheme="minorHAnsi" w:hAnsiTheme="minorHAnsi"/>
          <w:sz w:val="20"/>
          <w:szCs w:val="20"/>
          <w:lang w:eastAsia="sk-SK"/>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DE7EEF" w:rsidRDefault="00DE7EEF" w:rsidP="00B8799F">
      <w:pPr>
        <w:pStyle w:val="Odsekzoznamu1"/>
        <w:spacing w:after="0" w:line="240" w:lineRule="auto"/>
        <w:ind w:left="360"/>
        <w:jc w:val="both"/>
        <w:rPr>
          <w:rFonts w:asciiTheme="minorHAnsi" w:hAnsiTheme="minorHAnsi"/>
          <w:sz w:val="20"/>
          <w:szCs w:val="20"/>
          <w:lang w:eastAsia="sk-SK"/>
        </w:rPr>
      </w:pPr>
    </w:p>
    <w:p w:rsidR="00506BEE" w:rsidRDefault="00506BEE" w:rsidP="00A108EC">
      <w:pPr>
        <w:pStyle w:val="Odsekzoznamu1"/>
        <w:spacing w:after="0" w:line="240" w:lineRule="auto"/>
        <w:ind w:left="360"/>
        <w:rPr>
          <w:rFonts w:asciiTheme="minorHAnsi" w:hAnsiTheme="minorHAnsi"/>
          <w:sz w:val="20"/>
          <w:szCs w:val="20"/>
          <w:lang w:eastAsia="sk-SK"/>
        </w:rPr>
      </w:pPr>
    </w:p>
    <w:p w:rsidR="00506BEE" w:rsidRDefault="00506BEE" w:rsidP="00A108EC">
      <w:pPr>
        <w:pStyle w:val="Odsekzoznamu1"/>
        <w:spacing w:after="0" w:line="240" w:lineRule="auto"/>
        <w:ind w:left="360"/>
        <w:rPr>
          <w:rFonts w:asciiTheme="minorHAnsi" w:hAnsiTheme="minorHAnsi"/>
          <w:sz w:val="20"/>
          <w:szCs w:val="20"/>
          <w:lang w:eastAsia="sk-SK"/>
        </w:rPr>
      </w:pPr>
    </w:p>
    <w:p w:rsidR="00506BEE" w:rsidRDefault="00506BEE" w:rsidP="00A108EC">
      <w:pPr>
        <w:pStyle w:val="Odsekzoznamu1"/>
        <w:spacing w:after="0" w:line="240" w:lineRule="auto"/>
        <w:ind w:left="360"/>
        <w:rPr>
          <w:rFonts w:asciiTheme="minorHAnsi" w:hAnsiTheme="minorHAnsi"/>
          <w:sz w:val="20"/>
          <w:szCs w:val="20"/>
          <w:lang w:eastAsia="sk-SK"/>
        </w:rPr>
      </w:pPr>
    </w:p>
    <w:p w:rsidR="00506BEE" w:rsidRDefault="00506BEE" w:rsidP="00A108EC">
      <w:pPr>
        <w:pStyle w:val="Odsekzoznamu1"/>
        <w:spacing w:after="0" w:line="240" w:lineRule="auto"/>
        <w:ind w:left="360"/>
        <w:rPr>
          <w:rFonts w:asciiTheme="minorHAnsi" w:hAnsiTheme="minorHAnsi"/>
          <w:sz w:val="20"/>
          <w:szCs w:val="20"/>
          <w:lang w:eastAsia="sk-SK"/>
        </w:rPr>
      </w:pPr>
    </w:p>
    <w:p w:rsidR="00506BEE" w:rsidRDefault="00506BEE" w:rsidP="00A108EC">
      <w:pPr>
        <w:pStyle w:val="Odsekzoznamu1"/>
        <w:spacing w:after="0" w:line="240" w:lineRule="auto"/>
        <w:ind w:left="360"/>
        <w:rPr>
          <w:rFonts w:asciiTheme="minorHAnsi" w:hAnsiTheme="minorHAnsi"/>
          <w:sz w:val="20"/>
          <w:szCs w:val="20"/>
          <w:lang w:eastAsia="sk-SK"/>
        </w:rPr>
      </w:pPr>
    </w:p>
    <w:p w:rsidR="00506BEE" w:rsidRDefault="00506BEE" w:rsidP="00A108EC">
      <w:pPr>
        <w:pStyle w:val="Odsekzoznamu1"/>
        <w:spacing w:after="0" w:line="240" w:lineRule="auto"/>
        <w:ind w:left="360"/>
        <w:rPr>
          <w:rFonts w:asciiTheme="minorHAnsi" w:hAnsiTheme="minorHAnsi"/>
          <w:sz w:val="20"/>
          <w:szCs w:val="20"/>
          <w:lang w:eastAsia="sk-SK"/>
        </w:rPr>
      </w:pPr>
    </w:p>
    <w:p w:rsidR="00506BEE" w:rsidRDefault="00506BEE" w:rsidP="00A108EC">
      <w:pPr>
        <w:pStyle w:val="Odsekzoznamu1"/>
        <w:spacing w:after="0" w:line="240" w:lineRule="auto"/>
        <w:ind w:left="360"/>
        <w:rPr>
          <w:rFonts w:asciiTheme="minorHAnsi" w:hAnsiTheme="minorHAnsi"/>
          <w:sz w:val="20"/>
          <w:szCs w:val="20"/>
          <w:lang w:eastAsia="sk-SK"/>
        </w:rPr>
      </w:pPr>
    </w:p>
    <w:p w:rsidR="00B933D7" w:rsidRPr="002528F3" w:rsidRDefault="00F70ED5" w:rsidP="00412C57">
      <w:pPr>
        <w:pStyle w:val="Odsad"/>
        <w:numPr>
          <w:ilvl w:val="0"/>
          <w:numId w:val="7"/>
        </w:numPr>
        <w:tabs>
          <w:tab w:val="clear" w:pos="340"/>
        </w:tabs>
        <w:spacing w:beforeLines="40" w:before="96" w:after="0" w:line="240" w:lineRule="auto"/>
        <w:jc w:val="left"/>
        <w:rPr>
          <w:rFonts w:asciiTheme="minorHAnsi" w:hAnsiTheme="minorHAnsi" w:cs="FuturaTEEDem"/>
          <w:b/>
          <w:noProof w:val="0"/>
          <w:sz w:val="20"/>
          <w:szCs w:val="20"/>
        </w:rPr>
      </w:pPr>
      <w:r w:rsidRPr="002528F3">
        <w:rPr>
          <w:rFonts w:asciiTheme="minorHAnsi" w:hAnsiTheme="minorHAnsi" w:cs="FuturaTEEDem"/>
          <w:b/>
          <w:noProof w:val="0"/>
          <w:sz w:val="20"/>
          <w:szCs w:val="20"/>
        </w:rPr>
        <w:lastRenderedPageBreak/>
        <w:t xml:space="preserve"> </w:t>
      </w:r>
      <w:r w:rsidR="00B933D7" w:rsidRPr="002528F3">
        <w:rPr>
          <w:rFonts w:asciiTheme="minorHAnsi" w:hAnsiTheme="minorHAnsi" w:cs="FuturaTEEDem"/>
          <w:b/>
          <w:noProof w:val="0"/>
          <w:sz w:val="20"/>
          <w:szCs w:val="20"/>
        </w:rPr>
        <w:t>Informácie o počte zamestnancov</w:t>
      </w:r>
    </w:p>
    <w:p w:rsidR="00F70ED5" w:rsidRPr="002528F3" w:rsidRDefault="00F70ED5" w:rsidP="00412C57">
      <w:pPr>
        <w:pStyle w:val="Odsad"/>
        <w:tabs>
          <w:tab w:val="clear" w:pos="340"/>
        </w:tabs>
        <w:spacing w:beforeLines="40" w:before="96" w:after="0" w:line="240" w:lineRule="auto"/>
        <w:ind w:left="1080" w:firstLine="0"/>
        <w:jc w:val="left"/>
        <w:rPr>
          <w:rFonts w:asciiTheme="minorHAnsi" w:hAnsiTheme="minorHAnsi"/>
          <w:noProof w:val="0"/>
          <w:sz w:val="20"/>
          <w:szCs w:val="20"/>
        </w:rPr>
      </w:pPr>
    </w:p>
    <w:tbl>
      <w:tblPr>
        <w:tblW w:w="8722" w:type="dxa"/>
        <w:tblInd w:w="341"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437"/>
        <w:gridCol w:w="2642"/>
        <w:gridCol w:w="2643"/>
      </w:tblGrid>
      <w:tr w:rsidR="00B933D7" w:rsidRPr="002528F3" w:rsidTr="00DE7EEF">
        <w:trPr>
          <w:trHeight w:val="545"/>
        </w:trPr>
        <w:tc>
          <w:tcPr>
            <w:tcW w:w="3437" w:type="dxa"/>
            <w:tcBorders>
              <w:top w:val="single" w:sz="2" w:space="0" w:color="auto"/>
              <w:bottom w:val="single" w:sz="8" w:space="0" w:color="auto"/>
              <w:right w:val="single" w:sz="2" w:space="0" w:color="auto"/>
            </w:tcBorders>
            <w:vAlign w:val="center"/>
          </w:tcPr>
          <w:p w:rsidR="00B933D7" w:rsidRPr="00DE7EEF" w:rsidRDefault="00B933D7" w:rsidP="00412C57">
            <w:pPr>
              <w:pStyle w:val="TextHlava9b"/>
              <w:spacing w:beforeLines="40" w:before="96" w:after="0" w:line="240" w:lineRule="auto"/>
              <w:rPr>
                <w:rFonts w:asciiTheme="minorHAnsi" w:hAnsiTheme="minorHAnsi"/>
                <w:noProof w:val="0"/>
              </w:rPr>
            </w:pPr>
            <w:r w:rsidRPr="00DE7EEF">
              <w:rPr>
                <w:rFonts w:asciiTheme="minorHAnsi" w:hAnsiTheme="minorHAnsi"/>
                <w:b/>
                <w:noProof w:val="0"/>
              </w:rPr>
              <w:t>Názov položky</w:t>
            </w:r>
          </w:p>
        </w:tc>
        <w:tc>
          <w:tcPr>
            <w:tcW w:w="2642" w:type="dxa"/>
            <w:tcBorders>
              <w:top w:val="single" w:sz="2" w:space="0" w:color="auto"/>
              <w:left w:val="single" w:sz="2" w:space="0" w:color="auto"/>
              <w:bottom w:val="single" w:sz="8" w:space="0" w:color="auto"/>
              <w:right w:val="single" w:sz="2" w:space="0" w:color="auto"/>
            </w:tcBorders>
            <w:vAlign w:val="center"/>
          </w:tcPr>
          <w:p w:rsidR="00B933D7" w:rsidRPr="00DE7EEF" w:rsidRDefault="00B933D7" w:rsidP="00412C57">
            <w:pPr>
              <w:pStyle w:val="TextHlava9b"/>
              <w:spacing w:beforeLines="40" w:before="96" w:after="0" w:line="240" w:lineRule="auto"/>
              <w:rPr>
                <w:rFonts w:asciiTheme="minorHAnsi" w:hAnsiTheme="minorHAnsi"/>
                <w:noProof w:val="0"/>
              </w:rPr>
            </w:pPr>
            <w:r w:rsidRPr="00DE7EEF">
              <w:rPr>
                <w:rFonts w:asciiTheme="minorHAnsi" w:hAnsiTheme="minorHAnsi"/>
                <w:b/>
                <w:noProof w:val="0"/>
              </w:rPr>
              <w:t>Bežné ú</w:t>
            </w:r>
            <w:r w:rsidRPr="00DE7EEF">
              <w:rPr>
                <w:rFonts w:asciiTheme="minorHAnsi" w:hAnsiTheme="minorHAnsi" w:cs="Times New Roman"/>
                <w:b/>
                <w:noProof w:val="0"/>
              </w:rPr>
              <w:t>č</w:t>
            </w:r>
            <w:r w:rsidRPr="00DE7EEF">
              <w:rPr>
                <w:rFonts w:asciiTheme="minorHAnsi" w:hAnsiTheme="minorHAnsi"/>
                <w:b/>
                <w:noProof w:val="0"/>
              </w:rPr>
              <w:t>tovné obdobie</w:t>
            </w:r>
          </w:p>
        </w:tc>
        <w:tc>
          <w:tcPr>
            <w:tcW w:w="2643" w:type="dxa"/>
            <w:tcBorders>
              <w:top w:val="single" w:sz="2" w:space="0" w:color="auto"/>
              <w:left w:val="single" w:sz="2" w:space="0" w:color="auto"/>
              <w:bottom w:val="single" w:sz="8" w:space="0" w:color="auto"/>
            </w:tcBorders>
            <w:vAlign w:val="center"/>
          </w:tcPr>
          <w:p w:rsidR="00B933D7" w:rsidRPr="00DE7EEF" w:rsidRDefault="00B933D7" w:rsidP="00412C57">
            <w:pPr>
              <w:pStyle w:val="TextHlava9b"/>
              <w:spacing w:beforeLines="40" w:before="96" w:after="0" w:line="240" w:lineRule="auto"/>
              <w:rPr>
                <w:rFonts w:asciiTheme="minorHAnsi" w:hAnsiTheme="minorHAnsi"/>
                <w:b/>
                <w:noProof w:val="0"/>
              </w:rPr>
            </w:pPr>
            <w:r w:rsidRPr="00DE7EEF">
              <w:rPr>
                <w:rFonts w:asciiTheme="minorHAnsi" w:hAnsiTheme="minorHAnsi"/>
                <w:b/>
                <w:noProof w:val="0"/>
              </w:rPr>
              <w:t>Bezprostredne predchádzajúce ú</w:t>
            </w:r>
            <w:r w:rsidRPr="00DE7EEF">
              <w:rPr>
                <w:rFonts w:asciiTheme="minorHAnsi" w:hAnsiTheme="minorHAnsi" w:cs="Times New Roman"/>
                <w:b/>
                <w:noProof w:val="0"/>
              </w:rPr>
              <w:t>č</w:t>
            </w:r>
            <w:r w:rsidRPr="00DE7EEF">
              <w:rPr>
                <w:rFonts w:asciiTheme="minorHAnsi" w:hAnsiTheme="minorHAnsi"/>
                <w:b/>
                <w:noProof w:val="0"/>
              </w:rPr>
              <w:t>tovné obdobie</w:t>
            </w:r>
          </w:p>
        </w:tc>
      </w:tr>
      <w:tr w:rsidR="001B7B28" w:rsidRPr="002528F3" w:rsidTr="00DE7EEF">
        <w:trPr>
          <w:trHeight w:val="545"/>
        </w:trPr>
        <w:tc>
          <w:tcPr>
            <w:tcW w:w="3437" w:type="dxa"/>
            <w:tcBorders>
              <w:top w:val="single" w:sz="8"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DE7EEF">
              <w:rPr>
                <w:rFonts w:asciiTheme="minorHAnsi" w:hAnsiTheme="minorHAnsi"/>
                <w:noProof w:val="0"/>
              </w:rPr>
              <w:t>Priemerný prepočítaný počet zamestnancov</w:t>
            </w:r>
          </w:p>
        </w:tc>
        <w:tc>
          <w:tcPr>
            <w:tcW w:w="2642" w:type="dxa"/>
            <w:tcBorders>
              <w:top w:val="single" w:sz="8" w:space="0" w:color="auto"/>
              <w:left w:val="single" w:sz="2" w:space="0" w:color="auto"/>
              <w:bottom w:val="single" w:sz="2" w:space="0" w:color="auto"/>
              <w:right w:val="single" w:sz="2" w:space="0" w:color="auto"/>
            </w:tcBorders>
          </w:tcPr>
          <w:p w:rsidR="001B7B28" w:rsidRPr="00DE7EEF" w:rsidRDefault="00506BE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w:t>
            </w:r>
          </w:p>
        </w:tc>
        <w:tc>
          <w:tcPr>
            <w:tcW w:w="2643" w:type="dxa"/>
            <w:tcBorders>
              <w:top w:val="single" w:sz="8" w:space="0" w:color="auto"/>
              <w:left w:val="single" w:sz="2" w:space="0" w:color="auto"/>
              <w:bottom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w:t>
            </w:r>
          </w:p>
        </w:tc>
      </w:tr>
      <w:tr w:rsidR="001B7B28" w:rsidRPr="002528F3" w:rsidTr="00DE7EEF">
        <w:trPr>
          <w:trHeight w:val="535"/>
        </w:trPr>
        <w:tc>
          <w:tcPr>
            <w:tcW w:w="3437" w:type="dxa"/>
            <w:tcBorders>
              <w:top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DE7EEF">
              <w:rPr>
                <w:rFonts w:asciiTheme="minorHAnsi" w:hAnsiTheme="minorHAnsi"/>
                <w:noProof w:val="0"/>
              </w:rPr>
              <w:t>Stav zamestnancov ku dňu, ku ktorému sa zostavuje účtovná závierka, z toho:</w:t>
            </w:r>
          </w:p>
        </w:tc>
        <w:tc>
          <w:tcPr>
            <w:tcW w:w="2642"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w:t>
            </w:r>
          </w:p>
        </w:tc>
        <w:tc>
          <w:tcPr>
            <w:tcW w:w="2643" w:type="dxa"/>
            <w:tcBorders>
              <w:top w:val="single" w:sz="2" w:space="0" w:color="auto"/>
              <w:left w:val="single" w:sz="2" w:space="0" w:color="auto"/>
              <w:bottom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w:t>
            </w:r>
          </w:p>
        </w:tc>
      </w:tr>
    </w:tbl>
    <w:p w:rsidR="003B29FE" w:rsidRPr="002528F3" w:rsidRDefault="001B7B28" w:rsidP="00412C57">
      <w:pPr>
        <w:pStyle w:val="NaZacatek"/>
        <w:pageBreakBefore/>
        <w:spacing w:beforeLines="40" w:before="96"/>
        <w:rPr>
          <w:rFonts w:asciiTheme="minorHAnsi" w:hAnsiTheme="minorHAnsi"/>
          <w:color w:val="000000"/>
          <w:sz w:val="20"/>
          <w:szCs w:val="20"/>
        </w:rPr>
      </w:pPr>
      <w:r>
        <w:rPr>
          <w:rFonts w:asciiTheme="minorHAnsi" w:hAnsiTheme="minorHAnsi" w:cs="FuturaTEEDem"/>
          <w:b/>
          <w:color w:val="000000"/>
          <w:sz w:val="20"/>
          <w:szCs w:val="20"/>
        </w:rPr>
        <w:lastRenderedPageBreak/>
        <w:t>2</w:t>
      </w:r>
      <w:r w:rsidR="003B29FE" w:rsidRPr="002528F3">
        <w:rPr>
          <w:rFonts w:asciiTheme="minorHAnsi" w:hAnsiTheme="minorHAnsi" w:cs="FuturaTEEDem"/>
          <w:b/>
          <w:color w:val="000000"/>
          <w:sz w:val="20"/>
          <w:szCs w:val="20"/>
        </w:rPr>
        <w:t>.</w:t>
      </w:r>
      <w:r w:rsidR="0089105B" w:rsidRPr="002528F3">
        <w:rPr>
          <w:rFonts w:asciiTheme="minorHAnsi" w:hAnsiTheme="minorHAnsi" w:cs="FuturaTEEDem"/>
          <w:b/>
          <w:color w:val="000000"/>
          <w:sz w:val="20"/>
          <w:szCs w:val="20"/>
        </w:rPr>
        <w:tab/>
      </w:r>
      <w:r w:rsidR="003B29FE" w:rsidRPr="002528F3">
        <w:rPr>
          <w:rFonts w:asciiTheme="minorHAnsi" w:hAnsiTheme="minorHAnsi" w:cs="FuturaTEEDem"/>
          <w:b/>
          <w:color w:val="000000"/>
          <w:sz w:val="20"/>
          <w:szCs w:val="20"/>
        </w:rPr>
        <w:tab/>
        <w:t>Informácie o dlhodobom hmotnom majetku</w:t>
      </w:r>
    </w:p>
    <w:p w:rsidR="003B29FE" w:rsidRPr="002528F3" w:rsidRDefault="003B29FE" w:rsidP="00412C57">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Theme="minorHAnsi" w:hAnsiTheme="minorHAnsi"/>
          <w:noProof w:val="0"/>
          <w:sz w:val="20"/>
          <w:szCs w:val="20"/>
        </w:rPr>
      </w:pPr>
      <w:r w:rsidRPr="002528F3">
        <w:rPr>
          <w:rFonts w:asciiTheme="minorHAnsi" w:hAnsiTheme="minorHAnsi"/>
          <w:noProof w:val="0"/>
          <w:sz w:val="20"/>
          <w:szCs w:val="20"/>
        </w:rPr>
        <w:t>Tabuľka č. 1</w:t>
      </w:r>
    </w:p>
    <w:tbl>
      <w:tblPr>
        <w:tblW w:w="9360"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643"/>
        <w:gridCol w:w="857"/>
        <w:gridCol w:w="858"/>
        <w:gridCol w:w="857"/>
        <w:gridCol w:w="858"/>
        <w:gridCol w:w="857"/>
        <w:gridCol w:w="858"/>
        <w:gridCol w:w="857"/>
        <w:gridCol w:w="858"/>
        <w:gridCol w:w="857"/>
      </w:tblGrid>
      <w:tr w:rsidR="003B29FE" w:rsidRPr="002528F3" w:rsidTr="00D772C4">
        <w:tc>
          <w:tcPr>
            <w:tcW w:w="1643" w:type="dxa"/>
            <w:vMerge w:val="restart"/>
            <w:tcBorders>
              <w:top w:val="single" w:sz="2" w:space="0" w:color="auto"/>
              <w:right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noProof w:val="0"/>
              </w:rPr>
            </w:pPr>
            <w:r w:rsidRPr="00DE7EEF">
              <w:rPr>
                <w:rFonts w:asciiTheme="minorHAnsi" w:hAnsiTheme="minorHAnsi"/>
                <w:b/>
                <w:noProof w:val="0"/>
              </w:rPr>
              <w:t>Dlhodobý hmotný majetok</w:t>
            </w:r>
          </w:p>
        </w:tc>
        <w:tc>
          <w:tcPr>
            <w:tcW w:w="7717" w:type="dxa"/>
            <w:gridSpan w:val="9"/>
            <w:tcBorders>
              <w:top w:val="single" w:sz="2" w:space="0" w:color="auto"/>
              <w:left w:val="single" w:sz="2" w:space="0" w:color="auto"/>
              <w:bottom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b/>
                <w:noProof w:val="0"/>
              </w:rPr>
            </w:pPr>
            <w:r w:rsidRPr="00DE7EEF">
              <w:rPr>
                <w:rFonts w:asciiTheme="minorHAnsi" w:hAnsiTheme="minorHAnsi"/>
                <w:b/>
                <w:noProof w:val="0"/>
              </w:rPr>
              <w:t>Bežné ú</w:t>
            </w:r>
            <w:r w:rsidRPr="00DE7EEF">
              <w:rPr>
                <w:rFonts w:asciiTheme="minorHAnsi" w:hAnsiTheme="minorHAnsi" w:cs="Times New Roman"/>
                <w:b/>
                <w:noProof w:val="0"/>
              </w:rPr>
              <w:t>č</w:t>
            </w:r>
            <w:r w:rsidRPr="00DE7EEF">
              <w:rPr>
                <w:rFonts w:asciiTheme="minorHAnsi" w:hAnsiTheme="minorHAnsi"/>
                <w:b/>
                <w:noProof w:val="0"/>
              </w:rPr>
              <w:t>tovné obdobie</w:t>
            </w:r>
          </w:p>
        </w:tc>
      </w:tr>
      <w:tr w:rsidR="003B29FE" w:rsidRPr="002528F3" w:rsidTr="00D772C4">
        <w:tc>
          <w:tcPr>
            <w:tcW w:w="1643" w:type="dxa"/>
            <w:vMerge/>
            <w:tcBorders>
              <w:bottom w:val="single" w:sz="2" w:space="0" w:color="auto"/>
              <w:right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noProof w:val="0"/>
              </w:rPr>
            </w:pPr>
            <w:r w:rsidRPr="00DE7EEF">
              <w:rPr>
                <w:rFonts w:asciiTheme="minorHAnsi" w:hAnsiTheme="minorHAnsi"/>
                <w:b/>
                <w:noProof w:val="0"/>
              </w:rPr>
              <w:t>Pozemky</w:t>
            </w:r>
          </w:p>
        </w:tc>
        <w:tc>
          <w:tcPr>
            <w:tcW w:w="858" w:type="dxa"/>
            <w:tcBorders>
              <w:top w:val="single" w:sz="2" w:space="0" w:color="auto"/>
              <w:left w:val="single" w:sz="2" w:space="0" w:color="auto"/>
              <w:bottom w:val="single" w:sz="2" w:space="0" w:color="auto"/>
              <w:right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noProof w:val="0"/>
              </w:rPr>
            </w:pPr>
            <w:r w:rsidRPr="00DE7EEF">
              <w:rPr>
                <w:rFonts w:asciiTheme="minorHAnsi" w:hAnsiTheme="minorHAnsi"/>
                <w:b/>
                <w:noProof w:val="0"/>
              </w:rPr>
              <w:t>Stavby</w:t>
            </w:r>
          </w:p>
        </w:tc>
        <w:tc>
          <w:tcPr>
            <w:tcW w:w="857" w:type="dxa"/>
            <w:tcBorders>
              <w:top w:val="single" w:sz="2" w:space="0" w:color="auto"/>
              <w:left w:val="single" w:sz="2" w:space="0" w:color="auto"/>
              <w:bottom w:val="single" w:sz="2" w:space="0" w:color="auto"/>
              <w:right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noProof w:val="0"/>
              </w:rPr>
            </w:pPr>
            <w:r w:rsidRPr="00DE7EEF">
              <w:rPr>
                <w:rFonts w:asciiTheme="minorHAnsi" w:hAnsiTheme="minorHAnsi"/>
                <w:b/>
                <w:noProof w:val="0"/>
              </w:rPr>
              <w:t>Samos-</w:t>
            </w:r>
            <w:r w:rsidRPr="00DE7EEF">
              <w:rPr>
                <w:rFonts w:asciiTheme="minorHAnsi" w:hAnsiTheme="minorHAnsi"/>
                <w:b/>
                <w:noProof w:val="0"/>
              </w:rPr>
              <w:br/>
            </w:r>
            <w:proofErr w:type="spellStart"/>
            <w:r w:rsidRPr="00DE7EEF">
              <w:rPr>
                <w:rFonts w:asciiTheme="minorHAnsi" w:hAnsiTheme="minorHAnsi"/>
                <w:b/>
                <w:noProof w:val="0"/>
              </w:rPr>
              <w:t>tatné</w:t>
            </w:r>
            <w:proofErr w:type="spellEnd"/>
            <w:r w:rsidRPr="00DE7EEF">
              <w:rPr>
                <w:rFonts w:asciiTheme="minorHAnsi" w:hAnsiTheme="minorHAnsi"/>
                <w:b/>
                <w:noProof w:val="0"/>
              </w:rPr>
              <w:t xml:space="preserve"> hnute</w:t>
            </w:r>
            <w:r w:rsidRPr="00DE7EEF">
              <w:rPr>
                <w:rFonts w:asciiTheme="minorHAnsi" w:hAnsiTheme="minorHAnsi" w:cs="Times New Roman"/>
                <w:b/>
                <w:noProof w:val="0"/>
              </w:rPr>
              <w:t>ľ</w:t>
            </w:r>
            <w:r w:rsidRPr="00DE7EEF">
              <w:rPr>
                <w:rFonts w:asciiTheme="minorHAnsi" w:hAnsiTheme="minorHAnsi"/>
                <w:b/>
                <w:noProof w:val="0"/>
              </w:rPr>
              <w:t xml:space="preserve">né veci a súbory </w:t>
            </w:r>
            <w:proofErr w:type="spellStart"/>
            <w:r w:rsidRPr="00DE7EEF">
              <w:rPr>
                <w:rFonts w:asciiTheme="minorHAnsi" w:hAnsiTheme="minorHAnsi"/>
                <w:b/>
                <w:noProof w:val="0"/>
              </w:rPr>
              <w:t>hnute</w:t>
            </w:r>
            <w:r w:rsidRPr="00DE7EEF">
              <w:rPr>
                <w:rFonts w:asciiTheme="minorHAnsi" w:hAnsiTheme="minorHAnsi" w:cs="Times New Roman"/>
                <w:b/>
                <w:noProof w:val="0"/>
              </w:rPr>
              <w:t>ľ</w:t>
            </w:r>
            <w:proofErr w:type="spellEnd"/>
            <w:r w:rsidRPr="00DE7EEF">
              <w:rPr>
                <w:rFonts w:asciiTheme="minorHAnsi" w:hAnsiTheme="minorHAnsi"/>
                <w:b/>
                <w:noProof w:val="0"/>
              </w:rPr>
              <w:t>-</w:t>
            </w:r>
            <w:r w:rsidRPr="00DE7EEF">
              <w:rPr>
                <w:rFonts w:asciiTheme="minorHAnsi" w:hAnsiTheme="minorHAnsi"/>
                <w:b/>
                <w:noProof w:val="0"/>
              </w:rPr>
              <w:br/>
            </w:r>
            <w:proofErr w:type="spellStart"/>
            <w:r w:rsidRPr="00DE7EEF">
              <w:rPr>
                <w:rFonts w:asciiTheme="minorHAnsi" w:hAnsiTheme="minorHAnsi"/>
                <w:b/>
                <w:noProof w:val="0"/>
              </w:rPr>
              <w:t>ných</w:t>
            </w:r>
            <w:proofErr w:type="spellEnd"/>
            <w:r w:rsidRPr="00DE7EEF">
              <w:rPr>
                <w:rFonts w:asciiTheme="minorHAnsi" w:hAnsiTheme="minorHAnsi"/>
                <w:b/>
                <w:noProof w:val="0"/>
              </w:rPr>
              <w:t xml:space="preserve"> vecí</w:t>
            </w:r>
          </w:p>
        </w:tc>
        <w:tc>
          <w:tcPr>
            <w:tcW w:w="858" w:type="dxa"/>
            <w:tcBorders>
              <w:top w:val="single" w:sz="2" w:space="0" w:color="auto"/>
              <w:left w:val="single" w:sz="2" w:space="0" w:color="auto"/>
              <w:bottom w:val="single" w:sz="2" w:space="0" w:color="auto"/>
              <w:right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noProof w:val="0"/>
              </w:rPr>
            </w:pPr>
            <w:proofErr w:type="spellStart"/>
            <w:r w:rsidRPr="00DE7EEF">
              <w:rPr>
                <w:rFonts w:asciiTheme="minorHAnsi" w:hAnsiTheme="minorHAnsi"/>
                <w:b/>
                <w:noProof w:val="0"/>
              </w:rPr>
              <w:t>Pestova</w:t>
            </w:r>
            <w:proofErr w:type="spellEnd"/>
            <w:r w:rsidRPr="00DE7EEF">
              <w:rPr>
                <w:rFonts w:asciiTheme="minorHAnsi" w:hAnsiTheme="minorHAnsi"/>
                <w:b/>
                <w:noProof w:val="0"/>
              </w:rPr>
              <w:t>-</w:t>
            </w:r>
            <w:r w:rsidRPr="00DE7EEF">
              <w:rPr>
                <w:rFonts w:asciiTheme="minorHAnsi" w:hAnsiTheme="minorHAnsi"/>
                <w:b/>
                <w:noProof w:val="0"/>
              </w:rPr>
              <w:br/>
            </w:r>
            <w:proofErr w:type="spellStart"/>
            <w:r w:rsidRPr="00DE7EEF">
              <w:rPr>
                <w:rFonts w:asciiTheme="minorHAnsi" w:hAnsiTheme="minorHAnsi"/>
                <w:b/>
                <w:noProof w:val="0"/>
              </w:rPr>
              <w:t>te</w:t>
            </w:r>
            <w:r w:rsidRPr="00DE7EEF">
              <w:rPr>
                <w:rFonts w:asciiTheme="minorHAnsi" w:hAnsiTheme="minorHAnsi" w:cs="Times New Roman"/>
                <w:b/>
                <w:noProof w:val="0"/>
              </w:rPr>
              <w:t>ľ</w:t>
            </w:r>
            <w:r w:rsidRPr="00DE7EEF">
              <w:rPr>
                <w:rFonts w:asciiTheme="minorHAnsi" w:hAnsiTheme="minorHAnsi"/>
                <w:b/>
                <w:noProof w:val="0"/>
              </w:rPr>
              <w:t>ské</w:t>
            </w:r>
            <w:proofErr w:type="spellEnd"/>
            <w:r w:rsidRPr="00DE7EEF">
              <w:rPr>
                <w:rFonts w:asciiTheme="minorHAnsi" w:hAnsiTheme="minorHAnsi"/>
                <w:b/>
                <w:noProof w:val="0"/>
              </w:rPr>
              <w:t xml:space="preserve"> celky</w:t>
            </w:r>
            <w:r w:rsidRPr="00DE7EEF">
              <w:rPr>
                <w:rFonts w:asciiTheme="minorHAnsi" w:hAnsiTheme="minorHAnsi"/>
                <w:b/>
                <w:noProof w:val="0"/>
              </w:rPr>
              <w:br/>
              <w:t> trvalých porastov</w:t>
            </w:r>
          </w:p>
        </w:tc>
        <w:tc>
          <w:tcPr>
            <w:tcW w:w="857" w:type="dxa"/>
            <w:tcBorders>
              <w:top w:val="single" w:sz="2" w:space="0" w:color="auto"/>
              <w:left w:val="single" w:sz="2" w:space="0" w:color="auto"/>
              <w:bottom w:val="single" w:sz="2" w:space="0" w:color="auto"/>
              <w:right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noProof w:val="0"/>
              </w:rPr>
            </w:pPr>
            <w:r w:rsidRPr="00DE7EEF">
              <w:rPr>
                <w:rFonts w:asciiTheme="minorHAnsi" w:hAnsiTheme="minorHAnsi"/>
                <w:b/>
                <w:noProof w:val="0"/>
              </w:rPr>
              <w:t>Základné stádo a </w:t>
            </w:r>
            <w:r w:rsidRPr="00DE7EEF">
              <w:rPr>
                <w:rFonts w:asciiTheme="minorHAnsi" w:hAnsiTheme="minorHAnsi" w:cs="Times New Roman"/>
                <w:b/>
                <w:noProof w:val="0"/>
              </w:rPr>
              <w:t>ť</w:t>
            </w:r>
            <w:r w:rsidRPr="00DE7EEF">
              <w:rPr>
                <w:rFonts w:asciiTheme="minorHAnsi" w:hAnsiTheme="minorHAnsi"/>
                <w:b/>
                <w:noProof w:val="0"/>
              </w:rPr>
              <w:t>ažné zvieratá</w:t>
            </w:r>
          </w:p>
        </w:tc>
        <w:tc>
          <w:tcPr>
            <w:tcW w:w="858" w:type="dxa"/>
            <w:tcBorders>
              <w:top w:val="single" w:sz="2" w:space="0" w:color="auto"/>
              <w:left w:val="single" w:sz="2" w:space="0" w:color="auto"/>
              <w:bottom w:val="single" w:sz="2" w:space="0" w:color="auto"/>
              <w:right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noProof w:val="0"/>
              </w:rPr>
            </w:pPr>
            <w:r w:rsidRPr="00DE7EEF">
              <w:rPr>
                <w:rFonts w:asciiTheme="minorHAnsi" w:hAnsiTheme="minorHAnsi"/>
                <w:b/>
                <w:noProof w:val="0"/>
              </w:rPr>
              <w:t>Ostatný DHM</w:t>
            </w:r>
          </w:p>
        </w:tc>
        <w:tc>
          <w:tcPr>
            <w:tcW w:w="857" w:type="dxa"/>
            <w:tcBorders>
              <w:top w:val="single" w:sz="2" w:space="0" w:color="auto"/>
              <w:left w:val="single" w:sz="2" w:space="0" w:color="auto"/>
              <w:bottom w:val="single" w:sz="2" w:space="0" w:color="auto"/>
              <w:right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noProof w:val="0"/>
              </w:rPr>
            </w:pPr>
            <w:proofErr w:type="spellStart"/>
            <w:r w:rsidRPr="00DE7EEF">
              <w:rPr>
                <w:rFonts w:asciiTheme="minorHAnsi" w:hAnsiTheme="minorHAnsi"/>
                <w:b/>
                <w:noProof w:val="0"/>
              </w:rPr>
              <w:t>Obsta</w:t>
            </w:r>
            <w:proofErr w:type="spellEnd"/>
            <w:r w:rsidRPr="00DE7EEF">
              <w:rPr>
                <w:rFonts w:asciiTheme="minorHAnsi" w:hAnsiTheme="minorHAnsi"/>
                <w:b/>
                <w:noProof w:val="0"/>
              </w:rPr>
              <w:t>-</w:t>
            </w:r>
            <w:r w:rsidRPr="00DE7EEF">
              <w:rPr>
                <w:rFonts w:asciiTheme="minorHAnsi" w:hAnsiTheme="minorHAnsi"/>
                <w:b/>
                <w:noProof w:val="0"/>
              </w:rPr>
              <w:br/>
            </w:r>
            <w:proofErr w:type="spellStart"/>
            <w:r w:rsidRPr="00DE7EEF">
              <w:rPr>
                <w:rFonts w:asciiTheme="minorHAnsi" w:hAnsiTheme="minorHAnsi"/>
                <w:b/>
                <w:noProof w:val="0"/>
              </w:rPr>
              <w:t>rávaný</w:t>
            </w:r>
            <w:proofErr w:type="spellEnd"/>
            <w:r w:rsidRPr="00DE7EEF">
              <w:rPr>
                <w:rFonts w:asciiTheme="minorHAnsi" w:hAnsiTheme="minorHAnsi"/>
                <w:b/>
                <w:noProof w:val="0"/>
              </w:rPr>
              <w:t xml:space="preserve"> DHM</w:t>
            </w:r>
          </w:p>
        </w:tc>
        <w:tc>
          <w:tcPr>
            <w:tcW w:w="858" w:type="dxa"/>
            <w:tcBorders>
              <w:top w:val="single" w:sz="2" w:space="0" w:color="auto"/>
              <w:left w:val="single" w:sz="2" w:space="0" w:color="auto"/>
              <w:bottom w:val="single" w:sz="2" w:space="0" w:color="auto"/>
              <w:right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noProof w:val="0"/>
              </w:rPr>
            </w:pPr>
            <w:proofErr w:type="spellStart"/>
            <w:r w:rsidRPr="00DE7EEF">
              <w:rPr>
                <w:rFonts w:asciiTheme="minorHAnsi" w:hAnsiTheme="minorHAnsi"/>
                <w:b/>
                <w:noProof w:val="0"/>
              </w:rPr>
              <w:t>Poskyt</w:t>
            </w:r>
            <w:proofErr w:type="spellEnd"/>
            <w:r w:rsidRPr="00DE7EEF">
              <w:rPr>
                <w:rFonts w:asciiTheme="minorHAnsi" w:hAnsiTheme="minorHAnsi"/>
                <w:b/>
                <w:noProof w:val="0"/>
              </w:rPr>
              <w:t>-</w:t>
            </w:r>
            <w:r w:rsidRPr="00DE7EEF">
              <w:rPr>
                <w:rFonts w:asciiTheme="minorHAnsi" w:hAnsiTheme="minorHAnsi"/>
                <w:b/>
                <w:noProof w:val="0"/>
              </w:rPr>
              <w:br/>
            </w:r>
            <w:proofErr w:type="spellStart"/>
            <w:r w:rsidRPr="00DE7EEF">
              <w:rPr>
                <w:rFonts w:asciiTheme="minorHAnsi" w:hAnsiTheme="minorHAnsi"/>
                <w:b/>
                <w:noProof w:val="0"/>
              </w:rPr>
              <w:t>nuté</w:t>
            </w:r>
            <w:proofErr w:type="spellEnd"/>
            <w:r w:rsidRPr="00DE7EEF">
              <w:rPr>
                <w:rFonts w:asciiTheme="minorHAnsi" w:hAnsiTheme="minorHAnsi"/>
                <w:b/>
                <w:noProof w:val="0"/>
              </w:rPr>
              <w:t xml:space="preserve"> </w:t>
            </w:r>
            <w:proofErr w:type="spellStart"/>
            <w:r w:rsidRPr="00DE7EEF">
              <w:rPr>
                <w:rFonts w:asciiTheme="minorHAnsi" w:hAnsiTheme="minorHAnsi"/>
                <w:b/>
                <w:noProof w:val="0"/>
              </w:rPr>
              <w:t>preddav</w:t>
            </w:r>
            <w:proofErr w:type="spellEnd"/>
            <w:r w:rsidRPr="00DE7EEF">
              <w:rPr>
                <w:rFonts w:asciiTheme="minorHAnsi" w:hAnsiTheme="minorHAnsi"/>
                <w:b/>
                <w:noProof w:val="0"/>
              </w:rPr>
              <w:t>-</w:t>
            </w:r>
            <w:r w:rsidRPr="00DE7EEF">
              <w:rPr>
                <w:rFonts w:asciiTheme="minorHAnsi" w:hAnsiTheme="minorHAnsi"/>
                <w:b/>
                <w:noProof w:val="0"/>
              </w:rPr>
              <w:br/>
            </w:r>
            <w:proofErr w:type="spellStart"/>
            <w:r w:rsidRPr="00DE7EEF">
              <w:rPr>
                <w:rFonts w:asciiTheme="minorHAnsi" w:hAnsiTheme="minorHAnsi"/>
                <w:b/>
                <w:noProof w:val="0"/>
              </w:rPr>
              <w:t>ky</w:t>
            </w:r>
            <w:proofErr w:type="spellEnd"/>
            <w:r w:rsidRPr="00DE7EEF">
              <w:rPr>
                <w:rFonts w:asciiTheme="minorHAnsi" w:hAnsiTheme="minorHAnsi"/>
                <w:b/>
                <w:noProof w:val="0"/>
              </w:rPr>
              <w:t xml:space="preserve"> na DHM</w:t>
            </w:r>
          </w:p>
        </w:tc>
        <w:tc>
          <w:tcPr>
            <w:tcW w:w="857" w:type="dxa"/>
            <w:tcBorders>
              <w:top w:val="single" w:sz="2" w:space="0" w:color="auto"/>
              <w:left w:val="single" w:sz="2" w:space="0" w:color="auto"/>
              <w:bottom w:val="single" w:sz="2" w:space="0" w:color="auto"/>
            </w:tcBorders>
            <w:vAlign w:val="center"/>
          </w:tcPr>
          <w:p w:rsidR="003B29FE" w:rsidRPr="00DE7EEF" w:rsidRDefault="003B29FE" w:rsidP="00412C57">
            <w:pPr>
              <w:pStyle w:val="TextHlava9b"/>
              <w:spacing w:beforeLines="40" w:before="96" w:after="0" w:line="240" w:lineRule="auto"/>
              <w:rPr>
                <w:rFonts w:asciiTheme="minorHAnsi" w:hAnsiTheme="minorHAnsi"/>
                <w:b/>
                <w:noProof w:val="0"/>
              </w:rPr>
            </w:pPr>
            <w:r w:rsidRPr="00DE7EEF">
              <w:rPr>
                <w:rFonts w:asciiTheme="minorHAnsi" w:hAnsiTheme="minorHAnsi"/>
                <w:b/>
                <w:noProof w:val="0"/>
              </w:rPr>
              <w:t>Spolu</w:t>
            </w:r>
          </w:p>
        </w:tc>
      </w:tr>
      <w:tr w:rsidR="003B29FE" w:rsidRPr="002528F3" w:rsidTr="00D772C4">
        <w:tc>
          <w:tcPr>
            <w:tcW w:w="1643" w:type="dxa"/>
            <w:tcBorders>
              <w:top w:val="single" w:sz="2" w:space="0" w:color="auto"/>
              <w:bottom w:val="single" w:sz="8" w:space="0" w:color="auto"/>
              <w:right w:val="single" w:sz="2" w:space="0" w:color="auto"/>
            </w:tcBorders>
            <w:vAlign w:val="center"/>
          </w:tcPr>
          <w:p w:rsidR="003B29FE" w:rsidRPr="002528F3" w:rsidRDefault="003B29FE" w:rsidP="00412C57">
            <w:pPr>
              <w:pStyle w:val="TableText-maly9"/>
              <w:suppressAutoHyphens/>
              <w:spacing w:beforeLines="40" w:before="96"/>
              <w:jc w:val="center"/>
              <w:rPr>
                <w:rFonts w:asciiTheme="minorHAnsi" w:hAnsiTheme="minorHAnsi"/>
                <w:color w:val="000000"/>
                <w:sz w:val="20"/>
                <w:szCs w:val="20"/>
              </w:rPr>
            </w:pPr>
            <w:r w:rsidRPr="002528F3">
              <w:rPr>
                <w:rFonts w:asciiTheme="minorHAnsi" w:hAnsiTheme="minorHAnsi"/>
                <w:color w:val="000000"/>
                <w:sz w:val="20"/>
                <w:szCs w:val="20"/>
              </w:rPr>
              <w:t>a</w:t>
            </w:r>
          </w:p>
        </w:tc>
        <w:tc>
          <w:tcPr>
            <w:tcW w:w="857" w:type="dxa"/>
            <w:tcBorders>
              <w:top w:val="single" w:sz="2" w:space="0" w:color="auto"/>
              <w:left w:val="single" w:sz="2" w:space="0" w:color="auto"/>
              <w:bottom w:val="single" w:sz="8" w:space="0" w:color="auto"/>
              <w:right w:val="single" w:sz="2" w:space="0" w:color="auto"/>
            </w:tcBorders>
            <w:vAlign w:val="center"/>
          </w:tcPr>
          <w:p w:rsidR="003B29FE" w:rsidRPr="002528F3" w:rsidRDefault="003B29FE" w:rsidP="00412C57">
            <w:pPr>
              <w:pStyle w:val="TableText-maly9"/>
              <w:suppressAutoHyphens/>
              <w:spacing w:beforeLines="40" w:before="96"/>
              <w:jc w:val="center"/>
              <w:rPr>
                <w:rFonts w:asciiTheme="minorHAnsi" w:hAnsiTheme="minorHAnsi"/>
                <w:color w:val="000000"/>
                <w:sz w:val="20"/>
                <w:szCs w:val="20"/>
              </w:rPr>
            </w:pPr>
            <w:r w:rsidRPr="002528F3">
              <w:rPr>
                <w:rFonts w:asciiTheme="minorHAnsi" w:hAnsiTheme="minorHAnsi"/>
                <w:color w:val="000000"/>
                <w:sz w:val="20"/>
                <w:szCs w:val="20"/>
              </w:rPr>
              <w:t>b</w:t>
            </w:r>
          </w:p>
        </w:tc>
        <w:tc>
          <w:tcPr>
            <w:tcW w:w="858" w:type="dxa"/>
            <w:tcBorders>
              <w:top w:val="single" w:sz="2" w:space="0" w:color="auto"/>
              <w:left w:val="single" w:sz="2" w:space="0" w:color="auto"/>
              <w:bottom w:val="single" w:sz="8" w:space="0" w:color="auto"/>
              <w:right w:val="single" w:sz="2" w:space="0" w:color="auto"/>
            </w:tcBorders>
            <w:vAlign w:val="center"/>
          </w:tcPr>
          <w:p w:rsidR="003B29FE" w:rsidRPr="002528F3" w:rsidRDefault="003B29FE" w:rsidP="00412C57">
            <w:pPr>
              <w:pStyle w:val="TableText-maly9"/>
              <w:suppressAutoHyphens/>
              <w:spacing w:beforeLines="40" w:before="96"/>
              <w:jc w:val="center"/>
              <w:rPr>
                <w:rFonts w:asciiTheme="minorHAnsi" w:hAnsiTheme="minorHAnsi"/>
                <w:color w:val="000000"/>
                <w:sz w:val="20"/>
                <w:szCs w:val="20"/>
              </w:rPr>
            </w:pPr>
            <w:r w:rsidRPr="002528F3">
              <w:rPr>
                <w:rFonts w:asciiTheme="minorHAnsi" w:hAnsiTheme="minorHAnsi"/>
                <w:color w:val="000000"/>
                <w:sz w:val="20"/>
                <w:szCs w:val="20"/>
              </w:rPr>
              <w:t>c</w:t>
            </w:r>
          </w:p>
        </w:tc>
        <w:tc>
          <w:tcPr>
            <w:tcW w:w="857" w:type="dxa"/>
            <w:tcBorders>
              <w:top w:val="single" w:sz="2" w:space="0" w:color="auto"/>
              <w:left w:val="single" w:sz="2" w:space="0" w:color="auto"/>
              <w:bottom w:val="single" w:sz="8" w:space="0" w:color="auto"/>
              <w:right w:val="single" w:sz="2" w:space="0" w:color="auto"/>
            </w:tcBorders>
            <w:vAlign w:val="center"/>
          </w:tcPr>
          <w:p w:rsidR="003B29FE" w:rsidRPr="002528F3" w:rsidRDefault="003B29FE" w:rsidP="00412C57">
            <w:pPr>
              <w:pStyle w:val="TableText-maly9"/>
              <w:suppressAutoHyphens/>
              <w:spacing w:beforeLines="40" w:before="96"/>
              <w:jc w:val="center"/>
              <w:rPr>
                <w:rFonts w:asciiTheme="minorHAnsi" w:hAnsiTheme="minorHAnsi"/>
                <w:color w:val="000000"/>
                <w:sz w:val="20"/>
                <w:szCs w:val="20"/>
              </w:rPr>
            </w:pPr>
            <w:r w:rsidRPr="002528F3">
              <w:rPr>
                <w:rFonts w:asciiTheme="minorHAnsi" w:hAnsiTheme="minorHAnsi"/>
                <w:color w:val="000000"/>
                <w:sz w:val="20"/>
                <w:szCs w:val="20"/>
              </w:rPr>
              <w:t>d</w:t>
            </w:r>
          </w:p>
        </w:tc>
        <w:tc>
          <w:tcPr>
            <w:tcW w:w="858" w:type="dxa"/>
            <w:tcBorders>
              <w:top w:val="single" w:sz="2" w:space="0" w:color="auto"/>
              <w:left w:val="single" w:sz="2" w:space="0" w:color="auto"/>
              <w:bottom w:val="single" w:sz="8" w:space="0" w:color="auto"/>
              <w:right w:val="single" w:sz="2" w:space="0" w:color="auto"/>
            </w:tcBorders>
            <w:vAlign w:val="center"/>
          </w:tcPr>
          <w:p w:rsidR="003B29FE" w:rsidRPr="002528F3" w:rsidRDefault="003B29FE" w:rsidP="00412C57">
            <w:pPr>
              <w:pStyle w:val="TableText-maly9"/>
              <w:suppressAutoHyphens/>
              <w:spacing w:beforeLines="40" w:before="96"/>
              <w:jc w:val="center"/>
              <w:rPr>
                <w:rFonts w:asciiTheme="minorHAnsi" w:hAnsiTheme="minorHAnsi"/>
                <w:color w:val="000000"/>
                <w:sz w:val="20"/>
                <w:szCs w:val="20"/>
              </w:rPr>
            </w:pPr>
            <w:r w:rsidRPr="002528F3">
              <w:rPr>
                <w:rFonts w:asciiTheme="minorHAnsi" w:hAnsiTheme="minorHAnsi"/>
                <w:color w:val="000000"/>
                <w:sz w:val="20"/>
                <w:szCs w:val="20"/>
              </w:rPr>
              <w:t>e</w:t>
            </w:r>
          </w:p>
        </w:tc>
        <w:tc>
          <w:tcPr>
            <w:tcW w:w="857" w:type="dxa"/>
            <w:tcBorders>
              <w:top w:val="single" w:sz="2" w:space="0" w:color="auto"/>
              <w:left w:val="single" w:sz="2" w:space="0" w:color="auto"/>
              <w:bottom w:val="single" w:sz="8" w:space="0" w:color="auto"/>
              <w:right w:val="single" w:sz="2" w:space="0" w:color="auto"/>
            </w:tcBorders>
            <w:vAlign w:val="center"/>
          </w:tcPr>
          <w:p w:rsidR="003B29FE" w:rsidRPr="002528F3" w:rsidRDefault="003B29FE" w:rsidP="00412C57">
            <w:pPr>
              <w:pStyle w:val="TableText-maly9"/>
              <w:suppressAutoHyphens/>
              <w:spacing w:beforeLines="40" w:before="96"/>
              <w:jc w:val="center"/>
              <w:rPr>
                <w:rFonts w:asciiTheme="minorHAnsi" w:hAnsiTheme="minorHAnsi"/>
                <w:color w:val="000000"/>
                <w:sz w:val="20"/>
                <w:szCs w:val="20"/>
              </w:rPr>
            </w:pPr>
            <w:r w:rsidRPr="002528F3">
              <w:rPr>
                <w:rFonts w:asciiTheme="minorHAnsi" w:hAnsiTheme="minorHAnsi"/>
                <w:color w:val="000000"/>
                <w:sz w:val="20"/>
                <w:szCs w:val="20"/>
              </w:rPr>
              <w:t>f</w:t>
            </w:r>
          </w:p>
        </w:tc>
        <w:tc>
          <w:tcPr>
            <w:tcW w:w="858" w:type="dxa"/>
            <w:tcBorders>
              <w:top w:val="single" w:sz="2" w:space="0" w:color="auto"/>
              <w:left w:val="single" w:sz="2" w:space="0" w:color="auto"/>
              <w:bottom w:val="single" w:sz="8" w:space="0" w:color="auto"/>
              <w:right w:val="single" w:sz="2" w:space="0" w:color="auto"/>
            </w:tcBorders>
            <w:vAlign w:val="center"/>
          </w:tcPr>
          <w:p w:rsidR="003B29FE" w:rsidRPr="002528F3" w:rsidRDefault="003B29FE" w:rsidP="00412C57">
            <w:pPr>
              <w:pStyle w:val="TableText-maly9"/>
              <w:suppressAutoHyphens/>
              <w:spacing w:beforeLines="40" w:before="96"/>
              <w:jc w:val="center"/>
              <w:rPr>
                <w:rFonts w:asciiTheme="minorHAnsi" w:hAnsiTheme="minorHAnsi"/>
                <w:color w:val="000000"/>
                <w:sz w:val="20"/>
                <w:szCs w:val="20"/>
              </w:rPr>
            </w:pPr>
            <w:r w:rsidRPr="002528F3">
              <w:rPr>
                <w:rFonts w:asciiTheme="minorHAnsi" w:hAnsiTheme="minorHAnsi"/>
                <w:color w:val="000000"/>
                <w:sz w:val="20"/>
                <w:szCs w:val="20"/>
              </w:rPr>
              <w:t>g</w:t>
            </w:r>
          </w:p>
        </w:tc>
        <w:tc>
          <w:tcPr>
            <w:tcW w:w="857" w:type="dxa"/>
            <w:tcBorders>
              <w:top w:val="single" w:sz="2" w:space="0" w:color="auto"/>
              <w:left w:val="single" w:sz="2" w:space="0" w:color="auto"/>
              <w:bottom w:val="single" w:sz="8" w:space="0" w:color="auto"/>
              <w:right w:val="single" w:sz="2" w:space="0" w:color="auto"/>
            </w:tcBorders>
            <w:vAlign w:val="center"/>
          </w:tcPr>
          <w:p w:rsidR="003B29FE" w:rsidRPr="002528F3" w:rsidRDefault="003B29FE" w:rsidP="00412C57">
            <w:pPr>
              <w:pStyle w:val="TableText-maly9"/>
              <w:suppressAutoHyphens/>
              <w:spacing w:beforeLines="40" w:before="96"/>
              <w:jc w:val="center"/>
              <w:rPr>
                <w:rFonts w:asciiTheme="minorHAnsi" w:hAnsiTheme="minorHAnsi"/>
                <w:color w:val="000000"/>
                <w:sz w:val="20"/>
                <w:szCs w:val="20"/>
              </w:rPr>
            </w:pPr>
            <w:r w:rsidRPr="002528F3">
              <w:rPr>
                <w:rFonts w:asciiTheme="minorHAnsi" w:hAnsiTheme="minorHAnsi"/>
                <w:color w:val="000000"/>
                <w:sz w:val="20"/>
                <w:szCs w:val="20"/>
              </w:rPr>
              <w:t>h</w:t>
            </w:r>
          </w:p>
        </w:tc>
        <w:tc>
          <w:tcPr>
            <w:tcW w:w="858" w:type="dxa"/>
            <w:tcBorders>
              <w:top w:val="single" w:sz="2" w:space="0" w:color="auto"/>
              <w:left w:val="single" w:sz="2" w:space="0" w:color="auto"/>
              <w:bottom w:val="single" w:sz="8" w:space="0" w:color="auto"/>
              <w:right w:val="single" w:sz="2" w:space="0" w:color="auto"/>
            </w:tcBorders>
            <w:vAlign w:val="center"/>
          </w:tcPr>
          <w:p w:rsidR="003B29FE" w:rsidRPr="002528F3" w:rsidRDefault="003B29FE" w:rsidP="00412C57">
            <w:pPr>
              <w:pStyle w:val="TableText-maly9"/>
              <w:suppressAutoHyphens/>
              <w:spacing w:beforeLines="40" w:before="96"/>
              <w:jc w:val="center"/>
              <w:rPr>
                <w:rFonts w:asciiTheme="minorHAnsi" w:hAnsiTheme="minorHAnsi"/>
                <w:color w:val="000000"/>
                <w:sz w:val="20"/>
                <w:szCs w:val="20"/>
              </w:rPr>
            </w:pPr>
            <w:r w:rsidRPr="002528F3">
              <w:rPr>
                <w:rFonts w:asciiTheme="minorHAnsi" w:hAnsiTheme="minorHAnsi"/>
                <w:color w:val="000000"/>
                <w:sz w:val="20"/>
                <w:szCs w:val="20"/>
              </w:rPr>
              <w:t>i</w:t>
            </w:r>
          </w:p>
        </w:tc>
        <w:tc>
          <w:tcPr>
            <w:tcW w:w="857" w:type="dxa"/>
            <w:tcBorders>
              <w:top w:val="single" w:sz="2" w:space="0" w:color="auto"/>
              <w:left w:val="single" w:sz="2" w:space="0" w:color="auto"/>
              <w:bottom w:val="single" w:sz="8" w:space="0" w:color="auto"/>
            </w:tcBorders>
            <w:vAlign w:val="center"/>
          </w:tcPr>
          <w:p w:rsidR="003B29FE" w:rsidRPr="002528F3" w:rsidRDefault="003B29FE" w:rsidP="00412C57">
            <w:pPr>
              <w:pStyle w:val="TableText-maly9"/>
              <w:suppressAutoHyphens/>
              <w:spacing w:beforeLines="40" w:before="96"/>
              <w:jc w:val="center"/>
              <w:rPr>
                <w:rFonts w:asciiTheme="minorHAnsi" w:hAnsiTheme="minorHAnsi"/>
                <w:color w:val="000000"/>
                <w:sz w:val="20"/>
                <w:szCs w:val="20"/>
              </w:rPr>
            </w:pPr>
            <w:r w:rsidRPr="002528F3">
              <w:rPr>
                <w:rFonts w:asciiTheme="minorHAnsi" w:hAnsiTheme="minorHAnsi"/>
                <w:color w:val="000000"/>
                <w:sz w:val="20"/>
                <w:szCs w:val="20"/>
              </w:rPr>
              <w:t>j</w:t>
            </w:r>
          </w:p>
        </w:tc>
      </w:tr>
      <w:tr w:rsidR="003B29FE" w:rsidRPr="002528F3" w:rsidTr="00D772C4">
        <w:tc>
          <w:tcPr>
            <w:tcW w:w="1643" w:type="dxa"/>
            <w:tcBorders>
              <w:top w:val="single" w:sz="8"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bookmarkStart w:id="0" w:name="_Hlk4575887"/>
            <w:r w:rsidRPr="00DE7EEF">
              <w:rPr>
                <w:rFonts w:asciiTheme="minorHAnsi" w:hAnsiTheme="minorHAnsi"/>
                <w:noProof w:val="0"/>
              </w:rPr>
              <w:t>Prvotné ocenenie</w:t>
            </w:r>
          </w:p>
        </w:tc>
        <w:tc>
          <w:tcPr>
            <w:tcW w:w="857" w:type="dxa"/>
            <w:tcBorders>
              <w:top w:val="single" w:sz="8" w:space="0" w:color="auto"/>
              <w:left w:val="single" w:sz="2" w:space="0" w:color="auto"/>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8" w:type="dxa"/>
            <w:tcBorders>
              <w:top w:val="single" w:sz="8" w:space="0" w:color="auto"/>
              <w:left w:val="nil"/>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7" w:type="dxa"/>
            <w:tcBorders>
              <w:top w:val="single" w:sz="8" w:space="0" w:color="auto"/>
              <w:left w:val="nil"/>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8" w:type="dxa"/>
            <w:tcBorders>
              <w:top w:val="single" w:sz="8" w:space="0" w:color="auto"/>
              <w:left w:val="nil"/>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7" w:type="dxa"/>
            <w:tcBorders>
              <w:top w:val="single" w:sz="8" w:space="0" w:color="auto"/>
              <w:left w:val="nil"/>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8" w:type="dxa"/>
            <w:tcBorders>
              <w:top w:val="single" w:sz="8" w:space="0" w:color="auto"/>
              <w:left w:val="nil"/>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7" w:type="dxa"/>
            <w:tcBorders>
              <w:top w:val="single" w:sz="8" w:space="0" w:color="auto"/>
              <w:left w:val="nil"/>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8" w:type="dxa"/>
            <w:tcBorders>
              <w:top w:val="single" w:sz="8" w:space="0" w:color="auto"/>
              <w:left w:val="nil"/>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7" w:type="dxa"/>
            <w:tcBorders>
              <w:top w:val="single" w:sz="8" w:space="0" w:color="auto"/>
              <w:left w:val="nil"/>
              <w:bottom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r>
      <w:tr w:rsidR="00D0336E" w:rsidRPr="00DE7EEF" w:rsidTr="00D772C4">
        <w:tc>
          <w:tcPr>
            <w:tcW w:w="1643" w:type="dxa"/>
            <w:tcBorders>
              <w:top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bookmarkStart w:id="1" w:name="_Hlk4575894"/>
            <w:r w:rsidRPr="00DE7EEF">
              <w:rPr>
                <w:rFonts w:asciiTheme="minorHAnsi" w:hAnsiTheme="minorHAnsi" w:cs="FuturaTEEDem"/>
                <w:b/>
                <w:noProof w:val="0"/>
              </w:rPr>
              <w:t>Stav na za</w:t>
            </w:r>
            <w:r w:rsidRPr="00DE7EEF">
              <w:rPr>
                <w:rFonts w:asciiTheme="minorHAnsi" w:hAnsiTheme="minorHAnsi" w:cs="Times New Roman"/>
                <w:b/>
                <w:noProof w:val="0"/>
              </w:rPr>
              <w:t>č</w:t>
            </w:r>
            <w:r w:rsidRPr="00DE7EEF">
              <w:rPr>
                <w:rFonts w:asciiTheme="minorHAnsi" w:hAnsiTheme="minorHAnsi" w:cs="FuturaTEEDem"/>
                <w:b/>
                <w:noProof w:val="0"/>
              </w:rPr>
              <w:t>iatku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D0336E" w:rsidRPr="002528F3"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8" w:type="dxa"/>
            <w:tcBorders>
              <w:top w:val="single" w:sz="2" w:space="0" w:color="auto"/>
              <w:left w:val="single" w:sz="2" w:space="0" w:color="auto"/>
              <w:bottom w:val="single" w:sz="2" w:space="0" w:color="auto"/>
              <w:right w:val="single" w:sz="2" w:space="0" w:color="auto"/>
            </w:tcBorders>
          </w:tcPr>
          <w:p w:rsidR="00D0336E" w:rsidRPr="002528F3"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c>
          <w:tcPr>
            <w:tcW w:w="858"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r>
      <w:tr w:rsidR="003B29FE" w:rsidRPr="00DE7EEF" w:rsidTr="00D772C4">
        <w:tc>
          <w:tcPr>
            <w:tcW w:w="1643" w:type="dxa"/>
            <w:tcBorders>
              <w:top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8"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1B7B28" w:rsidRPr="00DE7EEF" w:rsidTr="00D772C4">
        <w:tc>
          <w:tcPr>
            <w:tcW w:w="1643" w:type="dxa"/>
            <w:tcBorders>
              <w:top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Úbytky</w:t>
            </w:r>
          </w:p>
        </w:tc>
        <w:tc>
          <w:tcPr>
            <w:tcW w:w="857" w:type="dxa"/>
            <w:tcBorders>
              <w:top w:val="single" w:sz="2" w:space="0" w:color="auto"/>
              <w:left w:val="single" w:sz="2" w:space="0" w:color="auto"/>
              <w:bottom w:val="single" w:sz="2" w:space="0" w:color="auto"/>
              <w:right w:val="single" w:sz="2" w:space="0" w:color="auto"/>
            </w:tcBorders>
          </w:tcPr>
          <w:p w:rsidR="001B7B28" w:rsidRPr="002528F3"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8" w:type="dxa"/>
            <w:tcBorders>
              <w:top w:val="single" w:sz="2" w:space="0" w:color="auto"/>
              <w:left w:val="single" w:sz="2" w:space="0" w:color="auto"/>
              <w:bottom w:val="single" w:sz="2" w:space="0" w:color="auto"/>
              <w:right w:val="single" w:sz="2" w:space="0" w:color="auto"/>
            </w:tcBorders>
          </w:tcPr>
          <w:p w:rsidR="001B7B28" w:rsidRPr="002528F3"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1B7B28" w:rsidRPr="00DE7EEF" w:rsidTr="00D772C4">
        <w:tc>
          <w:tcPr>
            <w:tcW w:w="1643" w:type="dxa"/>
            <w:tcBorders>
              <w:top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Presuny</w:t>
            </w:r>
          </w:p>
        </w:tc>
        <w:tc>
          <w:tcPr>
            <w:tcW w:w="857" w:type="dxa"/>
            <w:tcBorders>
              <w:top w:val="single" w:sz="2" w:space="0" w:color="auto"/>
              <w:left w:val="single" w:sz="2" w:space="0" w:color="auto"/>
              <w:bottom w:val="single" w:sz="2" w:space="0" w:color="auto"/>
              <w:right w:val="single" w:sz="2" w:space="0" w:color="auto"/>
            </w:tcBorders>
          </w:tcPr>
          <w:p w:rsidR="001B7B28" w:rsidRPr="002528F3"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8" w:type="dxa"/>
            <w:tcBorders>
              <w:top w:val="single" w:sz="2" w:space="0" w:color="auto"/>
              <w:left w:val="single" w:sz="2" w:space="0" w:color="auto"/>
              <w:bottom w:val="single" w:sz="2" w:space="0" w:color="auto"/>
              <w:right w:val="single" w:sz="2" w:space="0" w:color="auto"/>
            </w:tcBorders>
          </w:tcPr>
          <w:p w:rsidR="001B7B28" w:rsidRPr="002528F3"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7"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1B7B28" w:rsidRPr="00DE7EEF" w:rsidTr="00D772C4">
        <w:tc>
          <w:tcPr>
            <w:tcW w:w="1643" w:type="dxa"/>
            <w:tcBorders>
              <w:top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konci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1B7B28" w:rsidRPr="002528F3"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8" w:type="dxa"/>
            <w:tcBorders>
              <w:top w:val="single" w:sz="2" w:space="0" w:color="auto"/>
              <w:left w:val="single" w:sz="2" w:space="0" w:color="auto"/>
              <w:bottom w:val="single" w:sz="2" w:space="0" w:color="auto"/>
              <w:right w:val="single" w:sz="2" w:space="0" w:color="auto"/>
            </w:tcBorders>
          </w:tcPr>
          <w:p w:rsidR="001B7B28" w:rsidRPr="002528F3"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c>
          <w:tcPr>
            <w:tcW w:w="858"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tcBorders>
          </w:tcPr>
          <w:p w:rsidR="001B7B28"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r>
      <w:tr w:rsidR="003B29FE" w:rsidRPr="00DE7EEF" w:rsidTr="00D772C4">
        <w:tc>
          <w:tcPr>
            <w:tcW w:w="1643" w:type="dxa"/>
            <w:tcBorders>
              <w:top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Oprávky</w:t>
            </w:r>
          </w:p>
        </w:tc>
        <w:tc>
          <w:tcPr>
            <w:tcW w:w="857" w:type="dxa"/>
            <w:tcBorders>
              <w:top w:val="single" w:sz="2" w:space="0" w:color="auto"/>
              <w:left w:val="single" w:sz="2" w:space="0" w:color="auto"/>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8" w:type="dxa"/>
            <w:tcBorders>
              <w:top w:val="single" w:sz="2" w:space="0" w:color="auto"/>
              <w:left w:val="nil"/>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7"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8"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8"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8"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nil"/>
              <w:bottom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r>
      <w:tr w:rsidR="00D0336E" w:rsidRPr="00DE7EEF" w:rsidTr="00D772C4">
        <w:tc>
          <w:tcPr>
            <w:tcW w:w="1643" w:type="dxa"/>
            <w:tcBorders>
              <w:top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za</w:t>
            </w:r>
            <w:r w:rsidRPr="00DE7EEF">
              <w:rPr>
                <w:rFonts w:asciiTheme="minorHAnsi" w:hAnsiTheme="minorHAnsi" w:cs="Times New Roman"/>
                <w:b/>
                <w:noProof w:val="0"/>
              </w:rPr>
              <w:t>č</w:t>
            </w:r>
            <w:r w:rsidRPr="00DE7EEF">
              <w:rPr>
                <w:rFonts w:asciiTheme="minorHAnsi" w:hAnsiTheme="minorHAnsi" w:cs="FuturaTEEDem"/>
                <w:b/>
                <w:noProof w:val="0"/>
              </w:rPr>
              <w:t>iatku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D0336E" w:rsidRPr="002528F3"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8" w:type="dxa"/>
            <w:tcBorders>
              <w:top w:val="single" w:sz="2" w:space="0" w:color="auto"/>
              <w:left w:val="single" w:sz="2" w:space="0" w:color="auto"/>
              <w:bottom w:val="single" w:sz="2" w:space="0" w:color="auto"/>
              <w:right w:val="single" w:sz="2" w:space="0" w:color="auto"/>
            </w:tcBorders>
          </w:tcPr>
          <w:p w:rsidR="00D0336E" w:rsidRPr="002528F3"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c>
          <w:tcPr>
            <w:tcW w:w="858"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tcBorders>
          </w:tcPr>
          <w:p w:rsidR="00D0336E" w:rsidRPr="00DE7EEF" w:rsidRDefault="00D0336E" w:rsidP="00D0336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r>
      <w:tr w:rsidR="00B40C61" w:rsidRPr="00DE7EEF" w:rsidTr="00D772C4">
        <w:tc>
          <w:tcPr>
            <w:tcW w:w="1643" w:type="dxa"/>
            <w:tcBorders>
              <w:top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B40C61" w:rsidRPr="002528F3"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8" w:type="dxa"/>
            <w:tcBorders>
              <w:top w:val="single" w:sz="2" w:space="0" w:color="auto"/>
              <w:left w:val="single" w:sz="2" w:space="0" w:color="auto"/>
              <w:bottom w:val="single" w:sz="2" w:space="0" w:color="auto"/>
              <w:right w:val="single" w:sz="2" w:space="0" w:color="auto"/>
            </w:tcBorders>
          </w:tcPr>
          <w:p w:rsidR="00B40C61" w:rsidRPr="002528F3"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7"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40C61" w:rsidRPr="00DE7EEF" w:rsidTr="00D772C4">
        <w:tc>
          <w:tcPr>
            <w:tcW w:w="1643" w:type="dxa"/>
            <w:tcBorders>
              <w:top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Úbytky</w:t>
            </w:r>
          </w:p>
        </w:tc>
        <w:tc>
          <w:tcPr>
            <w:tcW w:w="857" w:type="dxa"/>
            <w:tcBorders>
              <w:top w:val="single" w:sz="2" w:space="0" w:color="auto"/>
              <w:left w:val="single" w:sz="2" w:space="0" w:color="auto"/>
              <w:bottom w:val="single" w:sz="2" w:space="0" w:color="auto"/>
              <w:right w:val="single" w:sz="2" w:space="0" w:color="auto"/>
            </w:tcBorders>
          </w:tcPr>
          <w:p w:rsidR="00B40C61" w:rsidRPr="002528F3"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8" w:type="dxa"/>
            <w:tcBorders>
              <w:top w:val="single" w:sz="2" w:space="0" w:color="auto"/>
              <w:left w:val="single" w:sz="2" w:space="0" w:color="auto"/>
              <w:bottom w:val="single" w:sz="2" w:space="0" w:color="auto"/>
              <w:right w:val="single" w:sz="2" w:space="0" w:color="auto"/>
            </w:tcBorders>
          </w:tcPr>
          <w:p w:rsidR="00B40C61" w:rsidRPr="002528F3"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single" w:sz="2" w:space="0" w:color="auto"/>
              <w:bottom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40C61" w:rsidRPr="00DE7EEF" w:rsidTr="00D772C4">
        <w:tc>
          <w:tcPr>
            <w:tcW w:w="1643" w:type="dxa"/>
            <w:tcBorders>
              <w:top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konci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B40C61" w:rsidRPr="002528F3"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8" w:type="dxa"/>
            <w:tcBorders>
              <w:top w:val="single" w:sz="2" w:space="0" w:color="auto"/>
              <w:left w:val="single" w:sz="2" w:space="0" w:color="auto"/>
              <w:bottom w:val="single" w:sz="2" w:space="0" w:color="auto"/>
              <w:right w:val="single" w:sz="2" w:space="0" w:color="auto"/>
            </w:tcBorders>
          </w:tcPr>
          <w:p w:rsidR="00B40C61" w:rsidRPr="002528F3"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B40C61"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c>
          <w:tcPr>
            <w:tcW w:w="858"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B40C61"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tcBorders>
          </w:tcPr>
          <w:p w:rsidR="00B40C61" w:rsidRPr="00DE7EEF" w:rsidRDefault="001B7B28"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r>
      <w:tr w:rsidR="003B29FE" w:rsidRPr="00DE7EEF" w:rsidTr="00D772C4">
        <w:tc>
          <w:tcPr>
            <w:tcW w:w="1643" w:type="dxa"/>
            <w:tcBorders>
              <w:top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Opravné položky</w:t>
            </w:r>
          </w:p>
        </w:tc>
        <w:tc>
          <w:tcPr>
            <w:tcW w:w="857" w:type="dxa"/>
            <w:tcBorders>
              <w:top w:val="single" w:sz="2" w:space="0" w:color="auto"/>
              <w:left w:val="single" w:sz="2" w:space="0" w:color="auto"/>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8" w:type="dxa"/>
            <w:tcBorders>
              <w:top w:val="single" w:sz="2" w:space="0" w:color="auto"/>
              <w:left w:val="nil"/>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7"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8"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8"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8"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nil"/>
              <w:bottom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r>
      <w:tr w:rsidR="003B29FE" w:rsidRPr="00DE7EEF" w:rsidTr="00D772C4">
        <w:tc>
          <w:tcPr>
            <w:tcW w:w="1643" w:type="dxa"/>
            <w:tcBorders>
              <w:top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za</w:t>
            </w:r>
            <w:r w:rsidRPr="00DE7EEF">
              <w:rPr>
                <w:rFonts w:asciiTheme="minorHAnsi" w:hAnsiTheme="minorHAnsi" w:cs="Times New Roman"/>
                <w:b/>
                <w:noProof w:val="0"/>
              </w:rPr>
              <w:t>č</w:t>
            </w:r>
            <w:r w:rsidRPr="00DE7EEF">
              <w:rPr>
                <w:rFonts w:asciiTheme="minorHAnsi" w:hAnsiTheme="minorHAnsi" w:cs="FuturaTEEDem"/>
                <w:b/>
                <w:noProof w:val="0"/>
              </w:rPr>
              <w:t>iatku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8"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r>
      <w:tr w:rsidR="003B29FE" w:rsidRPr="00DE7EEF" w:rsidTr="00D772C4">
        <w:tc>
          <w:tcPr>
            <w:tcW w:w="1643" w:type="dxa"/>
            <w:tcBorders>
              <w:top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Prírastky</w:t>
            </w:r>
          </w:p>
        </w:tc>
        <w:tc>
          <w:tcPr>
            <w:tcW w:w="857"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8"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r>
      <w:tr w:rsidR="003B29FE" w:rsidRPr="00DE7EEF" w:rsidTr="00D772C4">
        <w:tc>
          <w:tcPr>
            <w:tcW w:w="1643" w:type="dxa"/>
            <w:tcBorders>
              <w:top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Úbytky</w:t>
            </w:r>
          </w:p>
        </w:tc>
        <w:tc>
          <w:tcPr>
            <w:tcW w:w="857"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8"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r>
      <w:tr w:rsidR="003B29FE" w:rsidRPr="00DE7EEF" w:rsidTr="00D772C4">
        <w:tc>
          <w:tcPr>
            <w:tcW w:w="1643" w:type="dxa"/>
            <w:tcBorders>
              <w:top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konci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8"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7" w:type="dxa"/>
            <w:tcBorders>
              <w:top w:val="single" w:sz="2" w:space="0" w:color="auto"/>
              <w:left w:val="single" w:sz="2" w:space="0" w:color="auto"/>
              <w:bottom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r>
      <w:tr w:rsidR="003B29FE" w:rsidRPr="00DE7EEF" w:rsidTr="00D772C4">
        <w:tc>
          <w:tcPr>
            <w:tcW w:w="1643" w:type="dxa"/>
            <w:tcBorders>
              <w:top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Zostatková hodnota </w:t>
            </w:r>
          </w:p>
        </w:tc>
        <w:tc>
          <w:tcPr>
            <w:tcW w:w="857" w:type="dxa"/>
            <w:tcBorders>
              <w:top w:val="single" w:sz="2" w:space="0" w:color="auto"/>
              <w:left w:val="single" w:sz="2" w:space="0" w:color="auto"/>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8" w:type="dxa"/>
            <w:tcBorders>
              <w:top w:val="single" w:sz="2" w:space="0" w:color="auto"/>
              <w:left w:val="nil"/>
              <w:bottom w:val="single" w:sz="2" w:space="0" w:color="auto"/>
              <w:right w:val="nil"/>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7"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8"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8"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8" w:type="dxa"/>
            <w:tcBorders>
              <w:top w:val="single" w:sz="2" w:space="0" w:color="auto"/>
              <w:left w:val="nil"/>
              <w:bottom w:val="single" w:sz="2" w:space="0" w:color="auto"/>
              <w:right w:val="nil"/>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7" w:type="dxa"/>
            <w:tcBorders>
              <w:top w:val="single" w:sz="2" w:space="0" w:color="auto"/>
              <w:left w:val="nil"/>
              <w:bottom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r>
      <w:tr w:rsidR="00D772C4" w:rsidRPr="00DE7EEF" w:rsidTr="00D772C4">
        <w:tc>
          <w:tcPr>
            <w:tcW w:w="1643" w:type="dxa"/>
            <w:tcBorders>
              <w:top w:val="single" w:sz="2" w:space="0" w:color="auto"/>
              <w:bottom w:val="single" w:sz="2" w:space="0" w:color="auto"/>
              <w:right w:val="single" w:sz="2" w:space="0" w:color="auto"/>
            </w:tcBorders>
          </w:tcPr>
          <w:p w:rsidR="00D772C4" w:rsidRPr="00DE7EEF"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za</w:t>
            </w:r>
            <w:r w:rsidRPr="00DE7EEF">
              <w:rPr>
                <w:rFonts w:asciiTheme="minorHAnsi" w:hAnsiTheme="minorHAnsi" w:cs="Times New Roman"/>
                <w:b/>
                <w:noProof w:val="0"/>
              </w:rPr>
              <w:t>č</w:t>
            </w:r>
            <w:r w:rsidRPr="00DE7EEF">
              <w:rPr>
                <w:rFonts w:asciiTheme="minorHAnsi" w:hAnsiTheme="minorHAnsi" w:cs="FuturaTEEDem"/>
                <w:b/>
                <w:noProof w:val="0"/>
              </w:rPr>
              <w:t>iatku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rsidR="00D772C4" w:rsidRPr="002528F3"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8" w:type="dxa"/>
            <w:tcBorders>
              <w:top w:val="single" w:sz="2" w:space="0" w:color="auto"/>
              <w:left w:val="single" w:sz="2" w:space="0" w:color="auto"/>
              <w:bottom w:val="single" w:sz="2" w:space="0" w:color="auto"/>
              <w:right w:val="single" w:sz="2" w:space="0" w:color="auto"/>
            </w:tcBorders>
          </w:tcPr>
          <w:p w:rsidR="00D772C4" w:rsidRPr="002528F3"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D772C4" w:rsidRPr="00DE7EEF"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DE7EEF">
              <w:rPr>
                <w:rFonts w:asciiTheme="minorHAnsi" w:hAnsiTheme="minorHAnsi"/>
                <w:noProof w:val="0"/>
              </w:rPr>
              <w:t>0</w:t>
            </w:r>
          </w:p>
        </w:tc>
        <w:tc>
          <w:tcPr>
            <w:tcW w:w="858" w:type="dxa"/>
            <w:tcBorders>
              <w:top w:val="single" w:sz="2" w:space="0" w:color="auto"/>
              <w:left w:val="single" w:sz="2" w:space="0" w:color="auto"/>
              <w:bottom w:val="single" w:sz="2" w:space="0" w:color="auto"/>
              <w:right w:val="single" w:sz="2" w:space="0" w:color="auto"/>
            </w:tcBorders>
          </w:tcPr>
          <w:p w:rsidR="00D772C4" w:rsidRPr="00DE7EEF"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D772C4" w:rsidRPr="00DE7EEF"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D772C4" w:rsidRPr="00DE7EEF"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D772C4" w:rsidRPr="00DE7EEF"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D772C4" w:rsidRPr="00DE7EEF"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tcBorders>
          </w:tcPr>
          <w:p w:rsidR="00D772C4" w:rsidRPr="00DE7EEF"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DE7EEF">
              <w:rPr>
                <w:rFonts w:asciiTheme="minorHAnsi" w:hAnsiTheme="minorHAnsi"/>
                <w:noProof w:val="0"/>
              </w:rPr>
              <w:t>0</w:t>
            </w:r>
          </w:p>
        </w:tc>
      </w:tr>
      <w:tr w:rsidR="003B29FE" w:rsidRPr="00DE7EEF" w:rsidTr="00D772C4">
        <w:tc>
          <w:tcPr>
            <w:tcW w:w="1643" w:type="dxa"/>
            <w:tcBorders>
              <w:top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DE7EEF">
              <w:rPr>
                <w:rFonts w:asciiTheme="minorHAnsi" w:hAnsiTheme="minorHAnsi" w:cs="FuturaTEEDem"/>
                <w:b/>
                <w:noProof w:val="0"/>
              </w:rPr>
              <w:t>Stav na konci účtovného obdobia</w:t>
            </w:r>
          </w:p>
        </w:tc>
        <w:tc>
          <w:tcPr>
            <w:tcW w:w="857"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8" w:type="dxa"/>
            <w:tcBorders>
              <w:top w:val="single" w:sz="2" w:space="0" w:color="auto"/>
              <w:left w:val="single" w:sz="2" w:space="0" w:color="auto"/>
              <w:bottom w:val="single" w:sz="2" w:space="0" w:color="auto"/>
              <w:right w:val="single" w:sz="2" w:space="0" w:color="auto"/>
            </w:tcBorders>
          </w:tcPr>
          <w:p w:rsidR="003B29FE" w:rsidRPr="002528F3"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DE7EEF">
              <w:rPr>
                <w:rFonts w:asciiTheme="minorHAnsi" w:hAnsiTheme="minorHAnsi"/>
                <w:noProof w:val="0"/>
              </w:rPr>
              <w:t>0</w:t>
            </w: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8" w:type="dxa"/>
            <w:tcBorders>
              <w:top w:val="single" w:sz="2" w:space="0" w:color="auto"/>
              <w:left w:val="single" w:sz="2" w:space="0" w:color="auto"/>
              <w:bottom w:val="single" w:sz="2" w:space="0" w:color="auto"/>
              <w:right w:val="single" w:sz="2" w:space="0" w:color="auto"/>
            </w:tcBorders>
          </w:tcPr>
          <w:p w:rsidR="003B29FE" w:rsidRPr="00DE7EEF" w:rsidRDefault="003B29F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7" w:type="dxa"/>
            <w:tcBorders>
              <w:top w:val="single" w:sz="2" w:space="0" w:color="auto"/>
              <w:left w:val="single" w:sz="2" w:space="0" w:color="auto"/>
              <w:bottom w:val="single" w:sz="2" w:space="0" w:color="auto"/>
            </w:tcBorders>
          </w:tcPr>
          <w:p w:rsidR="003B29FE" w:rsidRPr="00DE7EEF" w:rsidRDefault="00B40C61"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DE7EEF">
              <w:rPr>
                <w:rFonts w:asciiTheme="minorHAnsi" w:hAnsiTheme="minorHAnsi"/>
                <w:noProof w:val="0"/>
              </w:rPr>
              <w:t>0</w:t>
            </w:r>
          </w:p>
        </w:tc>
      </w:tr>
    </w:tbl>
    <w:bookmarkEnd w:id="0"/>
    <w:bookmarkEnd w:id="1"/>
    <w:p w:rsidR="00B5477D" w:rsidRPr="002528F3" w:rsidRDefault="00B5477D" w:rsidP="00412C57">
      <w:pPr>
        <w:pStyle w:val="NaZacatek"/>
        <w:pageBreakBefore/>
        <w:spacing w:beforeLines="40" w:before="96"/>
        <w:rPr>
          <w:rFonts w:asciiTheme="minorHAnsi" w:hAnsiTheme="minorHAnsi"/>
          <w:color w:val="000000"/>
          <w:sz w:val="20"/>
          <w:szCs w:val="20"/>
        </w:rPr>
      </w:pPr>
      <w:r w:rsidRPr="002528F3">
        <w:rPr>
          <w:rFonts w:asciiTheme="minorHAnsi" w:hAnsiTheme="minorHAnsi"/>
          <w:color w:val="000000"/>
          <w:sz w:val="20"/>
          <w:szCs w:val="20"/>
        </w:rPr>
        <w:lastRenderedPageBreak/>
        <w:t>Tabuľka č. 2</w:t>
      </w:r>
    </w:p>
    <w:tbl>
      <w:tblPr>
        <w:tblW w:w="9360"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713"/>
        <w:gridCol w:w="850"/>
        <w:gridCol w:w="850"/>
        <w:gridCol w:w="849"/>
        <w:gridCol w:w="850"/>
        <w:gridCol w:w="849"/>
        <w:gridCol w:w="850"/>
        <w:gridCol w:w="850"/>
        <w:gridCol w:w="849"/>
        <w:gridCol w:w="850"/>
      </w:tblGrid>
      <w:tr w:rsidR="00B5477D" w:rsidRPr="002528F3" w:rsidTr="00DE7EEF">
        <w:tc>
          <w:tcPr>
            <w:tcW w:w="1713" w:type="dxa"/>
            <w:vMerge w:val="restart"/>
            <w:tcBorders>
              <w:top w:val="single" w:sz="2" w:space="0" w:color="auto"/>
              <w:right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r w:rsidRPr="00DE7EEF">
              <w:rPr>
                <w:rFonts w:asciiTheme="minorHAnsi" w:hAnsiTheme="minorHAnsi"/>
                <w:b/>
                <w:noProof w:val="0"/>
              </w:rPr>
              <w:t>Dlhodobý hmotný majetok</w:t>
            </w:r>
          </w:p>
        </w:tc>
        <w:tc>
          <w:tcPr>
            <w:tcW w:w="7647" w:type="dxa"/>
            <w:gridSpan w:val="9"/>
            <w:tcBorders>
              <w:top w:val="single" w:sz="2" w:space="0" w:color="auto"/>
              <w:left w:val="single" w:sz="2" w:space="0" w:color="auto"/>
              <w:bottom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r w:rsidRPr="00DE7EEF">
              <w:rPr>
                <w:rFonts w:asciiTheme="minorHAnsi" w:hAnsiTheme="minorHAnsi"/>
                <w:b/>
                <w:noProof w:val="0"/>
              </w:rPr>
              <w:t>Bezprostredne predchádzajúce ú</w:t>
            </w:r>
            <w:r w:rsidRPr="00DE7EEF">
              <w:rPr>
                <w:rFonts w:asciiTheme="minorHAnsi" w:hAnsiTheme="minorHAnsi" w:cs="Times New Roman"/>
                <w:b/>
                <w:noProof w:val="0"/>
              </w:rPr>
              <w:t>č</w:t>
            </w:r>
            <w:r w:rsidRPr="00DE7EEF">
              <w:rPr>
                <w:rFonts w:asciiTheme="minorHAnsi" w:hAnsiTheme="minorHAnsi"/>
                <w:b/>
                <w:noProof w:val="0"/>
              </w:rPr>
              <w:t>tovné obdobie</w:t>
            </w:r>
          </w:p>
        </w:tc>
      </w:tr>
      <w:tr w:rsidR="00B5477D" w:rsidRPr="002528F3" w:rsidTr="00DE7EEF">
        <w:tc>
          <w:tcPr>
            <w:tcW w:w="1713" w:type="dxa"/>
            <w:vMerge/>
            <w:tcBorders>
              <w:bottom w:val="single" w:sz="2" w:space="0" w:color="auto"/>
              <w:right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p>
        </w:tc>
        <w:tc>
          <w:tcPr>
            <w:tcW w:w="850" w:type="dxa"/>
            <w:tcBorders>
              <w:top w:val="single" w:sz="2" w:space="0" w:color="auto"/>
              <w:left w:val="single" w:sz="2" w:space="0" w:color="auto"/>
              <w:bottom w:val="single" w:sz="2" w:space="0" w:color="auto"/>
              <w:right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r w:rsidRPr="00DE7EEF">
              <w:rPr>
                <w:rFonts w:asciiTheme="minorHAnsi" w:hAnsiTheme="minorHAnsi"/>
                <w:b/>
                <w:noProof w:val="0"/>
              </w:rPr>
              <w:t>Pozemky</w:t>
            </w:r>
          </w:p>
        </w:tc>
        <w:tc>
          <w:tcPr>
            <w:tcW w:w="850" w:type="dxa"/>
            <w:tcBorders>
              <w:top w:val="single" w:sz="2" w:space="0" w:color="auto"/>
              <w:left w:val="single" w:sz="2" w:space="0" w:color="auto"/>
              <w:bottom w:val="single" w:sz="2" w:space="0" w:color="auto"/>
              <w:right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r w:rsidRPr="00DE7EEF">
              <w:rPr>
                <w:rFonts w:asciiTheme="minorHAnsi" w:hAnsiTheme="minorHAnsi"/>
                <w:b/>
                <w:noProof w:val="0"/>
              </w:rPr>
              <w:t>Stavby</w:t>
            </w:r>
          </w:p>
        </w:tc>
        <w:tc>
          <w:tcPr>
            <w:tcW w:w="849" w:type="dxa"/>
            <w:tcBorders>
              <w:top w:val="single" w:sz="2" w:space="0" w:color="auto"/>
              <w:left w:val="single" w:sz="2" w:space="0" w:color="auto"/>
              <w:bottom w:val="single" w:sz="2" w:space="0" w:color="auto"/>
              <w:right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r w:rsidRPr="00DE7EEF">
              <w:rPr>
                <w:rFonts w:asciiTheme="minorHAnsi" w:hAnsiTheme="minorHAnsi"/>
                <w:b/>
                <w:noProof w:val="0"/>
              </w:rPr>
              <w:t>Samos-</w:t>
            </w:r>
            <w:r w:rsidRPr="00DE7EEF">
              <w:rPr>
                <w:rFonts w:asciiTheme="minorHAnsi" w:hAnsiTheme="minorHAnsi"/>
                <w:b/>
                <w:noProof w:val="0"/>
              </w:rPr>
              <w:br/>
            </w:r>
            <w:proofErr w:type="spellStart"/>
            <w:r w:rsidRPr="00DE7EEF">
              <w:rPr>
                <w:rFonts w:asciiTheme="minorHAnsi" w:hAnsiTheme="minorHAnsi"/>
                <w:b/>
                <w:noProof w:val="0"/>
              </w:rPr>
              <w:t>tatné</w:t>
            </w:r>
            <w:proofErr w:type="spellEnd"/>
            <w:r w:rsidRPr="00DE7EEF">
              <w:rPr>
                <w:rFonts w:asciiTheme="minorHAnsi" w:hAnsiTheme="minorHAnsi"/>
                <w:b/>
                <w:noProof w:val="0"/>
              </w:rPr>
              <w:t xml:space="preserve"> hnute</w:t>
            </w:r>
            <w:r w:rsidRPr="00DE7EEF">
              <w:rPr>
                <w:rFonts w:asciiTheme="minorHAnsi" w:hAnsiTheme="minorHAnsi" w:cs="Times New Roman"/>
                <w:b/>
                <w:noProof w:val="0"/>
              </w:rPr>
              <w:t>ľ</w:t>
            </w:r>
            <w:r w:rsidRPr="00DE7EEF">
              <w:rPr>
                <w:rFonts w:asciiTheme="minorHAnsi" w:hAnsiTheme="minorHAnsi"/>
                <w:b/>
                <w:noProof w:val="0"/>
              </w:rPr>
              <w:t xml:space="preserve">né veci a súbory </w:t>
            </w:r>
            <w:proofErr w:type="spellStart"/>
            <w:r w:rsidRPr="00DE7EEF">
              <w:rPr>
                <w:rFonts w:asciiTheme="minorHAnsi" w:hAnsiTheme="minorHAnsi"/>
                <w:b/>
                <w:noProof w:val="0"/>
              </w:rPr>
              <w:t>hnute</w:t>
            </w:r>
            <w:r w:rsidRPr="00DE7EEF">
              <w:rPr>
                <w:rFonts w:asciiTheme="minorHAnsi" w:hAnsiTheme="minorHAnsi" w:cs="Times New Roman"/>
                <w:b/>
                <w:noProof w:val="0"/>
              </w:rPr>
              <w:t>ľ</w:t>
            </w:r>
            <w:proofErr w:type="spellEnd"/>
            <w:r w:rsidRPr="00DE7EEF">
              <w:rPr>
                <w:rFonts w:asciiTheme="minorHAnsi" w:hAnsiTheme="minorHAnsi"/>
                <w:b/>
                <w:noProof w:val="0"/>
              </w:rPr>
              <w:t>-</w:t>
            </w:r>
            <w:r w:rsidRPr="00DE7EEF">
              <w:rPr>
                <w:rFonts w:asciiTheme="minorHAnsi" w:hAnsiTheme="minorHAnsi"/>
                <w:b/>
                <w:noProof w:val="0"/>
              </w:rPr>
              <w:br/>
            </w:r>
            <w:proofErr w:type="spellStart"/>
            <w:r w:rsidRPr="00DE7EEF">
              <w:rPr>
                <w:rFonts w:asciiTheme="minorHAnsi" w:hAnsiTheme="minorHAnsi"/>
                <w:b/>
                <w:noProof w:val="0"/>
              </w:rPr>
              <w:t>ných</w:t>
            </w:r>
            <w:proofErr w:type="spellEnd"/>
            <w:r w:rsidRPr="00DE7EEF">
              <w:rPr>
                <w:rFonts w:asciiTheme="minorHAnsi" w:hAnsiTheme="minorHAnsi"/>
                <w:b/>
                <w:noProof w:val="0"/>
              </w:rPr>
              <w:t xml:space="preserve"> vecí</w:t>
            </w:r>
          </w:p>
        </w:tc>
        <w:tc>
          <w:tcPr>
            <w:tcW w:w="850" w:type="dxa"/>
            <w:tcBorders>
              <w:top w:val="single" w:sz="2" w:space="0" w:color="auto"/>
              <w:left w:val="single" w:sz="2" w:space="0" w:color="auto"/>
              <w:bottom w:val="single" w:sz="2" w:space="0" w:color="auto"/>
              <w:right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proofErr w:type="spellStart"/>
            <w:r w:rsidRPr="00DE7EEF">
              <w:rPr>
                <w:rFonts w:asciiTheme="minorHAnsi" w:hAnsiTheme="minorHAnsi"/>
                <w:b/>
                <w:noProof w:val="0"/>
              </w:rPr>
              <w:t>Pestova</w:t>
            </w:r>
            <w:proofErr w:type="spellEnd"/>
            <w:r w:rsidRPr="00DE7EEF">
              <w:rPr>
                <w:rFonts w:asciiTheme="minorHAnsi" w:hAnsiTheme="minorHAnsi"/>
                <w:b/>
                <w:noProof w:val="0"/>
              </w:rPr>
              <w:t>-</w:t>
            </w:r>
            <w:r w:rsidRPr="00DE7EEF">
              <w:rPr>
                <w:rFonts w:asciiTheme="minorHAnsi" w:hAnsiTheme="minorHAnsi"/>
                <w:b/>
                <w:noProof w:val="0"/>
              </w:rPr>
              <w:br/>
            </w:r>
            <w:proofErr w:type="spellStart"/>
            <w:r w:rsidRPr="00DE7EEF">
              <w:rPr>
                <w:rFonts w:asciiTheme="minorHAnsi" w:hAnsiTheme="minorHAnsi"/>
                <w:b/>
                <w:noProof w:val="0"/>
              </w:rPr>
              <w:t>te</w:t>
            </w:r>
            <w:r w:rsidRPr="00DE7EEF">
              <w:rPr>
                <w:rFonts w:asciiTheme="minorHAnsi" w:hAnsiTheme="minorHAnsi" w:cs="Times New Roman"/>
                <w:b/>
                <w:noProof w:val="0"/>
              </w:rPr>
              <w:t>ľ</w:t>
            </w:r>
            <w:r w:rsidRPr="00DE7EEF">
              <w:rPr>
                <w:rFonts w:asciiTheme="minorHAnsi" w:hAnsiTheme="minorHAnsi"/>
                <w:b/>
                <w:noProof w:val="0"/>
              </w:rPr>
              <w:t>ské</w:t>
            </w:r>
            <w:proofErr w:type="spellEnd"/>
            <w:r w:rsidRPr="00DE7EEF">
              <w:rPr>
                <w:rFonts w:asciiTheme="minorHAnsi" w:hAnsiTheme="minorHAnsi"/>
                <w:b/>
                <w:noProof w:val="0"/>
              </w:rPr>
              <w:t xml:space="preserve"> celky</w:t>
            </w:r>
            <w:r w:rsidRPr="00DE7EEF">
              <w:rPr>
                <w:rFonts w:asciiTheme="minorHAnsi" w:hAnsiTheme="minorHAnsi"/>
                <w:b/>
                <w:noProof w:val="0"/>
              </w:rPr>
              <w:br/>
              <w:t> trvalých porastov</w:t>
            </w:r>
          </w:p>
        </w:tc>
        <w:tc>
          <w:tcPr>
            <w:tcW w:w="849" w:type="dxa"/>
            <w:tcBorders>
              <w:top w:val="single" w:sz="2" w:space="0" w:color="auto"/>
              <w:left w:val="single" w:sz="2" w:space="0" w:color="auto"/>
              <w:bottom w:val="single" w:sz="2" w:space="0" w:color="auto"/>
              <w:right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r w:rsidRPr="00DE7EEF">
              <w:rPr>
                <w:rFonts w:asciiTheme="minorHAnsi" w:hAnsiTheme="minorHAnsi"/>
                <w:b/>
                <w:noProof w:val="0"/>
              </w:rPr>
              <w:t>Základné stádo a </w:t>
            </w:r>
            <w:r w:rsidRPr="00DE7EEF">
              <w:rPr>
                <w:rFonts w:asciiTheme="minorHAnsi" w:hAnsiTheme="minorHAnsi" w:cs="Times New Roman"/>
                <w:b/>
                <w:noProof w:val="0"/>
              </w:rPr>
              <w:t>ť</w:t>
            </w:r>
            <w:r w:rsidRPr="00DE7EEF">
              <w:rPr>
                <w:rFonts w:asciiTheme="minorHAnsi" w:hAnsiTheme="minorHAnsi"/>
                <w:b/>
                <w:noProof w:val="0"/>
              </w:rPr>
              <w:t>ažné zvieratá</w:t>
            </w:r>
          </w:p>
        </w:tc>
        <w:tc>
          <w:tcPr>
            <w:tcW w:w="850" w:type="dxa"/>
            <w:tcBorders>
              <w:top w:val="single" w:sz="2" w:space="0" w:color="auto"/>
              <w:left w:val="single" w:sz="2" w:space="0" w:color="auto"/>
              <w:bottom w:val="single" w:sz="2" w:space="0" w:color="auto"/>
              <w:right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r w:rsidRPr="00DE7EEF">
              <w:rPr>
                <w:rFonts w:asciiTheme="minorHAnsi" w:hAnsiTheme="minorHAnsi"/>
                <w:b/>
                <w:noProof w:val="0"/>
              </w:rPr>
              <w:t>Ostatný DHM</w:t>
            </w:r>
          </w:p>
        </w:tc>
        <w:tc>
          <w:tcPr>
            <w:tcW w:w="850" w:type="dxa"/>
            <w:tcBorders>
              <w:top w:val="single" w:sz="2" w:space="0" w:color="auto"/>
              <w:left w:val="single" w:sz="2" w:space="0" w:color="auto"/>
              <w:bottom w:val="single" w:sz="2" w:space="0" w:color="auto"/>
              <w:right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proofErr w:type="spellStart"/>
            <w:r w:rsidRPr="00DE7EEF">
              <w:rPr>
                <w:rFonts w:asciiTheme="minorHAnsi" w:hAnsiTheme="minorHAnsi"/>
                <w:b/>
                <w:noProof w:val="0"/>
              </w:rPr>
              <w:t>Obsta</w:t>
            </w:r>
            <w:proofErr w:type="spellEnd"/>
            <w:r w:rsidRPr="00DE7EEF">
              <w:rPr>
                <w:rFonts w:asciiTheme="minorHAnsi" w:hAnsiTheme="minorHAnsi"/>
                <w:b/>
                <w:noProof w:val="0"/>
              </w:rPr>
              <w:t>-</w:t>
            </w:r>
            <w:r w:rsidRPr="00DE7EEF">
              <w:rPr>
                <w:rFonts w:asciiTheme="minorHAnsi" w:hAnsiTheme="minorHAnsi"/>
                <w:b/>
                <w:noProof w:val="0"/>
              </w:rPr>
              <w:br/>
            </w:r>
            <w:proofErr w:type="spellStart"/>
            <w:r w:rsidRPr="00DE7EEF">
              <w:rPr>
                <w:rFonts w:asciiTheme="minorHAnsi" w:hAnsiTheme="minorHAnsi"/>
                <w:b/>
                <w:noProof w:val="0"/>
              </w:rPr>
              <w:t>rávaný</w:t>
            </w:r>
            <w:proofErr w:type="spellEnd"/>
            <w:r w:rsidRPr="00DE7EEF">
              <w:rPr>
                <w:rFonts w:asciiTheme="minorHAnsi" w:hAnsiTheme="minorHAnsi"/>
                <w:b/>
                <w:noProof w:val="0"/>
              </w:rPr>
              <w:t xml:space="preserve"> DHM</w:t>
            </w:r>
          </w:p>
        </w:tc>
        <w:tc>
          <w:tcPr>
            <w:tcW w:w="849" w:type="dxa"/>
            <w:tcBorders>
              <w:top w:val="single" w:sz="2" w:space="0" w:color="auto"/>
              <w:left w:val="single" w:sz="2" w:space="0" w:color="auto"/>
              <w:bottom w:val="single" w:sz="2" w:space="0" w:color="auto"/>
              <w:right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proofErr w:type="spellStart"/>
            <w:r w:rsidRPr="00DE7EEF">
              <w:rPr>
                <w:rFonts w:asciiTheme="minorHAnsi" w:hAnsiTheme="minorHAnsi"/>
                <w:b/>
                <w:noProof w:val="0"/>
              </w:rPr>
              <w:t>Poskyt</w:t>
            </w:r>
            <w:proofErr w:type="spellEnd"/>
            <w:r w:rsidRPr="00DE7EEF">
              <w:rPr>
                <w:rFonts w:asciiTheme="minorHAnsi" w:hAnsiTheme="minorHAnsi"/>
                <w:b/>
                <w:noProof w:val="0"/>
              </w:rPr>
              <w:t>-</w:t>
            </w:r>
            <w:r w:rsidRPr="00DE7EEF">
              <w:rPr>
                <w:rFonts w:asciiTheme="minorHAnsi" w:hAnsiTheme="minorHAnsi"/>
                <w:b/>
                <w:noProof w:val="0"/>
              </w:rPr>
              <w:br/>
            </w:r>
            <w:proofErr w:type="spellStart"/>
            <w:r w:rsidRPr="00DE7EEF">
              <w:rPr>
                <w:rFonts w:asciiTheme="minorHAnsi" w:hAnsiTheme="minorHAnsi"/>
                <w:b/>
                <w:noProof w:val="0"/>
              </w:rPr>
              <w:t>nuté</w:t>
            </w:r>
            <w:proofErr w:type="spellEnd"/>
            <w:r w:rsidRPr="00DE7EEF">
              <w:rPr>
                <w:rFonts w:asciiTheme="minorHAnsi" w:hAnsiTheme="minorHAnsi"/>
                <w:b/>
                <w:noProof w:val="0"/>
              </w:rPr>
              <w:t xml:space="preserve"> pred-</w:t>
            </w:r>
            <w:r w:rsidRPr="00DE7EEF">
              <w:rPr>
                <w:rFonts w:asciiTheme="minorHAnsi" w:hAnsiTheme="minorHAnsi"/>
                <w:b/>
                <w:noProof w:val="0"/>
              </w:rPr>
              <w:br/>
            </w:r>
            <w:proofErr w:type="spellStart"/>
            <w:r w:rsidRPr="00DE7EEF">
              <w:rPr>
                <w:rFonts w:asciiTheme="minorHAnsi" w:hAnsiTheme="minorHAnsi"/>
                <w:b/>
                <w:noProof w:val="0"/>
              </w:rPr>
              <w:t>davky</w:t>
            </w:r>
            <w:proofErr w:type="spellEnd"/>
            <w:r w:rsidRPr="00DE7EEF">
              <w:rPr>
                <w:rFonts w:asciiTheme="minorHAnsi" w:hAnsiTheme="minorHAnsi"/>
                <w:b/>
                <w:noProof w:val="0"/>
              </w:rPr>
              <w:t xml:space="preserve"> na DHM</w:t>
            </w:r>
          </w:p>
        </w:tc>
        <w:tc>
          <w:tcPr>
            <w:tcW w:w="850" w:type="dxa"/>
            <w:tcBorders>
              <w:top w:val="single" w:sz="2" w:space="0" w:color="auto"/>
              <w:left w:val="single" w:sz="2" w:space="0" w:color="auto"/>
              <w:bottom w:val="single" w:sz="2" w:space="0" w:color="auto"/>
            </w:tcBorders>
            <w:vAlign w:val="center"/>
          </w:tcPr>
          <w:p w:rsidR="00B5477D" w:rsidRPr="00DE7EEF" w:rsidRDefault="00B5477D" w:rsidP="00412C57">
            <w:pPr>
              <w:pStyle w:val="TextHlava9b"/>
              <w:spacing w:beforeLines="40" w:before="96" w:after="0" w:line="240" w:lineRule="auto"/>
              <w:rPr>
                <w:rFonts w:asciiTheme="minorHAnsi" w:hAnsiTheme="minorHAnsi"/>
                <w:b/>
                <w:noProof w:val="0"/>
              </w:rPr>
            </w:pPr>
            <w:r w:rsidRPr="00DE7EEF">
              <w:rPr>
                <w:rFonts w:asciiTheme="minorHAnsi" w:hAnsiTheme="minorHAnsi"/>
                <w:b/>
                <w:noProof w:val="0"/>
              </w:rPr>
              <w:t>Spolu</w:t>
            </w:r>
          </w:p>
        </w:tc>
      </w:tr>
      <w:tr w:rsidR="00B5477D" w:rsidRPr="002528F3" w:rsidTr="00DE7EEF">
        <w:tc>
          <w:tcPr>
            <w:tcW w:w="1713" w:type="dxa"/>
            <w:tcBorders>
              <w:top w:val="single" w:sz="2" w:space="0" w:color="auto"/>
              <w:bottom w:val="single" w:sz="8" w:space="0" w:color="auto"/>
              <w:right w:val="single" w:sz="2" w:space="0" w:color="auto"/>
            </w:tcBorders>
            <w:vAlign w:val="center"/>
          </w:tcPr>
          <w:p w:rsidR="00B5477D" w:rsidRPr="002528F3" w:rsidRDefault="00B5477D" w:rsidP="00412C57">
            <w:pPr>
              <w:pStyle w:val="TableText-maly9"/>
              <w:suppressAutoHyphens/>
              <w:spacing w:beforeLines="40" w:before="96"/>
              <w:jc w:val="center"/>
              <w:rPr>
                <w:rFonts w:asciiTheme="minorHAnsi" w:hAnsiTheme="minorHAnsi"/>
                <w:b/>
                <w:color w:val="000000"/>
                <w:sz w:val="20"/>
                <w:szCs w:val="20"/>
              </w:rPr>
            </w:pPr>
            <w:r w:rsidRPr="002528F3">
              <w:rPr>
                <w:rFonts w:asciiTheme="minorHAnsi" w:hAnsiTheme="minorHAnsi"/>
                <w:b/>
                <w:color w:val="000000"/>
                <w:sz w:val="20"/>
                <w:szCs w:val="20"/>
              </w:rPr>
              <w:t>a</w:t>
            </w:r>
          </w:p>
        </w:tc>
        <w:tc>
          <w:tcPr>
            <w:tcW w:w="850" w:type="dxa"/>
            <w:tcBorders>
              <w:top w:val="single" w:sz="2" w:space="0" w:color="auto"/>
              <w:left w:val="single" w:sz="2" w:space="0" w:color="auto"/>
              <w:bottom w:val="single" w:sz="8" w:space="0" w:color="auto"/>
              <w:right w:val="single" w:sz="2" w:space="0" w:color="auto"/>
            </w:tcBorders>
            <w:vAlign w:val="center"/>
          </w:tcPr>
          <w:p w:rsidR="00B5477D" w:rsidRPr="002528F3" w:rsidRDefault="00B5477D" w:rsidP="00412C57">
            <w:pPr>
              <w:pStyle w:val="TableText-maly9"/>
              <w:suppressAutoHyphens/>
              <w:spacing w:beforeLines="40" w:before="96"/>
              <w:jc w:val="center"/>
              <w:rPr>
                <w:rFonts w:asciiTheme="minorHAnsi" w:hAnsiTheme="minorHAnsi"/>
                <w:b/>
                <w:color w:val="000000"/>
                <w:sz w:val="20"/>
                <w:szCs w:val="20"/>
              </w:rPr>
            </w:pPr>
            <w:r w:rsidRPr="002528F3">
              <w:rPr>
                <w:rFonts w:asciiTheme="minorHAnsi" w:hAnsiTheme="minorHAnsi"/>
                <w:b/>
                <w:color w:val="000000"/>
                <w:sz w:val="20"/>
                <w:szCs w:val="20"/>
              </w:rPr>
              <w:t>b</w:t>
            </w:r>
          </w:p>
        </w:tc>
        <w:tc>
          <w:tcPr>
            <w:tcW w:w="850" w:type="dxa"/>
            <w:tcBorders>
              <w:top w:val="single" w:sz="2" w:space="0" w:color="auto"/>
              <w:left w:val="single" w:sz="2" w:space="0" w:color="auto"/>
              <w:bottom w:val="single" w:sz="8" w:space="0" w:color="auto"/>
              <w:right w:val="single" w:sz="2" w:space="0" w:color="auto"/>
            </w:tcBorders>
            <w:vAlign w:val="center"/>
          </w:tcPr>
          <w:p w:rsidR="00B5477D" w:rsidRPr="002528F3" w:rsidRDefault="00B5477D" w:rsidP="00412C57">
            <w:pPr>
              <w:pStyle w:val="TableText-maly9"/>
              <w:suppressAutoHyphens/>
              <w:spacing w:beforeLines="40" w:before="96"/>
              <w:jc w:val="center"/>
              <w:rPr>
                <w:rFonts w:asciiTheme="minorHAnsi" w:hAnsiTheme="minorHAnsi"/>
                <w:b/>
                <w:color w:val="000000"/>
                <w:sz w:val="20"/>
                <w:szCs w:val="20"/>
              </w:rPr>
            </w:pPr>
            <w:r w:rsidRPr="002528F3">
              <w:rPr>
                <w:rFonts w:asciiTheme="minorHAnsi" w:hAnsiTheme="minorHAnsi"/>
                <w:b/>
                <w:color w:val="000000"/>
                <w:sz w:val="20"/>
                <w:szCs w:val="20"/>
              </w:rPr>
              <w:t>c</w:t>
            </w:r>
          </w:p>
        </w:tc>
        <w:tc>
          <w:tcPr>
            <w:tcW w:w="849" w:type="dxa"/>
            <w:tcBorders>
              <w:top w:val="single" w:sz="2" w:space="0" w:color="auto"/>
              <w:left w:val="single" w:sz="2" w:space="0" w:color="auto"/>
              <w:bottom w:val="single" w:sz="8" w:space="0" w:color="auto"/>
              <w:right w:val="single" w:sz="2" w:space="0" w:color="auto"/>
            </w:tcBorders>
            <w:vAlign w:val="center"/>
          </w:tcPr>
          <w:p w:rsidR="00B5477D" w:rsidRPr="002528F3" w:rsidRDefault="00B5477D" w:rsidP="00412C57">
            <w:pPr>
              <w:pStyle w:val="TableText-maly9"/>
              <w:suppressAutoHyphens/>
              <w:spacing w:beforeLines="40" w:before="96"/>
              <w:jc w:val="center"/>
              <w:rPr>
                <w:rFonts w:asciiTheme="minorHAnsi" w:hAnsiTheme="minorHAnsi"/>
                <w:b/>
                <w:color w:val="000000"/>
                <w:sz w:val="20"/>
                <w:szCs w:val="20"/>
              </w:rPr>
            </w:pPr>
            <w:r w:rsidRPr="002528F3">
              <w:rPr>
                <w:rFonts w:asciiTheme="minorHAnsi" w:hAnsiTheme="minorHAnsi"/>
                <w:b/>
                <w:color w:val="000000"/>
                <w:sz w:val="20"/>
                <w:szCs w:val="20"/>
              </w:rPr>
              <w:t>d</w:t>
            </w:r>
          </w:p>
        </w:tc>
        <w:tc>
          <w:tcPr>
            <w:tcW w:w="850" w:type="dxa"/>
            <w:tcBorders>
              <w:top w:val="single" w:sz="2" w:space="0" w:color="auto"/>
              <w:left w:val="single" w:sz="2" w:space="0" w:color="auto"/>
              <w:bottom w:val="single" w:sz="8" w:space="0" w:color="auto"/>
              <w:right w:val="single" w:sz="2" w:space="0" w:color="auto"/>
            </w:tcBorders>
            <w:vAlign w:val="center"/>
          </w:tcPr>
          <w:p w:rsidR="00B5477D" w:rsidRPr="002528F3" w:rsidRDefault="00B5477D" w:rsidP="00412C57">
            <w:pPr>
              <w:pStyle w:val="TableText-maly9"/>
              <w:suppressAutoHyphens/>
              <w:spacing w:beforeLines="40" w:before="96"/>
              <w:jc w:val="center"/>
              <w:rPr>
                <w:rFonts w:asciiTheme="minorHAnsi" w:hAnsiTheme="minorHAnsi"/>
                <w:b/>
                <w:color w:val="000000"/>
                <w:sz w:val="20"/>
                <w:szCs w:val="20"/>
              </w:rPr>
            </w:pPr>
            <w:r w:rsidRPr="002528F3">
              <w:rPr>
                <w:rFonts w:asciiTheme="minorHAnsi" w:hAnsiTheme="minorHAnsi"/>
                <w:b/>
                <w:color w:val="000000"/>
                <w:sz w:val="20"/>
                <w:szCs w:val="20"/>
              </w:rPr>
              <w:t>e</w:t>
            </w:r>
          </w:p>
        </w:tc>
        <w:tc>
          <w:tcPr>
            <w:tcW w:w="849" w:type="dxa"/>
            <w:tcBorders>
              <w:top w:val="single" w:sz="2" w:space="0" w:color="auto"/>
              <w:left w:val="single" w:sz="2" w:space="0" w:color="auto"/>
              <w:bottom w:val="single" w:sz="8" w:space="0" w:color="auto"/>
              <w:right w:val="single" w:sz="2" w:space="0" w:color="auto"/>
            </w:tcBorders>
            <w:vAlign w:val="center"/>
          </w:tcPr>
          <w:p w:rsidR="00B5477D" w:rsidRPr="002528F3" w:rsidRDefault="00B5477D" w:rsidP="00412C57">
            <w:pPr>
              <w:pStyle w:val="TableText-maly9"/>
              <w:suppressAutoHyphens/>
              <w:spacing w:beforeLines="40" w:before="96"/>
              <w:jc w:val="center"/>
              <w:rPr>
                <w:rFonts w:asciiTheme="minorHAnsi" w:hAnsiTheme="minorHAnsi"/>
                <w:b/>
                <w:color w:val="000000"/>
                <w:sz w:val="20"/>
                <w:szCs w:val="20"/>
              </w:rPr>
            </w:pPr>
            <w:r w:rsidRPr="002528F3">
              <w:rPr>
                <w:rFonts w:asciiTheme="minorHAnsi" w:hAnsiTheme="minorHAnsi"/>
                <w:b/>
                <w:color w:val="000000"/>
                <w:sz w:val="20"/>
                <w:szCs w:val="20"/>
              </w:rPr>
              <w:t>f</w:t>
            </w:r>
          </w:p>
        </w:tc>
        <w:tc>
          <w:tcPr>
            <w:tcW w:w="850" w:type="dxa"/>
            <w:tcBorders>
              <w:top w:val="single" w:sz="2" w:space="0" w:color="auto"/>
              <w:left w:val="single" w:sz="2" w:space="0" w:color="auto"/>
              <w:bottom w:val="single" w:sz="8" w:space="0" w:color="auto"/>
              <w:right w:val="single" w:sz="2" w:space="0" w:color="auto"/>
            </w:tcBorders>
            <w:vAlign w:val="center"/>
          </w:tcPr>
          <w:p w:rsidR="00B5477D" w:rsidRPr="002528F3" w:rsidRDefault="00B5477D" w:rsidP="00412C57">
            <w:pPr>
              <w:pStyle w:val="TableText-maly9"/>
              <w:suppressAutoHyphens/>
              <w:spacing w:beforeLines="40" w:before="96"/>
              <w:jc w:val="center"/>
              <w:rPr>
                <w:rFonts w:asciiTheme="minorHAnsi" w:hAnsiTheme="minorHAnsi"/>
                <w:b/>
                <w:color w:val="000000"/>
                <w:sz w:val="20"/>
                <w:szCs w:val="20"/>
              </w:rPr>
            </w:pPr>
            <w:r w:rsidRPr="002528F3">
              <w:rPr>
                <w:rFonts w:asciiTheme="minorHAnsi" w:hAnsiTheme="minorHAnsi"/>
                <w:b/>
                <w:color w:val="000000"/>
                <w:sz w:val="20"/>
                <w:szCs w:val="20"/>
              </w:rPr>
              <w:t>g</w:t>
            </w:r>
          </w:p>
        </w:tc>
        <w:tc>
          <w:tcPr>
            <w:tcW w:w="850" w:type="dxa"/>
            <w:tcBorders>
              <w:top w:val="single" w:sz="2" w:space="0" w:color="auto"/>
              <w:left w:val="single" w:sz="2" w:space="0" w:color="auto"/>
              <w:bottom w:val="single" w:sz="8" w:space="0" w:color="auto"/>
              <w:right w:val="single" w:sz="2" w:space="0" w:color="auto"/>
            </w:tcBorders>
            <w:vAlign w:val="center"/>
          </w:tcPr>
          <w:p w:rsidR="00B5477D" w:rsidRPr="002528F3" w:rsidRDefault="00B5477D" w:rsidP="00412C57">
            <w:pPr>
              <w:pStyle w:val="TableText-maly9"/>
              <w:suppressAutoHyphens/>
              <w:spacing w:beforeLines="40" w:before="96"/>
              <w:jc w:val="center"/>
              <w:rPr>
                <w:rFonts w:asciiTheme="minorHAnsi" w:hAnsiTheme="minorHAnsi"/>
                <w:b/>
                <w:color w:val="000000"/>
                <w:sz w:val="20"/>
                <w:szCs w:val="20"/>
              </w:rPr>
            </w:pPr>
            <w:r w:rsidRPr="002528F3">
              <w:rPr>
                <w:rFonts w:asciiTheme="minorHAnsi" w:hAnsiTheme="minorHAnsi"/>
                <w:b/>
                <w:color w:val="000000"/>
                <w:sz w:val="20"/>
                <w:szCs w:val="20"/>
              </w:rPr>
              <w:t>h</w:t>
            </w:r>
          </w:p>
        </w:tc>
        <w:tc>
          <w:tcPr>
            <w:tcW w:w="849" w:type="dxa"/>
            <w:tcBorders>
              <w:top w:val="single" w:sz="2" w:space="0" w:color="auto"/>
              <w:left w:val="single" w:sz="2" w:space="0" w:color="auto"/>
              <w:bottom w:val="single" w:sz="8" w:space="0" w:color="auto"/>
              <w:right w:val="single" w:sz="2" w:space="0" w:color="auto"/>
            </w:tcBorders>
            <w:vAlign w:val="center"/>
          </w:tcPr>
          <w:p w:rsidR="00B5477D" w:rsidRPr="002528F3" w:rsidRDefault="00B5477D" w:rsidP="00412C57">
            <w:pPr>
              <w:pStyle w:val="TableText-maly9"/>
              <w:suppressAutoHyphens/>
              <w:spacing w:beforeLines="40" w:before="96"/>
              <w:jc w:val="center"/>
              <w:rPr>
                <w:rFonts w:asciiTheme="minorHAnsi" w:hAnsiTheme="minorHAnsi"/>
                <w:b/>
                <w:color w:val="000000"/>
                <w:sz w:val="20"/>
                <w:szCs w:val="20"/>
              </w:rPr>
            </w:pPr>
            <w:r w:rsidRPr="002528F3">
              <w:rPr>
                <w:rFonts w:asciiTheme="minorHAnsi" w:hAnsiTheme="minorHAnsi"/>
                <w:b/>
                <w:color w:val="000000"/>
                <w:sz w:val="20"/>
                <w:szCs w:val="20"/>
              </w:rPr>
              <w:t>i</w:t>
            </w:r>
          </w:p>
        </w:tc>
        <w:tc>
          <w:tcPr>
            <w:tcW w:w="850" w:type="dxa"/>
            <w:tcBorders>
              <w:top w:val="single" w:sz="2" w:space="0" w:color="auto"/>
              <w:left w:val="single" w:sz="2" w:space="0" w:color="auto"/>
              <w:bottom w:val="single" w:sz="8" w:space="0" w:color="auto"/>
            </w:tcBorders>
            <w:vAlign w:val="center"/>
          </w:tcPr>
          <w:p w:rsidR="00B5477D" w:rsidRPr="002528F3" w:rsidRDefault="00B5477D" w:rsidP="00412C57">
            <w:pPr>
              <w:pStyle w:val="TableText-maly9"/>
              <w:suppressAutoHyphens/>
              <w:spacing w:beforeLines="40" w:before="96"/>
              <w:jc w:val="center"/>
              <w:rPr>
                <w:rFonts w:asciiTheme="minorHAnsi" w:hAnsiTheme="minorHAnsi"/>
                <w:b/>
                <w:color w:val="000000"/>
                <w:sz w:val="20"/>
                <w:szCs w:val="20"/>
              </w:rPr>
            </w:pPr>
            <w:r w:rsidRPr="002528F3">
              <w:rPr>
                <w:rFonts w:asciiTheme="minorHAnsi" w:hAnsiTheme="minorHAnsi"/>
                <w:b/>
                <w:color w:val="000000"/>
                <w:sz w:val="20"/>
                <w:szCs w:val="20"/>
              </w:rPr>
              <w:t>j</w:t>
            </w:r>
          </w:p>
        </w:tc>
      </w:tr>
      <w:tr w:rsidR="00B5477D" w:rsidRPr="002528F3" w:rsidTr="00DE7EEF">
        <w:tc>
          <w:tcPr>
            <w:tcW w:w="6811" w:type="dxa"/>
            <w:gridSpan w:val="7"/>
            <w:tcBorders>
              <w:top w:val="single" w:sz="8" w:space="0" w:color="auto"/>
              <w:bottom w:val="single" w:sz="2" w:space="0" w:color="auto"/>
              <w:right w:val="nil"/>
            </w:tcBorders>
          </w:tcPr>
          <w:p w:rsidR="00B5477D" w:rsidRPr="00DE7EEF" w:rsidRDefault="00B5477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Prvotné ocenenie</w:t>
            </w:r>
          </w:p>
        </w:tc>
        <w:tc>
          <w:tcPr>
            <w:tcW w:w="850" w:type="dxa"/>
            <w:tcBorders>
              <w:top w:val="single" w:sz="8" w:space="0" w:color="auto"/>
              <w:left w:val="nil"/>
              <w:bottom w:val="single" w:sz="2" w:space="0" w:color="auto"/>
              <w:right w:val="nil"/>
            </w:tcBorders>
          </w:tcPr>
          <w:p w:rsidR="00B5477D" w:rsidRPr="002528F3" w:rsidRDefault="00B5477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49" w:type="dxa"/>
            <w:tcBorders>
              <w:top w:val="single" w:sz="8" w:space="0" w:color="auto"/>
              <w:left w:val="nil"/>
              <w:bottom w:val="single" w:sz="2" w:space="0" w:color="auto"/>
              <w:right w:val="nil"/>
            </w:tcBorders>
          </w:tcPr>
          <w:p w:rsidR="00B5477D" w:rsidRPr="002528F3" w:rsidRDefault="00B5477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0" w:type="dxa"/>
            <w:tcBorders>
              <w:top w:val="single" w:sz="8" w:space="0" w:color="auto"/>
              <w:left w:val="nil"/>
              <w:bottom w:val="single" w:sz="2" w:space="0" w:color="auto"/>
            </w:tcBorders>
          </w:tcPr>
          <w:p w:rsidR="00B5477D" w:rsidRPr="002528F3" w:rsidRDefault="00B5477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za</w:t>
            </w:r>
            <w:r w:rsidRPr="00DE7EEF">
              <w:rPr>
                <w:rFonts w:asciiTheme="minorHAnsi" w:hAnsiTheme="minorHAnsi" w:cs="Times New Roman"/>
                <w:b/>
                <w:noProof w:val="0"/>
              </w:rPr>
              <w:t>č</w:t>
            </w:r>
            <w:r w:rsidRPr="00DE7EEF">
              <w:rPr>
                <w:rFonts w:asciiTheme="minorHAnsi" w:hAnsiTheme="minorHAnsi" w:cs="FuturaTEEDem"/>
                <w:b/>
                <w:noProof w:val="0"/>
              </w:rPr>
              <w:t>iatku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Prírastky</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Úbytky</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Presuny</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konci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r>
      <w:tr w:rsidR="00B8799F" w:rsidRPr="002528F3" w:rsidTr="00DE7EEF">
        <w:tc>
          <w:tcPr>
            <w:tcW w:w="8510" w:type="dxa"/>
            <w:gridSpan w:val="9"/>
            <w:tcBorders>
              <w:top w:val="single" w:sz="2" w:space="0" w:color="auto"/>
              <w:bottom w:val="single" w:sz="2" w:space="0" w:color="auto"/>
              <w:right w:val="nil"/>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Oprávky</w:t>
            </w:r>
          </w:p>
        </w:tc>
        <w:tc>
          <w:tcPr>
            <w:tcW w:w="850" w:type="dxa"/>
            <w:tcBorders>
              <w:top w:val="single" w:sz="2" w:space="0" w:color="auto"/>
              <w:left w:val="nil"/>
              <w:bottom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za</w:t>
            </w:r>
            <w:r w:rsidRPr="00DE7EEF">
              <w:rPr>
                <w:rFonts w:asciiTheme="minorHAnsi" w:hAnsiTheme="minorHAnsi" w:cs="Times New Roman"/>
                <w:b/>
                <w:noProof w:val="0"/>
              </w:rPr>
              <w:t>č</w:t>
            </w:r>
            <w:r w:rsidRPr="00DE7EEF">
              <w:rPr>
                <w:rFonts w:asciiTheme="minorHAnsi" w:hAnsiTheme="minorHAnsi" w:cs="FuturaTEEDem"/>
                <w:b/>
                <w:noProof w:val="0"/>
              </w:rPr>
              <w:t>iatku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Prírastky</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Úbytky</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konci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240 025</w:t>
            </w:r>
          </w:p>
        </w:tc>
      </w:tr>
      <w:tr w:rsidR="00B8799F" w:rsidRPr="002528F3" w:rsidTr="00DE7EEF">
        <w:tc>
          <w:tcPr>
            <w:tcW w:w="8510" w:type="dxa"/>
            <w:gridSpan w:val="9"/>
            <w:tcBorders>
              <w:top w:val="single" w:sz="2" w:space="0" w:color="auto"/>
              <w:bottom w:val="single" w:sz="2" w:space="0" w:color="auto"/>
              <w:right w:val="nil"/>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Opravné položky</w:t>
            </w:r>
          </w:p>
        </w:tc>
        <w:tc>
          <w:tcPr>
            <w:tcW w:w="850" w:type="dxa"/>
            <w:tcBorders>
              <w:top w:val="single" w:sz="2" w:space="0" w:color="auto"/>
              <w:left w:val="nil"/>
              <w:bottom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za</w:t>
            </w:r>
            <w:r w:rsidRPr="00DE7EEF">
              <w:rPr>
                <w:rFonts w:asciiTheme="minorHAnsi" w:hAnsiTheme="minorHAnsi" w:cs="Times New Roman"/>
                <w:b/>
                <w:noProof w:val="0"/>
              </w:rPr>
              <w:t>č</w:t>
            </w:r>
            <w:r w:rsidRPr="00DE7EEF">
              <w:rPr>
                <w:rFonts w:asciiTheme="minorHAnsi" w:hAnsiTheme="minorHAnsi" w:cs="FuturaTEEDem"/>
                <w:b/>
                <w:noProof w:val="0"/>
              </w:rPr>
              <w:t>iatku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Prírastky</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Úbytky</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konci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 </w:t>
            </w:r>
          </w:p>
        </w:tc>
      </w:tr>
      <w:tr w:rsidR="00B8799F" w:rsidRPr="002528F3" w:rsidTr="00DE7EEF">
        <w:tc>
          <w:tcPr>
            <w:tcW w:w="7661" w:type="dxa"/>
            <w:gridSpan w:val="8"/>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noProof w:val="0"/>
              </w:rPr>
              <w:t>Zostatková hodnota </w:t>
            </w:r>
          </w:p>
        </w:tc>
        <w:tc>
          <w:tcPr>
            <w:tcW w:w="849" w:type="dxa"/>
            <w:tcBorders>
              <w:top w:val="single" w:sz="2" w:space="0" w:color="auto"/>
              <w:left w:val="single" w:sz="2" w:space="0" w:color="auto"/>
              <w:bottom w:val="single" w:sz="2" w:space="0" w:color="auto"/>
              <w:right w:val="nil"/>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c>
          <w:tcPr>
            <w:tcW w:w="850" w:type="dxa"/>
            <w:tcBorders>
              <w:top w:val="single" w:sz="2" w:space="0" w:color="auto"/>
              <w:left w:val="nil"/>
              <w:bottom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za</w:t>
            </w:r>
            <w:r w:rsidRPr="00DE7EEF">
              <w:rPr>
                <w:rFonts w:asciiTheme="minorHAnsi" w:hAnsiTheme="minorHAnsi" w:cs="Times New Roman"/>
                <w:b/>
                <w:noProof w:val="0"/>
              </w:rPr>
              <w:t>č</w:t>
            </w:r>
            <w:r w:rsidRPr="00DE7EEF">
              <w:rPr>
                <w:rFonts w:asciiTheme="minorHAnsi" w:hAnsiTheme="minorHAnsi" w:cs="FuturaTEEDem"/>
                <w:b/>
                <w:noProof w:val="0"/>
              </w:rPr>
              <w:t>iatku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xml:space="preserve">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DE7EEF">
              <w:rPr>
                <w:rFonts w:asciiTheme="minorHAnsi" w:hAnsiTheme="minorHAnsi"/>
                <w:noProof w:val="0"/>
              </w:rPr>
              <w:t>0</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DE7EEF">
              <w:rPr>
                <w:rFonts w:asciiTheme="minorHAnsi" w:hAnsiTheme="minorHAnsi"/>
                <w:noProof w:val="0"/>
              </w:rPr>
              <w:t>0</w:t>
            </w:r>
          </w:p>
        </w:tc>
      </w:tr>
      <w:tr w:rsidR="00B8799F" w:rsidRPr="002528F3" w:rsidTr="00DE7EEF">
        <w:tc>
          <w:tcPr>
            <w:tcW w:w="1713" w:type="dxa"/>
            <w:tcBorders>
              <w:top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E7EEF">
              <w:rPr>
                <w:rFonts w:asciiTheme="minorHAnsi" w:hAnsiTheme="minorHAnsi" w:cs="FuturaTEEDem"/>
                <w:b/>
                <w:noProof w:val="0"/>
              </w:rPr>
              <w:t>Stav na konci ú</w:t>
            </w:r>
            <w:r w:rsidRPr="00DE7EEF">
              <w:rPr>
                <w:rFonts w:asciiTheme="minorHAnsi" w:hAnsiTheme="minorHAnsi" w:cs="Times New Roman"/>
                <w:b/>
                <w:noProof w:val="0"/>
              </w:rPr>
              <w:t>č</w:t>
            </w:r>
            <w:r w:rsidRPr="00DE7EEF">
              <w:rPr>
                <w:rFonts w:asciiTheme="minorHAnsi" w:hAnsiTheme="minorHAns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50" w:type="dxa"/>
            <w:tcBorders>
              <w:top w:val="single" w:sz="2" w:space="0" w:color="auto"/>
              <w:left w:val="single" w:sz="2" w:space="0" w:color="auto"/>
              <w:bottom w:val="single" w:sz="2" w:space="0" w:color="auto"/>
              <w:right w:val="single" w:sz="2" w:space="0" w:color="auto"/>
            </w:tcBorders>
          </w:tcPr>
          <w:p w:rsidR="00B8799F" w:rsidRPr="002528F3"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sz w:val="20"/>
                <w:szCs w:val="20"/>
              </w:rPr>
            </w:pPr>
            <w:r w:rsidRPr="002528F3">
              <w:rPr>
                <w:rFonts w:asciiTheme="minorHAnsi" w:hAnsiTheme="minorHAnsi"/>
                <w:noProof w:val="0"/>
                <w:sz w:val="20"/>
                <w:szCs w:val="20"/>
              </w:rPr>
              <w:t> </w:t>
            </w: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DE7EEF">
              <w:rPr>
                <w:rFonts w:asciiTheme="minorHAnsi" w:hAnsiTheme="minorHAnsi"/>
                <w:noProof w:val="0"/>
              </w:rPr>
              <w:t>0</w:t>
            </w: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49" w:type="dxa"/>
            <w:tcBorders>
              <w:top w:val="single" w:sz="2" w:space="0" w:color="auto"/>
              <w:left w:val="single" w:sz="2" w:space="0" w:color="auto"/>
              <w:bottom w:val="single" w:sz="2" w:space="0" w:color="auto"/>
              <w:right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850" w:type="dxa"/>
            <w:tcBorders>
              <w:top w:val="single" w:sz="2" w:space="0" w:color="auto"/>
              <w:left w:val="single" w:sz="2" w:space="0" w:color="auto"/>
              <w:bottom w:val="single" w:sz="2" w:space="0" w:color="auto"/>
            </w:tcBorders>
          </w:tcPr>
          <w:p w:rsidR="00B8799F" w:rsidRPr="00DE7EEF"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DE7EEF">
              <w:rPr>
                <w:rFonts w:asciiTheme="minorHAnsi" w:hAnsiTheme="minorHAnsi"/>
                <w:noProof w:val="0"/>
              </w:rPr>
              <w:t>0</w:t>
            </w:r>
          </w:p>
        </w:tc>
      </w:tr>
    </w:tbl>
    <w:p w:rsidR="006E5CA8" w:rsidRPr="002528F3" w:rsidRDefault="006E5CA8"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B5477D" w:rsidRPr="002528F3" w:rsidRDefault="00B5477D"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1F718C" w:rsidRPr="002528F3" w:rsidRDefault="001F718C"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B5477D" w:rsidRDefault="00B5477D"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506BEE" w:rsidRPr="002528F3" w:rsidRDefault="00506BEE"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6E5CA8" w:rsidRPr="002528F3" w:rsidRDefault="006E5CA8"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FE5E9D" w:rsidRPr="002528F3" w:rsidRDefault="008B2EDE" w:rsidP="00412C57">
      <w:pPr>
        <w:pStyle w:val="Odsadxx"/>
        <w:tabs>
          <w:tab w:val="clear" w:pos="369"/>
        </w:tabs>
        <w:spacing w:beforeLines="40" w:before="96" w:after="0" w:line="240" w:lineRule="auto"/>
        <w:ind w:left="0" w:firstLine="0"/>
        <w:jc w:val="left"/>
        <w:rPr>
          <w:rFonts w:asciiTheme="minorHAnsi" w:hAnsiTheme="minorHAnsi"/>
          <w:noProof w:val="0"/>
          <w:sz w:val="20"/>
          <w:szCs w:val="20"/>
        </w:rPr>
      </w:pPr>
      <w:r>
        <w:rPr>
          <w:rFonts w:asciiTheme="minorHAnsi" w:hAnsiTheme="minorHAnsi" w:cs="FuturaTEEDem"/>
          <w:b/>
          <w:noProof w:val="0"/>
          <w:sz w:val="20"/>
          <w:szCs w:val="20"/>
        </w:rPr>
        <w:lastRenderedPageBreak/>
        <w:t>3</w:t>
      </w:r>
      <w:r w:rsidR="001F718C" w:rsidRPr="002528F3">
        <w:rPr>
          <w:rFonts w:asciiTheme="minorHAnsi" w:hAnsiTheme="minorHAnsi" w:cs="FuturaTEEDem"/>
          <w:b/>
          <w:noProof w:val="0"/>
          <w:sz w:val="20"/>
          <w:szCs w:val="20"/>
        </w:rPr>
        <w:t xml:space="preserve">. </w:t>
      </w:r>
      <w:r w:rsidR="005D6951" w:rsidRPr="002528F3">
        <w:rPr>
          <w:rFonts w:asciiTheme="minorHAnsi" w:hAnsiTheme="minorHAnsi" w:cs="FuturaTEEDem"/>
          <w:b/>
          <w:noProof w:val="0"/>
          <w:sz w:val="20"/>
          <w:szCs w:val="20"/>
        </w:rPr>
        <w:tab/>
      </w:r>
      <w:r w:rsidR="00FE5E9D" w:rsidRPr="002528F3">
        <w:rPr>
          <w:rFonts w:asciiTheme="minorHAnsi" w:hAnsiTheme="minorHAnsi" w:cs="FuturaTEEDem"/>
          <w:b/>
          <w:noProof w:val="0"/>
          <w:sz w:val="20"/>
          <w:szCs w:val="20"/>
        </w:rPr>
        <w:t>Informácie o vekovej štruktúre poh</w:t>
      </w:r>
      <w:r w:rsidR="00FE5E9D" w:rsidRPr="002528F3">
        <w:rPr>
          <w:rFonts w:asciiTheme="minorHAnsi" w:hAnsiTheme="minorHAnsi" w:cs="Times New Roman"/>
          <w:b/>
          <w:noProof w:val="0"/>
          <w:sz w:val="20"/>
          <w:szCs w:val="20"/>
        </w:rPr>
        <w:t>ľ</w:t>
      </w:r>
      <w:r w:rsidR="00FE5E9D" w:rsidRPr="002528F3">
        <w:rPr>
          <w:rFonts w:asciiTheme="minorHAnsi" w:hAnsiTheme="minorHAnsi" w:cs="FuturaTEEDem"/>
          <w:b/>
          <w:noProof w:val="0"/>
          <w:sz w:val="20"/>
          <w:szCs w:val="20"/>
        </w:rPr>
        <w:t xml:space="preserve">adávok </w:t>
      </w:r>
    </w:p>
    <w:p w:rsidR="00412C57" w:rsidRDefault="00412C57" w:rsidP="00412C57">
      <w:pPr>
        <w:pStyle w:val="Odsad"/>
        <w:tabs>
          <w:tab w:val="clear" w:pos="340"/>
        </w:tabs>
        <w:spacing w:beforeLines="40" w:before="96" w:after="0" w:line="240" w:lineRule="auto"/>
        <w:ind w:left="0" w:firstLine="0"/>
        <w:jc w:val="left"/>
        <w:rPr>
          <w:rFonts w:asciiTheme="minorHAnsi" w:hAnsiTheme="minorHAnsi"/>
          <w:noProof w:val="0"/>
          <w:sz w:val="20"/>
          <w:szCs w:val="20"/>
        </w:rPr>
      </w:pPr>
    </w:p>
    <w:p w:rsidR="00FE5E9D" w:rsidRPr="002528F3" w:rsidRDefault="00FE5E9D" w:rsidP="00412C57">
      <w:pPr>
        <w:pStyle w:val="Odsad"/>
        <w:tabs>
          <w:tab w:val="clear" w:pos="340"/>
        </w:tabs>
        <w:spacing w:beforeLines="40" w:before="96" w:after="0" w:line="240" w:lineRule="auto"/>
        <w:ind w:left="0" w:firstLine="0"/>
        <w:jc w:val="left"/>
        <w:rPr>
          <w:rFonts w:asciiTheme="minorHAnsi" w:hAnsiTheme="minorHAnsi"/>
          <w:noProof w:val="0"/>
          <w:sz w:val="20"/>
          <w:szCs w:val="20"/>
        </w:rPr>
      </w:pPr>
      <w:r w:rsidRPr="002528F3">
        <w:rPr>
          <w:rFonts w:asciiTheme="minorHAnsi" w:hAnsiTheme="minorHAnsi"/>
          <w:noProof w:val="0"/>
          <w:sz w:val="20"/>
          <w:szCs w:val="20"/>
        </w:rPr>
        <w:t>Tabuľka č. 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2209"/>
        <w:gridCol w:w="2209"/>
        <w:gridCol w:w="2209"/>
      </w:tblGrid>
      <w:tr w:rsidR="00FE5E9D" w:rsidRPr="00D772C4" w:rsidTr="00D772C4">
        <w:tc>
          <w:tcPr>
            <w:tcW w:w="2733" w:type="dxa"/>
            <w:tcBorders>
              <w:top w:val="single" w:sz="2" w:space="0" w:color="auto"/>
              <w:bottom w:val="single" w:sz="2" w:space="0" w:color="auto"/>
              <w:right w:val="single" w:sz="2" w:space="0" w:color="auto"/>
            </w:tcBorders>
            <w:vAlign w:val="center"/>
          </w:tcPr>
          <w:p w:rsidR="00FE5E9D" w:rsidRPr="00D772C4" w:rsidRDefault="00FE5E9D" w:rsidP="00412C57">
            <w:pPr>
              <w:pStyle w:val="TextHlava9b"/>
              <w:spacing w:beforeLines="40" w:before="96" w:after="0" w:line="240" w:lineRule="auto"/>
              <w:rPr>
                <w:rFonts w:asciiTheme="minorHAnsi" w:hAnsiTheme="minorHAnsi"/>
                <w:noProof w:val="0"/>
              </w:rPr>
            </w:pPr>
            <w:r w:rsidRPr="00D772C4">
              <w:rPr>
                <w:rFonts w:asciiTheme="minorHAnsi" w:hAnsiTheme="minorHAnsi"/>
                <w:b/>
                <w:noProof w:val="0"/>
              </w:rPr>
              <w:t>Názov položky</w:t>
            </w:r>
          </w:p>
        </w:tc>
        <w:tc>
          <w:tcPr>
            <w:tcW w:w="2209" w:type="dxa"/>
            <w:tcBorders>
              <w:top w:val="single" w:sz="2" w:space="0" w:color="auto"/>
              <w:left w:val="single" w:sz="2" w:space="0" w:color="auto"/>
              <w:bottom w:val="single" w:sz="2" w:space="0" w:color="auto"/>
              <w:right w:val="single" w:sz="2" w:space="0" w:color="auto"/>
            </w:tcBorders>
            <w:vAlign w:val="center"/>
          </w:tcPr>
          <w:p w:rsidR="00FE5E9D" w:rsidRPr="00D772C4" w:rsidRDefault="00FE5E9D" w:rsidP="00412C57">
            <w:pPr>
              <w:pStyle w:val="TextHlava9b"/>
              <w:spacing w:beforeLines="40" w:before="96" w:after="0" w:line="240" w:lineRule="auto"/>
              <w:rPr>
                <w:rFonts w:asciiTheme="minorHAnsi" w:hAnsiTheme="minorHAnsi"/>
                <w:noProof w:val="0"/>
              </w:rPr>
            </w:pPr>
            <w:r w:rsidRPr="00D772C4">
              <w:rPr>
                <w:rFonts w:asciiTheme="minorHAnsi" w:hAnsiTheme="minorHAnsi"/>
                <w:b/>
                <w:noProof w:val="0"/>
              </w:rPr>
              <w:t>V lehote splatnosti</w:t>
            </w:r>
          </w:p>
        </w:tc>
        <w:tc>
          <w:tcPr>
            <w:tcW w:w="2209" w:type="dxa"/>
            <w:tcBorders>
              <w:top w:val="single" w:sz="2" w:space="0" w:color="auto"/>
              <w:left w:val="single" w:sz="2" w:space="0" w:color="auto"/>
              <w:bottom w:val="single" w:sz="2" w:space="0" w:color="auto"/>
              <w:right w:val="single" w:sz="2" w:space="0" w:color="auto"/>
            </w:tcBorders>
            <w:vAlign w:val="center"/>
          </w:tcPr>
          <w:p w:rsidR="00FE5E9D" w:rsidRPr="00D772C4" w:rsidRDefault="00FE5E9D" w:rsidP="00412C57">
            <w:pPr>
              <w:pStyle w:val="TextHlava9b"/>
              <w:spacing w:beforeLines="40" w:before="96" w:after="0" w:line="240" w:lineRule="auto"/>
              <w:rPr>
                <w:rFonts w:asciiTheme="minorHAnsi" w:hAnsiTheme="minorHAnsi"/>
                <w:noProof w:val="0"/>
              </w:rPr>
            </w:pPr>
            <w:r w:rsidRPr="00D772C4">
              <w:rPr>
                <w:rFonts w:asciiTheme="minorHAnsi" w:hAnsiTheme="minorHAnsi"/>
                <w:b/>
                <w:noProof w:val="0"/>
              </w:rPr>
              <w:t>Po lehote splatnosti</w:t>
            </w:r>
          </w:p>
        </w:tc>
        <w:tc>
          <w:tcPr>
            <w:tcW w:w="2209" w:type="dxa"/>
            <w:tcBorders>
              <w:top w:val="single" w:sz="2" w:space="0" w:color="auto"/>
              <w:left w:val="single" w:sz="2" w:space="0" w:color="auto"/>
              <w:bottom w:val="single" w:sz="2" w:space="0" w:color="auto"/>
            </w:tcBorders>
            <w:vAlign w:val="center"/>
          </w:tcPr>
          <w:p w:rsidR="00FE5E9D" w:rsidRPr="00D772C4" w:rsidRDefault="00FE5E9D" w:rsidP="00412C57">
            <w:pPr>
              <w:pStyle w:val="TextHlava9b"/>
              <w:spacing w:beforeLines="40" w:before="96" w:after="0" w:line="240" w:lineRule="auto"/>
              <w:rPr>
                <w:rFonts w:asciiTheme="minorHAnsi" w:hAnsiTheme="minorHAnsi"/>
                <w:b/>
                <w:noProof w:val="0"/>
              </w:rPr>
            </w:pPr>
            <w:r w:rsidRPr="00D772C4">
              <w:rPr>
                <w:rFonts w:asciiTheme="minorHAnsi" w:hAnsiTheme="minorHAnsi"/>
                <w:b/>
                <w:noProof w:val="0"/>
              </w:rPr>
              <w:t>Poh</w:t>
            </w:r>
            <w:r w:rsidRPr="00D772C4">
              <w:rPr>
                <w:rFonts w:asciiTheme="minorHAnsi" w:hAnsiTheme="minorHAnsi" w:cs="Times New Roman"/>
                <w:b/>
                <w:noProof w:val="0"/>
              </w:rPr>
              <w:t>ľ</w:t>
            </w:r>
            <w:r w:rsidRPr="00D772C4">
              <w:rPr>
                <w:rFonts w:asciiTheme="minorHAnsi" w:hAnsiTheme="minorHAnsi"/>
                <w:b/>
                <w:noProof w:val="0"/>
              </w:rPr>
              <w:t>adávky spolu</w:t>
            </w:r>
          </w:p>
        </w:tc>
      </w:tr>
      <w:tr w:rsidR="00FE5E9D" w:rsidRPr="00D772C4" w:rsidTr="00D772C4">
        <w:tc>
          <w:tcPr>
            <w:tcW w:w="2733" w:type="dxa"/>
            <w:tcBorders>
              <w:top w:val="single" w:sz="2" w:space="0" w:color="auto"/>
              <w:bottom w:val="single" w:sz="8" w:space="0" w:color="auto"/>
              <w:right w:val="single" w:sz="2" w:space="0" w:color="auto"/>
            </w:tcBorders>
          </w:tcPr>
          <w:p w:rsidR="00FE5E9D" w:rsidRPr="00D772C4" w:rsidRDefault="00FE5E9D" w:rsidP="00412C57">
            <w:pPr>
              <w:pStyle w:val="TableText-maly9"/>
              <w:suppressAutoHyphens/>
              <w:spacing w:beforeLines="40" w:before="96"/>
              <w:jc w:val="center"/>
              <w:rPr>
                <w:rFonts w:asciiTheme="minorHAnsi" w:hAnsiTheme="minorHAnsi"/>
                <w:color w:val="000000"/>
              </w:rPr>
            </w:pPr>
            <w:r w:rsidRPr="00D772C4">
              <w:rPr>
                <w:rFonts w:asciiTheme="minorHAnsi" w:hAnsiTheme="minorHAnsi"/>
                <w:color w:val="000000"/>
              </w:rPr>
              <w:t>a</w:t>
            </w:r>
          </w:p>
        </w:tc>
        <w:tc>
          <w:tcPr>
            <w:tcW w:w="2209" w:type="dxa"/>
            <w:tcBorders>
              <w:top w:val="single" w:sz="2" w:space="0" w:color="auto"/>
              <w:left w:val="single" w:sz="2" w:space="0" w:color="auto"/>
              <w:bottom w:val="single" w:sz="8" w:space="0" w:color="auto"/>
              <w:right w:val="single" w:sz="2" w:space="0" w:color="auto"/>
            </w:tcBorders>
          </w:tcPr>
          <w:p w:rsidR="00FE5E9D" w:rsidRPr="00D772C4" w:rsidRDefault="00987A46" w:rsidP="00412C57">
            <w:pPr>
              <w:pStyle w:val="TableText-maly9"/>
              <w:suppressAutoHyphens/>
              <w:spacing w:beforeLines="40" w:before="96"/>
              <w:jc w:val="center"/>
              <w:rPr>
                <w:rFonts w:asciiTheme="minorHAnsi" w:hAnsiTheme="minorHAnsi"/>
                <w:color w:val="000000"/>
              </w:rPr>
            </w:pPr>
            <w:r w:rsidRPr="00D772C4">
              <w:rPr>
                <w:rFonts w:asciiTheme="minorHAnsi" w:hAnsiTheme="minorHAnsi"/>
                <w:color w:val="000000"/>
              </w:rPr>
              <w:t>B</w:t>
            </w:r>
          </w:p>
        </w:tc>
        <w:tc>
          <w:tcPr>
            <w:tcW w:w="2209" w:type="dxa"/>
            <w:tcBorders>
              <w:top w:val="single" w:sz="2" w:space="0" w:color="auto"/>
              <w:left w:val="single" w:sz="2" w:space="0" w:color="auto"/>
              <w:bottom w:val="single" w:sz="8" w:space="0" w:color="auto"/>
              <w:right w:val="single" w:sz="2" w:space="0" w:color="auto"/>
            </w:tcBorders>
          </w:tcPr>
          <w:p w:rsidR="00FE5E9D" w:rsidRPr="00D772C4" w:rsidRDefault="00FE5E9D" w:rsidP="00412C57">
            <w:pPr>
              <w:pStyle w:val="TableText-maly9"/>
              <w:suppressAutoHyphens/>
              <w:spacing w:beforeLines="40" w:before="96"/>
              <w:jc w:val="center"/>
              <w:rPr>
                <w:rFonts w:asciiTheme="minorHAnsi" w:hAnsiTheme="minorHAnsi"/>
                <w:color w:val="000000"/>
              </w:rPr>
            </w:pPr>
            <w:r w:rsidRPr="00D772C4">
              <w:rPr>
                <w:rFonts w:asciiTheme="minorHAnsi" w:hAnsiTheme="minorHAnsi"/>
                <w:color w:val="000000"/>
              </w:rPr>
              <w:t>c</w:t>
            </w:r>
          </w:p>
        </w:tc>
        <w:tc>
          <w:tcPr>
            <w:tcW w:w="2209" w:type="dxa"/>
            <w:tcBorders>
              <w:top w:val="single" w:sz="2" w:space="0" w:color="auto"/>
              <w:left w:val="single" w:sz="2" w:space="0" w:color="auto"/>
              <w:bottom w:val="single" w:sz="8" w:space="0" w:color="auto"/>
            </w:tcBorders>
          </w:tcPr>
          <w:p w:rsidR="00FE5E9D" w:rsidRPr="00D772C4" w:rsidRDefault="0078677F" w:rsidP="00412C57">
            <w:pPr>
              <w:pStyle w:val="TableText-maly9"/>
              <w:suppressAutoHyphens/>
              <w:spacing w:beforeLines="40" w:before="96"/>
              <w:jc w:val="center"/>
              <w:rPr>
                <w:rFonts w:asciiTheme="minorHAnsi" w:hAnsiTheme="minorHAnsi"/>
                <w:color w:val="000000"/>
              </w:rPr>
            </w:pPr>
            <w:r w:rsidRPr="00D772C4">
              <w:rPr>
                <w:rFonts w:asciiTheme="minorHAnsi" w:hAnsiTheme="minorHAnsi"/>
                <w:color w:val="000000"/>
              </w:rPr>
              <w:t>D</w:t>
            </w:r>
          </w:p>
        </w:tc>
      </w:tr>
      <w:tr w:rsidR="00FE5E9D" w:rsidRPr="00D772C4" w:rsidTr="00D772C4">
        <w:tc>
          <w:tcPr>
            <w:tcW w:w="9360" w:type="dxa"/>
            <w:gridSpan w:val="4"/>
            <w:tcBorders>
              <w:top w:val="single" w:sz="2" w:space="0" w:color="auto"/>
              <w:bottom w:val="single" w:sz="2" w:space="0" w:color="auto"/>
            </w:tcBorders>
          </w:tcPr>
          <w:p w:rsidR="00FE5E9D" w:rsidRPr="00D772C4" w:rsidRDefault="00FE5E9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cs="FuturaTEEDem"/>
                <w:b/>
                <w:noProof w:val="0"/>
              </w:rPr>
              <w:t>Krátkodobé poh</w:t>
            </w:r>
            <w:r w:rsidRPr="00D772C4">
              <w:rPr>
                <w:rFonts w:asciiTheme="minorHAnsi" w:hAnsiTheme="minorHAnsi" w:cs="Times New Roman"/>
                <w:b/>
                <w:noProof w:val="0"/>
              </w:rPr>
              <w:t>ľ</w:t>
            </w:r>
            <w:r w:rsidRPr="00D772C4">
              <w:rPr>
                <w:rFonts w:asciiTheme="minorHAnsi" w:hAnsiTheme="minorHAnsi" w:cs="FuturaTEEDem"/>
                <w:b/>
                <w:noProof w:val="0"/>
              </w:rPr>
              <w:t>adávky</w:t>
            </w:r>
          </w:p>
        </w:tc>
      </w:tr>
      <w:tr w:rsidR="00D772C4" w:rsidRPr="00D772C4" w:rsidTr="00D772C4">
        <w:tc>
          <w:tcPr>
            <w:tcW w:w="2733" w:type="dxa"/>
            <w:tcBorders>
              <w:top w:val="single" w:sz="2" w:space="0" w:color="auto"/>
              <w:bottom w:val="single" w:sz="2" w:space="0" w:color="auto"/>
              <w:right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B8799F"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6 778</w:t>
            </w: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8B2ED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c>
          <w:tcPr>
            <w:tcW w:w="2209" w:type="dxa"/>
            <w:tcBorders>
              <w:top w:val="single" w:sz="2" w:space="0" w:color="auto"/>
              <w:left w:val="single" w:sz="2" w:space="0" w:color="auto"/>
              <w:bottom w:val="single" w:sz="2" w:space="0" w:color="auto"/>
            </w:tcBorders>
          </w:tcPr>
          <w:p w:rsidR="00D772C4" w:rsidRPr="00D772C4" w:rsidRDefault="00B8799F"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6 778</w:t>
            </w:r>
          </w:p>
        </w:tc>
      </w:tr>
      <w:tr w:rsidR="00931B5E" w:rsidRPr="00D772C4" w:rsidTr="00D772C4">
        <w:tc>
          <w:tcPr>
            <w:tcW w:w="2733" w:type="dxa"/>
            <w:tcBorders>
              <w:top w:val="single" w:sz="2" w:space="0" w:color="auto"/>
              <w:bottom w:val="single" w:sz="2" w:space="0" w:color="auto"/>
              <w:right w:val="single" w:sz="2" w:space="0" w:color="auto"/>
            </w:tcBorders>
          </w:tcPr>
          <w:p w:rsidR="00931B5E" w:rsidRPr="00D772C4" w:rsidRDefault="00931B5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Pr>
                <w:rFonts w:asciiTheme="minorHAnsi" w:hAnsiTheme="minorHAnsi"/>
                <w:noProof w:val="0"/>
              </w:rPr>
              <w:t>Čistá hodnota zákazky</w:t>
            </w:r>
          </w:p>
        </w:tc>
        <w:tc>
          <w:tcPr>
            <w:tcW w:w="2209" w:type="dxa"/>
            <w:tcBorders>
              <w:top w:val="single" w:sz="2" w:space="0" w:color="auto"/>
              <w:left w:val="single" w:sz="2" w:space="0" w:color="auto"/>
              <w:bottom w:val="single" w:sz="2" w:space="0" w:color="auto"/>
              <w:right w:val="single" w:sz="2" w:space="0" w:color="auto"/>
            </w:tcBorders>
          </w:tcPr>
          <w:p w:rsidR="00931B5E" w:rsidRPr="00D772C4" w:rsidRDefault="00B8799F"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c>
          <w:tcPr>
            <w:tcW w:w="2209" w:type="dxa"/>
            <w:tcBorders>
              <w:top w:val="single" w:sz="2" w:space="0" w:color="auto"/>
              <w:left w:val="single" w:sz="2" w:space="0" w:color="auto"/>
              <w:bottom w:val="single" w:sz="2" w:space="0" w:color="auto"/>
              <w:right w:val="single" w:sz="2" w:space="0" w:color="auto"/>
            </w:tcBorders>
          </w:tcPr>
          <w:p w:rsidR="00931B5E" w:rsidRPr="00D772C4" w:rsidRDefault="00B8799F"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c>
          <w:tcPr>
            <w:tcW w:w="2209" w:type="dxa"/>
            <w:tcBorders>
              <w:top w:val="single" w:sz="2" w:space="0" w:color="auto"/>
              <w:left w:val="single" w:sz="2" w:space="0" w:color="auto"/>
              <w:bottom w:val="single" w:sz="2" w:space="0" w:color="auto"/>
            </w:tcBorders>
          </w:tcPr>
          <w:p w:rsidR="00931B5E" w:rsidRPr="00D772C4" w:rsidRDefault="00B8799F"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r>
      <w:tr w:rsidR="00D772C4" w:rsidRPr="00D772C4" w:rsidTr="00D772C4">
        <w:tc>
          <w:tcPr>
            <w:tcW w:w="2733" w:type="dxa"/>
            <w:tcBorders>
              <w:top w:val="single" w:sz="2" w:space="0" w:color="auto"/>
              <w:bottom w:val="single" w:sz="2" w:space="0" w:color="auto"/>
              <w:right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noProof w:val="0"/>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2209" w:type="dxa"/>
            <w:tcBorders>
              <w:top w:val="single" w:sz="2" w:space="0" w:color="auto"/>
              <w:left w:val="single" w:sz="2" w:space="0" w:color="auto"/>
              <w:bottom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D772C4" w:rsidRPr="00D772C4" w:rsidTr="00D772C4">
        <w:tc>
          <w:tcPr>
            <w:tcW w:w="2733" w:type="dxa"/>
            <w:tcBorders>
              <w:top w:val="single" w:sz="2" w:space="0" w:color="auto"/>
              <w:bottom w:val="single" w:sz="2" w:space="0" w:color="auto"/>
              <w:right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noProof w:val="0"/>
              </w:rPr>
              <w:t>Sociálne poistenie</w:t>
            </w: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2209" w:type="dxa"/>
            <w:tcBorders>
              <w:top w:val="single" w:sz="2" w:space="0" w:color="auto"/>
              <w:left w:val="single" w:sz="2" w:space="0" w:color="auto"/>
              <w:bottom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D772C4" w:rsidRPr="00D772C4" w:rsidTr="00D772C4">
        <w:tc>
          <w:tcPr>
            <w:tcW w:w="2733" w:type="dxa"/>
            <w:tcBorders>
              <w:top w:val="single" w:sz="2" w:space="0" w:color="auto"/>
              <w:bottom w:val="single" w:sz="2" w:space="0" w:color="auto"/>
              <w:right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noProof w:val="0"/>
              </w:rPr>
              <w:t>Daňové pohľadávky a dotácie</w:t>
            </w: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B8799F"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203</w:t>
            </w: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B8799F"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c>
          <w:tcPr>
            <w:tcW w:w="2209" w:type="dxa"/>
            <w:tcBorders>
              <w:top w:val="single" w:sz="2" w:space="0" w:color="auto"/>
              <w:left w:val="single" w:sz="2" w:space="0" w:color="auto"/>
              <w:bottom w:val="single" w:sz="2" w:space="0" w:color="auto"/>
            </w:tcBorders>
          </w:tcPr>
          <w:p w:rsidR="00D772C4" w:rsidRPr="00D772C4" w:rsidRDefault="00B8799F"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203</w:t>
            </w:r>
          </w:p>
        </w:tc>
      </w:tr>
      <w:tr w:rsidR="00D772C4" w:rsidRPr="00D772C4" w:rsidTr="00D772C4">
        <w:tc>
          <w:tcPr>
            <w:tcW w:w="2733" w:type="dxa"/>
            <w:tcBorders>
              <w:top w:val="single" w:sz="2" w:space="0" w:color="auto"/>
              <w:bottom w:val="single" w:sz="2" w:space="0" w:color="auto"/>
              <w:right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B8799F"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204 781</w:t>
            </w: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c>
          <w:tcPr>
            <w:tcW w:w="2209" w:type="dxa"/>
            <w:tcBorders>
              <w:top w:val="single" w:sz="2" w:space="0" w:color="auto"/>
              <w:left w:val="single" w:sz="2" w:space="0" w:color="auto"/>
              <w:bottom w:val="single" w:sz="2" w:space="0" w:color="auto"/>
            </w:tcBorders>
          </w:tcPr>
          <w:p w:rsidR="00D772C4" w:rsidRPr="00D772C4" w:rsidRDefault="00B8799F"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204 781</w:t>
            </w:r>
          </w:p>
        </w:tc>
      </w:tr>
      <w:tr w:rsidR="00D772C4" w:rsidRPr="00D772C4" w:rsidTr="00D772C4">
        <w:tc>
          <w:tcPr>
            <w:tcW w:w="2733" w:type="dxa"/>
            <w:tcBorders>
              <w:top w:val="single" w:sz="2" w:space="0" w:color="auto"/>
              <w:bottom w:val="single" w:sz="2" w:space="0" w:color="auto"/>
              <w:right w:val="single" w:sz="2" w:space="0" w:color="auto"/>
            </w:tcBorders>
          </w:tcPr>
          <w:p w:rsidR="00D772C4" w:rsidRPr="00D772C4" w:rsidRDefault="00D772C4"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cs="FuturaTEEDem"/>
                <w:b/>
                <w:noProof w:val="0"/>
              </w:rPr>
              <w:t>Krátkodobé poh</w:t>
            </w:r>
            <w:r w:rsidRPr="00D772C4">
              <w:rPr>
                <w:rFonts w:asciiTheme="minorHAnsi" w:hAnsiTheme="minorHAnsi" w:cs="Times New Roman"/>
                <w:b/>
                <w:noProof w:val="0"/>
              </w:rPr>
              <w:t>ľ</w:t>
            </w:r>
            <w:r w:rsidRPr="00D772C4">
              <w:rPr>
                <w:rFonts w:asciiTheme="minorHAnsi" w:hAnsiTheme="minorHAnsi" w:cs="FuturaTEEDem"/>
                <w:b/>
                <w:noProof w:val="0"/>
              </w:rPr>
              <w:t>adávky spolu</w:t>
            </w: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B8799F"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 xml:space="preserve"> 211 762</w:t>
            </w:r>
          </w:p>
        </w:tc>
        <w:tc>
          <w:tcPr>
            <w:tcW w:w="2209" w:type="dxa"/>
            <w:tcBorders>
              <w:top w:val="single" w:sz="2" w:space="0" w:color="auto"/>
              <w:left w:val="single" w:sz="2" w:space="0" w:color="auto"/>
              <w:bottom w:val="single" w:sz="2" w:space="0" w:color="auto"/>
              <w:right w:val="single" w:sz="2" w:space="0" w:color="auto"/>
            </w:tcBorders>
          </w:tcPr>
          <w:p w:rsidR="00D772C4" w:rsidRPr="00D772C4" w:rsidRDefault="008B2EDE"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c>
          <w:tcPr>
            <w:tcW w:w="2209" w:type="dxa"/>
            <w:tcBorders>
              <w:top w:val="single" w:sz="2" w:space="0" w:color="auto"/>
              <w:left w:val="single" w:sz="2" w:space="0" w:color="auto"/>
              <w:bottom w:val="single" w:sz="2" w:space="0" w:color="auto"/>
            </w:tcBorders>
          </w:tcPr>
          <w:p w:rsidR="00D772C4" w:rsidRPr="00D772C4" w:rsidRDefault="00B8799F"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211 762</w:t>
            </w:r>
          </w:p>
        </w:tc>
      </w:tr>
    </w:tbl>
    <w:p w:rsidR="00412C57" w:rsidRDefault="00412C57" w:rsidP="00412C57">
      <w:pPr>
        <w:pStyle w:val="Odsad"/>
        <w:tabs>
          <w:tab w:val="clear" w:pos="340"/>
        </w:tabs>
        <w:spacing w:beforeLines="40" w:before="96" w:after="0" w:line="240" w:lineRule="auto"/>
        <w:ind w:left="0" w:firstLine="0"/>
        <w:jc w:val="left"/>
        <w:rPr>
          <w:rFonts w:asciiTheme="minorHAnsi" w:hAnsiTheme="minorHAnsi"/>
          <w:noProof w:val="0"/>
          <w:sz w:val="18"/>
          <w:szCs w:val="18"/>
        </w:rPr>
      </w:pPr>
    </w:p>
    <w:p w:rsidR="00FE5E9D" w:rsidRPr="00D772C4" w:rsidRDefault="00FE5E9D" w:rsidP="00412C57">
      <w:pPr>
        <w:pStyle w:val="Odsad"/>
        <w:tabs>
          <w:tab w:val="clear" w:pos="340"/>
        </w:tabs>
        <w:spacing w:beforeLines="40" w:before="96" w:after="0" w:line="240" w:lineRule="auto"/>
        <w:ind w:left="0" w:firstLine="0"/>
        <w:jc w:val="left"/>
        <w:rPr>
          <w:rFonts w:asciiTheme="minorHAnsi" w:hAnsiTheme="minorHAnsi"/>
          <w:noProof w:val="0"/>
          <w:sz w:val="18"/>
          <w:szCs w:val="18"/>
        </w:rPr>
      </w:pPr>
      <w:r w:rsidRPr="00D772C4">
        <w:rPr>
          <w:rFonts w:asciiTheme="minorHAnsi" w:hAnsiTheme="minorHAnsi"/>
          <w:noProof w:val="0"/>
          <w:sz w:val="18"/>
          <w:szCs w:val="18"/>
        </w:rPr>
        <w:t>Tabuľka č. 2</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3313"/>
        <w:gridCol w:w="3314"/>
      </w:tblGrid>
      <w:tr w:rsidR="00FE5E9D" w:rsidRPr="00D772C4" w:rsidTr="00D772C4">
        <w:tc>
          <w:tcPr>
            <w:tcW w:w="2733" w:type="dxa"/>
            <w:tcBorders>
              <w:top w:val="single" w:sz="2" w:space="0" w:color="auto"/>
              <w:bottom w:val="single" w:sz="2" w:space="0" w:color="auto"/>
              <w:right w:val="single" w:sz="2" w:space="0" w:color="auto"/>
            </w:tcBorders>
            <w:vAlign w:val="center"/>
          </w:tcPr>
          <w:p w:rsidR="00FE5E9D" w:rsidRPr="00D772C4" w:rsidRDefault="00FE5E9D" w:rsidP="00412C57">
            <w:pPr>
              <w:pStyle w:val="TextHlava9b"/>
              <w:spacing w:beforeLines="40" w:before="96" w:after="0" w:line="240" w:lineRule="auto"/>
              <w:rPr>
                <w:rFonts w:asciiTheme="minorHAnsi" w:hAnsiTheme="minorHAnsi"/>
                <w:b/>
                <w:noProof w:val="0"/>
              </w:rPr>
            </w:pPr>
            <w:r w:rsidRPr="00D772C4">
              <w:rPr>
                <w:rFonts w:asciiTheme="minorHAnsi" w:hAnsiTheme="minorHAnsi"/>
                <w:b/>
                <w:noProof w:val="0"/>
              </w:rPr>
              <w:t>Poh</w:t>
            </w:r>
            <w:r w:rsidRPr="00D772C4">
              <w:rPr>
                <w:rFonts w:asciiTheme="minorHAnsi" w:hAnsiTheme="minorHAnsi" w:cs="Times New Roman"/>
                <w:b/>
                <w:noProof w:val="0"/>
              </w:rPr>
              <w:t>ľ</w:t>
            </w:r>
            <w:r w:rsidRPr="00D772C4">
              <w:rPr>
                <w:rFonts w:asciiTheme="minorHAnsi" w:hAnsiTheme="minorHAnsi"/>
                <w:b/>
                <w:noProof w:val="0"/>
              </w:rPr>
              <w:t>adávky podľa zostatkovej</w:t>
            </w:r>
            <w:r w:rsidRPr="00D772C4">
              <w:rPr>
                <w:rFonts w:asciiTheme="minorHAnsi" w:hAnsiTheme="minorHAnsi"/>
                <w:b/>
                <w:noProof w:val="0"/>
              </w:rPr>
              <w:br/>
              <w:t>doby splatnosti</w:t>
            </w:r>
          </w:p>
        </w:tc>
        <w:tc>
          <w:tcPr>
            <w:tcW w:w="3313" w:type="dxa"/>
            <w:tcBorders>
              <w:top w:val="single" w:sz="2" w:space="0" w:color="auto"/>
              <w:left w:val="single" w:sz="2" w:space="0" w:color="auto"/>
              <w:bottom w:val="single" w:sz="2" w:space="0" w:color="auto"/>
              <w:right w:val="single" w:sz="2" w:space="0" w:color="auto"/>
            </w:tcBorders>
            <w:vAlign w:val="center"/>
          </w:tcPr>
          <w:p w:rsidR="00FE5E9D" w:rsidRPr="00D772C4" w:rsidRDefault="00FE5E9D" w:rsidP="00412C57">
            <w:pPr>
              <w:pStyle w:val="TextHlava9b"/>
              <w:spacing w:beforeLines="40" w:before="96" w:after="0" w:line="240" w:lineRule="auto"/>
              <w:rPr>
                <w:rFonts w:asciiTheme="minorHAnsi" w:hAnsiTheme="minorHAnsi"/>
                <w:noProof w:val="0"/>
              </w:rPr>
            </w:pPr>
            <w:r w:rsidRPr="00D772C4">
              <w:rPr>
                <w:rFonts w:asciiTheme="minorHAnsi" w:hAnsiTheme="minorHAnsi"/>
                <w:b/>
                <w:noProof w:val="0"/>
              </w:rPr>
              <w:t>Bežné ú</w:t>
            </w:r>
            <w:r w:rsidRPr="00D772C4">
              <w:rPr>
                <w:rFonts w:asciiTheme="minorHAnsi" w:hAnsiTheme="minorHAnsi" w:cs="Times New Roman"/>
                <w:b/>
                <w:noProof w:val="0"/>
              </w:rPr>
              <w:t>č</w:t>
            </w:r>
            <w:r w:rsidRPr="00D772C4">
              <w:rPr>
                <w:rFonts w:asciiTheme="minorHAnsi" w:hAnsiTheme="minorHAnsi"/>
                <w:b/>
                <w:noProof w:val="0"/>
              </w:rPr>
              <w:t>tovné obdobie</w:t>
            </w:r>
          </w:p>
        </w:tc>
        <w:tc>
          <w:tcPr>
            <w:tcW w:w="3314" w:type="dxa"/>
            <w:tcBorders>
              <w:top w:val="single" w:sz="2" w:space="0" w:color="auto"/>
              <w:left w:val="single" w:sz="2" w:space="0" w:color="auto"/>
              <w:bottom w:val="single" w:sz="2" w:space="0" w:color="auto"/>
            </w:tcBorders>
            <w:vAlign w:val="center"/>
          </w:tcPr>
          <w:p w:rsidR="00FE5E9D" w:rsidRPr="00D772C4" w:rsidRDefault="00FE5E9D" w:rsidP="00412C57">
            <w:pPr>
              <w:pStyle w:val="TextHlava9b"/>
              <w:spacing w:beforeLines="40" w:before="96" w:after="0" w:line="240" w:lineRule="auto"/>
              <w:rPr>
                <w:rFonts w:asciiTheme="minorHAnsi" w:hAnsiTheme="minorHAnsi"/>
                <w:b/>
                <w:noProof w:val="0"/>
              </w:rPr>
            </w:pPr>
            <w:r w:rsidRPr="00D772C4">
              <w:rPr>
                <w:rFonts w:asciiTheme="minorHAnsi" w:hAnsiTheme="minorHAnsi"/>
                <w:b/>
                <w:noProof w:val="0"/>
              </w:rPr>
              <w:t>Bezprostredne predchádzajúce ú</w:t>
            </w:r>
            <w:r w:rsidRPr="00D772C4">
              <w:rPr>
                <w:rFonts w:asciiTheme="minorHAnsi" w:hAnsiTheme="minorHAnsi" w:cs="Times New Roman"/>
                <w:b/>
                <w:noProof w:val="0"/>
              </w:rPr>
              <w:t>č</w:t>
            </w:r>
            <w:r w:rsidRPr="00D772C4">
              <w:rPr>
                <w:rFonts w:asciiTheme="minorHAnsi" w:hAnsiTheme="minorHAnsi"/>
                <w:b/>
                <w:noProof w:val="0"/>
              </w:rPr>
              <w:t>tovné obdobie</w:t>
            </w:r>
          </w:p>
        </w:tc>
      </w:tr>
      <w:tr w:rsidR="00FE5E9D" w:rsidRPr="00D772C4" w:rsidTr="00D772C4">
        <w:tc>
          <w:tcPr>
            <w:tcW w:w="2733" w:type="dxa"/>
            <w:tcBorders>
              <w:top w:val="single" w:sz="2" w:space="0" w:color="auto"/>
              <w:bottom w:val="single" w:sz="8" w:space="0" w:color="auto"/>
              <w:right w:val="single" w:sz="2" w:space="0" w:color="auto"/>
            </w:tcBorders>
          </w:tcPr>
          <w:p w:rsidR="00FE5E9D" w:rsidRPr="00D772C4" w:rsidRDefault="00FE5E9D" w:rsidP="00412C57">
            <w:pPr>
              <w:pStyle w:val="TableText-maly9"/>
              <w:suppressAutoHyphens/>
              <w:spacing w:beforeLines="40" w:before="96"/>
              <w:jc w:val="center"/>
              <w:rPr>
                <w:rFonts w:asciiTheme="minorHAnsi" w:hAnsiTheme="minorHAnsi"/>
                <w:color w:val="000000"/>
              </w:rPr>
            </w:pPr>
            <w:bookmarkStart w:id="2" w:name="_Hlk4576002"/>
            <w:r w:rsidRPr="00D772C4">
              <w:rPr>
                <w:rFonts w:asciiTheme="minorHAnsi" w:hAnsiTheme="minorHAnsi"/>
                <w:color w:val="000000"/>
              </w:rPr>
              <w:t>a</w:t>
            </w:r>
          </w:p>
        </w:tc>
        <w:tc>
          <w:tcPr>
            <w:tcW w:w="3313" w:type="dxa"/>
            <w:tcBorders>
              <w:top w:val="single" w:sz="2" w:space="0" w:color="auto"/>
              <w:left w:val="single" w:sz="2" w:space="0" w:color="auto"/>
              <w:bottom w:val="single" w:sz="8" w:space="0" w:color="auto"/>
              <w:right w:val="single" w:sz="2" w:space="0" w:color="auto"/>
            </w:tcBorders>
          </w:tcPr>
          <w:p w:rsidR="00FE5E9D" w:rsidRPr="00D772C4" w:rsidRDefault="00987A46" w:rsidP="00412C57">
            <w:pPr>
              <w:pStyle w:val="TableText-maly9"/>
              <w:suppressAutoHyphens/>
              <w:spacing w:beforeLines="40" w:before="96"/>
              <w:jc w:val="center"/>
              <w:rPr>
                <w:rFonts w:asciiTheme="minorHAnsi" w:hAnsiTheme="minorHAnsi"/>
                <w:color w:val="000000"/>
              </w:rPr>
            </w:pPr>
            <w:r w:rsidRPr="00D772C4">
              <w:rPr>
                <w:rFonts w:asciiTheme="minorHAnsi" w:hAnsiTheme="minorHAnsi"/>
                <w:color w:val="000000"/>
              </w:rPr>
              <w:t>B</w:t>
            </w:r>
          </w:p>
        </w:tc>
        <w:tc>
          <w:tcPr>
            <w:tcW w:w="3314" w:type="dxa"/>
            <w:tcBorders>
              <w:top w:val="single" w:sz="2" w:space="0" w:color="auto"/>
              <w:left w:val="single" w:sz="2" w:space="0" w:color="auto"/>
              <w:bottom w:val="single" w:sz="8" w:space="0" w:color="auto"/>
            </w:tcBorders>
          </w:tcPr>
          <w:p w:rsidR="00FE5E9D" w:rsidRPr="00D772C4" w:rsidRDefault="0078677F" w:rsidP="00412C57">
            <w:pPr>
              <w:pStyle w:val="TableText-maly9"/>
              <w:suppressAutoHyphens/>
              <w:spacing w:beforeLines="40" w:before="96"/>
              <w:jc w:val="center"/>
              <w:rPr>
                <w:rFonts w:asciiTheme="minorHAnsi" w:hAnsiTheme="minorHAnsi"/>
                <w:color w:val="000000"/>
              </w:rPr>
            </w:pPr>
            <w:r w:rsidRPr="00D772C4">
              <w:rPr>
                <w:rFonts w:asciiTheme="minorHAnsi" w:hAnsiTheme="minorHAnsi"/>
                <w:color w:val="000000"/>
              </w:rPr>
              <w:t>C</w:t>
            </w:r>
          </w:p>
        </w:tc>
      </w:tr>
      <w:tr w:rsidR="00B8799F" w:rsidRPr="00D772C4" w:rsidTr="00D772C4">
        <w:tc>
          <w:tcPr>
            <w:tcW w:w="2733" w:type="dxa"/>
            <w:tcBorders>
              <w:top w:val="single" w:sz="8"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bookmarkStart w:id="3" w:name="_Hlk4576006"/>
            <w:r w:rsidRPr="00D772C4">
              <w:rPr>
                <w:rFonts w:asciiTheme="minorHAnsi" w:hAnsiTheme="minorHAnsi"/>
                <w:noProof w:val="0"/>
              </w:rPr>
              <w:t>Pohľadávky po lehote splatnosti</w:t>
            </w:r>
          </w:p>
        </w:tc>
        <w:tc>
          <w:tcPr>
            <w:tcW w:w="3313" w:type="dxa"/>
            <w:tcBorders>
              <w:top w:val="single" w:sz="8"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c>
          <w:tcPr>
            <w:tcW w:w="3314" w:type="dxa"/>
            <w:tcBorders>
              <w:top w:val="single" w:sz="8" w:space="0" w:color="auto"/>
              <w:left w:val="single" w:sz="2" w:space="0" w:color="auto"/>
              <w:bottom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r>
      <w:tr w:rsidR="00B8799F" w:rsidRPr="00D772C4" w:rsidTr="00D772C4">
        <w:tc>
          <w:tcPr>
            <w:tcW w:w="2733" w:type="dxa"/>
            <w:tcBorders>
              <w:top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noProof w:val="0"/>
              </w:rPr>
              <w:t>Pohľadávky so zostatkovou dobou splatnosti do jedného roka</w:t>
            </w:r>
          </w:p>
        </w:tc>
        <w:tc>
          <w:tcPr>
            <w:tcW w:w="3313"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211 762</w:t>
            </w:r>
          </w:p>
        </w:tc>
        <w:tc>
          <w:tcPr>
            <w:tcW w:w="3314" w:type="dxa"/>
            <w:tcBorders>
              <w:top w:val="single" w:sz="2" w:space="0" w:color="auto"/>
              <w:left w:val="single" w:sz="2" w:space="0" w:color="auto"/>
              <w:bottom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308 942</w:t>
            </w:r>
          </w:p>
        </w:tc>
      </w:tr>
      <w:tr w:rsidR="00B8799F" w:rsidRPr="00D772C4" w:rsidTr="00D772C4">
        <w:tc>
          <w:tcPr>
            <w:tcW w:w="2733" w:type="dxa"/>
            <w:tcBorders>
              <w:top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cs="FuturaTEEDem"/>
                <w:b/>
                <w:noProof w:val="0"/>
              </w:rPr>
              <w:t>Krátkodobé poh</w:t>
            </w:r>
            <w:r w:rsidRPr="00D772C4">
              <w:rPr>
                <w:rFonts w:asciiTheme="minorHAnsi" w:hAnsiTheme="minorHAnsi" w:cs="Times New Roman"/>
                <w:b/>
                <w:noProof w:val="0"/>
              </w:rPr>
              <w:t>ľ</w:t>
            </w:r>
            <w:r w:rsidRPr="00D772C4">
              <w:rPr>
                <w:rFonts w:asciiTheme="minorHAnsi" w:hAnsiTheme="minorHAnsi" w:cs="FuturaTEEDem"/>
                <w:b/>
                <w:noProof w:val="0"/>
              </w:rPr>
              <w:t>adávky spolu</w:t>
            </w:r>
          </w:p>
        </w:tc>
        <w:tc>
          <w:tcPr>
            <w:tcW w:w="3313"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211 762</w:t>
            </w:r>
          </w:p>
        </w:tc>
        <w:tc>
          <w:tcPr>
            <w:tcW w:w="3314" w:type="dxa"/>
            <w:tcBorders>
              <w:top w:val="single" w:sz="2" w:space="0" w:color="auto"/>
              <w:left w:val="single" w:sz="2" w:space="0" w:color="auto"/>
              <w:bottom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308 942</w:t>
            </w:r>
          </w:p>
        </w:tc>
      </w:tr>
      <w:bookmarkEnd w:id="3"/>
      <w:tr w:rsidR="00FE5E9D" w:rsidRPr="00D772C4" w:rsidTr="00D772C4">
        <w:tc>
          <w:tcPr>
            <w:tcW w:w="2733" w:type="dxa"/>
            <w:tcBorders>
              <w:top w:val="single" w:sz="2" w:space="0" w:color="auto"/>
              <w:bottom w:val="single" w:sz="2" w:space="0" w:color="auto"/>
              <w:right w:val="single" w:sz="2" w:space="0" w:color="auto"/>
            </w:tcBorders>
          </w:tcPr>
          <w:p w:rsidR="00FE5E9D" w:rsidRPr="00D772C4" w:rsidRDefault="00FE5E9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noProof w:val="0"/>
              </w:rPr>
              <w:t>Pohľadávky so zostatkovou dobou splatnosti jeden rok až päť rokov</w:t>
            </w:r>
          </w:p>
        </w:tc>
        <w:tc>
          <w:tcPr>
            <w:tcW w:w="3313" w:type="dxa"/>
            <w:tcBorders>
              <w:top w:val="single" w:sz="2" w:space="0" w:color="auto"/>
              <w:left w:val="single" w:sz="2" w:space="0" w:color="auto"/>
              <w:bottom w:val="single" w:sz="2" w:space="0" w:color="auto"/>
              <w:right w:val="single" w:sz="2" w:space="0" w:color="auto"/>
            </w:tcBorders>
          </w:tcPr>
          <w:p w:rsidR="00FE5E9D" w:rsidRPr="00D772C4" w:rsidRDefault="00FE5E9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3314" w:type="dxa"/>
            <w:tcBorders>
              <w:top w:val="single" w:sz="2" w:space="0" w:color="auto"/>
              <w:left w:val="single" w:sz="2" w:space="0" w:color="auto"/>
              <w:bottom w:val="single" w:sz="2" w:space="0" w:color="auto"/>
            </w:tcBorders>
          </w:tcPr>
          <w:p w:rsidR="00FE5E9D" w:rsidRPr="00D772C4" w:rsidRDefault="00FE5E9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r>
      <w:bookmarkEnd w:id="2"/>
      <w:tr w:rsidR="00FE5E9D" w:rsidRPr="00D772C4" w:rsidTr="00D772C4">
        <w:tc>
          <w:tcPr>
            <w:tcW w:w="2733" w:type="dxa"/>
            <w:tcBorders>
              <w:top w:val="single" w:sz="2" w:space="0" w:color="auto"/>
              <w:bottom w:val="single" w:sz="2" w:space="0" w:color="auto"/>
              <w:right w:val="single" w:sz="2" w:space="0" w:color="auto"/>
            </w:tcBorders>
          </w:tcPr>
          <w:p w:rsidR="00FE5E9D" w:rsidRPr="00D772C4" w:rsidRDefault="00FE5E9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noProof w:val="0"/>
              </w:rPr>
              <w:t>Pohľadávky so zostatkovou dobou splatnosti dlhšou ako päť rokov</w:t>
            </w:r>
          </w:p>
        </w:tc>
        <w:tc>
          <w:tcPr>
            <w:tcW w:w="3313" w:type="dxa"/>
            <w:tcBorders>
              <w:top w:val="single" w:sz="2" w:space="0" w:color="auto"/>
              <w:left w:val="single" w:sz="2" w:space="0" w:color="auto"/>
              <w:bottom w:val="single" w:sz="2" w:space="0" w:color="auto"/>
              <w:right w:val="single" w:sz="2" w:space="0" w:color="auto"/>
            </w:tcBorders>
          </w:tcPr>
          <w:p w:rsidR="00FE5E9D" w:rsidRPr="00D772C4" w:rsidRDefault="00FE5E9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c>
          <w:tcPr>
            <w:tcW w:w="3314" w:type="dxa"/>
            <w:tcBorders>
              <w:top w:val="single" w:sz="2" w:space="0" w:color="auto"/>
              <w:left w:val="single" w:sz="2" w:space="0" w:color="auto"/>
              <w:bottom w:val="single" w:sz="2" w:space="0" w:color="auto"/>
            </w:tcBorders>
          </w:tcPr>
          <w:p w:rsidR="00FE5E9D" w:rsidRPr="00D772C4" w:rsidRDefault="00FE5E9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p>
        </w:tc>
      </w:tr>
      <w:tr w:rsidR="00FE5E9D" w:rsidRPr="00D772C4" w:rsidTr="00D772C4">
        <w:tc>
          <w:tcPr>
            <w:tcW w:w="2733" w:type="dxa"/>
            <w:tcBorders>
              <w:top w:val="single" w:sz="2" w:space="0" w:color="auto"/>
              <w:bottom w:val="single" w:sz="2" w:space="0" w:color="auto"/>
              <w:right w:val="single" w:sz="2" w:space="0" w:color="auto"/>
            </w:tcBorders>
          </w:tcPr>
          <w:p w:rsidR="00FE5E9D" w:rsidRPr="00D772C4" w:rsidRDefault="00FE5E9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cs="FuturaTEEDem"/>
                <w:b/>
                <w:noProof w:val="0"/>
              </w:rPr>
              <w:t>Dlhodobé poh</w:t>
            </w:r>
            <w:r w:rsidRPr="00D772C4">
              <w:rPr>
                <w:rFonts w:asciiTheme="minorHAnsi" w:hAnsiTheme="minorHAnsi" w:cs="Times New Roman"/>
                <w:b/>
                <w:noProof w:val="0"/>
              </w:rPr>
              <w:t>ľ</w:t>
            </w:r>
            <w:r w:rsidRPr="00D772C4">
              <w:rPr>
                <w:rFonts w:asciiTheme="minorHAnsi" w:hAnsiTheme="minorHAnsi" w:cs="FuturaTEEDem"/>
                <w:b/>
                <w:noProof w:val="0"/>
              </w:rPr>
              <w:t>adávky spolu</w:t>
            </w:r>
          </w:p>
        </w:tc>
        <w:tc>
          <w:tcPr>
            <w:tcW w:w="3313" w:type="dxa"/>
            <w:tcBorders>
              <w:top w:val="single" w:sz="2" w:space="0" w:color="auto"/>
              <w:left w:val="single" w:sz="2" w:space="0" w:color="auto"/>
              <w:bottom w:val="single" w:sz="2" w:space="0" w:color="auto"/>
              <w:right w:val="single" w:sz="2" w:space="0" w:color="auto"/>
            </w:tcBorders>
          </w:tcPr>
          <w:p w:rsidR="00FE5E9D" w:rsidRPr="00D772C4" w:rsidRDefault="00FE5E9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noProof w:val="0"/>
              </w:rPr>
              <w:t> </w:t>
            </w:r>
            <w:r w:rsidR="00B8799F">
              <w:rPr>
                <w:rFonts w:asciiTheme="minorHAnsi" w:hAnsiTheme="minorHAnsi"/>
                <w:noProof w:val="0"/>
              </w:rPr>
              <w:t xml:space="preserve"> </w:t>
            </w:r>
          </w:p>
        </w:tc>
        <w:tc>
          <w:tcPr>
            <w:tcW w:w="3314" w:type="dxa"/>
            <w:tcBorders>
              <w:top w:val="single" w:sz="2" w:space="0" w:color="auto"/>
              <w:left w:val="single" w:sz="2" w:space="0" w:color="auto"/>
              <w:bottom w:val="single" w:sz="2" w:space="0" w:color="auto"/>
            </w:tcBorders>
          </w:tcPr>
          <w:p w:rsidR="00FE5E9D" w:rsidRPr="00D772C4" w:rsidRDefault="00FE5E9D"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noProof w:val="0"/>
              </w:rPr>
              <w:t> </w:t>
            </w:r>
            <w:r w:rsidR="00B8799F">
              <w:rPr>
                <w:rFonts w:asciiTheme="minorHAnsi" w:hAnsiTheme="minorHAnsi"/>
                <w:noProof w:val="0"/>
              </w:rPr>
              <w:t xml:space="preserve"> </w:t>
            </w:r>
          </w:p>
        </w:tc>
      </w:tr>
    </w:tbl>
    <w:p w:rsidR="001F718C" w:rsidRPr="002528F3" w:rsidRDefault="001F718C"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7E0D6C" w:rsidRPr="00815007" w:rsidRDefault="007E0D6C" w:rsidP="007E0D6C">
      <w:pPr>
        <w:jc w:val="both"/>
        <w:rPr>
          <w:rFonts w:asciiTheme="minorHAnsi" w:hAnsiTheme="minorHAnsi" w:cs="FuturaTEEDem"/>
          <w:b/>
          <w:sz w:val="20"/>
          <w:szCs w:val="20"/>
        </w:rPr>
      </w:pPr>
      <w:r>
        <w:rPr>
          <w:b/>
          <w:sz w:val="18"/>
          <w:szCs w:val="18"/>
        </w:rPr>
        <w:t>4.</w:t>
      </w:r>
      <w:r>
        <w:rPr>
          <w:b/>
          <w:sz w:val="18"/>
          <w:szCs w:val="18"/>
        </w:rPr>
        <w:tab/>
      </w:r>
      <w:r w:rsidRPr="00815007">
        <w:rPr>
          <w:rFonts w:asciiTheme="minorHAnsi" w:hAnsiTheme="minorHAnsi" w:cs="FuturaTEEDem"/>
          <w:b/>
          <w:sz w:val="20"/>
          <w:szCs w:val="20"/>
        </w:rPr>
        <w:t>Údaje o zákazkovej výrobe</w:t>
      </w:r>
    </w:p>
    <w:p w:rsidR="007E0D6C" w:rsidRPr="007A4BE0" w:rsidRDefault="007E0D6C" w:rsidP="007E0D6C">
      <w:pPr>
        <w:ind w:left="708"/>
        <w:jc w:val="both"/>
        <w:rPr>
          <w:sz w:val="18"/>
          <w:szCs w:val="18"/>
        </w:rPr>
      </w:pPr>
    </w:p>
    <w:p w:rsidR="007E0D6C" w:rsidRPr="00815007" w:rsidRDefault="007E0D6C" w:rsidP="004F7183">
      <w:pPr>
        <w:ind w:left="720"/>
        <w:jc w:val="both"/>
        <w:rPr>
          <w:rFonts w:asciiTheme="minorHAnsi" w:hAnsiTheme="minorHAnsi"/>
          <w:sz w:val="20"/>
          <w:szCs w:val="20"/>
        </w:rPr>
      </w:pPr>
      <w:r w:rsidRPr="00815007">
        <w:rPr>
          <w:rFonts w:asciiTheme="minorHAnsi" w:hAnsiTheme="minorHAnsi"/>
          <w:sz w:val="20"/>
          <w:szCs w:val="20"/>
        </w:rPr>
        <w:t>Stupeň dokončenia zákazky sa určuje pomerom skutočne vynaložených nákladov k celkovým nákladom na zákazku podľa rozpočtu.</w:t>
      </w:r>
    </w:p>
    <w:p w:rsidR="007E0D6C" w:rsidRPr="00815007" w:rsidRDefault="007E0D6C" w:rsidP="007E0D6C">
      <w:pPr>
        <w:ind w:left="708"/>
        <w:jc w:val="both"/>
        <w:rPr>
          <w:rFonts w:asciiTheme="minorHAnsi" w:hAnsiTheme="minorHAnsi"/>
          <w:sz w:val="20"/>
          <w:szCs w:val="20"/>
        </w:rPr>
      </w:pPr>
    </w:p>
    <w:p w:rsidR="007E0D6C" w:rsidRPr="00815007" w:rsidRDefault="007E0D6C" w:rsidP="004F7183">
      <w:pPr>
        <w:ind w:left="720"/>
        <w:jc w:val="both"/>
        <w:rPr>
          <w:rFonts w:asciiTheme="minorHAnsi" w:hAnsiTheme="minorHAnsi"/>
          <w:sz w:val="20"/>
          <w:szCs w:val="20"/>
        </w:rPr>
      </w:pPr>
      <w:r w:rsidRPr="00815007">
        <w:rPr>
          <w:rFonts w:asciiTheme="minorHAnsi" w:hAnsiTheme="minorHAnsi"/>
          <w:sz w:val="20"/>
          <w:szCs w:val="20"/>
        </w:rPr>
        <w:t>V roku 201</w:t>
      </w:r>
      <w:r w:rsidR="00B8799F">
        <w:rPr>
          <w:rFonts w:asciiTheme="minorHAnsi" w:hAnsiTheme="minorHAnsi"/>
          <w:sz w:val="20"/>
          <w:szCs w:val="20"/>
        </w:rPr>
        <w:t>8</w:t>
      </w:r>
      <w:r w:rsidRPr="00815007">
        <w:rPr>
          <w:rFonts w:asciiTheme="minorHAnsi" w:hAnsiTheme="minorHAnsi"/>
          <w:sz w:val="20"/>
          <w:szCs w:val="20"/>
        </w:rPr>
        <w:t xml:space="preserve"> sme realizovali 1 projekt zákazkovej výroby „ Hasičskú stanicu v Dolnom Kubíne“, ktorá k 31.12.201</w:t>
      </w:r>
      <w:r w:rsidR="00B8799F">
        <w:rPr>
          <w:rFonts w:asciiTheme="minorHAnsi" w:hAnsiTheme="minorHAnsi"/>
          <w:sz w:val="20"/>
          <w:szCs w:val="20"/>
        </w:rPr>
        <w:t>8</w:t>
      </w:r>
      <w:r w:rsidRPr="00815007">
        <w:rPr>
          <w:rFonts w:asciiTheme="minorHAnsi" w:hAnsiTheme="minorHAnsi"/>
          <w:sz w:val="20"/>
          <w:szCs w:val="20"/>
        </w:rPr>
        <w:t xml:space="preserve"> nie je ukončená a prechádza do roku 201</w:t>
      </w:r>
      <w:r w:rsidR="00B8799F">
        <w:rPr>
          <w:rFonts w:asciiTheme="minorHAnsi" w:hAnsiTheme="minorHAnsi"/>
          <w:sz w:val="20"/>
          <w:szCs w:val="20"/>
        </w:rPr>
        <w:t>9</w:t>
      </w:r>
      <w:r w:rsidRPr="00815007">
        <w:rPr>
          <w:rFonts w:asciiTheme="minorHAnsi" w:hAnsiTheme="minorHAnsi"/>
          <w:sz w:val="20"/>
          <w:szCs w:val="20"/>
        </w:rPr>
        <w:t xml:space="preserve">. </w:t>
      </w:r>
    </w:p>
    <w:p w:rsidR="007E0D6C" w:rsidRPr="00815007" w:rsidRDefault="007E0D6C" w:rsidP="007E0D6C">
      <w:pPr>
        <w:jc w:val="both"/>
        <w:rPr>
          <w:rFonts w:asciiTheme="minorHAnsi" w:hAnsiTheme="minorHAnsi"/>
          <w:sz w:val="20"/>
          <w:szCs w:val="20"/>
        </w:rPr>
      </w:pPr>
    </w:p>
    <w:p w:rsidR="007E0D6C" w:rsidRPr="00815007" w:rsidRDefault="007E0D6C" w:rsidP="004F7183">
      <w:pPr>
        <w:ind w:left="720"/>
        <w:jc w:val="both"/>
        <w:rPr>
          <w:rFonts w:asciiTheme="minorHAnsi" w:hAnsiTheme="minorHAnsi"/>
          <w:sz w:val="20"/>
          <w:szCs w:val="20"/>
        </w:rPr>
      </w:pPr>
      <w:r w:rsidRPr="00815007">
        <w:rPr>
          <w:rFonts w:asciiTheme="minorHAnsi" w:hAnsiTheme="minorHAnsi"/>
          <w:sz w:val="20"/>
          <w:szCs w:val="20"/>
        </w:rPr>
        <w:t>Výnosy zo zákazky vykázané v bežnom období Spoločnosť účtovala v závislosti od stupňa dokončenia danej zákazky – metódou percenta dokončenia. K 31.12.201</w:t>
      </w:r>
      <w:r w:rsidR="00B8799F">
        <w:rPr>
          <w:rFonts w:asciiTheme="minorHAnsi" w:hAnsiTheme="minorHAnsi"/>
          <w:sz w:val="20"/>
          <w:szCs w:val="20"/>
        </w:rPr>
        <w:t>8</w:t>
      </w:r>
      <w:r w:rsidRPr="00815007">
        <w:rPr>
          <w:rFonts w:asciiTheme="minorHAnsi" w:hAnsiTheme="minorHAnsi"/>
          <w:sz w:val="20"/>
          <w:szCs w:val="20"/>
        </w:rPr>
        <w:t xml:space="preserve"> sme pre určenie stupňa dokončenia zákazky použili metódu vyjadrenú pomerom skutočne vynaložených nákladov na zákazke k plánovaným celkovým nákladom na zákazku podľa rozpočtu.</w:t>
      </w:r>
    </w:p>
    <w:p w:rsidR="007E0D6C" w:rsidRDefault="007E0D6C" w:rsidP="007E0D6C">
      <w:pPr>
        <w:ind w:left="708"/>
        <w:jc w:val="both"/>
        <w:rPr>
          <w:sz w:val="18"/>
          <w:szCs w:val="18"/>
        </w:rPr>
      </w:pPr>
    </w:p>
    <w:p w:rsidR="00B8799F" w:rsidRDefault="00B8799F" w:rsidP="007E0D6C">
      <w:pPr>
        <w:ind w:left="708"/>
        <w:jc w:val="both"/>
        <w:rPr>
          <w:sz w:val="18"/>
          <w:szCs w:val="18"/>
        </w:rPr>
      </w:pPr>
    </w:p>
    <w:p w:rsidR="00B8799F" w:rsidRDefault="00B8799F" w:rsidP="007E0D6C">
      <w:pPr>
        <w:ind w:left="708"/>
        <w:jc w:val="both"/>
        <w:rPr>
          <w:sz w:val="18"/>
          <w:szCs w:val="18"/>
        </w:rPr>
      </w:pPr>
    </w:p>
    <w:p w:rsidR="00B8799F" w:rsidRPr="007A4BE0" w:rsidRDefault="00B8799F" w:rsidP="007E0D6C">
      <w:pPr>
        <w:ind w:left="708"/>
        <w:jc w:val="both"/>
        <w:rPr>
          <w:sz w:val="18"/>
          <w:szCs w:val="18"/>
        </w:rPr>
      </w:pPr>
    </w:p>
    <w:p w:rsidR="00D401E3" w:rsidRDefault="00D401E3"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D401E3" w:rsidRDefault="00D401E3"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412C57" w:rsidRDefault="007E0D6C"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r>
        <w:rPr>
          <w:rFonts w:asciiTheme="minorHAnsi" w:hAnsiTheme="minorHAnsi" w:cs="FuturaTEEDem"/>
          <w:b/>
          <w:noProof w:val="0"/>
          <w:sz w:val="20"/>
          <w:szCs w:val="20"/>
        </w:rPr>
        <w:t>5</w:t>
      </w:r>
      <w:r w:rsidR="001F718C" w:rsidRPr="002528F3">
        <w:rPr>
          <w:rFonts w:asciiTheme="minorHAnsi" w:hAnsiTheme="minorHAnsi" w:cs="FuturaTEEDem"/>
          <w:b/>
          <w:noProof w:val="0"/>
          <w:sz w:val="20"/>
          <w:szCs w:val="20"/>
        </w:rPr>
        <w:t>.</w:t>
      </w:r>
      <w:r w:rsidR="00F55BCF" w:rsidRPr="002528F3">
        <w:rPr>
          <w:rFonts w:asciiTheme="minorHAnsi" w:hAnsiTheme="minorHAnsi" w:cs="FuturaTEEDem"/>
          <w:b/>
          <w:noProof w:val="0"/>
          <w:sz w:val="20"/>
          <w:szCs w:val="20"/>
        </w:rPr>
        <w:tab/>
      </w:r>
      <w:r w:rsidR="001F718C" w:rsidRPr="002528F3">
        <w:rPr>
          <w:rFonts w:asciiTheme="minorHAnsi" w:hAnsiTheme="minorHAnsi" w:cs="FuturaTEEDem"/>
          <w:b/>
          <w:noProof w:val="0"/>
          <w:sz w:val="20"/>
          <w:szCs w:val="20"/>
        </w:rPr>
        <w:t xml:space="preserve"> Informácie o krátkodobom finančnom majetku</w:t>
      </w:r>
    </w:p>
    <w:p w:rsidR="001F718C" w:rsidRPr="002528F3" w:rsidRDefault="001F718C"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r w:rsidRPr="002528F3">
        <w:rPr>
          <w:rFonts w:asciiTheme="minorHAnsi" w:hAnsiTheme="minorHAnsi" w:cs="FuturaTEEDem"/>
          <w:b/>
          <w:noProof w:val="0"/>
          <w:sz w:val="20"/>
          <w:szCs w:val="20"/>
        </w:rPr>
        <w:t xml:space="preserve"> </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20"/>
        <w:gridCol w:w="3120"/>
      </w:tblGrid>
      <w:tr w:rsidR="001F718C" w:rsidRPr="002528F3" w:rsidTr="00D772C4">
        <w:tc>
          <w:tcPr>
            <w:tcW w:w="3120" w:type="dxa"/>
            <w:tcBorders>
              <w:top w:val="single" w:sz="2" w:space="0" w:color="auto"/>
              <w:bottom w:val="single" w:sz="8" w:space="0" w:color="auto"/>
              <w:right w:val="single" w:sz="2" w:space="0" w:color="auto"/>
            </w:tcBorders>
            <w:vAlign w:val="center"/>
          </w:tcPr>
          <w:p w:rsidR="001F718C" w:rsidRPr="00D772C4" w:rsidRDefault="001F718C" w:rsidP="00412C57">
            <w:pPr>
              <w:pStyle w:val="TextHlava9b"/>
              <w:spacing w:beforeLines="40" w:before="96" w:after="0" w:line="240" w:lineRule="auto"/>
              <w:rPr>
                <w:rFonts w:asciiTheme="minorHAnsi" w:hAnsiTheme="minorHAnsi"/>
                <w:noProof w:val="0"/>
              </w:rPr>
            </w:pPr>
            <w:r w:rsidRPr="00D772C4">
              <w:rPr>
                <w:rFonts w:asciiTheme="minorHAnsi" w:hAnsiTheme="minorHAns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rsidR="001F718C" w:rsidRPr="00D772C4" w:rsidRDefault="001F718C" w:rsidP="00412C57">
            <w:pPr>
              <w:pStyle w:val="TextHlava9b"/>
              <w:spacing w:beforeLines="40" w:before="96" w:after="0" w:line="240" w:lineRule="auto"/>
              <w:rPr>
                <w:rFonts w:asciiTheme="minorHAnsi" w:hAnsiTheme="minorHAnsi"/>
                <w:noProof w:val="0"/>
              </w:rPr>
            </w:pPr>
            <w:r w:rsidRPr="00D772C4">
              <w:rPr>
                <w:rFonts w:asciiTheme="minorHAnsi" w:hAnsiTheme="minorHAnsi"/>
                <w:b/>
                <w:noProof w:val="0"/>
              </w:rPr>
              <w:t>Bežné ú</w:t>
            </w:r>
            <w:r w:rsidRPr="00D772C4">
              <w:rPr>
                <w:rFonts w:asciiTheme="minorHAnsi" w:hAnsiTheme="minorHAnsi" w:cs="Times New Roman"/>
                <w:b/>
                <w:noProof w:val="0"/>
              </w:rPr>
              <w:t>č</w:t>
            </w:r>
            <w:r w:rsidRPr="00D772C4">
              <w:rPr>
                <w:rFonts w:asciiTheme="minorHAnsi" w:hAnsiTheme="minorHAnsi"/>
                <w:b/>
                <w:noProof w:val="0"/>
              </w:rPr>
              <w:t>tovné obdobie</w:t>
            </w:r>
          </w:p>
        </w:tc>
        <w:tc>
          <w:tcPr>
            <w:tcW w:w="3120" w:type="dxa"/>
            <w:tcBorders>
              <w:top w:val="single" w:sz="2" w:space="0" w:color="auto"/>
              <w:left w:val="single" w:sz="2" w:space="0" w:color="auto"/>
              <w:bottom w:val="single" w:sz="8" w:space="0" w:color="auto"/>
            </w:tcBorders>
            <w:vAlign w:val="center"/>
          </w:tcPr>
          <w:p w:rsidR="001F718C" w:rsidRPr="00D772C4" w:rsidRDefault="001F718C" w:rsidP="00412C57">
            <w:pPr>
              <w:pStyle w:val="TextHlava9b"/>
              <w:spacing w:beforeLines="40" w:before="96" w:after="0" w:line="240" w:lineRule="auto"/>
              <w:rPr>
                <w:rFonts w:asciiTheme="minorHAnsi" w:hAnsiTheme="minorHAnsi"/>
                <w:b/>
                <w:noProof w:val="0"/>
              </w:rPr>
            </w:pPr>
            <w:r w:rsidRPr="00D772C4">
              <w:rPr>
                <w:rFonts w:asciiTheme="minorHAnsi" w:hAnsiTheme="minorHAnsi"/>
                <w:b/>
                <w:noProof w:val="0"/>
              </w:rPr>
              <w:t>Bezprostredne predchádzajúce ú</w:t>
            </w:r>
            <w:r w:rsidRPr="00D772C4">
              <w:rPr>
                <w:rFonts w:asciiTheme="minorHAnsi" w:hAnsiTheme="minorHAnsi" w:cs="Times New Roman"/>
                <w:b/>
                <w:noProof w:val="0"/>
              </w:rPr>
              <w:t>č</w:t>
            </w:r>
            <w:r w:rsidRPr="00D772C4">
              <w:rPr>
                <w:rFonts w:asciiTheme="minorHAnsi" w:hAnsiTheme="minorHAnsi"/>
                <w:b/>
                <w:noProof w:val="0"/>
              </w:rPr>
              <w:t>tovné obdobie</w:t>
            </w:r>
          </w:p>
        </w:tc>
      </w:tr>
      <w:tr w:rsidR="00B8799F" w:rsidRPr="002528F3" w:rsidTr="00D772C4">
        <w:tc>
          <w:tcPr>
            <w:tcW w:w="3120" w:type="dxa"/>
            <w:tcBorders>
              <w:top w:val="single" w:sz="8"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bookmarkStart w:id="4" w:name="_Hlk4576216"/>
            <w:r w:rsidRPr="00D772C4">
              <w:rPr>
                <w:rFonts w:asciiTheme="minorHAnsi" w:hAnsiTheme="minorHAnsi"/>
                <w:noProof w:val="0"/>
              </w:rPr>
              <w:t>Pokladnica, ceniny</w:t>
            </w:r>
          </w:p>
        </w:tc>
        <w:tc>
          <w:tcPr>
            <w:tcW w:w="3120" w:type="dxa"/>
            <w:tcBorders>
              <w:top w:val="single" w:sz="8"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23 722</w:t>
            </w:r>
          </w:p>
        </w:tc>
        <w:tc>
          <w:tcPr>
            <w:tcW w:w="3120" w:type="dxa"/>
            <w:tcBorders>
              <w:top w:val="single" w:sz="8" w:space="0" w:color="auto"/>
              <w:left w:val="single" w:sz="2" w:space="0" w:color="auto"/>
              <w:bottom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9 346</w:t>
            </w:r>
          </w:p>
        </w:tc>
      </w:tr>
      <w:tr w:rsidR="00B8799F" w:rsidRPr="002528F3" w:rsidTr="00D772C4">
        <w:tc>
          <w:tcPr>
            <w:tcW w:w="3120" w:type="dxa"/>
            <w:tcBorders>
              <w:top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noProof w:val="0"/>
              </w:rPr>
              <w:t>Bežné bankové účty</w:t>
            </w:r>
          </w:p>
        </w:tc>
        <w:tc>
          <w:tcPr>
            <w:tcW w:w="3120"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3 207</w:t>
            </w:r>
          </w:p>
        </w:tc>
        <w:tc>
          <w:tcPr>
            <w:tcW w:w="3120" w:type="dxa"/>
            <w:tcBorders>
              <w:top w:val="single" w:sz="2" w:space="0" w:color="auto"/>
              <w:left w:val="single" w:sz="2" w:space="0" w:color="auto"/>
              <w:bottom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21 142</w:t>
            </w:r>
          </w:p>
        </w:tc>
      </w:tr>
      <w:tr w:rsidR="00B8799F" w:rsidRPr="002528F3" w:rsidTr="00D772C4">
        <w:tc>
          <w:tcPr>
            <w:tcW w:w="3120" w:type="dxa"/>
            <w:tcBorders>
              <w:top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D772C4">
              <w:rPr>
                <w:rFonts w:asciiTheme="minorHAnsi" w:hAnsiTheme="minorHAnsi" w:cs="FuturaTEEDem"/>
                <w:b/>
                <w:noProof w:val="0"/>
              </w:rPr>
              <w:t>Spolu</w:t>
            </w:r>
          </w:p>
        </w:tc>
        <w:tc>
          <w:tcPr>
            <w:tcW w:w="3120"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26 929</w:t>
            </w:r>
          </w:p>
        </w:tc>
        <w:tc>
          <w:tcPr>
            <w:tcW w:w="3120" w:type="dxa"/>
            <w:tcBorders>
              <w:top w:val="single" w:sz="2" w:space="0" w:color="auto"/>
              <w:left w:val="single" w:sz="2" w:space="0" w:color="auto"/>
              <w:bottom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30 488</w:t>
            </w:r>
          </w:p>
        </w:tc>
      </w:tr>
      <w:bookmarkEnd w:id="4"/>
    </w:tbl>
    <w:p w:rsidR="008B2EDE" w:rsidRDefault="008B2EDE"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412C57" w:rsidRDefault="007E0D6C"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r>
        <w:rPr>
          <w:rFonts w:asciiTheme="minorHAnsi" w:hAnsiTheme="minorHAnsi" w:cs="FuturaTEEDem"/>
          <w:b/>
          <w:noProof w:val="0"/>
          <w:sz w:val="20"/>
          <w:szCs w:val="20"/>
        </w:rPr>
        <w:t>6</w:t>
      </w:r>
      <w:r w:rsidR="00F55BCF" w:rsidRPr="002528F3">
        <w:rPr>
          <w:rFonts w:asciiTheme="minorHAnsi" w:hAnsiTheme="minorHAnsi" w:cs="FuturaTEEDem"/>
          <w:b/>
          <w:noProof w:val="0"/>
          <w:sz w:val="20"/>
          <w:szCs w:val="20"/>
        </w:rPr>
        <w:t>.</w:t>
      </w:r>
      <w:r w:rsidR="00F55BCF" w:rsidRPr="002528F3">
        <w:rPr>
          <w:rFonts w:asciiTheme="minorHAnsi" w:hAnsiTheme="minorHAnsi" w:cs="FuturaTEEDem"/>
          <w:b/>
          <w:noProof w:val="0"/>
          <w:sz w:val="20"/>
          <w:szCs w:val="20"/>
        </w:rPr>
        <w:tab/>
      </w:r>
      <w:r w:rsidR="00115BE4" w:rsidRPr="002528F3">
        <w:rPr>
          <w:rFonts w:asciiTheme="minorHAnsi" w:hAnsiTheme="minorHAnsi" w:cs="FuturaTEEDem"/>
          <w:b/>
          <w:noProof w:val="0"/>
          <w:sz w:val="20"/>
          <w:szCs w:val="20"/>
        </w:rPr>
        <w:t>Informácie o rozdelení účtovného zisku alebo o vysporiadaní účtovnej straty</w:t>
      </w:r>
    </w:p>
    <w:p w:rsidR="008C4066" w:rsidRDefault="008C4066"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DE330E" w:rsidRPr="008B66B5" w:rsidRDefault="00DE330E" w:rsidP="00DE330E">
      <w:pPr>
        <w:pStyle w:val="Odsad"/>
        <w:tabs>
          <w:tab w:val="clear" w:pos="340"/>
        </w:tabs>
        <w:spacing w:beforeLines="40" w:before="96" w:after="0" w:line="240" w:lineRule="auto"/>
        <w:ind w:left="0" w:firstLine="0"/>
        <w:jc w:val="left"/>
        <w:rPr>
          <w:rFonts w:ascii="Calibri" w:hAnsi="Calibri"/>
          <w:noProof w:val="0"/>
          <w:sz w:val="20"/>
          <w:szCs w:val="20"/>
        </w:rPr>
      </w:pPr>
      <w:r w:rsidRPr="008B66B5">
        <w:rPr>
          <w:rFonts w:ascii="Calibri" w:hAnsi="Calibri"/>
          <w:noProof w:val="0"/>
          <w:sz w:val="20"/>
          <w:szCs w:val="20"/>
        </w:rPr>
        <w:t xml:space="preserve">Tabuľka č. </w:t>
      </w:r>
      <w:r>
        <w:rPr>
          <w:rFonts w:ascii="Calibri" w:hAnsi="Calibri"/>
          <w:noProof w:val="0"/>
          <w:sz w:val="20"/>
          <w:szCs w:val="20"/>
        </w:rPr>
        <w:t>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6455"/>
        <w:gridCol w:w="2905"/>
      </w:tblGrid>
      <w:tr w:rsidR="00DE330E" w:rsidRPr="007256C6" w:rsidTr="00B8799F">
        <w:tc>
          <w:tcPr>
            <w:tcW w:w="6455" w:type="dxa"/>
            <w:tcBorders>
              <w:top w:val="single" w:sz="2" w:space="0" w:color="auto"/>
              <w:bottom w:val="single" w:sz="8" w:space="0" w:color="auto"/>
              <w:right w:val="single" w:sz="2" w:space="0" w:color="auto"/>
            </w:tcBorders>
            <w:vAlign w:val="center"/>
          </w:tcPr>
          <w:p w:rsidR="00DE330E" w:rsidRPr="007256C6" w:rsidRDefault="00DE330E" w:rsidP="007E0D6C">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05" w:type="dxa"/>
            <w:tcBorders>
              <w:top w:val="single" w:sz="2" w:space="0" w:color="auto"/>
              <w:left w:val="single" w:sz="2" w:space="0" w:color="auto"/>
              <w:bottom w:val="single" w:sz="8" w:space="0" w:color="auto"/>
            </w:tcBorders>
            <w:vAlign w:val="center"/>
          </w:tcPr>
          <w:p w:rsidR="00DE330E" w:rsidRPr="007256C6" w:rsidRDefault="00DE330E" w:rsidP="007E0D6C">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DE330E" w:rsidRPr="007256C6" w:rsidTr="00B8799F">
        <w:tc>
          <w:tcPr>
            <w:tcW w:w="6455" w:type="dxa"/>
            <w:tcBorders>
              <w:top w:val="single" w:sz="8" w:space="0" w:color="auto"/>
              <w:bottom w:val="single" w:sz="2" w:space="0" w:color="auto"/>
              <w:right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Ú</w:t>
            </w:r>
            <w:r w:rsidRPr="007256C6">
              <w:rPr>
                <w:rFonts w:ascii="Calibri" w:hAnsi="Calibri" w:cs="Times New Roman"/>
                <w:b/>
                <w:noProof w:val="0"/>
              </w:rPr>
              <w:t>č</w:t>
            </w:r>
            <w:r w:rsidRPr="007256C6">
              <w:rPr>
                <w:rFonts w:ascii="Calibri" w:hAnsi="Calibri" w:cs="FuturaTEEDem"/>
                <w:b/>
                <w:noProof w:val="0"/>
              </w:rPr>
              <w:t>tovná strata</w:t>
            </w:r>
          </w:p>
        </w:tc>
        <w:tc>
          <w:tcPr>
            <w:tcW w:w="2905" w:type="dxa"/>
            <w:tcBorders>
              <w:top w:val="single" w:sz="8" w:space="0" w:color="auto"/>
              <w:left w:val="single" w:sz="2" w:space="0" w:color="auto"/>
              <w:bottom w:val="single" w:sz="2" w:space="0" w:color="auto"/>
            </w:tcBorders>
          </w:tcPr>
          <w:p w:rsidR="00DE330E" w:rsidRPr="007256C6" w:rsidRDefault="00B8799F"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r w:rsidR="00DE330E" w:rsidRPr="007256C6" w:rsidTr="00B8799F">
        <w:tc>
          <w:tcPr>
            <w:tcW w:w="6455" w:type="dxa"/>
            <w:tcBorders>
              <w:top w:val="single" w:sz="2" w:space="0" w:color="auto"/>
              <w:bottom w:val="single" w:sz="2" w:space="0" w:color="auto"/>
              <w:right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Vysporiadanie ú</w:t>
            </w:r>
            <w:r w:rsidRPr="007256C6">
              <w:rPr>
                <w:rFonts w:ascii="Calibri" w:hAnsi="Calibri" w:cs="Times New Roman"/>
                <w:b/>
                <w:noProof w:val="0"/>
              </w:rPr>
              <w:t>č</w:t>
            </w:r>
            <w:r w:rsidRPr="007256C6">
              <w:rPr>
                <w:rFonts w:ascii="Calibri" w:hAnsi="Calibri" w:cs="FuturaTEEDem"/>
                <w:b/>
                <w:noProof w:val="0"/>
              </w:rPr>
              <w:t>tovnej straty</w:t>
            </w:r>
          </w:p>
        </w:tc>
        <w:tc>
          <w:tcPr>
            <w:tcW w:w="2905" w:type="dxa"/>
            <w:tcBorders>
              <w:top w:val="single" w:sz="2" w:space="0" w:color="auto"/>
              <w:left w:val="single" w:sz="2" w:space="0" w:color="auto"/>
              <w:bottom w:val="single" w:sz="2" w:space="0" w:color="auto"/>
            </w:tcBorders>
          </w:tcPr>
          <w:p w:rsidR="00DE330E" w:rsidRPr="007256C6" w:rsidRDefault="00DE330E" w:rsidP="007E0D6C">
            <w:pPr>
              <w:pStyle w:val="TableText-maly9"/>
              <w:suppressAutoHyphens/>
              <w:spacing w:beforeLines="40" w:before="96"/>
              <w:jc w:val="center"/>
              <w:rPr>
                <w:rFonts w:ascii="Calibri" w:hAnsi="Calibri"/>
                <w:color w:val="000000"/>
              </w:rPr>
            </w:pPr>
            <w:r w:rsidRPr="007256C6">
              <w:rPr>
                <w:rFonts w:ascii="Calibri" w:hAnsi="Calibri" w:cs="FuturaTEEDem"/>
                <w:b/>
                <w:color w:val="000000"/>
              </w:rPr>
              <w:t>Bežné ú</w:t>
            </w:r>
            <w:r w:rsidRPr="007256C6">
              <w:rPr>
                <w:rFonts w:ascii="Calibri" w:hAnsi="Calibri" w:cs="Times New Roman"/>
                <w:b/>
                <w:color w:val="000000"/>
              </w:rPr>
              <w:t>č</w:t>
            </w:r>
            <w:r w:rsidRPr="007256C6">
              <w:rPr>
                <w:rFonts w:ascii="Calibri" w:hAnsi="Calibri" w:cs="FuturaTEEDem"/>
                <w:b/>
                <w:color w:val="000000"/>
              </w:rPr>
              <w:t>tovné obdobie</w:t>
            </w:r>
          </w:p>
        </w:tc>
      </w:tr>
      <w:tr w:rsidR="00DE330E" w:rsidRPr="007256C6" w:rsidTr="00B8799F">
        <w:tc>
          <w:tcPr>
            <w:tcW w:w="6455" w:type="dxa"/>
            <w:tcBorders>
              <w:top w:val="single" w:sz="2" w:space="0" w:color="auto"/>
              <w:bottom w:val="single" w:sz="2" w:space="0" w:color="auto"/>
              <w:right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 zákonného rezervného fondu</w:t>
            </w:r>
          </w:p>
        </w:tc>
        <w:tc>
          <w:tcPr>
            <w:tcW w:w="2905" w:type="dxa"/>
            <w:tcBorders>
              <w:top w:val="single" w:sz="2" w:space="0" w:color="auto"/>
              <w:left w:val="single" w:sz="2" w:space="0" w:color="auto"/>
              <w:bottom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DE330E" w:rsidRPr="007256C6" w:rsidTr="00B8799F">
        <w:tc>
          <w:tcPr>
            <w:tcW w:w="6455" w:type="dxa"/>
            <w:tcBorders>
              <w:top w:val="single" w:sz="2" w:space="0" w:color="auto"/>
              <w:bottom w:val="single" w:sz="2" w:space="0" w:color="auto"/>
              <w:right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 štatutárnych a ostatných fondov</w:t>
            </w:r>
          </w:p>
        </w:tc>
        <w:tc>
          <w:tcPr>
            <w:tcW w:w="2905" w:type="dxa"/>
            <w:tcBorders>
              <w:top w:val="single" w:sz="2" w:space="0" w:color="auto"/>
              <w:left w:val="single" w:sz="2" w:space="0" w:color="auto"/>
              <w:bottom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DE330E" w:rsidRPr="007256C6" w:rsidTr="00B8799F">
        <w:tc>
          <w:tcPr>
            <w:tcW w:w="6455" w:type="dxa"/>
            <w:tcBorders>
              <w:top w:val="single" w:sz="2" w:space="0" w:color="auto"/>
              <w:bottom w:val="single" w:sz="2" w:space="0" w:color="auto"/>
              <w:right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 nerozdeleného zisku minulých rokov</w:t>
            </w:r>
          </w:p>
        </w:tc>
        <w:tc>
          <w:tcPr>
            <w:tcW w:w="2905" w:type="dxa"/>
            <w:tcBorders>
              <w:top w:val="single" w:sz="2" w:space="0" w:color="auto"/>
              <w:left w:val="single" w:sz="2" w:space="0" w:color="auto"/>
              <w:bottom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DE330E" w:rsidRPr="001372E2" w:rsidTr="00B8799F">
        <w:tc>
          <w:tcPr>
            <w:tcW w:w="6455" w:type="dxa"/>
            <w:tcBorders>
              <w:top w:val="single" w:sz="2" w:space="0" w:color="auto"/>
              <w:bottom w:val="single" w:sz="2" w:space="0" w:color="auto"/>
              <w:right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Úhrada straty spoločníkmi</w:t>
            </w:r>
          </w:p>
        </w:tc>
        <w:tc>
          <w:tcPr>
            <w:tcW w:w="2905" w:type="dxa"/>
            <w:tcBorders>
              <w:top w:val="single" w:sz="2" w:space="0" w:color="auto"/>
              <w:left w:val="single" w:sz="2" w:space="0" w:color="auto"/>
              <w:bottom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DE330E" w:rsidRPr="001372E2" w:rsidTr="00B8799F">
        <w:tc>
          <w:tcPr>
            <w:tcW w:w="6455" w:type="dxa"/>
            <w:tcBorders>
              <w:top w:val="single" w:sz="2" w:space="0" w:color="auto"/>
              <w:bottom w:val="single" w:sz="2" w:space="0" w:color="auto"/>
              <w:right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Prevod do neuhradenej straty minulých rokov</w:t>
            </w:r>
          </w:p>
        </w:tc>
        <w:tc>
          <w:tcPr>
            <w:tcW w:w="2905" w:type="dxa"/>
            <w:tcBorders>
              <w:top w:val="single" w:sz="2" w:space="0" w:color="auto"/>
              <w:left w:val="single" w:sz="2" w:space="0" w:color="auto"/>
              <w:bottom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DE330E" w:rsidRPr="001372E2" w:rsidTr="00B8799F">
        <w:tc>
          <w:tcPr>
            <w:tcW w:w="6455" w:type="dxa"/>
            <w:tcBorders>
              <w:top w:val="single" w:sz="2" w:space="0" w:color="auto"/>
              <w:bottom w:val="single" w:sz="2" w:space="0" w:color="auto"/>
              <w:right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Iné </w:t>
            </w:r>
          </w:p>
        </w:tc>
        <w:tc>
          <w:tcPr>
            <w:tcW w:w="2905" w:type="dxa"/>
            <w:tcBorders>
              <w:top w:val="single" w:sz="2" w:space="0" w:color="auto"/>
              <w:left w:val="single" w:sz="2" w:space="0" w:color="auto"/>
              <w:bottom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DE330E" w:rsidRPr="001372E2" w:rsidTr="00B8799F">
        <w:tc>
          <w:tcPr>
            <w:tcW w:w="6455" w:type="dxa"/>
            <w:tcBorders>
              <w:top w:val="single" w:sz="2" w:space="0" w:color="auto"/>
              <w:bottom w:val="single" w:sz="2" w:space="0" w:color="auto"/>
              <w:right w:val="single" w:sz="2" w:space="0" w:color="auto"/>
            </w:tcBorders>
          </w:tcPr>
          <w:p w:rsidR="00DE330E" w:rsidRPr="007256C6" w:rsidRDefault="00DE330E"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1372E2">
              <w:rPr>
                <w:rFonts w:ascii="Calibri" w:hAnsi="Calibri"/>
                <w:noProof w:val="0"/>
              </w:rPr>
              <w:t xml:space="preserve">Spolu </w:t>
            </w:r>
          </w:p>
        </w:tc>
        <w:tc>
          <w:tcPr>
            <w:tcW w:w="2905" w:type="dxa"/>
            <w:tcBorders>
              <w:top w:val="single" w:sz="2" w:space="0" w:color="auto"/>
              <w:left w:val="single" w:sz="2" w:space="0" w:color="auto"/>
              <w:bottom w:val="single" w:sz="2" w:space="0" w:color="auto"/>
            </w:tcBorders>
          </w:tcPr>
          <w:p w:rsidR="00DE330E" w:rsidRPr="007256C6" w:rsidRDefault="00B8799F"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bl>
    <w:p w:rsidR="00B8799F" w:rsidRDefault="00B8799F" w:rsidP="00B8799F">
      <w:pPr>
        <w:pStyle w:val="Odsad"/>
        <w:tabs>
          <w:tab w:val="clear" w:pos="340"/>
        </w:tabs>
        <w:spacing w:beforeLines="40" w:before="96" w:after="0" w:line="240" w:lineRule="auto"/>
        <w:ind w:left="0" w:firstLine="0"/>
        <w:jc w:val="left"/>
        <w:rPr>
          <w:rFonts w:asciiTheme="minorHAnsi" w:hAnsiTheme="minorHAnsi"/>
          <w:noProof w:val="0"/>
          <w:sz w:val="18"/>
          <w:szCs w:val="18"/>
        </w:rPr>
      </w:pPr>
    </w:p>
    <w:p w:rsidR="00B8799F" w:rsidRPr="00516193" w:rsidRDefault="00B8799F" w:rsidP="00B8799F">
      <w:pPr>
        <w:pStyle w:val="Odsad"/>
        <w:tabs>
          <w:tab w:val="clear" w:pos="340"/>
        </w:tabs>
        <w:spacing w:beforeLines="40" w:before="96" w:after="0" w:line="240" w:lineRule="auto"/>
        <w:ind w:left="0" w:firstLine="0"/>
        <w:jc w:val="left"/>
        <w:rPr>
          <w:rFonts w:asciiTheme="minorHAnsi" w:hAnsiTheme="minorHAnsi"/>
          <w:noProof w:val="0"/>
          <w:sz w:val="18"/>
          <w:szCs w:val="18"/>
        </w:rPr>
      </w:pPr>
      <w:r w:rsidRPr="00516193">
        <w:rPr>
          <w:rFonts w:asciiTheme="minorHAnsi" w:hAnsiTheme="minorHAnsi"/>
          <w:noProof w:val="0"/>
          <w:sz w:val="18"/>
          <w:szCs w:val="18"/>
        </w:rPr>
        <w:t xml:space="preserve">Tabuľka č. </w:t>
      </w:r>
      <w:r>
        <w:rPr>
          <w:rFonts w:asciiTheme="minorHAnsi" w:hAnsiTheme="minorHAnsi"/>
          <w:noProof w:val="0"/>
          <w:sz w:val="18"/>
          <w:szCs w:val="18"/>
        </w:rPr>
        <w:t>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6455"/>
        <w:gridCol w:w="2905"/>
      </w:tblGrid>
      <w:tr w:rsidR="00B8799F" w:rsidRPr="00516193" w:rsidTr="00813AA7">
        <w:tc>
          <w:tcPr>
            <w:tcW w:w="6455" w:type="dxa"/>
            <w:tcBorders>
              <w:top w:val="single" w:sz="2" w:space="0" w:color="auto"/>
              <w:bottom w:val="single" w:sz="8" w:space="0" w:color="auto"/>
              <w:right w:val="single" w:sz="2" w:space="0" w:color="auto"/>
            </w:tcBorders>
            <w:vAlign w:val="center"/>
          </w:tcPr>
          <w:p w:rsidR="00B8799F" w:rsidRPr="00516193" w:rsidRDefault="00B8799F" w:rsidP="00813AA7">
            <w:pPr>
              <w:pStyle w:val="TextHlava9b"/>
              <w:spacing w:beforeLines="40" w:before="96" w:after="0" w:line="240" w:lineRule="auto"/>
              <w:rPr>
                <w:rFonts w:asciiTheme="minorHAnsi" w:hAnsiTheme="minorHAnsi"/>
                <w:noProof w:val="0"/>
              </w:rPr>
            </w:pPr>
            <w:r w:rsidRPr="00516193">
              <w:rPr>
                <w:rFonts w:asciiTheme="minorHAnsi" w:hAnsiTheme="minorHAnsi"/>
                <w:b/>
                <w:noProof w:val="0"/>
              </w:rPr>
              <w:t>Názov položky</w:t>
            </w:r>
          </w:p>
        </w:tc>
        <w:tc>
          <w:tcPr>
            <w:tcW w:w="2905" w:type="dxa"/>
            <w:tcBorders>
              <w:top w:val="single" w:sz="2" w:space="0" w:color="auto"/>
              <w:left w:val="single" w:sz="2" w:space="0" w:color="auto"/>
              <w:bottom w:val="single" w:sz="8" w:space="0" w:color="auto"/>
            </w:tcBorders>
            <w:vAlign w:val="center"/>
          </w:tcPr>
          <w:p w:rsidR="00B8799F" w:rsidRPr="00516193" w:rsidRDefault="00B8799F" w:rsidP="00813AA7">
            <w:pPr>
              <w:pStyle w:val="TextHlava9b"/>
              <w:spacing w:beforeLines="40" w:before="96" w:after="0" w:line="240" w:lineRule="auto"/>
              <w:rPr>
                <w:rFonts w:asciiTheme="minorHAnsi" w:hAnsiTheme="minorHAnsi"/>
                <w:b/>
                <w:noProof w:val="0"/>
              </w:rPr>
            </w:pPr>
            <w:r w:rsidRPr="00516193">
              <w:rPr>
                <w:rFonts w:asciiTheme="minorHAnsi" w:hAnsiTheme="minorHAnsi"/>
                <w:b/>
                <w:noProof w:val="0"/>
              </w:rPr>
              <w:t>Bezprostredne predchádzajúce ú</w:t>
            </w:r>
            <w:r w:rsidRPr="00516193">
              <w:rPr>
                <w:rFonts w:asciiTheme="minorHAnsi" w:hAnsiTheme="minorHAnsi" w:cs="Times New Roman"/>
                <w:b/>
                <w:noProof w:val="0"/>
              </w:rPr>
              <w:t>č</w:t>
            </w:r>
            <w:r w:rsidRPr="00516193">
              <w:rPr>
                <w:rFonts w:asciiTheme="minorHAnsi" w:hAnsiTheme="minorHAnsi"/>
                <w:b/>
                <w:noProof w:val="0"/>
              </w:rPr>
              <w:t>tovné obdobie</w:t>
            </w:r>
          </w:p>
        </w:tc>
      </w:tr>
      <w:tr w:rsidR="00B8799F" w:rsidRPr="00516193" w:rsidTr="00813AA7">
        <w:tc>
          <w:tcPr>
            <w:tcW w:w="6455" w:type="dxa"/>
            <w:tcBorders>
              <w:top w:val="single" w:sz="8" w:space="0" w:color="auto"/>
              <w:bottom w:val="single" w:sz="2" w:space="0" w:color="auto"/>
              <w:right w:val="single" w:sz="2" w:space="0" w:color="auto"/>
            </w:tcBorders>
          </w:tcPr>
          <w:p w:rsidR="00B8799F" w:rsidRPr="00516193" w:rsidRDefault="00B8799F" w:rsidP="00813AA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cs="FuturaTEEDem"/>
                <w:b/>
                <w:noProof w:val="0"/>
              </w:rPr>
              <w:t>Ú</w:t>
            </w:r>
            <w:r w:rsidRPr="00516193">
              <w:rPr>
                <w:rFonts w:asciiTheme="minorHAnsi" w:hAnsiTheme="minorHAnsi" w:cs="Times New Roman"/>
                <w:b/>
                <w:noProof w:val="0"/>
              </w:rPr>
              <w:t>č</w:t>
            </w:r>
            <w:r w:rsidRPr="00516193">
              <w:rPr>
                <w:rFonts w:asciiTheme="minorHAnsi" w:hAnsiTheme="minorHAnsi" w:cs="FuturaTEEDem"/>
                <w:b/>
                <w:noProof w:val="0"/>
              </w:rPr>
              <w:t xml:space="preserve">tovný zisk </w:t>
            </w:r>
          </w:p>
        </w:tc>
        <w:tc>
          <w:tcPr>
            <w:tcW w:w="2905" w:type="dxa"/>
            <w:tcBorders>
              <w:top w:val="single" w:sz="8" w:space="0" w:color="auto"/>
              <w:left w:val="single" w:sz="2" w:space="0" w:color="auto"/>
              <w:bottom w:val="single" w:sz="2" w:space="0" w:color="auto"/>
            </w:tcBorders>
          </w:tcPr>
          <w:p w:rsidR="00B8799F" w:rsidRPr="00516193" w:rsidRDefault="00B8799F" w:rsidP="00813AA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2 686</w:t>
            </w:r>
          </w:p>
        </w:tc>
      </w:tr>
      <w:tr w:rsidR="00B8799F" w:rsidRPr="00516193" w:rsidTr="00813AA7">
        <w:tc>
          <w:tcPr>
            <w:tcW w:w="6455" w:type="dxa"/>
            <w:tcBorders>
              <w:top w:val="single" w:sz="2" w:space="0" w:color="auto"/>
              <w:bottom w:val="single" w:sz="2" w:space="0" w:color="auto"/>
              <w:right w:val="single" w:sz="2" w:space="0" w:color="auto"/>
            </w:tcBorders>
          </w:tcPr>
          <w:p w:rsidR="00B8799F" w:rsidRPr="00516193" w:rsidRDefault="00B8799F" w:rsidP="00813AA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cs="FuturaTEEDem"/>
                <w:b/>
                <w:noProof w:val="0"/>
              </w:rPr>
              <w:t>Rozdelenie ú</w:t>
            </w:r>
            <w:r w:rsidRPr="00516193">
              <w:rPr>
                <w:rFonts w:asciiTheme="minorHAnsi" w:hAnsiTheme="minorHAnsi" w:cs="Times New Roman"/>
                <w:b/>
                <w:noProof w:val="0"/>
              </w:rPr>
              <w:t>č</w:t>
            </w:r>
            <w:r w:rsidRPr="00516193">
              <w:rPr>
                <w:rFonts w:asciiTheme="minorHAnsi" w:hAnsiTheme="minorHAnsi" w:cs="FuturaTEEDem"/>
                <w:b/>
                <w:noProof w:val="0"/>
              </w:rPr>
              <w:t>tovného zisku</w:t>
            </w:r>
          </w:p>
        </w:tc>
        <w:tc>
          <w:tcPr>
            <w:tcW w:w="2905" w:type="dxa"/>
            <w:tcBorders>
              <w:top w:val="single" w:sz="2" w:space="0" w:color="auto"/>
              <w:left w:val="single" w:sz="2" w:space="0" w:color="auto"/>
              <w:bottom w:val="single" w:sz="2" w:space="0" w:color="auto"/>
            </w:tcBorders>
          </w:tcPr>
          <w:p w:rsidR="00B8799F" w:rsidRPr="00516193" w:rsidRDefault="00B8799F" w:rsidP="00813AA7">
            <w:pPr>
              <w:pStyle w:val="TableText-maly9"/>
              <w:suppressAutoHyphens/>
              <w:spacing w:beforeLines="40" w:before="96"/>
              <w:jc w:val="center"/>
              <w:rPr>
                <w:rFonts w:asciiTheme="minorHAnsi" w:hAnsiTheme="minorHAnsi"/>
                <w:color w:val="000000"/>
              </w:rPr>
            </w:pPr>
            <w:r w:rsidRPr="00516193">
              <w:rPr>
                <w:rFonts w:asciiTheme="minorHAnsi" w:hAnsiTheme="minorHAnsi" w:cs="FuturaTEEDem"/>
                <w:b/>
                <w:color w:val="000000"/>
              </w:rPr>
              <w:t>Bežné ú</w:t>
            </w:r>
            <w:r w:rsidRPr="00516193">
              <w:rPr>
                <w:rFonts w:asciiTheme="minorHAnsi" w:hAnsiTheme="minorHAnsi" w:cs="Times New Roman"/>
                <w:b/>
                <w:color w:val="000000"/>
              </w:rPr>
              <w:t>č</w:t>
            </w:r>
            <w:r w:rsidRPr="00516193">
              <w:rPr>
                <w:rFonts w:asciiTheme="minorHAnsi" w:hAnsiTheme="minorHAnsi" w:cs="FuturaTEEDem"/>
                <w:b/>
                <w:color w:val="000000"/>
              </w:rPr>
              <w:t>tovné obdobie</w:t>
            </w:r>
          </w:p>
        </w:tc>
      </w:tr>
      <w:tr w:rsidR="00B8799F" w:rsidRPr="00516193" w:rsidTr="00813AA7">
        <w:tc>
          <w:tcPr>
            <w:tcW w:w="6455" w:type="dxa"/>
            <w:tcBorders>
              <w:top w:val="single" w:sz="2" w:space="0" w:color="auto"/>
              <w:bottom w:val="single" w:sz="2" w:space="0" w:color="auto"/>
              <w:right w:val="single" w:sz="2" w:space="0" w:color="auto"/>
            </w:tcBorders>
          </w:tcPr>
          <w:p w:rsidR="00B8799F" w:rsidRPr="00516193" w:rsidRDefault="00B8799F" w:rsidP="00813AA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Prídel do zákonného rezervného fondu</w:t>
            </w:r>
          </w:p>
        </w:tc>
        <w:tc>
          <w:tcPr>
            <w:tcW w:w="2905" w:type="dxa"/>
            <w:tcBorders>
              <w:top w:val="single" w:sz="2" w:space="0" w:color="auto"/>
              <w:left w:val="single" w:sz="2" w:space="0" w:color="auto"/>
              <w:bottom w:val="single" w:sz="2" w:space="0" w:color="auto"/>
            </w:tcBorders>
          </w:tcPr>
          <w:p w:rsidR="00B8799F" w:rsidRPr="00516193" w:rsidRDefault="00B8799F" w:rsidP="00813AA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8799F" w:rsidRPr="00516193" w:rsidTr="00813AA7">
        <w:tc>
          <w:tcPr>
            <w:tcW w:w="6455" w:type="dxa"/>
            <w:tcBorders>
              <w:top w:val="single" w:sz="2" w:space="0" w:color="auto"/>
              <w:bottom w:val="single" w:sz="2" w:space="0" w:color="auto"/>
              <w:right w:val="single" w:sz="2" w:space="0" w:color="auto"/>
            </w:tcBorders>
          </w:tcPr>
          <w:p w:rsidR="00B8799F" w:rsidRPr="00516193" w:rsidRDefault="00B8799F" w:rsidP="00813AA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Prídel do štatutárnych a ostatných fondov</w:t>
            </w:r>
          </w:p>
        </w:tc>
        <w:tc>
          <w:tcPr>
            <w:tcW w:w="2905" w:type="dxa"/>
            <w:tcBorders>
              <w:top w:val="single" w:sz="2" w:space="0" w:color="auto"/>
              <w:left w:val="single" w:sz="2" w:space="0" w:color="auto"/>
              <w:bottom w:val="single" w:sz="2" w:space="0" w:color="auto"/>
            </w:tcBorders>
          </w:tcPr>
          <w:p w:rsidR="00B8799F" w:rsidRPr="00516193" w:rsidRDefault="00B8799F" w:rsidP="00813AA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8799F" w:rsidRPr="00516193" w:rsidTr="00813AA7">
        <w:tc>
          <w:tcPr>
            <w:tcW w:w="6455" w:type="dxa"/>
            <w:tcBorders>
              <w:top w:val="single" w:sz="2" w:space="0" w:color="auto"/>
              <w:bottom w:val="single" w:sz="2" w:space="0" w:color="auto"/>
              <w:right w:val="single" w:sz="2" w:space="0" w:color="auto"/>
            </w:tcBorders>
          </w:tcPr>
          <w:p w:rsidR="00B8799F" w:rsidRPr="00516193" w:rsidRDefault="00B8799F" w:rsidP="00813AA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Prídel do sociálneho fondu</w:t>
            </w:r>
          </w:p>
        </w:tc>
        <w:tc>
          <w:tcPr>
            <w:tcW w:w="2905" w:type="dxa"/>
            <w:tcBorders>
              <w:top w:val="single" w:sz="2" w:space="0" w:color="auto"/>
              <w:left w:val="single" w:sz="2" w:space="0" w:color="auto"/>
              <w:bottom w:val="single" w:sz="2" w:space="0" w:color="auto"/>
            </w:tcBorders>
          </w:tcPr>
          <w:p w:rsidR="00B8799F" w:rsidRPr="00516193" w:rsidRDefault="00B8799F" w:rsidP="00813AA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8799F" w:rsidRPr="00516193" w:rsidTr="00813AA7">
        <w:tc>
          <w:tcPr>
            <w:tcW w:w="6455" w:type="dxa"/>
            <w:tcBorders>
              <w:top w:val="single" w:sz="2" w:space="0" w:color="auto"/>
              <w:bottom w:val="single" w:sz="2" w:space="0" w:color="auto"/>
              <w:right w:val="single" w:sz="2" w:space="0" w:color="auto"/>
            </w:tcBorders>
          </w:tcPr>
          <w:p w:rsidR="00B8799F" w:rsidRPr="00516193" w:rsidRDefault="00B8799F" w:rsidP="00813AA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Prídel na zvýšenie základného imania</w:t>
            </w:r>
          </w:p>
        </w:tc>
        <w:tc>
          <w:tcPr>
            <w:tcW w:w="2905" w:type="dxa"/>
            <w:tcBorders>
              <w:top w:val="single" w:sz="2" w:space="0" w:color="auto"/>
              <w:left w:val="single" w:sz="2" w:space="0" w:color="auto"/>
              <w:bottom w:val="single" w:sz="2" w:space="0" w:color="auto"/>
            </w:tcBorders>
          </w:tcPr>
          <w:p w:rsidR="00B8799F" w:rsidRPr="00516193" w:rsidRDefault="00B8799F" w:rsidP="00813AA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8799F" w:rsidRPr="00516193" w:rsidTr="00813AA7">
        <w:tc>
          <w:tcPr>
            <w:tcW w:w="6455" w:type="dxa"/>
            <w:tcBorders>
              <w:top w:val="single" w:sz="2" w:space="0" w:color="auto"/>
              <w:bottom w:val="single" w:sz="2" w:space="0" w:color="auto"/>
              <w:right w:val="single" w:sz="2" w:space="0" w:color="auto"/>
            </w:tcBorders>
          </w:tcPr>
          <w:p w:rsidR="00B8799F" w:rsidRPr="00516193" w:rsidRDefault="00B8799F" w:rsidP="00813AA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Úhrada straty minulých období</w:t>
            </w:r>
          </w:p>
        </w:tc>
        <w:tc>
          <w:tcPr>
            <w:tcW w:w="2905" w:type="dxa"/>
            <w:tcBorders>
              <w:top w:val="single" w:sz="2" w:space="0" w:color="auto"/>
              <w:left w:val="single" w:sz="2" w:space="0" w:color="auto"/>
              <w:bottom w:val="single" w:sz="2" w:space="0" w:color="auto"/>
            </w:tcBorders>
          </w:tcPr>
          <w:p w:rsidR="00B8799F" w:rsidRPr="00516193" w:rsidRDefault="00B8799F" w:rsidP="00813AA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2 686</w:t>
            </w:r>
          </w:p>
        </w:tc>
      </w:tr>
      <w:tr w:rsidR="00B8799F" w:rsidRPr="00516193" w:rsidTr="00813AA7">
        <w:tc>
          <w:tcPr>
            <w:tcW w:w="6455" w:type="dxa"/>
            <w:tcBorders>
              <w:top w:val="single" w:sz="2" w:space="0" w:color="auto"/>
              <w:bottom w:val="single" w:sz="2" w:space="0" w:color="auto"/>
              <w:right w:val="single" w:sz="2" w:space="0" w:color="auto"/>
            </w:tcBorders>
          </w:tcPr>
          <w:p w:rsidR="00B8799F" w:rsidRPr="00516193" w:rsidRDefault="00B8799F" w:rsidP="00813AA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Prevod do nerozdeleného zisku minulých rokov</w:t>
            </w:r>
          </w:p>
        </w:tc>
        <w:tc>
          <w:tcPr>
            <w:tcW w:w="2905" w:type="dxa"/>
            <w:tcBorders>
              <w:top w:val="single" w:sz="2" w:space="0" w:color="auto"/>
              <w:left w:val="single" w:sz="2" w:space="0" w:color="auto"/>
              <w:bottom w:val="single" w:sz="2" w:space="0" w:color="auto"/>
            </w:tcBorders>
          </w:tcPr>
          <w:p w:rsidR="00B8799F" w:rsidRPr="00516193" w:rsidRDefault="00B8799F" w:rsidP="00813AA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8799F" w:rsidRPr="00516193" w:rsidTr="00813AA7">
        <w:tc>
          <w:tcPr>
            <w:tcW w:w="6455" w:type="dxa"/>
            <w:tcBorders>
              <w:top w:val="single" w:sz="2" w:space="0" w:color="auto"/>
              <w:bottom w:val="single" w:sz="2" w:space="0" w:color="auto"/>
              <w:right w:val="single" w:sz="2" w:space="0" w:color="auto"/>
            </w:tcBorders>
          </w:tcPr>
          <w:p w:rsidR="00B8799F" w:rsidRPr="00516193" w:rsidRDefault="00B8799F" w:rsidP="00813AA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Rozdelenie podielu na zisku spoločníkom, členom</w:t>
            </w:r>
          </w:p>
        </w:tc>
        <w:tc>
          <w:tcPr>
            <w:tcW w:w="2905" w:type="dxa"/>
            <w:tcBorders>
              <w:top w:val="single" w:sz="2" w:space="0" w:color="auto"/>
              <w:left w:val="single" w:sz="2" w:space="0" w:color="auto"/>
              <w:bottom w:val="single" w:sz="2" w:space="0" w:color="auto"/>
            </w:tcBorders>
          </w:tcPr>
          <w:p w:rsidR="00B8799F" w:rsidRPr="00516193" w:rsidRDefault="00B8799F" w:rsidP="00813AA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8799F" w:rsidRPr="00516193" w:rsidTr="00813AA7">
        <w:tc>
          <w:tcPr>
            <w:tcW w:w="6455" w:type="dxa"/>
            <w:tcBorders>
              <w:top w:val="single" w:sz="2" w:space="0" w:color="auto"/>
              <w:bottom w:val="single" w:sz="2" w:space="0" w:color="auto"/>
              <w:right w:val="single" w:sz="2" w:space="0" w:color="auto"/>
            </w:tcBorders>
          </w:tcPr>
          <w:p w:rsidR="00B8799F" w:rsidRPr="00516193" w:rsidRDefault="00B8799F" w:rsidP="00813AA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noProof w:val="0"/>
              </w:rPr>
              <w:t xml:space="preserve">Iné </w:t>
            </w:r>
          </w:p>
        </w:tc>
        <w:tc>
          <w:tcPr>
            <w:tcW w:w="2905" w:type="dxa"/>
            <w:tcBorders>
              <w:top w:val="single" w:sz="2" w:space="0" w:color="auto"/>
              <w:left w:val="single" w:sz="2" w:space="0" w:color="auto"/>
              <w:bottom w:val="single" w:sz="2" w:space="0" w:color="auto"/>
            </w:tcBorders>
          </w:tcPr>
          <w:p w:rsidR="00B8799F" w:rsidRPr="00516193" w:rsidRDefault="00B8799F" w:rsidP="00813AA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B8799F" w:rsidRPr="00516193" w:rsidTr="00813AA7">
        <w:tc>
          <w:tcPr>
            <w:tcW w:w="6455" w:type="dxa"/>
            <w:tcBorders>
              <w:top w:val="single" w:sz="2" w:space="0" w:color="auto"/>
              <w:bottom w:val="single" w:sz="2" w:space="0" w:color="auto"/>
              <w:right w:val="single" w:sz="2" w:space="0" w:color="auto"/>
            </w:tcBorders>
          </w:tcPr>
          <w:p w:rsidR="00B8799F" w:rsidRPr="00516193" w:rsidRDefault="00B8799F" w:rsidP="00813AA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516193">
              <w:rPr>
                <w:rFonts w:asciiTheme="minorHAnsi" w:hAnsiTheme="minorHAnsi" w:cs="FuturaTEEDem"/>
                <w:b/>
                <w:noProof w:val="0"/>
              </w:rPr>
              <w:t>Spolu</w:t>
            </w:r>
          </w:p>
        </w:tc>
        <w:tc>
          <w:tcPr>
            <w:tcW w:w="2905" w:type="dxa"/>
            <w:tcBorders>
              <w:top w:val="single" w:sz="2" w:space="0" w:color="auto"/>
              <w:left w:val="single" w:sz="2" w:space="0" w:color="auto"/>
              <w:bottom w:val="single" w:sz="2" w:space="0" w:color="auto"/>
            </w:tcBorders>
          </w:tcPr>
          <w:p w:rsidR="00B8799F" w:rsidRPr="00516193" w:rsidRDefault="00B8799F" w:rsidP="00813AA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2 686</w:t>
            </w:r>
          </w:p>
        </w:tc>
      </w:tr>
    </w:tbl>
    <w:p w:rsidR="00DE330E" w:rsidRDefault="00DE330E"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412C57" w:rsidRPr="002528F3" w:rsidRDefault="007E0D6C" w:rsidP="00412C57">
      <w:pPr>
        <w:pStyle w:val="Odsad"/>
        <w:pageBreakBefore/>
        <w:spacing w:beforeLines="40" w:before="96"/>
        <w:rPr>
          <w:rFonts w:asciiTheme="minorHAnsi" w:hAnsiTheme="minorHAnsi"/>
          <w:color w:val="000000"/>
          <w:sz w:val="20"/>
          <w:szCs w:val="20"/>
        </w:rPr>
      </w:pPr>
      <w:r>
        <w:rPr>
          <w:rFonts w:asciiTheme="minorHAnsi" w:hAnsiTheme="minorHAnsi" w:cs="FuturaTEEDem"/>
          <w:b/>
          <w:color w:val="000000"/>
          <w:sz w:val="20"/>
          <w:szCs w:val="20"/>
        </w:rPr>
        <w:lastRenderedPageBreak/>
        <w:t>7</w:t>
      </w:r>
      <w:r w:rsidR="001372E2" w:rsidRPr="002528F3">
        <w:rPr>
          <w:rFonts w:asciiTheme="minorHAnsi" w:hAnsiTheme="minorHAnsi" w:cs="FuturaTEEDem"/>
          <w:b/>
          <w:color w:val="000000"/>
          <w:sz w:val="20"/>
          <w:szCs w:val="20"/>
        </w:rPr>
        <w:t>.</w:t>
      </w:r>
      <w:r w:rsidR="00F70ED5" w:rsidRPr="002528F3">
        <w:rPr>
          <w:rFonts w:asciiTheme="minorHAnsi" w:hAnsiTheme="minorHAnsi" w:cs="FuturaTEEDem"/>
          <w:b/>
          <w:color w:val="000000"/>
          <w:sz w:val="20"/>
          <w:szCs w:val="20"/>
        </w:rPr>
        <w:tab/>
      </w:r>
      <w:r w:rsidR="00F70ED5" w:rsidRPr="002528F3">
        <w:rPr>
          <w:rFonts w:asciiTheme="minorHAnsi" w:hAnsiTheme="minorHAnsi" w:cs="FuturaTEEDem"/>
          <w:b/>
          <w:color w:val="000000"/>
          <w:sz w:val="20"/>
          <w:szCs w:val="20"/>
        </w:rPr>
        <w:tab/>
      </w:r>
      <w:r w:rsidR="001372E2" w:rsidRPr="002528F3">
        <w:rPr>
          <w:rFonts w:asciiTheme="minorHAnsi" w:hAnsiTheme="minorHAnsi" w:cs="FuturaTEEDem"/>
          <w:b/>
          <w:color w:val="000000"/>
          <w:sz w:val="20"/>
          <w:szCs w:val="20"/>
        </w:rPr>
        <w:t xml:space="preserve"> Informácie o</w:t>
      </w:r>
      <w:r w:rsidR="00412C57">
        <w:rPr>
          <w:rFonts w:asciiTheme="minorHAnsi" w:hAnsiTheme="minorHAnsi" w:cs="FuturaTEEDem"/>
          <w:b/>
          <w:color w:val="000000"/>
          <w:sz w:val="20"/>
          <w:szCs w:val="20"/>
        </w:rPr>
        <w:t> </w:t>
      </w:r>
      <w:r w:rsidR="001372E2" w:rsidRPr="002528F3">
        <w:rPr>
          <w:rFonts w:asciiTheme="minorHAnsi" w:hAnsiTheme="minorHAnsi" w:cs="FuturaTEEDem"/>
          <w:b/>
          <w:color w:val="000000"/>
          <w:sz w:val="20"/>
          <w:szCs w:val="20"/>
        </w:rPr>
        <w:t>rezervách</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492"/>
        <w:gridCol w:w="1373"/>
        <w:gridCol w:w="1374"/>
        <w:gridCol w:w="1374"/>
        <w:gridCol w:w="1373"/>
        <w:gridCol w:w="1374"/>
      </w:tblGrid>
      <w:tr w:rsidR="001372E2" w:rsidRPr="002528F3" w:rsidTr="002249C0">
        <w:tc>
          <w:tcPr>
            <w:tcW w:w="2492" w:type="dxa"/>
            <w:vMerge w:val="restart"/>
            <w:tcBorders>
              <w:top w:val="single" w:sz="2" w:space="0" w:color="auto"/>
              <w:right w:val="single" w:sz="2" w:space="0" w:color="auto"/>
            </w:tcBorders>
            <w:vAlign w:val="center"/>
          </w:tcPr>
          <w:p w:rsidR="001372E2" w:rsidRPr="00D772C4" w:rsidRDefault="001372E2" w:rsidP="00412C57">
            <w:pPr>
              <w:pStyle w:val="TextHlava9b"/>
              <w:spacing w:beforeLines="36" w:before="86" w:after="0" w:line="240" w:lineRule="auto"/>
              <w:rPr>
                <w:rFonts w:asciiTheme="minorHAnsi" w:hAnsiTheme="minorHAnsi"/>
                <w:noProof w:val="0"/>
              </w:rPr>
            </w:pPr>
            <w:r w:rsidRPr="00D772C4">
              <w:rPr>
                <w:rFonts w:asciiTheme="minorHAnsi" w:hAnsiTheme="minorHAnsi"/>
                <w:b/>
                <w:noProof w:val="0"/>
              </w:rPr>
              <w:t>Názov položky</w:t>
            </w:r>
          </w:p>
        </w:tc>
        <w:tc>
          <w:tcPr>
            <w:tcW w:w="6868" w:type="dxa"/>
            <w:gridSpan w:val="5"/>
            <w:tcBorders>
              <w:top w:val="single" w:sz="2" w:space="0" w:color="auto"/>
              <w:left w:val="single" w:sz="2" w:space="0" w:color="auto"/>
              <w:bottom w:val="single" w:sz="2" w:space="0" w:color="auto"/>
            </w:tcBorders>
            <w:vAlign w:val="center"/>
          </w:tcPr>
          <w:p w:rsidR="001372E2" w:rsidRPr="00D772C4" w:rsidRDefault="001372E2" w:rsidP="00412C57">
            <w:pPr>
              <w:pStyle w:val="TextHlava9b"/>
              <w:spacing w:beforeLines="36" w:before="86" w:after="0" w:line="240" w:lineRule="auto"/>
              <w:rPr>
                <w:rFonts w:asciiTheme="minorHAnsi" w:hAnsiTheme="minorHAnsi"/>
                <w:b/>
                <w:noProof w:val="0"/>
              </w:rPr>
            </w:pPr>
            <w:r w:rsidRPr="00D772C4">
              <w:rPr>
                <w:rFonts w:asciiTheme="minorHAnsi" w:hAnsiTheme="minorHAnsi"/>
                <w:b/>
                <w:noProof w:val="0"/>
              </w:rPr>
              <w:t>Bežné ú</w:t>
            </w:r>
            <w:r w:rsidRPr="00D772C4">
              <w:rPr>
                <w:rFonts w:asciiTheme="minorHAnsi" w:hAnsiTheme="minorHAnsi" w:cs="Times New Roman"/>
                <w:b/>
                <w:noProof w:val="0"/>
              </w:rPr>
              <w:t>č</w:t>
            </w:r>
            <w:r w:rsidRPr="00D772C4">
              <w:rPr>
                <w:rFonts w:asciiTheme="minorHAnsi" w:hAnsiTheme="minorHAnsi"/>
                <w:b/>
                <w:noProof w:val="0"/>
              </w:rPr>
              <w:t>tovné obdobie</w:t>
            </w:r>
          </w:p>
        </w:tc>
      </w:tr>
      <w:tr w:rsidR="001372E2" w:rsidRPr="002528F3" w:rsidTr="002249C0">
        <w:tc>
          <w:tcPr>
            <w:tcW w:w="2492" w:type="dxa"/>
            <w:vMerge/>
            <w:tcBorders>
              <w:bottom w:val="single" w:sz="2" w:space="0" w:color="auto"/>
              <w:right w:val="single" w:sz="2" w:space="0" w:color="auto"/>
            </w:tcBorders>
            <w:vAlign w:val="center"/>
          </w:tcPr>
          <w:p w:rsidR="001372E2" w:rsidRPr="00D772C4" w:rsidRDefault="001372E2" w:rsidP="00412C57">
            <w:pPr>
              <w:pStyle w:val="TextHlava9b"/>
              <w:spacing w:beforeLines="36" w:before="86" w:after="0" w:line="240" w:lineRule="auto"/>
              <w:rPr>
                <w:rFonts w:asciiTheme="minorHAnsi" w:hAnsiTheme="minorHAnsi"/>
                <w:noProof w:val="0"/>
              </w:rPr>
            </w:pPr>
          </w:p>
        </w:tc>
        <w:tc>
          <w:tcPr>
            <w:tcW w:w="1373" w:type="dxa"/>
            <w:tcBorders>
              <w:top w:val="single" w:sz="2" w:space="0" w:color="auto"/>
              <w:left w:val="single" w:sz="2" w:space="0" w:color="auto"/>
              <w:bottom w:val="single" w:sz="2" w:space="0" w:color="auto"/>
              <w:right w:val="single" w:sz="2" w:space="0" w:color="auto"/>
            </w:tcBorders>
            <w:vAlign w:val="center"/>
          </w:tcPr>
          <w:p w:rsidR="001372E2" w:rsidRPr="00D772C4" w:rsidRDefault="001372E2" w:rsidP="00412C57">
            <w:pPr>
              <w:pStyle w:val="TextHlava9b"/>
              <w:spacing w:beforeLines="36" w:before="86" w:after="0" w:line="240" w:lineRule="auto"/>
              <w:rPr>
                <w:rFonts w:asciiTheme="minorHAnsi" w:hAnsiTheme="minorHAnsi"/>
                <w:noProof w:val="0"/>
              </w:rPr>
            </w:pPr>
            <w:r w:rsidRPr="00D772C4">
              <w:rPr>
                <w:rFonts w:asciiTheme="minorHAnsi" w:hAnsiTheme="minorHAnsi"/>
                <w:b/>
                <w:noProof w:val="0"/>
              </w:rPr>
              <w:t>Stav na za</w:t>
            </w:r>
            <w:r w:rsidRPr="00D772C4">
              <w:rPr>
                <w:rFonts w:asciiTheme="minorHAnsi" w:hAnsiTheme="minorHAnsi" w:cs="Times New Roman"/>
                <w:b/>
                <w:noProof w:val="0"/>
              </w:rPr>
              <w:t>č</w:t>
            </w:r>
            <w:r w:rsidRPr="00D772C4">
              <w:rPr>
                <w:rFonts w:asciiTheme="minorHAnsi" w:hAnsiTheme="minorHAnsi"/>
                <w:b/>
                <w:noProof w:val="0"/>
              </w:rPr>
              <w:t>iatku ú</w:t>
            </w:r>
            <w:r w:rsidRPr="00D772C4">
              <w:rPr>
                <w:rFonts w:asciiTheme="minorHAnsi" w:hAnsiTheme="minorHAnsi" w:cs="Times New Roman"/>
                <w:b/>
                <w:noProof w:val="0"/>
              </w:rPr>
              <w:t>č</w:t>
            </w:r>
            <w:r w:rsidRPr="00D772C4">
              <w:rPr>
                <w:rFonts w:asciiTheme="minorHAnsi" w:hAnsiTheme="minorHAnsi"/>
                <w:b/>
                <w:noProof w:val="0"/>
              </w:rPr>
              <w:t>tovného obdobia</w:t>
            </w:r>
          </w:p>
        </w:tc>
        <w:tc>
          <w:tcPr>
            <w:tcW w:w="1374" w:type="dxa"/>
            <w:tcBorders>
              <w:top w:val="single" w:sz="2" w:space="0" w:color="auto"/>
              <w:left w:val="single" w:sz="2" w:space="0" w:color="auto"/>
              <w:bottom w:val="single" w:sz="2" w:space="0" w:color="auto"/>
              <w:right w:val="single" w:sz="2" w:space="0" w:color="auto"/>
            </w:tcBorders>
            <w:vAlign w:val="center"/>
          </w:tcPr>
          <w:p w:rsidR="001372E2" w:rsidRPr="00D772C4" w:rsidRDefault="001372E2" w:rsidP="00412C57">
            <w:pPr>
              <w:pStyle w:val="TextHlava9b"/>
              <w:spacing w:beforeLines="36" w:before="86" w:after="0" w:line="240" w:lineRule="auto"/>
              <w:rPr>
                <w:rFonts w:asciiTheme="minorHAnsi" w:hAnsiTheme="minorHAnsi"/>
                <w:noProof w:val="0"/>
              </w:rPr>
            </w:pPr>
            <w:r w:rsidRPr="00D772C4">
              <w:rPr>
                <w:rFonts w:asciiTheme="minorHAnsi" w:hAnsiTheme="minorHAnsi"/>
                <w:b/>
                <w:noProof w:val="0"/>
              </w:rPr>
              <w:t>Tvorba</w:t>
            </w:r>
          </w:p>
        </w:tc>
        <w:tc>
          <w:tcPr>
            <w:tcW w:w="1374" w:type="dxa"/>
            <w:tcBorders>
              <w:top w:val="single" w:sz="2" w:space="0" w:color="auto"/>
              <w:left w:val="single" w:sz="2" w:space="0" w:color="auto"/>
              <w:bottom w:val="single" w:sz="2" w:space="0" w:color="auto"/>
              <w:right w:val="single" w:sz="2" w:space="0" w:color="auto"/>
            </w:tcBorders>
            <w:vAlign w:val="center"/>
          </w:tcPr>
          <w:p w:rsidR="001372E2" w:rsidRPr="00D772C4" w:rsidRDefault="001372E2" w:rsidP="00412C57">
            <w:pPr>
              <w:pStyle w:val="TextHlava9b"/>
              <w:spacing w:beforeLines="36" w:before="86" w:after="0" w:line="240" w:lineRule="auto"/>
              <w:rPr>
                <w:rFonts w:asciiTheme="minorHAnsi" w:hAnsiTheme="minorHAnsi"/>
                <w:noProof w:val="0"/>
              </w:rPr>
            </w:pPr>
            <w:r w:rsidRPr="00D772C4">
              <w:rPr>
                <w:rFonts w:asciiTheme="minorHAnsi" w:hAnsiTheme="minorHAnsi"/>
                <w:b/>
                <w:noProof w:val="0"/>
              </w:rPr>
              <w:t>Použitie</w:t>
            </w:r>
          </w:p>
        </w:tc>
        <w:tc>
          <w:tcPr>
            <w:tcW w:w="1373" w:type="dxa"/>
            <w:tcBorders>
              <w:top w:val="single" w:sz="2" w:space="0" w:color="auto"/>
              <w:left w:val="single" w:sz="2" w:space="0" w:color="auto"/>
              <w:bottom w:val="single" w:sz="2" w:space="0" w:color="auto"/>
              <w:right w:val="single" w:sz="2" w:space="0" w:color="auto"/>
            </w:tcBorders>
            <w:vAlign w:val="center"/>
          </w:tcPr>
          <w:p w:rsidR="001372E2" w:rsidRPr="00D772C4" w:rsidRDefault="001372E2" w:rsidP="00412C57">
            <w:pPr>
              <w:pStyle w:val="TextHlava9b"/>
              <w:spacing w:beforeLines="36" w:before="86" w:after="0" w:line="240" w:lineRule="auto"/>
              <w:rPr>
                <w:rFonts w:asciiTheme="minorHAnsi" w:hAnsiTheme="minorHAnsi"/>
                <w:noProof w:val="0"/>
              </w:rPr>
            </w:pPr>
            <w:r w:rsidRPr="00D772C4">
              <w:rPr>
                <w:rFonts w:asciiTheme="minorHAnsi" w:hAnsiTheme="minorHAnsi"/>
                <w:b/>
                <w:noProof w:val="0"/>
              </w:rPr>
              <w:t>Zrušenie</w:t>
            </w:r>
          </w:p>
        </w:tc>
        <w:tc>
          <w:tcPr>
            <w:tcW w:w="1374" w:type="dxa"/>
            <w:tcBorders>
              <w:top w:val="single" w:sz="2" w:space="0" w:color="auto"/>
              <w:left w:val="single" w:sz="2" w:space="0" w:color="auto"/>
              <w:bottom w:val="single" w:sz="2" w:space="0" w:color="auto"/>
            </w:tcBorders>
            <w:vAlign w:val="center"/>
          </w:tcPr>
          <w:p w:rsidR="001372E2" w:rsidRPr="00D772C4" w:rsidRDefault="001372E2" w:rsidP="00412C57">
            <w:pPr>
              <w:pStyle w:val="TextHlava9b"/>
              <w:spacing w:beforeLines="36" w:before="86" w:after="0" w:line="240" w:lineRule="auto"/>
              <w:rPr>
                <w:rFonts w:asciiTheme="minorHAnsi" w:hAnsiTheme="minorHAnsi"/>
                <w:b/>
                <w:noProof w:val="0"/>
              </w:rPr>
            </w:pPr>
            <w:r w:rsidRPr="00D772C4">
              <w:rPr>
                <w:rFonts w:asciiTheme="minorHAnsi" w:hAnsiTheme="minorHAnsi"/>
                <w:b/>
                <w:noProof w:val="0"/>
              </w:rPr>
              <w:t>Stav na konci ú</w:t>
            </w:r>
            <w:r w:rsidRPr="00D772C4">
              <w:rPr>
                <w:rFonts w:asciiTheme="minorHAnsi" w:hAnsiTheme="minorHAnsi" w:cs="Times New Roman"/>
                <w:b/>
                <w:noProof w:val="0"/>
              </w:rPr>
              <w:t>č</w:t>
            </w:r>
            <w:r w:rsidRPr="00D772C4">
              <w:rPr>
                <w:rFonts w:asciiTheme="minorHAnsi" w:hAnsiTheme="minorHAnsi"/>
                <w:b/>
                <w:noProof w:val="0"/>
              </w:rPr>
              <w:t>tovného obdobia</w:t>
            </w:r>
          </w:p>
        </w:tc>
      </w:tr>
      <w:tr w:rsidR="001372E2" w:rsidRPr="002528F3" w:rsidTr="002249C0">
        <w:tc>
          <w:tcPr>
            <w:tcW w:w="2492" w:type="dxa"/>
            <w:tcBorders>
              <w:top w:val="single" w:sz="2" w:space="0" w:color="auto"/>
              <w:bottom w:val="single" w:sz="8" w:space="0" w:color="auto"/>
              <w:right w:val="single" w:sz="2" w:space="0" w:color="auto"/>
            </w:tcBorders>
          </w:tcPr>
          <w:p w:rsidR="001372E2" w:rsidRPr="00D772C4" w:rsidRDefault="001372E2" w:rsidP="00412C57">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a</w:t>
            </w:r>
          </w:p>
        </w:tc>
        <w:tc>
          <w:tcPr>
            <w:tcW w:w="1373" w:type="dxa"/>
            <w:tcBorders>
              <w:top w:val="single" w:sz="2" w:space="0" w:color="auto"/>
              <w:left w:val="single" w:sz="2" w:space="0" w:color="auto"/>
              <w:bottom w:val="single" w:sz="8" w:space="0" w:color="auto"/>
              <w:right w:val="single" w:sz="2" w:space="0" w:color="auto"/>
            </w:tcBorders>
          </w:tcPr>
          <w:p w:rsidR="001372E2" w:rsidRPr="00D772C4" w:rsidRDefault="001372E2" w:rsidP="00412C57">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b</w:t>
            </w:r>
          </w:p>
        </w:tc>
        <w:tc>
          <w:tcPr>
            <w:tcW w:w="1374" w:type="dxa"/>
            <w:tcBorders>
              <w:top w:val="single" w:sz="2" w:space="0" w:color="auto"/>
              <w:left w:val="single" w:sz="2" w:space="0" w:color="auto"/>
              <w:bottom w:val="single" w:sz="8" w:space="0" w:color="auto"/>
              <w:right w:val="single" w:sz="2" w:space="0" w:color="auto"/>
            </w:tcBorders>
          </w:tcPr>
          <w:p w:rsidR="001372E2" w:rsidRPr="00D772C4" w:rsidRDefault="009C6239" w:rsidP="00412C57">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C</w:t>
            </w:r>
          </w:p>
        </w:tc>
        <w:tc>
          <w:tcPr>
            <w:tcW w:w="1374" w:type="dxa"/>
            <w:tcBorders>
              <w:top w:val="single" w:sz="2" w:space="0" w:color="auto"/>
              <w:left w:val="single" w:sz="2" w:space="0" w:color="auto"/>
              <w:bottom w:val="single" w:sz="8" w:space="0" w:color="auto"/>
              <w:right w:val="single" w:sz="2" w:space="0" w:color="auto"/>
            </w:tcBorders>
          </w:tcPr>
          <w:p w:rsidR="001372E2" w:rsidRPr="00D772C4" w:rsidRDefault="001372E2" w:rsidP="00412C57">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d</w:t>
            </w:r>
          </w:p>
        </w:tc>
        <w:tc>
          <w:tcPr>
            <w:tcW w:w="1373" w:type="dxa"/>
            <w:tcBorders>
              <w:top w:val="single" w:sz="2" w:space="0" w:color="auto"/>
              <w:left w:val="single" w:sz="2" w:space="0" w:color="auto"/>
              <w:bottom w:val="single" w:sz="8" w:space="0" w:color="auto"/>
              <w:right w:val="single" w:sz="2" w:space="0" w:color="auto"/>
            </w:tcBorders>
          </w:tcPr>
          <w:p w:rsidR="001372E2" w:rsidRPr="00D772C4" w:rsidRDefault="001372E2" w:rsidP="00412C57">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e</w:t>
            </w:r>
          </w:p>
        </w:tc>
        <w:tc>
          <w:tcPr>
            <w:tcW w:w="1374" w:type="dxa"/>
            <w:tcBorders>
              <w:top w:val="single" w:sz="2" w:space="0" w:color="auto"/>
              <w:left w:val="single" w:sz="2" w:space="0" w:color="auto"/>
              <w:bottom w:val="single" w:sz="8" w:space="0" w:color="auto"/>
            </w:tcBorders>
          </w:tcPr>
          <w:p w:rsidR="001372E2" w:rsidRPr="00D772C4" w:rsidRDefault="001372E2" w:rsidP="00412C57">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f</w:t>
            </w:r>
          </w:p>
        </w:tc>
      </w:tr>
      <w:tr w:rsidR="001372E2" w:rsidRPr="002528F3" w:rsidTr="002249C0">
        <w:tc>
          <w:tcPr>
            <w:tcW w:w="2492" w:type="dxa"/>
            <w:tcBorders>
              <w:top w:val="single" w:sz="8" w:space="0" w:color="auto"/>
              <w:bottom w:val="single" w:sz="2" w:space="0" w:color="auto"/>
              <w:right w:val="single" w:sz="2" w:space="0" w:color="auto"/>
            </w:tcBorders>
          </w:tcPr>
          <w:p w:rsidR="001372E2" w:rsidRPr="00D772C4" w:rsidRDefault="001372E2"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cs="FuturaTEEDem"/>
                <w:b/>
                <w:noProof w:val="0"/>
              </w:rPr>
              <w:t>Dlhodobé rezervy, z toho:</w:t>
            </w:r>
          </w:p>
        </w:tc>
        <w:tc>
          <w:tcPr>
            <w:tcW w:w="1373" w:type="dxa"/>
            <w:tcBorders>
              <w:top w:val="single" w:sz="8" w:space="0" w:color="auto"/>
              <w:left w:val="single" w:sz="2" w:space="0" w:color="auto"/>
              <w:bottom w:val="single" w:sz="2" w:space="0" w:color="auto"/>
              <w:right w:val="single" w:sz="2" w:space="0" w:color="auto"/>
            </w:tcBorders>
          </w:tcPr>
          <w:p w:rsidR="001372E2" w:rsidRPr="00D772C4"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p>
        </w:tc>
        <w:tc>
          <w:tcPr>
            <w:tcW w:w="1374" w:type="dxa"/>
            <w:tcBorders>
              <w:top w:val="single" w:sz="8" w:space="0" w:color="auto"/>
              <w:left w:val="single" w:sz="2" w:space="0" w:color="auto"/>
              <w:bottom w:val="single" w:sz="2" w:space="0" w:color="auto"/>
              <w:right w:val="single" w:sz="2" w:space="0" w:color="auto"/>
            </w:tcBorders>
          </w:tcPr>
          <w:p w:rsidR="001372E2" w:rsidRPr="00D772C4" w:rsidRDefault="001372E2"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4" w:type="dxa"/>
            <w:tcBorders>
              <w:top w:val="single" w:sz="8" w:space="0" w:color="auto"/>
              <w:left w:val="single" w:sz="2" w:space="0" w:color="auto"/>
              <w:bottom w:val="single" w:sz="2" w:space="0" w:color="auto"/>
              <w:right w:val="single" w:sz="2" w:space="0" w:color="auto"/>
            </w:tcBorders>
          </w:tcPr>
          <w:p w:rsidR="001372E2" w:rsidRPr="00D772C4" w:rsidRDefault="001372E2"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3" w:type="dxa"/>
            <w:tcBorders>
              <w:top w:val="single" w:sz="8" w:space="0" w:color="auto"/>
              <w:left w:val="single" w:sz="2" w:space="0" w:color="auto"/>
              <w:bottom w:val="single" w:sz="2" w:space="0" w:color="auto"/>
              <w:right w:val="single" w:sz="2" w:space="0" w:color="auto"/>
            </w:tcBorders>
          </w:tcPr>
          <w:p w:rsidR="001372E2" w:rsidRPr="00D772C4" w:rsidRDefault="001372E2"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4" w:type="dxa"/>
            <w:tcBorders>
              <w:top w:val="single" w:sz="8" w:space="0" w:color="auto"/>
              <w:left w:val="single" w:sz="2" w:space="0" w:color="auto"/>
              <w:bottom w:val="single" w:sz="2" w:space="0" w:color="auto"/>
            </w:tcBorders>
          </w:tcPr>
          <w:p w:rsidR="001372E2" w:rsidRPr="00D772C4"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p>
        </w:tc>
      </w:tr>
      <w:tr w:rsidR="001372E2" w:rsidRPr="002528F3" w:rsidTr="002249C0">
        <w:tc>
          <w:tcPr>
            <w:tcW w:w="2492" w:type="dxa"/>
            <w:tcBorders>
              <w:top w:val="single" w:sz="2" w:space="0" w:color="auto"/>
              <w:bottom w:val="single" w:sz="2" w:space="0" w:color="auto"/>
              <w:right w:val="single" w:sz="2" w:space="0" w:color="auto"/>
            </w:tcBorders>
          </w:tcPr>
          <w:p w:rsidR="001372E2" w:rsidRPr="00D772C4" w:rsidRDefault="001372E2"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3" w:type="dxa"/>
            <w:tcBorders>
              <w:top w:val="single" w:sz="2" w:space="0" w:color="auto"/>
              <w:left w:val="single" w:sz="2" w:space="0" w:color="auto"/>
              <w:bottom w:val="single" w:sz="2" w:space="0" w:color="auto"/>
              <w:right w:val="single" w:sz="2" w:space="0" w:color="auto"/>
            </w:tcBorders>
          </w:tcPr>
          <w:p w:rsidR="001372E2" w:rsidRPr="00D772C4" w:rsidRDefault="001372E2"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4" w:type="dxa"/>
            <w:tcBorders>
              <w:top w:val="single" w:sz="2" w:space="0" w:color="auto"/>
              <w:left w:val="single" w:sz="2" w:space="0" w:color="auto"/>
              <w:bottom w:val="single" w:sz="2" w:space="0" w:color="auto"/>
              <w:right w:val="single" w:sz="2" w:space="0" w:color="auto"/>
            </w:tcBorders>
          </w:tcPr>
          <w:p w:rsidR="001372E2" w:rsidRPr="00D772C4" w:rsidRDefault="001372E2"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4" w:type="dxa"/>
            <w:tcBorders>
              <w:top w:val="single" w:sz="2" w:space="0" w:color="auto"/>
              <w:left w:val="single" w:sz="2" w:space="0" w:color="auto"/>
              <w:bottom w:val="single" w:sz="2" w:space="0" w:color="auto"/>
              <w:right w:val="single" w:sz="2" w:space="0" w:color="auto"/>
            </w:tcBorders>
          </w:tcPr>
          <w:p w:rsidR="001372E2" w:rsidRPr="00D772C4" w:rsidRDefault="001372E2"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3" w:type="dxa"/>
            <w:tcBorders>
              <w:top w:val="single" w:sz="2" w:space="0" w:color="auto"/>
              <w:left w:val="single" w:sz="2" w:space="0" w:color="auto"/>
              <w:bottom w:val="single" w:sz="2" w:space="0" w:color="auto"/>
              <w:right w:val="single" w:sz="2" w:space="0" w:color="auto"/>
            </w:tcBorders>
          </w:tcPr>
          <w:p w:rsidR="001372E2" w:rsidRPr="00D772C4" w:rsidRDefault="001372E2"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4" w:type="dxa"/>
            <w:tcBorders>
              <w:top w:val="single" w:sz="2" w:space="0" w:color="auto"/>
              <w:left w:val="single" w:sz="2" w:space="0" w:color="auto"/>
              <w:bottom w:val="single" w:sz="2" w:space="0" w:color="auto"/>
            </w:tcBorders>
          </w:tcPr>
          <w:p w:rsidR="001372E2" w:rsidRPr="00D772C4" w:rsidRDefault="001372E2"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r>
      <w:tr w:rsidR="00B8799F" w:rsidRPr="002528F3" w:rsidTr="002249C0">
        <w:tc>
          <w:tcPr>
            <w:tcW w:w="2492" w:type="dxa"/>
            <w:tcBorders>
              <w:top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bookmarkStart w:id="5" w:name="_Hlk4576487"/>
            <w:r w:rsidRPr="00D772C4">
              <w:rPr>
                <w:rFonts w:asciiTheme="minorHAnsi" w:hAnsiTheme="minorHAnsi" w:cs="FuturaTEEDem"/>
                <w:b/>
                <w:noProof w:val="0"/>
              </w:rPr>
              <w:t>Krátkodobé rezervy, z toho:</w:t>
            </w:r>
          </w:p>
        </w:tc>
        <w:tc>
          <w:tcPr>
            <w:tcW w:w="1373"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2 071</w:t>
            </w:r>
          </w:p>
        </w:tc>
        <w:tc>
          <w:tcPr>
            <w:tcW w:w="1374"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2 030</w:t>
            </w:r>
          </w:p>
        </w:tc>
        <w:tc>
          <w:tcPr>
            <w:tcW w:w="1374"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2 071</w:t>
            </w:r>
          </w:p>
        </w:tc>
        <w:tc>
          <w:tcPr>
            <w:tcW w:w="1373"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p>
        </w:tc>
        <w:tc>
          <w:tcPr>
            <w:tcW w:w="1374" w:type="dxa"/>
            <w:tcBorders>
              <w:top w:val="single" w:sz="2" w:space="0" w:color="auto"/>
              <w:left w:val="single" w:sz="2" w:space="0" w:color="auto"/>
              <w:bottom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2 030</w:t>
            </w:r>
          </w:p>
        </w:tc>
      </w:tr>
      <w:tr w:rsidR="00B8799F" w:rsidRPr="002528F3" w:rsidTr="002249C0">
        <w:tc>
          <w:tcPr>
            <w:tcW w:w="2492" w:type="dxa"/>
            <w:tcBorders>
              <w:top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xml:space="preserve"> Na dovolenky </w:t>
            </w:r>
          </w:p>
        </w:tc>
        <w:tc>
          <w:tcPr>
            <w:tcW w:w="1373"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2 071</w:t>
            </w:r>
          </w:p>
        </w:tc>
        <w:tc>
          <w:tcPr>
            <w:tcW w:w="1374"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2 030</w:t>
            </w:r>
          </w:p>
        </w:tc>
        <w:tc>
          <w:tcPr>
            <w:tcW w:w="1374"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2 071</w:t>
            </w:r>
          </w:p>
        </w:tc>
        <w:tc>
          <w:tcPr>
            <w:tcW w:w="1373"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p>
        </w:tc>
        <w:tc>
          <w:tcPr>
            <w:tcW w:w="1374" w:type="dxa"/>
            <w:tcBorders>
              <w:top w:val="single" w:sz="2" w:space="0" w:color="auto"/>
              <w:left w:val="single" w:sz="2" w:space="0" w:color="auto"/>
              <w:bottom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 xml:space="preserve">2 030 </w:t>
            </w:r>
          </w:p>
        </w:tc>
      </w:tr>
      <w:bookmarkEnd w:id="5"/>
    </w:tbl>
    <w:p w:rsidR="001372E2" w:rsidRDefault="001372E2" w:rsidP="00412C57">
      <w:pPr>
        <w:pStyle w:val="Odsad"/>
        <w:tabs>
          <w:tab w:val="clear" w:pos="340"/>
        </w:tabs>
        <w:spacing w:beforeLines="36" w:before="86" w:after="0" w:line="240" w:lineRule="auto"/>
        <w:ind w:left="0" w:firstLine="0"/>
        <w:jc w:val="left"/>
        <w:rPr>
          <w:rFonts w:asciiTheme="minorHAnsi" w:hAnsiTheme="minorHAnsi"/>
          <w:noProof w:val="0"/>
          <w:sz w:val="20"/>
          <w:szCs w:val="20"/>
        </w:rPr>
      </w:pPr>
    </w:p>
    <w:p w:rsidR="006E7270" w:rsidRDefault="006E7270" w:rsidP="00412C57">
      <w:pPr>
        <w:pStyle w:val="Odsad"/>
        <w:tabs>
          <w:tab w:val="clear" w:pos="340"/>
        </w:tabs>
        <w:spacing w:beforeLines="36" w:before="86" w:after="0" w:line="240" w:lineRule="auto"/>
        <w:ind w:left="0" w:firstLine="0"/>
        <w:jc w:val="left"/>
        <w:rPr>
          <w:rFonts w:asciiTheme="minorHAnsi" w:hAnsiTheme="minorHAnsi"/>
          <w:noProof w:val="0"/>
          <w:sz w:val="20"/>
          <w:szCs w:val="20"/>
        </w:rPr>
      </w:pPr>
    </w:p>
    <w:p w:rsidR="006E7270" w:rsidRPr="002528F3" w:rsidRDefault="006E7270" w:rsidP="00412C57">
      <w:pPr>
        <w:pStyle w:val="Odsad"/>
        <w:tabs>
          <w:tab w:val="clear" w:pos="340"/>
        </w:tabs>
        <w:spacing w:beforeLines="36" w:before="86" w:after="0" w:line="240" w:lineRule="auto"/>
        <w:ind w:left="0" w:firstLine="0"/>
        <w:jc w:val="left"/>
        <w:rPr>
          <w:rFonts w:asciiTheme="minorHAnsi" w:hAnsiTheme="minorHAnsi"/>
          <w:noProof w:val="0"/>
          <w:sz w:val="20"/>
          <w:szCs w:val="20"/>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492"/>
        <w:gridCol w:w="1373"/>
        <w:gridCol w:w="1374"/>
        <w:gridCol w:w="1374"/>
        <w:gridCol w:w="1373"/>
        <w:gridCol w:w="1374"/>
      </w:tblGrid>
      <w:tr w:rsidR="00F72197" w:rsidRPr="00D772C4" w:rsidTr="007E0D6C">
        <w:tc>
          <w:tcPr>
            <w:tcW w:w="2492" w:type="dxa"/>
            <w:vMerge w:val="restart"/>
            <w:tcBorders>
              <w:top w:val="single" w:sz="2" w:space="0" w:color="auto"/>
              <w:right w:val="single" w:sz="2" w:space="0" w:color="auto"/>
            </w:tcBorders>
            <w:vAlign w:val="center"/>
          </w:tcPr>
          <w:p w:rsidR="00F72197" w:rsidRPr="00D772C4" w:rsidRDefault="00F72197" w:rsidP="007E0D6C">
            <w:pPr>
              <w:pStyle w:val="TextHlava9b"/>
              <w:spacing w:beforeLines="36" w:before="86" w:after="0" w:line="240" w:lineRule="auto"/>
              <w:rPr>
                <w:rFonts w:asciiTheme="minorHAnsi" w:hAnsiTheme="minorHAnsi"/>
                <w:noProof w:val="0"/>
              </w:rPr>
            </w:pPr>
            <w:r w:rsidRPr="00D772C4">
              <w:rPr>
                <w:rFonts w:asciiTheme="minorHAnsi" w:hAnsiTheme="minorHAnsi"/>
                <w:b/>
                <w:noProof w:val="0"/>
              </w:rPr>
              <w:t>Názov položky</w:t>
            </w:r>
          </w:p>
        </w:tc>
        <w:tc>
          <w:tcPr>
            <w:tcW w:w="6868" w:type="dxa"/>
            <w:gridSpan w:val="5"/>
            <w:tcBorders>
              <w:top w:val="single" w:sz="2" w:space="0" w:color="auto"/>
              <w:left w:val="single" w:sz="2" w:space="0" w:color="auto"/>
              <w:bottom w:val="single" w:sz="2" w:space="0" w:color="auto"/>
            </w:tcBorders>
            <w:vAlign w:val="center"/>
          </w:tcPr>
          <w:p w:rsidR="00F72197" w:rsidRPr="00D772C4" w:rsidRDefault="00F72197" w:rsidP="007E0D6C">
            <w:pPr>
              <w:pStyle w:val="TextHlava9b"/>
              <w:spacing w:beforeLines="36" w:before="86" w:after="0" w:line="240" w:lineRule="auto"/>
              <w:rPr>
                <w:rFonts w:asciiTheme="minorHAnsi" w:hAnsiTheme="minorHAnsi"/>
                <w:b/>
                <w:noProof w:val="0"/>
              </w:rPr>
            </w:pPr>
            <w:r w:rsidRPr="00133F46">
              <w:rPr>
                <w:rFonts w:asciiTheme="minorHAnsi" w:hAnsiTheme="minorHAnsi"/>
                <w:b/>
                <w:noProof w:val="0"/>
              </w:rPr>
              <w:t>Bezprostredne predchádzajúce ú</w:t>
            </w:r>
            <w:r w:rsidRPr="00133F46">
              <w:rPr>
                <w:rFonts w:asciiTheme="minorHAnsi" w:hAnsiTheme="minorHAnsi" w:cs="Times New Roman"/>
                <w:b/>
                <w:noProof w:val="0"/>
              </w:rPr>
              <w:t>č</w:t>
            </w:r>
            <w:r w:rsidRPr="00133F46">
              <w:rPr>
                <w:rFonts w:asciiTheme="minorHAnsi" w:hAnsiTheme="minorHAnsi"/>
                <w:b/>
                <w:noProof w:val="0"/>
              </w:rPr>
              <w:t>tovné obdobie</w:t>
            </w:r>
          </w:p>
        </w:tc>
      </w:tr>
      <w:tr w:rsidR="00F72197" w:rsidRPr="00D772C4" w:rsidTr="007E0D6C">
        <w:tc>
          <w:tcPr>
            <w:tcW w:w="2492" w:type="dxa"/>
            <w:vMerge/>
            <w:tcBorders>
              <w:bottom w:val="single" w:sz="2" w:space="0" w:color="auto"/>
              <w:right w:val="single" w:sz="2" w:space="0" w:color="auto"/>
            </w:tcBorders>
            <w:vAlign w:val="center"/>
          </w:tcPr>
          <w:p w:rsidR="00F72197" w:rsidRPr="00D772C4" w:rsidRDefault="00F72197" w:rsidP="007E0D6C">
            <w:pPr>
              <w:pStyle w:val="TextHlava9b"/>
              <w:spacing w:beforeLines="36" w:before="86" w:after="0" w:line="240" w:lineRule="auto"/>
              <w:rPr>
                <w:rFonts w:asciiTheme="minorHAnsi" w:hAnsiTheme="minorHAnsi"/>
                <w:noProof w:val="0"/>
              </w:rPr>
            </w:pPr>
          </w:p>
        </w:tc>
        <w:tc>
          <w:tcPr>
            <w:tcW w:w="1373" w:type="dxa"/>
            <w:tcBorders>
              <w:top w:val="single" w:sz="2" w:space="0" w:color="auto"/>
              <w:left w:val="single" w:sz="2" w:space="0" w:color="auto"/>
              <w:bottom w:val="single" w:sz="2" w:space="0" w:color="auto"/>
              <w:right w:val="single" w:sz="2" w:space="0" w:color="auto"/>
            </w:tcBorders>
            <w:vAlign w:val="center"/>
          </w:tcPr>
          <w:p w:rsidR="00F72197" w:rsidRPr="00D772C4" w:rsidRDefault="00F72197" w:rsidP="007E0D6C">
            <w:pPr>
              <w:pStyle w:val="TextHlava9b"/>
              <w:spacing w:beforeLines="36" w:before="86" w:after="0" w:line="240" w:lineRule="auto"/>
              <w:rPr>
                <w:rFonts w:asciiTheme="minorHAnsi" w:hAnsiTheme="minorHAnsi"/>
                <w:noProof w:val="0"/>
              </w:rPr>
            </w:pPr>
            <w:r w:rsidRPr="00D772C4">
              <w:rPr>
                <w:rFonts w:asciiTheme="minorHAnsi" w:hAnsiTheme="minorHAnsi"/>
                <w:b/>
                <w:noProof w:val="0"/>
              </w:rPr>
              <w:t>Stav na za</w:t>
            </w:r>
            <w:r w:rsidRPr="00D772C4">
              <w:rPr>
                <w:rFonts w:asciiTheme="minorHAnsi" w:hAnsiTheme="minorHAnsi" w:cs="Times New Roman"/>
                <w:b/>
                <w:noProof w:val="0"/>
              </w:rPr>
              <w:t>č</w:t>
            </w:r>
            <w:r w:rsidRPr="00D772C4">
              <w:rPr>
                <w:rFonts w:asciiTheme="minorHAnsi" w:hAnsiTheme="minorHAnsi"/>
                <w:b/>
                <w:noProof w:val="0"/>
              </w:rPr>
              <w:t>iatku ú</w:t>
            </w:r>
            <w:r w:rsidRPr="00D772C4">
              <w:rPr>
                <w:rFonts w:asciiTheme="minorHAnsi" w:hAnsiTheme="minorHAnsi" w:cs="Times New Roman"/>
                <w:b/>
                <w:noProof w:val="0"/>
              </w:rPr>
              <w:t>č</w:t>
            </w:r>
            <w:r w:rsidRPr="00D772C4">
              <w:rPr>
                <w:rFonts w:asciiTheme="minorHAnsi" w:hAnsiTheme="minorHAnsi"/>
                <w:b/>
                <w:noProof w:val="0"/>
              </w:rPr>
              <w:t>tovného obdobia</w:t>
            </w:r>
          </w:p>
        </w:tc>
        <w:tc>
          <w:tcPr>
            <w:tcW w:w="1374" w:type="dxa"/>
            <w:tcBorders>
              <w:top w:val="single" w:sz="2" w:space="0" w:color="auto"/>
              <w:left w:val="single" w:sz="2" w:space="0" w:color="auto"/>
              <w:bottom w:val="single" w:sz="2" w:space="0" w:color="auto"/>
              <w:right w:val="single" w:sz="2" w:space="0" w:color="auto"/>
            </w:tcBorders>
            <w:vAlign w:val="center"/>
          </w:tcPr>
          <w:p w:rsidR="00F72197" w:rsidRPr="00D772C4" w:rsidRDefault="00F72197" w:rsidP="007E0D6C">
            <w:pPr>
              <w:pStyle w:val="TextHlava9b"/>
              <w:spacing w:beforeLines="36" w:before="86" w:after="0" w:line="240" w:lineRule="auto"/>
              <w:rPr>
                <w:rFonts w:asciiTheme="minorHAnsi" w:hAnsiTheme="minorHAnsi"/>
                <w:noProof w:val="0"/>
              </w:rPr>
            </w:pPr>
            <w:r w:rsidRPr="00D772C4">
              <w:rPr>
                <w:rFonts w:asciiTheme="minorHAnsi" w:hAnsiTheme="minorHAnsi"/>
                <w:b/>
                <w:noProof w:val="0"/>
              </w:rPr>
              <w:t>Tvorba</w:t>
            </w:r>
          </w:p>
        </w:tc>
        <w:tc>
          <w:tcPr>
            <w:tcW w:w="1374" w:type="dxa"/>
            <w:tcBorders>
              <w:top w:val="single" w:sz="2" w:space="0" w:color="auto"/>
              <w:left w:val="single" w:sz="2" w:space="0" w:color="auto"/>
              <w:bottom w:val="single" w:sz="2" w:space="0" w:color="auto"/>
              <w:right w:val="single" w:sz="2" w:space="0" w:color="auto"/>
            </w:tcBorders>
            <w:vAlign w:val="center"/>
          </w:tcPr>
          <w:p w:rsidR="00F72197" w:rsidRPr="00D772C4" w:rsidRDefault="00F72197" w:rsidP="007E0D6C">
            <w:pPr>
              <w:pStyle w:val="TextHlava9b"/>
              <w:spacing w:beforeLines="36" w:before="86" w:after="0" w:line="240" w:lineRule="auto"/>
              <w:rPr>
                <w:rFonts w:asciiTheme="minorHAnsi" w:hAnsiTheme="minorHAnsi"/>
                <w:noProof w:val="0"/>
              </w:rPr>
            </w:pPr>
            <w:r w:rsidRPr="00D772C4">
              <w:rPr>
                <w:rFonts w:asciiTheme="minorHAnsi" w:hAnsiTheme="minorHAnsi"/>
                <w:b/>
                <w:noProof w:val="0"/>
              </w:rPr>
              <w:t>Použitie</w:t>
            </w:r>
          </w:p>
        </w:tc>
        <w:tc>
          <w:tcPr>
            <w:tcW w:w="1373" w:type="dxa"/>
            <w:tcBorders>
              <w:top w:val="single" w:sz="2" w:space="0" w:color="auto"/>
              <w:left w:val="single" w:sz="2" w:space="0" w:color="auto"/>
              <w:bottom w:val="single" w:sz="2" w:space="0" w:color="auto"/>
              <w:right w:val="single" w:sz="2" w:space="0" w:color="auto"/>
            </w:tcBorders>
            <w:vAlign w:val="center"/>
          </w:tcPr>
          <w:p w:rsidR="00F72197" w:rsidRPr="00D772C4" w:rsidRDefault="00F72197" w:rsidP="007E0D6C">
            <w:pPr>
              <w:pStyle w:val="TextHlava9b"/>
              <w:spacing w:beforeLines="36" w:before="86" w:after="0" w:line="240" w:lineRule="auto"/>
              <w:rPr>
                <w:rFonts w:asciiTheme="minorHAnsi" w:hAnsiTheme="minorHAnsi"/>
                <w:noProof w:val="0"/>
              </w:rPr>
            </w:pPr>
            <w:r w:rsidRPr="00D772C4">
              <w:rPr>
                <w:rFonts w:asciiTheme="minorHAnsi" w:hAnsiTheme="minorHAnsi"/>
                <w:b/>
                <w:noProof w:val="0"/>
              </w:rPr>
              <w:t>Zrušenie</w:t>
            </w:r>
          </w:p>
        </w:tc>
        <w:tc>
          <w:tcPr>
            <w:tcW w:w="1374" w:type="dxa"/>
            <w:tcBorders>
              <w:top w:val="single" w:sz="2" w:space="0" w:color="auto"/>
              <w:left w:val="single" w:sz="2" w:space="0" w:color="auto"/>
              <w:bottom w:val="single" w:sz="2" w:space="0" w:color="auto"/>
            </w:tcBorders>
            <w:vAlign w:val="center"/>
          </w:tcPr>
          <w:p w:rsidR="00F72197" w:rsidRPr="00D772C4" w:rsidRDefault="00F72197" w:rsidP="007E0D6C">
            <w:pPr>
              <w:pStyle w:val="TextHlava9b"/>
              <w:spacing w:beforeLines="36" w:before="86" w:after="0" w:line="240" w:lineRule="auto"/>
              <w:rPr>
                <w:rFonts w:asciiTheme="minorHAnsi" w:hAnsiTheme="minorHAnsi"/>
                <w:b/>
                <w:noProof w:val="0"/>
              </w:rPr>
            </w:pPr>
            <w:r w:rsidRPr="00D772C4">
              <w:rPr>
                <w:rFonts w:asciiTheme="minorHAnsi" w:hAnsiTheme="minorHAnsi"/>
                <w:b/>
                <w:noProof w:val="0"/>
              </w:rPr>
              <w:t>Stav na konci ú</w:t>
            </w:r>
            <w:r w:rsidRPr="00D772C4">
              <w:rPr>
                <w:rFonts w:asciiTheme="minorHAnsi" w:hAnsiTheme="minorHAnsi" w:cs="Times New Roman"/>
                <w:b/>
                <w:noProof w:val="0"/>
              </w:rPr>
              <w:t>č</w:t>
            </w:r>
            <w:r w:rsidRPr="00D772C4">
              <w:rPr>
                <w:rFonts w:asciiTheme="minorHAnsi" w:hAnsiTheme="minorHAnsi"/>
                <w:b/>
                <w:noProof w:val="0"/>
              </w:rPr>
              <w:t>tovného obdobia</w:t>
            </w:r>
          </w:p>
        </w:tc>
      </w:tr>
      <w:tr w:rsidR="00F72197" w:rsidRPr="00D772C4" w:rsidTr="007E0D6C">
        <w:tc>
          <w:tcPr>
            <w:tcW w:w="2492" w:type="dxa"/>
            <w:tcBorders>
              <w:top w:val="single" w:sz="2" w:space="0" w:color="auto"/>
              <w:bottom w:val="single" w:sz="8" w:space="0" w:color="auto"/>
              <w:right w:val="single" w:sz="2" w:space="0" w:color="auto"/>
            </w:tcBorders>
          </w:tcPr>
          <w:p w:rsidR="00F72197" w:rsidRPr="00D772C4" w:rsidRDefault="00F72197" w:rsidP="007E0D6C">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a</w:t>
            </w:r>
          </w:p>
        </w:tc>
        <w:tc>
          <w:tcPr>
            <w:tcW w:w="1373" w:type="dxa"/>
            <w:tcBorders>
              <w:top w:val="single" w:sz="2" w:space="0" w:color="auto"/>
              <w:left w:val="single" w:sz="2" w:space="0" w:color="auto"/>
              <w:bottom w:val="single" w:sz="8" w:space="0" w:color="auto"/>
              <w:right w:val="single" w:sz="2" w:space="0" w:color="auto"/>
            </w:tcBorders>
          </w:tcPr>
          <w:p w:rsidR="00F72197" w:rsidRPr="00D772C4" w:rsidRDefault="00F72197" w:rsidP="007E0D6C">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b</w:t>
            </w:r>
          </w:p>
        </w:tc>
        <w:tc>
          <w:tcPr>
            <w:tcW w:w="1374" w:type="dxa"/>
            <w:tcBorders>
              <w:top w:val="single" w:sz="2" w:space="0" w:color="auto"/>
              <w:left w:val="single" w:sz="2" w:space="0" w:color="auto"/>
              <w:bottom w:val="single" w:sz="8" w:space="0" w:color="auto"/>
              <w:right w:val="single" w:sz="2" w:space="0" w:color="auto"/>
            </w:tcBorders>
          </w:tcPr>
          <w:p w:rsidR="00F72197" w:rsidRPr="00D772C4" w:rsidRDefault="00F72197" w:rsidP="007E0D6C">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C</w:t>
            </w:r>
          </w:p>
        </w:tc>
        <w:tc>
          <w:tcPr>
            <w:tcW w:w="1374" w:type="dxa"/>
            <w:tcBorders>
              <w:top w:val="single" w:sz="2" w:space="0" w:color="auto"/>
              <w:left w:val="single" w:sz="2" w:space="0" w:color="auto"/>
              <w:bottom w:val="single" w:sz="8" w:space="0" w:color="auto"/>
              <w:right w:val="single" w:sz="2" w:space="0" w:color="auto"/>
            </w:tcBorders>
          </w:tcPr>
          <w:p w:rsidR="00F72197" w:rsidRPr="00D772C4" w:rsidRDefault="00F72197" w:rsidP="007E0D6C">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d</w:t>
            </w:r>
          </w:p>
        </w:tc>
        <w:tc>
          <w:tcPr>
            <w:tcW w:w="1373" w:type="dxa"/>
            <w:tcBorders>
              <w:top w:val="single" w:sz="2" w:space="0" w:color="auto"/>
              <w:left w:val="single" w:sz="2" w:space="0" w:color="auto"/>
              <w:bottom w:val="single" w:sz="8" w:space="0" w:color="auto"/>
              <w:right w:val="single" w:sz="2" w:space="0" w:color="auto"/>
            </w:tcBorders>
          </w:tcPr>
          <w:p w:rsidR="00F72197" w:rsidRPr="00D772C4" w:rsidRDefault="00F72197" w:rsidP="007E0D6C">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e</w:t>
            </w:r>
          </w:p>
        </w:tc>
        <w:tc>
          <w:tcPr>
            <w:tcW w:w="1374" w:type="dxa"/>
            <w:tcBorders>
              <w:top w:val="single" w:sz="2" w:space="0" w:color="auto"/>
              <w:left w:val="single" w:sz="2" w:space="0" w:color="auto"/>
              <w:bottom w:val="single" w:sz="8" w:space="0" w:color="auto"/>
            </w:tcBorders>
          </w:tcPr>
          <w:p w:rsidR="00F72197" w:rsidRPr="00D772C4" w:rsidRDefault="00F72197" w:rsidP="007E0D6C">
            <w:pPr>
              <w:pStyle w:val="TableText-maly9"/>
              <w:suppressAutoHyphens/>
              <w:spacing w:beforeLines="36" w:before="86"/>
              <w:jc w:val="center"/>
              <w:rPr>
                <w:rFonts w:asciiTheme="minorHAnsi" w:hAnsiTheme="minorHAnsi"/>
                <w:color w:val="000000"/>
              </w:rPr>
            </w:pPr>
            <w:r w:rsidRPr="00D772C4">
              <w:rPr>
                <w:rFonts w:asciiTheme="minorHAnsi" w:hAnsiTheme="minorHAnsi"/>
                <w:color w:val="000000"/>
              </w:rPr>
              <w:t>f</w:t>
            </w:r>
          </w:p>
        </w:tc>
      </w:tr>
      <w:tr w:rsidR="00F72197" w:rsidRPr="00D772C4" w:rsidTr="007E0D6C">
        <w:tc>
          <w:tcPr>
            <w:tcW w:w="2492" w:type="dxa"/>
            <w:tcBorders>
              <w:top w:val="single" w:sz="8" w:space="0" w:color="auto"/>
              <w:bottom w:val="single" w:sz="2" w:space="0" w:color="auto"/>
              <w:right w:val="single" w:sz="2" w:space="0" w:color="auto"/>
            </w:tcBorders>
          </w:tcPr>
          <w:p w:rsidR="00F72197" w:rsidRPr="00D772C4" w:rsidRDefault="00F72197"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cs="FuturaTEEDem"/>
                <w:b/>
                <w:noProof w:val="0"/>
              </w:rPr>
              <w:t>Dlhodobé rezervy, z toho:</w:t>
            </w:r>
          </w:p>
        </w:tc>
        <w:tc>
          <w:tcPr>
            <w:tcW w:w="1373" w:type="dxa"/>
            <w:tcBorders>
              <w:top w:val="single" w:sz="8" w:space="0" w:color="auto"/>
              <w:left w:val="single" w:sz="2" w:space="0" w:color="auto"/>
              <w:bottom w:val="single" w:sz="2" w:space="0" w:color="auto"/>
              <w:right w:val="single" w:sz="2" w:space="0" w:color="auto"/>
            </w:tcBorders>
          </w:tcPr>
          <w:p w:rsidR="00F72197" w:rsidRPr="00D772C4"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p>
        </w:tc>
        <w:tc>
          <w:tcPr>
            <w:tcW w:w="1374" w:type="dxa"/>
            <w:tcBorders>
              <w:top w:val="single" w:sz="8" w:space="0" w:color="auto"/>
              <w:left w:val="single" w:sz="2" w:space="0" w:color="auto"/>
              <w:bottom w:val="single" w:sz="2" w:space="0" w:color="auto"/>
              <w:right w:val="single" w:sz="2" w:space="0" w:color="auto"/>
            </w:tcBorders>
          </w:tcPr>
          <w:p w:rsidR="00F72197" w:rsidRPr="00D772C4" w:rsidRDefault="00F72197"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4" w:type="dxa"/>
            <w:tcBorders>
              <w:top w:val="single" w:sz="8" w:space="0" w:color="auto"/>
              <w:left w:val="single" w:sz="2" w:space="0" w:color="auto"/>
              <w:bottom w:val="single" w:sz="2" w:space="0" w:color="auto"/>
              <w:right w:val="single" w:sz="2" w:space="0" w:color="auto"/>
            </w:tcBorders>
          </w:tcPr>
          <w:p w:rsidR="00F72197" w:rsidRPr="00D772C4" w:rsidRDefault="00F72197"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3" w:type="dxa"/>
            <w:tcBorders>
              <w:top w:val="single" w:sz="8" w:space="0" w:color="auto"/>
              <w:left w:val="single" w:sz="2" w:space="0" w:color="auto"/>
              <w:bottom w:val="single" w:sz="2" w:space="0" w:color="auto"/>
              <w:right w:val="single" w:sz="2" w:space="0" w:color="auto"/>
            </w:tcBorders>
          </w:tcPr>
          <w:p w:rsidR="00F72197" w:rsidRPr="00D772C4" w:rsidRDefault="00F72197"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4" w:type="dxa"/>
            <w:tcBorders>
              <w:top w:val="single" w:sz="8" w:space="0" w:color="auto"/>
              <w:left w:val="single" w:sz="2" w:space="0" w:color="auto"/>
              <w:bottom w:val="single" w:sz="2" w:space="0" w:color="auto"/>
            </w:tcBorders>
          </w:tcPr>
          <w:p w:rsidR="00F72197" w:rsidRPr="00D772C4"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p>
        </w:tc>
      </w:tr>
      <w:tr w:rsidR="00F72197" w:rsidRPr="00D772C4" w:rsidTr="007E0D6C">
        <w:tc>
          <w:tcPr>
            <w:tcW w:w="2492" w:type="dxa"/>
            <w:tcBorders>
              <w:top w:val="single" w:sz="2" w:space="0" w:color="auto"/>
              <w:bottom w:val="single" w:sz="2" w:space="0" w:color="auto"/>
              <w:right w:val="single" w:sz="2" w:space="0" w:color="auto"/>
            </w:tcBorders>
          </w:tcPr>
          <w:p w:rsidR="00F72197" w:rsidRPr="00D772C4" w:rsidRDefault="00F72197"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3" w:type="dxa"/>
            <w:tcBorders>
              <w:top w:val="single" w:sz="2" w:space="0" w:color="auto"/>
              <w:left w:val="single" w:sz="2" w:space="0" w:color="auto"/>
              <w:bottom w:val="single" w:sz="2" w:space="0" w:color="auto"/>
              <w:right w:val="single" w:sz="2" w:space="0" w:color="auto"/>
            </w:tcBorders>
          </w:tcPr>
          <w:p w:rsidR="00F72197" w:rsidRPr="00D772C4" w:rsidRDefault="00F72197"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4" w:type="dxa"/>
            <w:tcBorders>
              <w:top w:val="single" w:sz="2" w:space="0" w:color="auto"/>
              <w:left w:val="single" w:sz="2" w:space="0" w:color="auto"/>
              <w:bottom w:val="single" w:sz="2" w:space="0" w:color="auto"/>
              <w:right w:val="single" w:sz="2" w:space="0" w:color="auto"/>
            </w:tcBorders>
          </w:tcPr>
          <w:p w:rsidR="00F72197" w:rsidRPr="00D772C4" w:rsidRDefault="00F72197"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4" w:type="dxa"/>
            <w:tcBorders>
              <w:top w:val="single" w:sz="2" w:space="0" w:color="auto"/>
              <w:left w:val="single" w:sz="2" w:space="0" w:color="auto"/>
              <w:bottom w:val="single" w:sz="2" w:space="0" w:color="auto"/>
              <w:right w:val="single" w:sz="2" w:space="0" w:color="auto"/>
            </w:tcBorders>
          </w:tcPr>
          <w:p w:rsidR="00F72197" w:rsidRPr="00D772C4" w:rsidRDefault="00F72197"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3" w:type="dxa"/>
            <w:tcBorders>
              <w:top w:val="single" w:sz="2" w:space="0" w:color="auto"/>
              <w:left w:val="single" w:sz="2" w:space="0" w:color="auto"/>
              <w:bottom w:val="single" w:sz="2" w:space="0" w:color="auto"/>
              <w:right w:val="single" w:sz="2" w:space="0" w:color="auto"/>
            </w:tcBorders>
          </w:tcPr>
          <w:p w:rsidR="00F72197" w:rsidRPr="00D772C4" w:rsidRDefault="00F72197"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c>
          <w:tcPr>
            <w:tcW w:w="1374" w:type="dxa"/>
            <w:tcBorders>
              <w:top w:val="single" w:sz="2" w:space="0" w:color="auto"/>
              <w:left w:val="single" w:sz="2" w:space="0" w:color="auto"/>
              <w:bottom w:val="single" w:sz="2" w:space="0" w:color="auto"/>
            </w:tcBorders>
          </w:tcPr>
          <w:p w:rsidR="00F72197" w:rsidRPr="00D772C4" w:rsidRDefault="00F72197" w:rsidP="007E0D6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w:t>
            </w:r>
          </w:p>
        </w:tc>
      </w:tr>
      <w:tr w:rsidR="00B8799F" w:rsidRPr="00D772C4" w:rsidTr="007E0D6C">
        <w:tc>
          <w:tcPr>
            <w:tcW w:w="2492" w:type="dxa"/>
            <w:tcBorders>
              <w:top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cs="FuturaTEEDem"/>
                <w:b/>
                <w:noProof w:val="0"/>
              </w:rPr>
              <w:t>Krátkodobé rezervy, z toho:</w:t>
            </w:r>
          </w:p>
        </w:tc>
        <w:tc>
          <w:tcPr>
            <w:tcW w:w="1373"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2 117</w:t>
            </w:r>
          </w:p>
        </w:tc>
        <w:tc>
          <w:tcPr>
            <w:tcW w:w="1374"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2 071</w:t>
            </w:r>
          </w:p>
        </w:tc>
        <w:tc>
          <w:tcPr>
            <w:tcW w:w="1374"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2 117</w:t>
            </w:r>
          </w:p>
        </w:tc>
        <w:tc>
          <w:tcPr>
            <w:tcW w:w="1373"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p>
        </w:tc>
        <w:tc>
          <w:tcPr>
            <w:tcW w:w="1374" w:type="dxa"/>
            <w:tcBorders>
              <w:top w:val="single" w:sz="2" w:space="0" w:color="auto"/>
              <w:left w:val="single" w:sz="2" w:space="0" w:color="auto"/>
              <w:bottom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2 071</w:t>
            </w:r>
          </w:p>
        </w:tc>
      </w:tr>
      <w:tr w:rsidR="00B8799F" w:rsidRPr="00D772C4" w:rsidTr="007E0D6C">
        <w:tc>
          <w:tcPr>
            <w:tcW w:w="2492" w:type="dxa"/>
            <w:tcBorders>
              <w:top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D772C4">
              <w:rPr>
                <w:rFonts w:asciiTheme="minorHAnsi" w:hAnsiTheme="minorHAnsi"/>
                <w:noProof w:val="0"/>
              </w:rPr>
              <w:t xml:space="preserve"> Na dovolenky </w:t>
            </w:r>
          </w:p>
        </w:tc>
        <w:tc>
          <w:tcPr>
            <w:tcW w:w="1373"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2 117</w:t>
            </w:r>
          </w:p>
        </w:tc>
        <w:tc>
          <w:tcPr>
            <w:tcW w:w="1374"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2 071</w:t>
            </w:r>
          </w:p>
        </w:tc>
        <w:tc>
          <w:tcPr>
            <w:tcW w:w="1374"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2 117</w:t>
            </w:r>
          </w:p>
        </w:tc>
        <w:tc>
          <w:tcPr>
            <w:tcW w:w="1373" w:type="dxa"/>
            <w:tcBorders>
              <w:top w:val="single" w:sz="2" w:space="0" w:color="auto"/>
              <w:left w:val="single" w:sz="2" w:space="0" w:color="auto"/>
              <w:bottom w:val="single" w:sz="2" w:space="0" w:color="auto"/>
              <w:right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p>
        </w:tc>
        <w:tc>
          <w:tcPr>
            <w:tcW w:w="1374" w:type="dxa"/>
            <w:tcBorders>
              <w:top w:val="single" w:sz="2" w:space="0" w:color="auto"/>
              <w:left w:val="single" w:sz="2" w:space="0" w:color="auto"/>
              <w:bottom w:val="single" w:sz="2" w:space="0" w:color="auto"/>
            </w:tcBorders>
          </w:tcPr>
          <w:p w:rsidR="00B8799F" w:rsidRPr="00D772C4" w:rsidRDefault="00B8799F" w:rsidP="00B8799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2 071</w:t>
            </w:r>
          </w:p>
        </w:tc>
      </w:tr>
    </w:tbl>
    <w:p w:rsidR="00D36A59" w:rsidRDefault="00D36A59" w:rsidP="00412C57">
      <w:pPr>
        <w:pStyle w:val="Odsadxx"/>
        <w:tabs>
          <w:tab w:val="clear" w:pos="369"/>
          <w:tab w:val="left" w:pos="708"/>
        </w:tabs>
        <w:spacing w:beforeLines="40" w:before="96" w:after="0" w:line="240" w:lineRule="auto"/>
        <w:ind w:hanging="369"/>
        <w:jc w:val="left"/>
        <w:rPr>
          <w:rFonts w:asciiTheme="minorHAnsi" w:hAnsiTheme="minorHAnsi" w:cs="FuturaTEEDem"/>
          <w:b/>
          <w:noProof w:val="0"/>
          <w:sz w:val="20"/>
          <w:szCs w:val="20"/>
        </w:rPr>
      </w:pPr>
    </w:p>
    <w:p w:rsidR="006E7270" w:rsidRDefault="006E7270" w:rsidP="00412C57">
      <w:pPr>
        <w:pStyle w:val="Odsadxx"/>
        <w:tabs>
          <w:tab w:val="clear" w:pos="369"/>
          <w:tab w:val="left" w:pos="708"/>
        </w:tabs>
        <w:spacing w:beforeLines="40" w:before="96" w:after="0" w:line="240" w:lineRule="auto"/>
        <w:ind w:hanging="369"/>
        <w:jc w:val="left"/>
        <w:rPr>
          <w:rFonts w:asciiTheme="minorHAnsi" w:hAnsiTheme="minorHAnsi" w:cs="FuturaTEEDem"/>
          <w:b/>
          <w:noProof w:val="0"/>
          <w:sz w:val="20"/>
          <w:szCs w:val="20"/>
        </w:rPr>
      </w:pPr>
    </w:p>
    <w:p w:rsidR="006E7270" w:rsidRPr="002528F3" w:rsidRDefault="006E7270" w:rsidP="00412C57">
      <w:pPr>
        <w:pStyle w:val="Odsadxx"/>
        <w:tabs>
          <w:tab w:val="clear" w:pos="369"/>
          <w:tab w:val="left" w:pos="708"/>
        </w:tabs>
        <w:spacing w:beforeLines="40" w:before="96" w:after="0" w:line="240" w:lineRule="auto"/>
        <w:ind w:hanging="369"/>
        <w:jc w:val="left"/>
        <w:rPr>
          <w:rFonts w:asciiTheme="minorHAnsi" w:hAnsiTheme="minorHAnsi" w:cs="FuturaTEEDem"/>
          <w:b/>
          <w:noProof w:val="0"/>
          <w:sz w:val="20"/>
          <w:szCs w:val="20"/>
        </w:rPr>
      </w:pPr>
    </w:p>
    <w:p w:rsidR="00F94E06" w:rsidRPr="002528F3" w:rsidRDefault="004B169A" w:rsidP="00412C57">
      <w:pPr>
        <w:pStyle w:val="Odsadxx"/>
        <w:tabs>
          <w:tab w:val="clear" w:pos="369"/>
          <w:tab w:val="left" w:pos="708"/>
        </w:tabs>
        <w:spacing w:beforeLines="40" w:before="96" w:after="0" w:line="240" w:lineRule="auto"/>
        <w:ind w:hanging="369"/>
        <w:jc w:val="left"/>
        <w:rPr>
          <w:rFonts w:asciiTheme="minorHAnsi" w:hAnsiTheme="minorHAnsi" w:cs="FuturaTEEDem"/>
          <w:b/>
          <w:noProof w:val="0"/>
          <w:sz w:val="20"/>
          <w:szCs w:val="20"/>
        </w:rPr>
      </w:pPr>
      <w:r>
        <w:rPr>
          <w:rFonts w:asciiTheme="minorHAnsi" w:hAnsiTheme="minorHAnsi" w:cs="FuturaTEEDem"/>
          <w:b/>
          <w:noProof w:val="0"/>
          <w:sz w:val="20"/>
          <w:szCs w:val="20"/>
        </w:rPr>
        <w:t>8</w:t>
      </w:r>
      <w:r w:rsidR="00F55BCF" w:rsidRPr="002528F3">
        <w:rPr>
          <w:rFonts w:asciiTheme="minorHAnsi" w:hAnsiTheme="minorHAnsi" w:cs="FuturaTEEDem"/>
          <w:b/>
          <w:noProof w:val="0"/>
          <w:sz w:val="20"/>
          <w:szCs w:val="20"/>
        </w:rPr>
        <w:t>.</w:t>
      </w:r>
      <w:r w:rsidR="00F55BCF" w:rsidRPr="002528F3">
        <w:rPr>
          <w:rFonts w:asciiTheme="minorHAnsi" w:hAnsiTheme="minorHAnsi" w:cs="FuturaTEEDem"/>
          <w:b/>
          <w:noProof w:val="0"/>
          <w:sz w:val="20"/>
          <w:szCs w:val="20"/>
        </w:rPr>
        <w:tab/>
      </w:r>
      <w:r w:rsidR="00F55BCF" w:rsidRPr="002528F3">
        <w:rPr>
          <w:rFonts w:asciiTheme="minorHAnsi" w:hAnsiTheme="minorHAnsi" w:cs="FuturaTEEDem"/>
          <w:b/>
          <w:noProof w:val="0"/>
          <w:sz w:val="20"/>
          <w:szCs w:val="20"/>
        </w:rPr>
        <w:tab/>
      </w:r>
      <w:r w:rsidR="00F94E06" w:rsidRPr="002528F3">
        <w:rPr>
          <w:rFonts w:asciiTheme="minorHAnsi" w:hAnsiTheme="minorHAnsi" w:cs="FuturaTEEDem"/>
          <w:b/>
          <w:noProof w:val="0"/>
          <w:sz w:val="20"/>
          <w:szCs w:val="20"/>
        </w:rPr>
        <w:t xml:space="preserve"> Informácie o záväzkoch</w:t>
      </w:r>
    </w:p>
    <w:p w:rsidR="00F94E06" w:rsidRPr="002528F3" w:rsidRDefault="00F94E06" w:rsidP="00412C57">
      <w:pPr>
        <w:pStyle w:val="Odsadxx"/>
        <w:tabs>
          <w:tab w:val="clear" w:pos="369"/>
          <w:tab w:val="left" w:pos="708"/>
        </w:tabs>
        <w:spacing w:beforeLines="40" w:before="96" w:after="0" w:line="240" w:lineRule="auto"/>
        <w:ind w:firstLine="0"/>
        <w:jc w:val="left"/>
        <w:rPr>
          <w:rFonts w:asciiTheme="minorHAnsi" w:hAnsiTheme="minorHAnsi"/>
          <w:noProof w:val="0"/>
          <w:sz w:val="20"/>
          <w:szCs w:val="20"/>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4A0" w:firstRow="1" w:lastRow="0" w:firstColumn="1" w:lastColumn="0" w:noHBand="0" w:noVBand="1"/>
      </w:tblPr>
      <w:tblGrid>
        <w:gridCol w:w="3120"/>
        <w:gridCol w:w="3120"/>
        <w:gridCol w:w="3120"/>
      </w:tblGrid>
      <w:tr w:rsidR="00F94E06" w:rsidRPr="002528F3" w:rsidTr="002249C0">
        <w:tc>
          <w:tcPr>
            <w:tcW w:w="3120" w:type="dxa"/>
            <w:tcBorders>
              <w:top w:val="single" w:sz="2" w:space="0" w:color="auto"/>
              <w:left w:val="single" w:sz="2" w:space="0" w:color="auto"/>
              <w:bottom w:val="single" w:sz="8" w:space="0" w:color="auto"/>
              <w:right w:val="single" w:sz="2" w:space="0" w:color="auto"/>
            </w:tcBorders>
            <w:vAlign w:val="center"/>
            <w:hideMark/>
          </w:tcPr>
          <w:p w:rsidR="00F94E06" w:rsidRPr="002249C0" w:rsidRDefault="00F94E06" w:rsidP="00412C57">
            <w:pPr>
              <w:pStyle w:val="TextHlava9b"/>
              <w:spacing w:beforeLines="40" w:before="96" w:after="0" w:line="240" w:lineRule="auto"/>
              <w:rPr>
                <w:rFonts w:asciiTheme="minorHAnsi" w:hAnsiTheme="minorHAnsi"/>
                <w:noProof w:val="0"/>
              </w:rPr>
            </w:pPr>
            <w:r w:rsidRPr="002249C0">
              <w:rPr>
                <w:rFonts w:asciiTheme="minorHAnsi" w:hAnsiTheme="minorHAns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hideMark/>
          </w:tcPr>
          <w:p w:rsidR="00F94E06" w:rsidRPr="002249C0" w:rsidRDefault="00F94E06" w:rsidP="00412C57">
            <w:pPr>
              <w:pStyle w:val="TextHlava9b"/>
              <w:spacing w:beforeLines="40" w:before="96" w:after="0" w:line="240" w:lineRule="auto"/>
              <w:rPr>
                <w:rFonts w:asciiTheme="minorHAnsi" w:hAnsiTheme="minorHAnsi"/>
                <w:noProof w:val="0"/>
              </w:rPr>
            </w:pPr>
            <w:r w:rsidRPr="002249C0">
              <w:rPr>
                <w:rFonts w:asciiTheme="minorHAnsi" w:hAnsiTheme="minorHAnsi"/>
                <w:b/>
                <w:noProof w:val="0"/>
              </w:rPr>
              <w:t>Bežné ú</w:t>
            </w:r>
            <w:r w:rsidRPr="002249C0">
              <w:rPr>
                <w:rFonts w:asciiTheme="minorHAnsi" w:hAnsiTheme="minorHAnsi" w:cs="Times New Roman"/>
                <w:b/>
                <w:noProof w:val="0"/>
              </w:rPr>
              <w:t>č</w:t>
            </w:r>
            <w:r w:rsidRPr="002249C0">
              <w:rPr>
                <w:rFonts w:asciiTheme="minorHAnsi" w:hAnsiTheme="minorHAnsi"/>
                <w:b/>
                <w:noProof w:val="0"/>
              </w:rPr>
              <w:t>tovné obdobie</w:t>
            </w:r>
          </w:p>
        </w:tc>
        <w:tc>
          <w:tcPr>
            <w:tcW w:w="3120" w:type="dxa"/>
            <w:tcBorders>
              <w:top w:val="single" w:sz="2" w:space="0" w:color="auto"/>
              <w:left w:val="single" w:sz="2" w:space="0" w:color="auto"/>
              <w:bottom w:val="single" w:sz="8" w:space="0" w:color="auto"/>
              <w:right w:val="single" w:sz="2" w:space="0" w:color="auto"/>
            </w:tcBorders>
            <w:vAlign w:val="center"/>
            <w:hideMark/>
          </w:tcPr>
          <w:p w:rsidR="00F94E06" w:rsidRPr="002249C0" w:rsidRDefault="00F94E06" w:rsidP="00412C57">
            <w:pPr>
              <w:pStyle w:val="TextHlava9b"/>
              <w:spacing w:beforeLines="40" w:before="96" w:after="0" w:line="240" w:lineRule="auto"/>
              <w:rPr>
                <w:rFonts w:asciiTheme="minorHAnsi" w:hAnsiTheme="minorHAnsi"/>
                <w:b/>
                <w:noProof w:val="0"/>
              </w:rPr>
            </w:pPr>
            <w:r w:rsidRPr="002249C0">
              <w:rPr>
                <w:rFonts w:asciiTheme="minorHAnsi" w:hAnsiTheme="minorHAnsi"/>
                <w:b/>
                <w:noProof w:val="0"/>
              </w:rPr>
              <w:t>Bezprostredne predchádzajúce ú</w:t>
            </w:r>
            <w:r w:rsidRPr="002249C0">
              <w:rPr>
                <w:rFonts w:asciiTheme="minorHAnsi" w:hAnsiTheme="minorHAnsi" w:cs="Times New Roman"/>
                <w:b/>
                <w:noProof w:val="0"/>
              </w:rPr>
              <w:t>č</w:t>
            </w:r>
            <w:r w:rsidRPr="002249C0">
              <w:rPr>
                <w:rFonts w:asciiTheme="minorHAnsi" w:hAnsiTheme="minorHAnsi"/>
                <w:b/>
                <w:noProof w:val="0"/>
              </w:rPr>
              <w:t>tovné obdobie</w:t>
            </w:r>
          </w:p>
        </w:tc>
      </w:tr>
      <w:tr w:rsidR="006E7270" w:rsidRPr="002528F3" w:rsidTr="00F72197">
        <w:tc>
          <w:tcPr>
            <w:tcW w:w="3120" w:type="dxa"/>
            <w:tcBorders>
              <w:top w:val="single" w:sz="8" w:space="0" w:color="auto"/>
              <w:left w:val="single" w:sz="2" w:space="0" w:color="auto"/>
              <w:bottom w:val="single" w:sz="2" w:space="0" w:color="auto"/>
              <w:right w:val="single" w:sz="2" w:space="0" w:color="auto"/>
            </w:tcBorders>
            <w:hideMark/>
          </w:tcPr>
          <w:p w:rsidR="006E7270" w:rsidRPr="002249C0" w:rsidRDefault="006E7270" w:rsidP="006E7270">
            <w:pPr>
              <w:pStyle w:val="TableText-maly9"/>
              <w:spacing w:beforeLines="40" w:before="96" w:line="240" w:lineRule="auto"/>
              <w:rPr>
                <w:rFonts w:asciiTheme="minorHAnsi" w:hAnsiTheme="minorHAnsi"/>
                <w:noProof w:val="0"/>
              </w:rPr>
            </w:pPr>
            <w:bookmarkStart w:id="6" w:name="_Hlk4576691"/>
            <w:r w:rsidRPr="002249C0">
              <w:rPr>
                <w:rFonts w:asciiTheme="minorHAnsi" w:hAnsiTheme="minorHAnsi"/>
                <w:noProof w:val="0"/>
              </w:rPr>
              <w:t>Záväzky po lehote splatnosti</w:t>
            </w:r>
          </w:p>
        </w:tc>
        <w:tc>
          <w:tcPr>
            <w:tcW w:w="3120" w:type="dxa"/>
            <w:tcBorders>
              <w:top w:val="single" w:sz="8" w:space="0" w:color="auto"/>
              <w:left w:val="single" w:sz="2" w:space="0" w:color="auto"/>
              <w:bottom w:val="single" w:sz="2" w:space="0" w:color="auto"/>
              <w:right w:val="single" w:sz="2" w:space="0" w:color="auto"/>
            </w:tcBorders>
          </w:tcPr>
          <w:p w:rsidR="006E7270" w:rsidRPr="002249C0" w:rsidRDefault="00F57B28" w:rsidP="006E7270">
            <w:pPr>
              <w:pStyle w:val="TableText-maly9"/>
              <w:spacing w:beforeLines="40" w:before="96" w:line="240" w:lineRule="auto"/>
              <w:jc w:val="center"/>
              <w:rPr>
                <w:rFonts w:asciiTheme="minorHAnsi" w:hAnsiTheme="minorHAnsi"/>
                <w:noProof w:val="0"/>
              </w:rPr>
            </w:pPr>
            <w:r>
              <w:rPr>
                <w:rFonts w:asciiTheme="minorHAnsi" w:hAnsiTheme="minorHAnsi"/>
                <w:noProof w:val="0"/>
              </w:rPr>
              <w:t>0</w:t>
            </w:r>
          </w:p>
        </w:tc>
        <w:tc>
          <w:tcPr>
            <w:tcW w:w="3120" w:type="dxa"/>
            <w:tcBorders>
              <w:top w:val="single" w:sz="8" w:space="0" w:color="auto"/>
              <w:left w:val="single" w:sz="2" w:space="0" w:color="auto"/>
              <w:bottom w:val="single" w:sz="2" w:space="0" w:color="auto"/>
              <w:right w:val="single" w:sz="2" w:space="0" w:color="auto"/>
            </w:tcBorders>
            <w:hideMark/>
          </w:tcPr>
          <w:p w:rsidR="006E7270" w:rsidRPr="002249C0" w:rsidRDefault="006E7270" w:rsidP="006E7270">
            <w:pPr>
              <w:pStyle w:val="TableText-maly9"/>
              <w:spacing w:beforeLines="40" w:before="96" w:line="240" w:lineRule="auto"/>
              <w:jc w:val="center"/>
              <w:rPr>
                <w:rFonts w:asciiTheme="minorHAnsi" w:hAnsiTheme="minorHAnsi"/>
                <w:noProof w:val="0"/>
              </w:rPr>
            </w:pPr>
            <w:r>
              <w:rPr>
                <w:rFonts w:asciiTheme="minorHAnsi" w:hAnsiTheme="minorHAnsi"/>
                <w:noProof w:val="0"/>
              </w:rPr>
              <w:t>7 806</w:t>
            </w:r>
          </w:p>
        </w:tc>
      </w:tr>
      <w:tr w:rsidR="006E7270" w:rsidRPr="002528F3" w:rsidTr="00F72197">
        <w:tc>
          <w:tcPr>
            <w:tcW w:w="3120" w:type="dxa"/>
            <w:tcBorders>
              <w:top w:val="single" w:sz="2" w:space="0" w:color="auto"/>
              <w:left w:val="single" w:sz="2" w:space="0" w:color="auto"/>
              <w:bottom w:val="single" w:sz="2" w:space="0" w:color="auto"/>
              <w:right w:val="single" w:sz="2" w:space="0" w:color="auto"/>
            </w:tcBorders>
            <w:hideMark/>
          </w:tcPr>
          <w:p w:rsidR="006E7270" w:rsidRPr="002249C0" w:rsidRDefault="006E7270" w:rsidP="006E7270">
            <w:pPr>
              <w:pStyle w:val="TableText-maly9"/>
              <w:spacing w:beforeLines="40" w:before="96" w:line="240" w:lineRule="auto"/>
              <w:rPr>
                <w:rFonts w:asciiTheme="minorHAnsi" w:hAnsiTheme="minorHAnsi"/>
                <w:noProof w:val="0"/>
              </w:rPr>
            </w:pPr>
            <w:r w:rsidRPr="002249C0">
              <w:rPr>
                <w:rFonts w:asciiTheme="minorHAnsi" w:hAnsiTheme="minorHAnsi"/>
                <w:noProof w:val="0"/>
              </w:rPr>
              <w:t>Záväzky so zostatkovou dobou splatnosti do jedného roka vrátane</w:t>
            </w:r>
          </w:p>
        </w:tc>
        <w:tc>
          <w:tcPr>
            <w:tcW w:w="3120" w:type="dxa"/>
            <w:tcBorders>
              <w:top w:val="single" w:sz="2" w:space="0" w:color="auto"/>
              <w:left w:val="single" w:sz="2" w:space="0" w:color="auto"/>
              <w:bottom w:val="single" w:sz="2" w:space="0" w:color="auto"/>
              <w:right w:val="single" w:sz="2" w:space="0" w:color="auto"/>
            </w:tcBorders>
          </w:tcPr>
          <w:p w:rsidR="006E7270" w:rsidRPr="002249C0" w:rsidRDefault="00F57B28" w:rsidP="006E7270">
            <w:pPr>
              <w:pStyle w:val="TableText-maly9"/>
              <w:spacing w:beforeLines="40" w:before="96" w:line="240" w:lineRule="auto"/>
              <w:jc w:val="center"/>
              <w:rPr>
                <w:rFonts w:asciiTheme="minorHAnsi" w:hAnsiTheme="minorHAnsi"/>
                <w:noProof w:val="0"/>
              </w:rPr>
            </w:pPr>
            <w:r>
              <w:rPr>
                <w:rFonts w:asciiTheme="minorHAnsi" w:hAnsiTheme="minorHAnsi"/>
                <w:noProof w:val="0"/>
              </w:rPr>
              <w:t>422 969</w:t>
            </w:r>
          </w:p>
        </w:tc>
        <w:tc>
          <w:tcPr>
            <w:tcW w:w="3120" w:type="dxa"/>
            <w:tcBorders>
              <w:top w:val="single" w:sz="2" w:space="0" w:color="auto"/>
              <w:left w:val="single" w:sz="2" w:space="0" w:color="auto"/>
              <w:bottom w:val="single" w:sz="2" w:space="0" w:color="auto"/>
              <w:right w:val="single" w:sz="2" w:space="0" w:color="auto"/>
            </w:tcBorders>
            <w:hideMark/>
          </w:tcPr>
          <w:p w:rsidR="006E7270" w:rsidRPr="002249C0" w:rsidRDefault="006E7270" w:rsidP="006E7270">
            <w:pPr>
              <w:pStyle w:val="TableText-maly9"/>
              <w:spacing w:beforeLines="40" w:before="96" w:line="240" w:lineRule="auto"/>
              <w:jc w:val="center"/>
              <w:rPr>
                <w:rFonts w:asciiTheme="minorHAnsi" w:hAnsiTheme="minorHAnsi"/>
                <w:noProof w:val="0"/>
              </w:rPr>
            </w:pPr>
            <w:r>
              <w:rPr>
                <w:rFonts w:asciiTheme="minorHAnsi" w:hAnsiTheme="minorHAnsi"/>
                <w:noProof w:val="0"/>
              </w:rPr>
              <w:t>493 929</w:t>
            </w:r>
          </w:p>
        </w:tc>
      </w:tr>
      <w:tr w:rsidR="006E7270" w:rsidRPr="002528F3" w:rsidTr="00F72197">
        <w:tc>
          <w:tcPr>
            <w:tcW w:w="3120" w:type="dxa"/>
            <w:tcBorders>
              <w:top w:val="single" w:sz="2" w:space="0" w:color="auto"/>
              <w:left w:val="single" w:sz="2" w:space="0" w:color="auto"/>
              <w:bottom w:val="single" w:sz="2" w:space="0" w:color="auto"/>
              <w:right w:val="single" w:sz="2" w:space="0" w:color="auto"/>
            </w:tcBorders>
            <w:hideMark/>
          </w:tcPr>
          <w:p w:rsidR="006E7270" w:rsidRPr="002249C0" w:rsidRDefault="006E7270" w:rsidP="006E7270">
            <w:pPr>
              <w:pStyle w:val="TableText-maly9"/>
              <w:spacing w:beforeLines="40" w:before="96" w:line="240" w:lineRule="auto"/>
              <w:rPr>
                <w:rFonts w:asciiTheme="minorHAnsi" w:hAnsiTheme="minorHAnsi"/>
                <w:noProof w:val="0"/>
              </w:rPr>
            </w:pPr>
            <w:r w:rsidRPr="002249C0">
              <w:rPr>
                <w:rFonts w:asciiTheme="minorHAnsi" w:hAnsiTheme="minorHAnsi" w:cs="FuturaTEEDem"/>
                <w:b/>
                <w:noProof w:val="0"/>
              </w:rPr>
              <w:t>Krátkodobé záväzky spolu</w:t>
            </w:r>
          </w:p>
        </w:tc>
        <w:tc>
          <w:tcPr>
            <w:tcW w:w="3120" w:type="dxa"/>
            <w:tcBorders>
              <w:top w:val="single" w:sz="2" w:space="0" w:color="auto"/>
              <w:left w:val="single" w:sz="2" w:space="0" w:color="auto"/>
              <w:bottom w:val="single" w:sz="2" w:space="0" w:color="auto"/>
              <w:right w:val="single" w:sz="2" w:space="0" w:color="auto"/>
            </w:tcBorders>
          </w:tcPr>
          <w:p w:rsidR="006E7270" w:rsidRPr="002249C0" w:rsidRDefault="00F57B28" w:rsidP="006E7270">
            <w:pPr>
              <w:pStyle w:val="TableText-maly9"/>
              <w:spacing w:beforeLines="40" w:before="96" w:line="240" w:lineRule="auto"/>
              <w:jc w:val="center"/>
              <w:rPr>
                <w:rFonts w:asciiTheme="minorHAnsi" w:hAnsiTheme="minorHAnsi"/>
                <w:noProof w:val="0"/>
              </w:rPr>
            </w:pPr>
            <w:r>
              <w:rPr>
                <w:rFonts w:asciiTheme="minorHAnsi" w:hAnsiTheme="minorHAnsi"/>
                <w:noProof w:val="0"/>
              </w:rPr>
              <w:t>422 969</w:t>
            </w:r>
          </w:p>
        </w:tc>
        <w:tc>
          <w:tcPr>
            <w:tcW w:w="3120" w:type="dxa"/>
            <w:tcBorders>
              <w:top w:val="single" w:sz="2" w:space="0" w:color="auto"/>
              <w:left w:val="single" w:sz="2" w:space="0" w:color="auto"/>
              <w:bottom w:val="single" w:sz="2" w:space="0" w:color="auto"/>
              <w:right w:val="single" w:sz="2" w:space="0" w:color="auto"/>
            </w:tcBorders>
            <w:hideMark/>
          </w:tcPr>
          <w:p w:rsidR="006E7270" w:rsidRPr="002249C0" w:rsidRDefault="006E7270" w:rsidP="006E7270">
            <w:pPr>
              <w:pStyle w:val="TableText-maly9"/>
              <w:spacing w:beforeLines="40" w:before="96" w:line="240" w:lineRule="auto"/>
              <w:jc w:val="center"/>
              <w:rPr>
                <w:rFonts w:asciiTheme="minorHAnsi" w:hAnsiTheme="minorHAnsi"/>
                <w:noProof w:val="0"/>
              </w:rPr>
            </w:pPr>
            <w:r>
              <w:rPr>
                <w:rFonts w:asciiTheme="minorHAnsi" w:hAnsiTheme="minorHAnsi"/>
                <w:noProof w:val="0"/>
              </w:rPr>
              <w:t>493 929</w:t>
            </w:r>
          </w:p>
        </w:tc>
      </w:tr>
      <w:tr w:rsidR="006E7270" w:rsidRPr="002528F3" w:rsidTr="00F72197">
        <w:tc>
          <w:tcPr>
            <w:tcW w:w="3120" w:type="dxa"/>
            <w:tcBorders>
              <w:top w:val="single" w:sz="2" w:space="0" w:color="auto"/>
              <w:left w:val="single" w:sz="2" w:space="0" w:color="auto"/>
              <w:bottom w:val="single" w:sz="2" w:space="0" w:color="auto"/>
              <w:right w:val="single" w:sz="2" w:space="0" w:color="auto"/>
            </w:tcBorders>
            <w:hideMark/>
          </w:tcPr>
          <w:p w:rsidR="006E7270" w:rsidRPr="002249C0" w:rsidRDefault="006E7270" w:rsidP="006E7270">
            <w:pPr>
              <w:pStyle w:val="TableText-maly9"/>
              <w:spacing w:beforeLines="40" w:before="96" w:line="240" w:lineRule="auto"/>
              <w:rPr>
                <w:rFonts w:asciiTheme="minorHAnsi" w:hAnsiTheme="minorHAnsi"/>
                <w:noProof w:val="0"/>
              </w:rPr>
            </w:pPr>
            <w:r w:rsidRPr="002249C0">
              <w:rPr>
                <w:rFonts w:asciiTheme="minorHAnsi" w:hAnsiTheme="minorHAnsi"/>
                <w:noProof w:val="0"/>
              </w:rPr>
              <w:t>Záväzky so zostatkovou dobou splatnosti jeden rok až päť rokov</w:t>
            </w:r>
          </w:p>
        </w:tc>
        <w:tc>
          <w:tcPr>
            <w:tcW w:w="3120" w:type="dxa"/>
            <w:tcBorders>
              <w:top w:val="single" w:sz="2" w:space="0" w:color="auto"/>
              <w:left w:val="single" w:sz="2" w:space="0" w:color="auto"/>
              <w:bottom w:val="single" w:sz="2" w:space="0" w:color="auto"/>
              <w:right w:val="single" w:sz="2" w:space="0" w:color="auto"/>
            </w:tcBorders>
          </w:tcPr>
          <w:p w:rsidR="006E7270" w:rsidRPr="002249C0" w:rsidRDefault="006E7270" w:rsidP="006E7270">
            <w:pPr>
              <w:pStyle w:val="TableText-maly9"/>
              <w:spacing w:beforeLines="40" w:before="96" w:line="240" w:lineRule="auto"/>
              <w:jc w:val="center"/>
              <w:rPr>
                <w:rFonts w:asciiTheme="minorHAnsi" w:hAnsiTheme="minorHAnsi"/>
                <w:noProof w:val="0"/>
              </w:rPr>
            </w:pPr>
          </w:p>
        </w:tc>
        <w:tc>
          <w:tcPr>
            <w:tcW w:w="3120" w:type="dxa"/>
            <w:tcBorders>
              <w:top w:val="single" w:sz="2" w:space="0" w:color="auto"/>
              <w:left w:val="single" w:sz="2" w:space="0" w:color="auto"/>
              <w:bottom w:val="single" w:sz="2" w:space="0" w:color="auto"/>
              <w:right w:val="single" w:sz="2" w:space="0" w:color="auto"/>
            </w:tcBorders>
            <w:hideMark/>
          </w:tcPr>
          <w:p w:rsidR="006E7270" w:rsidRPr="002249C0" w:rsidRDefault="006E7270" w:rsidP="006E7270">
            <w:pPr>
              <w:pStyle w:val="TableText-maly9"/>
              <w:spacing w:beforeLines="40" w:before="96" w:line="240" w:lineRule="auto"/>
              <w:jc w:val="center"/>
              <w:rPr>
                <w:rFonts w:asciiTheme="minorHAnsi" w:hAnsiTheme="minorHAnsi"/>
                <w:noProof w:val="0"/>
              </w:rPr>
            </w:pPr>
          </w:p>
        </w:tc>
      </w:tr>
      <w:tr w:rsidR="006E7270" w:rsidRPr="002528F3" w:rsidTr="00F72197">
        <w:tc>
          <w:tcPr>
            <w:tcW w:w="3120" w:type="dxa"/>
            <w:tcBorders>
              <w:top w:val="single" w:sz="2" w:space="0" w:color="auto"/>
              <w:left w:val="single" w:sz="2" w:space="0" w:color="auto"/>
              <w:bottom w:val="single" w:sz="2" w:space="0" w:color="auto"/>
              <w:right w:val="single" w:sz="2" w:space="0" w:color="auto"/>
            </w:tcBorders>
            <w:hideMark/>
          </w:tcPr>
          <w:p w:rsidR="006E7270" w:rsidRPr="002249C0" w:rsidRDefault="006E7270" w:rsidP="006E7270">
            <w:pPr>
              <w:pStyle w:val="TableText-maly9"/>
              <w:spacing w:beforeLines="40" w:before="96" w:line="240" w:lineRule="auto"/>
              <w:rPr>
                <w:rFonts w:asciiTheme="minorHAnsi" w:hAnsiTheme="minorHAnsi"/>
                <w:noProof w:val="0"/>
              </w:rPr>
            </w:pPr>
            <w:r w:rsidRPr="002249C0">
              <w:rPr>
                <w:rFonts w:asciiTheme="minorHAnsi" w:hAnsiTheme="minorHAnsi"/>
                <w:noProof w:val="0"/>
              </w:rPr>
              <w:t>Záväzky so zostatkovou dobou splatnosti nad päť rokov</w:t>
            </w:r>
          </w:p>
        </w:tc>
        <w:tc>
          <w:tcPr>
            <w:tcW w:w="3120" w:type="dxa"/>
            <w:tcBorders>
              <w:top w:val="single" w:sz="2" w:space="0" w:color="auto"/>
              <w:left w:val="single" w:sz="2" w:space="0" w:color="auto"/>
              <w:bottom w:val="single" w:sz="2" w:space="0" w:color="auto"/>
              <w:right w:val="single" w:sz="2" w:space="0" w:color="auto"/>
            </w:tcBorders>
          </w:tcPr>
          <w:p w:rsidR="006E7270" w:rsidRPr="002249C0" w:rsidRDefault="006E7270" w:rsidP="006E7270">
            <w:pPr>
              <w:pStyle w:val="TableText-maly9"/>
              <w:spacing w:beforeLines="40" w:before="96" w:line="240" w:lineRule="auto"/>
              <w:jc w:val="center"/>
              <w:rPr>
                <w:rFonts w:asciiTheme="minorHAnsi" w:hAnsiTheme="minorHAnsi"/>
                <w:noProof w:val="0"/>
              </w:rPr>
            </w:pPr>
          </w:p>
        </w:tc>
        <w:tc>
          <w:tcPr>
            <w:tcW w:w="3120" w:type="dxa"/>
            <w:tcBorders>
              <w:top w:val="single" w:sz="2" w:space="0" w:color="auto"/>
              <w:left w:val="single" w:sz="2" w:space="0" w:color="auto"/>
              <w:bottom w:val="single" w:sz="2" w:space="0" w:color="auto"/>
              <w:right w:val="single" w:sz="2" w:space="0" w:color="auto"/>
            </w:tcBorders>
            <w:hideMark/>
          </w:tcPr>
          <w:p w:rsidR="006E7270" w:rsidRPr="002249C0" w:rsidRDefault="006E7270" w:rsidP="006E7270">
            <w:pPr>
              <w:pStyle w:val="TableText-maly9"/>
              <w:spacing w:beforeLines="40" w:before="96" w:line="240" w:lineRule="auto"/>
              <w:jc w:val="center"/>
              <w:rPr>
                <w:rFonts w:asciiTheme="minorHAnsi" w:hAnsiTheme="minorHAnsi"/>
                <w:noProof w:val="0"/>
              </w:rPr>
            </w:pPr>
          </w:p>
        </w:tc>
      </w:tr>
      <w:tr w:rsidR="006E7270" w:rsidRPr="002528F3" w:rsidTr="00F72197">
        <w:tc>
          <w:tcPr>
            <w:tcW w:w="3120" w:type="dxa"/>
            <w:tcBorders>
              <w:top w:val="single" w:sz="2" w:space="0" w:color="auto"/>
              <w:left w:val="single" w:sz="2" w:space="0" w:color="auto"/>
              <w:bottom w:val="single" w:sz="2" w:space="0" w:color="auto"/>
              <w:right w:val="single" w:sz="2" w:space="0" w:color="auto"/>
            </w:tcBorders>
            <w:hideMark/>
          </w:tcPr>
          <w:p w:rsidR="006E7270" w:rsidRDefault="006E7270" w:rsidP="006E7270">
            <w:pPr>
              <w:pStyle w:val="TableText-maly9"/>
              <w:spacing w:beforeLines="40" w:before="96" w:line="240" w:lineRule="auto"/>
              <w:rPr>
                <w:rFonts w:asciiTheme="minorHAnsi" w:hAnsiTheme="minorHAnsi" w:cs="FuturaTEEDem"/>
                <w:b/>
                <w:noProof w:val="0"/>
              </w:rPr>
            </w:pPr>
            <w:r w:rsidRPr="002249C0">
              <w:rPr>
                <w:rFonts w:asciiTheme="minorHAnsi" w:hAnsiTheme="minorHAnsi" w:cs="FuturaTEEDem"/>
                <w:b/>
                <w:noProof w:val="0"/>
              </w:rPr>
              <w:t>Dlhodobé záväzky spolu</w:t>
            </w:r>
          </w:p>
          <w:p w:rsidR="00F57B28" w:rsidRPr="002249C0" w:rsidRDefault="00F57B28" w:rsidP="006E7270">
            <w:pPr>
              <w:pStyle w:val="TableText-maly9"/>
              <w:spacing w:beforeLines="40" w:before="96" w:line="240" w:lineRule="auto"/>
              <w:rPr>
                <w:rFonts w:asciiTheme="minorHAnsi" w:hAnsiTheme="minorHAnsi"/>
                <w:noProof w:val="0"/>
              </w:rPr>
            </w:pPr>
          </w:p>
        </w:tc>
        <w:tc>
          <w:tcPr>
            <w:tcW w:w="3120" w:type="dxa"/>
            <w:tcBorders>
              <w:top w:val="single" w:sz="2" w:space="0" w:color="auto"/>
              <w:left w:val="single" w:sz="2" w:space="0" w:color="auto"/>
              <w:bottom w:val="single" w:sz="2" w:space="0" w:color="auto"/>
              <w:right w:val="single" w:sz="2" w:space="0" w:color="auto"/>
            </w:tcBorders>
          </w:tcPr>
          <w:p w:rsidR="006E7270" w:rsidRPr="002249C0" w:rsidRDefault="008057DE" w:rsidP="006E7270">
            <w:pPr>
              <w:pStyle w:val="TableText-maly9"/>
              <w:spacing w:beforeLines="40" w:before="96" w:line="240" w:lineRule="auto"/>
              <w:jc w:val="center"/>
              <w:rPr>
                <w:rFonts w:asciiTheme="minorHAnsi" w:hAnsiTheme="minorHAnsi"/>
                <w:noProof w:val="0"/>
              </w:rPr>
            </w:pPr>
            <w:r>
              <w:rPr>
                <w:rFonts w:asciiTheme="minorHAnsi" w:hAnsiTheme="minorHAnsi"/>
                <w:noProof w:val="0"/>
              </w:rPr>
              <w:t>481</w:t>
            </w:r>
          </w:p>
        </w:tc>
        <w:tc>
          <w:tcPr>
            <w:tcW w:w="3120" w:type="dxa"/>
            <w:tcBorders>
              <w:top w:val="single" w:sz="2" w:space="0" w:color="auto"/>
              <w:left w:val="single" w:sz="2" w:space="0" w:color="auto"/>
              <w:bottom w:val="single" w:sz="2" w:space="0" w:color="auto"/>
              <w:right w:val="single" w:sz="2" w:space="0" w:color="auto"/>
            </w:tcBorders>
            <w:hideMark/>
          </w:tcPr>
          <w:p w:rsidR="006E7270" w:rsidRPr="002249C0" w:rsidRDefault="006E7270" w:rsidP="006E7270">
            <w:pPr>
              <w:pStyle w:val="TableText-maly9"/>
              <w:spacing w:beforeLines="40" w:before="96" w:line="240" w:lineRule="auto"/>
              <w:jc w:val="center"/>
              <w:rPr>
                <w:rFonts w:asciiTheme="minorHAnsi" w:hAnsiTheme="minorHAnsi"/>
                <w:noProof w:val="0"/>
              </w:rPr>
            </w:pPr>
            <w:r>
              <w:rPr>
                <w:rFonts w:asciiTheme="minorHAnsi" w:hAnsiTheme="minorHAnsi"/>
                <w:noProof w:val="0"/>
              </w:rPr>
              <w:t>508</w:t>
            </w:r>
          </w:p>
        </w:tc>
      </w:tr>
    </w:tbl>
    <w:bookmarkEnd w:id="6"/>
    <w:p w:rsidR="00D36A59" w:rsidRPr="002528F3" w:rsidRDefault="004B169A" w:rsidP="00412C57">
      <w:pPr>
        <w:pStyle w:val="Odsadxx"/>
        <w:pageBreakBefore/>
        <w:spacing w:beforeLines="40" w:before="96"/>
        <w:rPr>
          <w:rFonts w:asciiTheme="minorHAnsi" w:hAnsiTheme="minorHAnsi"/>
          <w:color w:val="000000"/>
          <w:sz w:val="20"/>
          <w:szCs w:val="20"/>
        </w:rPr>
      </w:pPr>
      <w:r>
        <w:rPr>
          <w:rFonts w:asciiTheme="minorHAnsi" w:hAnsiTheme="minorHAnsi" w:cs="FuturaTEEDem"/>
          <w:b/>
          <w:color w:val="000000"/>
          <w:sz w:val="20"/>
          <w:szCs w:val="20"/>
        </w:rPr>
        <w:lastRenderedPageBreak/>
        <w:t>9</w:t>
      </w:r>
      <w:r w:rsidR="00D36A59" w:rsidRPr="002528F3">
        <w:rPr>
          <w:rFonts w:asciiTheme="minorHAnsi" w:hAnsiTheme="minorHAnsi" w:cs="FuturaTEEDem"/>
          <w:b/>
          <w:color w:val="000000"/>
          <w:sz w:val="20"/>
          <w:szCs w:val="20"/>
        </w:rPr>
        <w:t>.</w:t>
      </w:r>
      <w:r w:rsidR="00D36A59" w:rsidRPr="002528F3">
        <w:rPr>
          <w:rFonts w:asciiTheme="minorHAnsi" w:hAnsiTheme="minorHAnsi" w:cs="FuturaTEEDem"/>
          <w:b/>
          <w:color w:val="000000"/>
          <w:sz w:val="20"/>
          <w:szCs w:val="20"/>
        </w:rPr>
        <w:tab/>
      </w:r>
      <w:r w:rsidR="00D36A59" w:rsidRPr="002528F3">
        <w:rPr>
          <w:rFonts w:asciiTheme="minorHAnsi" w:hAnsiTheme="minorHAnsi" w:cs="FuturaTEEDem"/>
          <w:b/>
          <w:color w:val="000000"/>
          <w:sz w:val="20"/>
          <w:szCs w:val="20"/>
        </w:rPr>
        <w:tab/>
        <w:t>Informácie o záväzkoch zo sociálneho fondu</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313"/>
        <w:gridCol w:w="3023"/>
        <w:gridCol w:w="3024"/>
      </w:tblGrid>
      <w:tr w:rsidR="00D36A59" w:rsidRPr="002528F3" w:rsidTr="002249C0">
        <w:tc>
          <w:tcPr>
            <w:tcW w:w="3313" w:type="dxa"/>
            <w:tcBorders>
              <w:top w:val="single" w:sz="2" w:space="0" w:color="auto"/>
              <w:bottom w:val="single" w:sz="8" w:space="0" w:color="auto"/>
              <w:right w:val="single" w:sz="2" w:space="0" w:color="auto"/>
            </w:tcBorders>
            <w:vAlign w:val="center"/>
          </w:tcPr>
          <w:p w:rsidR="00D36A59" w:rsidRPr="002249C0" w:rsidRDefault="00D36A59" w:rsidP="00412C57">
            <w:pPr>
              <w:pStyle w:val="TextHlava9b"/>
              <w:spacing w:beforeLines="40" w:before="96" w:after="0" w:line="240" w:lineRule="auto"/>
              <w:rPr>
                <w:rFonts w:asciiTheme="minorHAnsi" w:hAnsiTheme="minorHAnsi"/>
                <w:noProof w:val="0"/>
              </w:rPr>
            </w:pPr>
            <w:r w:rsidRPr="002249C0">
              <w:rPr>
                <w:rFonts w:asciiTheme="minorHAnsi" w:hAnsiTheme="minorHAnsi"/>
                <w:b/>
                <w:noProof w:val="0"/>
              </w:rPr>
              <w:t>Názov položky</w:t>
            </w:r>
          </w:p>
        </w:tc>
        <w:tc>
          <w:tcPr>
            <w:tcW w:w="3023" w:type="dxa"/>
            <w:tcBorders>
              <w:top w:val="single" w:sz="2" w:space="0" w:color="auto"/>
              <w:left w:val="single" w:sz="2" w:space="0" w:color="auto"/>
              <w:bottom w:val="single" w:sz="8" w:space="0" w:color="auto"/>
              <w:right w:val="single" w:sz="2" w:space="0" w:color="auto"/>
            </w:tcBorders>
            <w:vAlign w:val="center"/>
          </w:tcPr>
          <w:p w:rsidR="00D36A59" w:rsidRPr="002249C0" w:rsidRDefault="00D36A59" w:rsidP="00412C57">
            <w:pPr>
              <w:pStyle w:val="TextHlava9b"/>
              <w:spacing w:beforeLines="40" w:before="96" w:after="0" w:line="240" w:lineRule="auto"/>
              <w:rPr>
                <w:rFonts w:asciiTheme="minorHAnsi" w:hAnsiTheme="minorHAnsi"/>
                <w:noProof w:val="0"/>
              </w:rPr>
            </w:pPr>
            <w:r w:rsidRPr="002249C0">
              <w:rPr>
                <w:rFonts w:asciiTheme="minorHAnsi" w:hAnsiTheme="minorHAnsi"/>
                <w:b/>
                <w:noProof w:val="0"/>
              </w:rPr>
              <w:t>Bežné ú</w:t>
            </w:r>
            <w:r w:rsidRPr="002249C0">
              <w:rPr>
                <w:rFonts w:asciiTheme="minorHAnsi" w:hAnsiTheme="minorHAnsi" w:cs="Times New Roman"/>
                <w:b/>
                <w:noProof w:val="0"/>
              </w:rPr>
              <w:t>č</w:t>
            </w:r>
            <w:r w:rsidRPr="002249C0">
              <w:rPr>
                <w:rFonts w:asciiTheme="minorHAnsi" w:hAnsiTheme="minorHAnsi"/>
                <w:b/>
                <w:noProof w:val="0"/>
              </w:rPr>
              <w:t>tovné obdobie</w:t>
            </w:r>
          </w:p>
        </w:tc>
        <w:tc>
          <w:tcPr>
            <w:tcW w:w="3024" w:type="dxa"/>
            <w:tcBorders>
              <w:top w:val="single" w:sz="2" w:space="0" w:color="auto"/>
              <w:left w:val="single" w:sz="2" w:space="0" w:color="auto"/>
              <w:bottom w:val="single" w:sz="8" w:space="0" w:color="auto"/>
            </w:tcBorders>
            <w:vAlign w:val="center"/>
          </w:tcPr>
          <w:p w:rsidR="00D36A59" w:rsidRPr="002249C0" w:rsidRDefault="00D36A59" w:rsidP="00412C57">
            <w:pPr>
              <w:pStyle w:val="TextHlava9b"/>
              <w:spacing w:beforeLines="40" w:before="96" w:after="0" w:line="240" w:lineRule="auto"/>
              <w:rPr>
                <w:rFonts w:asciiTheme="minorHAnsi" w:hAnsiTheme="minorHAnsi"/>
                <w:b/>
                <w:noProof w:val="0"/>
              </w:rPr>
            </w:pPr>
            <w:r w:rsidRPr="002249C0">
              <w:rPr>
                <w:rFonts w:asciiTheme="minorHAnsi" w:hAnsiTheme="minorHAnsi"/>
                <w:b/>
                <w:noProof w:val="0"/>
              </w:rPr>
              <w:t>Bezprostredne predchádzajúce ú</w:t>
            </w:r>
            <w:r w:rsidRPr="002249C0">
              <w:rPr>
                <w:rFonts w:asciiTheme="minorHAnsi" w:hAnsiTheme="minorHAnsi" w:cs="Times New Roman"/>
                <w:b/>
                <w:noProof w:val="0"/>
              </w:rPr>
              <w:t>č</w:t>
            </w:r>
            <w:r w:rsidRPr="002249C0">
              <w:rPr>
                <w:rFonts w:asciiTheme="minorHAnsi" w:hAnsiTheme="minorHAnsi"/>
                <w:b/>
                <w:noProof w:val="0"/>
              </w:rPr>
              <w:t>tovné obdobie</w:t>
            </w:r>
          </w:p>
        </w:tc>
      </w:tr>
      <w:tr w:rsidR="006E7270" w:rsidRPr="002528F3" w:rsidTr="002249C0">
        <w:tc>
          <w:tcPr>
            <w:tcW w:w="3313" w:type="dxa"/>
            <w:tcBorders>
              <w:top w:val="single" w:sz="8" w:space="0" w:color="auto"/>
              <w:bottom w:val="single" w:sz="2" w:space="0" w:color="auto"/>
              <w:right w:val="single" w:sz="2" w:space="0" w:color="auto"/>
            </w:tcBorders>
          </w:tcPr>
          <w:p w:rsidR="006E7270" w:rsidRPr="002249C0"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bookmarkStart w:id="7" w:name="_Hlk4576701"/>
            <w:r w:rsidRPr="002249C0">
              <w:rPr>
                <w:rFonts w:asciiTheme="minorHAnsi" w:hAnsiTheme="minorHAnsi" w:cs="FuturaTEEDem"/>
                <w:b/>
                <w:noProof w:val="0"/>
              </w:rPr>
              <w:t>Za</w:t>
            </w:r>
            <w:r w:rsidRPr="002249C0">
              <w:rPr>
                <w:rFonts w:asciiTheme="minorHAnsi" w:hAnsiTheme="minorHAnsi" w:cs="Times New Roman"/>
                <w:b/>
                <w:noProof w:val="0"/>
              </w:rPr>
              <w:t>č</w:t>
            </w:r>
            <w:r w:rsidRPr="002249C0">
              <w:rPr>
                <w:rFonts w:asciiTheme="minorHAnsi" w:hAnsiTheme="minorHAnsi" w:cs="FuturaTEEDem"/>
                <w:b/>
                <w:noProof w:val="0"/>
              </w:rPr>
              <w:t>iato</w:t>
            </w:r>
            <w:r w:rsidRPr="002249C0">
              <w:rPr>
                <w:rFonts w:asciiTheme="minorHAnsi" w:hAnsiTheme="minorHAnsi" w:cs="Times New Roman"/>
                <w:b/>
                <w:noProof w:val="0"/>
              </w:rPr>
              <w:t>č</w:t>
            </w:r>
            <w:r w:rsidRPr="002249C0">
              <w:rPr>
                <w:rFonts w:asciiTheme="minorHAnsi" w:hAnsiTheme="minorHAnsi" w:cs="FuturaTEEDem"/>
                <w:b/>
                <w:noProof w:val="0"/>
              </w:rPr>
              <w:t>ný stav sociálneho fondu</w:t>
            </w:r>
          </w:p>
        </w:tc>
        <w:tc>
          <w:tcPr>
            <w:tcW w:w="3023" w:type="dxa"/>
            <w:tcBorders>
              <w:top w:val="single" w:sz="8" w:space="0" w:color="auto"/>
              <w:left w:val="single" w:sz="2" w:space="0" w:color="auto"/>
              <w:bottom w:val="single" w:sz="2" w:space="0" w:color="auto"/>
              <w:right w:val="single" w:sz="2" w:space="0" w:color="auto"/>
            </w:tcBorders>
          </w:tcPr>
          <w:p w:rsidR="006E7270" w:rsidRPr="002249C0" w:rsidRDefault="008057DE"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508</w:t>
            </w:r>
          </w:p>
        </w:tc>
        <w:tc>
          <w:tcPr>
            <w:tcW w:w="3024" w:type="dxa"/>
            <w:tcBorders>
              <w:top w:val="single" w:sz="8" w:space="0" w:color="auto"/>
              <w:left w:val="single" w:sz="2" w:space="0" w:color="auto"/>
              <w:bottom w:val="single" w:sz="2" w:space="0" w:color="auto"/>
            </w:tcBorders>
          </w:tcPr>
          <w:p w:rsidR="006E7270" w:rsidRPr="002249C0"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527</w:t>
            </w:r>
          </w:p>
        </w:tc>
      </w:tr>
      <w:tr w:rsidR="006E7270" w:rsidRPr="002528F3" w:rsidTr="002249C0">
        <w:tc>
          <w:tcPr>
            <w:tcW w:w="3313" w:type="dxa"/>
            <w:tcBorders>
              <w:top w:val="single" w:sz="2" w:space="0" w:color="auto"/>
              <w:bottom w:val="single" w:sz="2" w:space="0" w:color="auto"/>
              <w:right w:val="single" w:sz="2" w:space="0" w:color="auto"/>
            </w:tcBorders>
          </w:tcPr>
          <w:p w:rsidR="006E7270" w:rsidRPr="002249C0"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2249C0">
              <w:rPr>
                <w:rFonts w:asciiTheme="minorHAnsi" w:hAnsiTheme="minorHAnsi"/>
                <w:noProof w:val="0"/>
              </w:rPr>
              <w:t>Tvorba sociálneho fondu na ťarchu nákladov</w:t>
            </w:r>
          </w:p>
        </w:tc>
        <w:tc>
          <w:tcPr>
            <w:tcW w:w="3023" w:type="dxa"/>
            <w:tcBorders>
              <w:top w:val="single" w:sz="2" w:space="0" w:color="auto"/>
              <w:left w:val="single" w:sz="2" w:space="0" w:color="auto"/>
              <w:bottom w:val="single" w:sz="2" w:space="0" w:color="auto"/>
              <w:right w:val="single" w:sz="2" w:space="0" w:color="auto"/>
            </w:tcBorders>
          </w:tcPr>
          <w:p w:rsidR="006E7270" w:rsidRPr="002249C0" w:rsidRDefault="008057DE"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86</w:t>
            </w:r>
          </w:p>
        </w:tc>
        <w:tc>
          <w:tcPr>
            <w:tcW w:w="3024" w:type="dxa"/>
            <w:tcBorders>
              <w:top w:val="single" w:sz="2" w:space="0" w:color="auto"/>
              <w:left w:val="single" w:sz="2" w:space="0" w:color="auto"/>
              <w:bottom w:val="single" w:sz="2" w:space="0" w:color="auto"/>
            </w:tcBorders>
          </w:tcPr>
          <w:p w:rsidR="006E7270" w:rsidRPr="002249C0"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86</w:t>
            </w:r>
          </w:p>
        </w:tc>
      </w:tr>
      <w:tr w:rsidR="006E7270" w:rsidRPr="002528F3" w:rsidTr="002249C0">
        <w:tc>
          <w:tcPr>
            <w:tcW w:w="3313" w:type="dxa"/>
            <w:tcBorders>
              <w:top w:val="single" w:sz="2" w:space="0" w:color="auto"/>
              <w:bottom w:val="single" w:sz="2" w:space="0" w:color="auto"/>
              <w:right w:val="single" w:sz="2" w:space="0" w:color="auto"/>
            </w:tcBorders>
          </w:tcPr>
          <w:p w:rsidR="006E7270" w:rsidRPr="002249C0"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2249C0">
              <w:rPr>
                <w:rFonts w:asciiTheme="minorHAnsi" w:hAnsiTheme="minorHAnsi"/>
                <w:noProof w:val="0"/>
              </w:rPr>
              <w:t>Tvorba sociálneho fondu zo zisku</w:t>
            </w:r>
          </w:p>
        </w:tc>
        <w:tc>
          <w:tcPr>
            <w:tcW w:w="3023" w:type="dxa"/>
            <w:tcBorders>
              <w:top w:val="single" w:sz="2" w:space="0" w:color="auto"/>
              <w:left w:val="single" w:sz="2" w:space="0" w:color="auto"/>
              <w:bottom w:val="single" w:sz="2" w:space="0" w:color="auto"/>
              <w:right w:val="single" w:sz="2" w:space="0" w:color="auto"/>
            </w:tcBorders>
          </w:tcPr>
          <w:p w:rsidR="006E7270" w:rsidRPr="002249C0"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3024" w:type="dxa"/>
            <w:tcBorders>
              <w:top w:val="single" w:sz="2" w:space="0" w:color="auto"/>
              <w:left w:val="single" w:sz="2" w:space="0" w:color="auto"/>
              <w:bottom w:val="single" w:sz="2" w:space="0" w:color="auto"/>
            </w:tcBorders>
          </w:tcPr>
          <w:p w:rsidR="006E7270" w:rsidRPr="002249C0"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E7270" w:rsidRPr="002528F3" w:rsidTr="002249C0">
        <w:tc>
          <w:tcPr>
            <w:tcW w:w="3313" w:type="dxa"/>
            <w:tcBorders>
              <w:top w:val="single" w:sz="2" w:space="0" w:color="auto"/>
              <w:bottom w:val="single" w:sz="2" w:space="0" w:color="auto"/>
              <w:right w:val="single" w:sz="2" w:space="0" w:color="auto"/>
            </w:tcBorders>
          </w:tcPr>
          <w:p w:rsidR="006E7270" w:rsidRPr="002249C0"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2249C0">
              <w:rPr>
                <w:rFonts w:asciiTheme="minorHAnsi" w:hAnsiTheme="minorHAnsi"/>
                <w:noProof w:val="0"/>
              </w:rPr>
              <w:t>Ostatná tvorba sociálneho fondu</w:t>
            </w:r>
          </w:p>
        </w:tc>
        <w:tc>
          <w:tcPr>
            <w:tcW w:w="3023" w:type="dxa"/>
            <w:tcBorders>
              <w:top w:val="single" w:sz="2" w:space="0" w:color="auto"/>
              <w:left w:val="single" w:sz="2" w:space="0" w:color="auto"/>
              <w:bottom w:val="single" w:sz="2" w:space="0" w:color="auto"/>
              <w:right w:val="single" w:sz="2" w:space="0" w:color="auto"/>
            </w:tcBorders>
          </w:tcPr>
          <w:p w:rsidR="006E7270" w:rsidRPr="002249C0"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3024" w:type="dxa"/>
            <w:tcBorders>
              <w:top w:val="single" w:sz="2" w:space="0" w:color="auto"/>
              <w:left w:val="single" w:sz="2" w:space="0" w:color="auto"/>
              <w:bottom w:val="single" w:sz="2" w:space="0" w:color="auto"/>
            </w:tcBorders>
          </w:tcPr>
          <w:p w:rsidR="006E7270" w:rsidRPr="002249C0"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E7270" w:rsidRPr="002528F3" w:rsidTr="002249C0">
        <w:tc>
          <w:tcPr>
            <w:tcW w:w="3313" w:type="dxa"/>
            <w:tcBorders>
              <w:top w:val="single" w:sz="2" w:space="0" w:color="auto"/>
              <w:bottom w:val="single" w:sz="2" w:space="0" w:color="auto"/>
              <w:right w:val="single" w:sz="2" w:space="0" w:color="auto"/>
            </w:tcBorders>
          </w:tcPr>
          <w:p w:rsidR="006E7270" w:rsidRPr="002249C0"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2249C0">
              <w:rPr>
                <w:rFonts w:asciiTheme="minorHAnsi" w:hAnsiTheme="minorHAnsi" w:cs="FuturaTEEDem"/>
                <w:b/>
                <w:noProof w:val="0"/>
              </w:rPr>
              <w:t>Tvorba sociálneho fondu spolu</w:t>
            </w:r>
          </w:p>
        </w:tc>
        <w:tc>
          <w:tcPr>
            <w:tcW w:w="3023" w:type="dxa"/>
            <w:tcBorders>
              <w:top w:val="single" w:sz="2" w:space="0" w:color="auto"/>
              <w:left w:val="single" w:sz="2" w:space="0" w:color="auto"/>
              <w:bottom w:val="single" w:sz="2" w:space="0" w:color="auto"/>
              <w:right w:val="single" w:sz="2" w:space="0" w:color="auto"/>
            </w:tcBorders>
          </w:tcPr>
          <w:p w:rsidR="006E7270" w:rsidRPr="002249C0"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3024" w:type="dxa"/>
            <w:tcBorders>
              <w:top w:val="single" w:sz="2" w:space="0" w:color="auto"/>
              <w:left w:val="single" w:sz="2" w:space="0" w:color="auto"/>
              <w:bottom w:val="single" w:sz="2" w:space="0" w:color="auto"/>
            </w:tcBorders>
          </w:tcPr>
          <w:p w:rsidR="006E7270" w:rsidRPr="002249C0"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86</w:t>
            </w:r>
          </w:p>
        </w:tc>
      </w:tr>
      <w:tr w:rsidR="006E7270" w:rsidRPr="002528F3" w:rsidTr="002249C0">
        <w:tc>
          <w:tcPr>
            <w:tcW w:w="3313" w:type="dxa"/>
            <w:tcBorders>
              <w:top w:val="single" w:sz="2" w:space="0" w:color="auto"/>
              <w:bottom w:val="single" w:sz="2" w:space="0" w:color="auto"/>
              <w:right w:val="single" w:sz="2" w:space="0" w:color="auto"/>
            </w:tcBorders>
          </w:tcPr>
          <w:p w:rsidR="006E7270" w:rsidRPr="002249C0"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2249C0">
              <w:rPr>
                <w:rFonts w:asciiTheme="minorHAnsi" w:hAnsiTheme="minorHAnsi" w:cs="Times New Roman"/>
                <w:b/>
                <w:noProof w:val="0"/>
              </w:rPr>
              <w:t>Č</w:t>
            </w:r>
            <w:r w:rsidRPr="002249C0">
              <w:rPr>
                <w:rFonts w:asciiTheme="minorHAnsi" w:hAnsiTheme="minorHAnsi" w:cs="FuturaTEEDem"/>
                <w:b/>
                <w:noProof w:val="0"/>
              </w:rPr>
              <w:t xml:space="preserve">erpanie sociálneho fondu </w:t>
            </w:r>
          </w:p>
        </w:tc>
        <w:tc>
          <w:tcPr>
            <w:tcW w:w="3023" w:type="dxa"/>
            <w:tcBorders>
              <w:top w:val="single" w:sz="2" w:space="0" w:color="auto"/>
              <w:left w:val="single" w:sz="2" w:space="0" w:color="auto"/>
              <w:bottom w:val="single" w:sz="2" w:space="0" w:color="auto"/>
              <w:right w:val="single" w:sz="2" w:space="0" w:color="auto"/>
            </w:tcBorders>
          </w:tcPr>
          <w:p w:rsidR="006E7270" w:rsidRPr="002249C0" w:rsidRDefault="008057DE"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113</w:t>
            </w:r>
          </w:p>
        </w:tc>
        <w:tc>
          <w:tcPr>
            <w:tcW w:w="3024" w:type="dxa"/>
            <w:tcBorders>
              <w:top w:val="single" w:sz="2" w:space="0" w:color="auto"/>
              <w:left w:val="single" w:sz="2" w:space="0" w:color="auto"/>
              <w:bottom w:val="single" w:sz="2" w:space="0" w:color="auto"/>
            </w:tcBorders>
          </w:tcPr>
          <w:p w:rsidR="006E7270" w:rsidRPr="002249C0"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105</w:t>
            </w:r>
          </w:p>
        </w:tc>
      </w:tr>
      <w:tr w:rsidR="006E7270" w:rsidRPr="002528F3" w:rsidTr="002249C0">
        <w:tc>
          <w:tcPr>
            <w:tcW w:w="3313" w:type="dxa"/>
            <w:tcBorders>
              <w:top w:val="single" w:sz="2" w:space="0" w:color="auto"/>
              <w:bottom w:val="single" w:sz="2" w:space="0" w:color="auto"/>
              <w:right w:val="single" w:sz="2" w:space="0" w:color="auto"/>
            </w:tcBorders>
          </w:tcPr>
          <w:p w:rsidR="006E7270" w:rsidRPr="002249C0"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2249C0">
              <w:rPr>
                <w:rFonts w:asciiTheme="minorHAnsi" w:hAnsiTheme="minorHAnsi" w:cs="FuturaTEEDem"/>
                <w:b/>
                <w:noProof w:val="0"/>
              </w:rPr>
              <w:t>Kone</w:t>
            </w:r>
            <w:r w:rsidRPr="002249C0">
              <w:rPr>
                <w:rFonts w:asciiTheme="minorHAnsi" w:hAnsiTheme="minorHAnsi" w:cs="Times New Roman"/>
                <w:b/>
                <w:noProof w:val="0"/>
              </w:rPr>
              <w:t>č</w:t>
            </w:r>
            <w:r w:rsidRPr="002249C0">
              <w:rPr>
                <w:rFonts w:asciiTheme="minorHAnsi" w:hAnsiTheme="minorHAnsi" w:cs="FuturaTEEDem"/>
                <w:b/>
                <w:noProof w:val="0"/>
              </w:rPr>
              <w:t>ný zostatok sociálneho fondu</w:t>
            </w:r>
          </w:p>
        </w:tc>
        <w:tc>
          <w:tcPr>
            <w:tcW w:w="3023" w:type="dxa"/>
            <w:tcBorders>
              <w:top w:val="single" w:sz="2" w:space="0" w:color="auto"/>
              <w:left w:val="single" w:sz="2" w:space="0" w:color="auto"/>
              <w:bottom w:val="single" w:sz="2" w:space="0" w:color="auto"/>
              <w:right w:val="single" w:sz="2" w:space="0" w:color="auto"/>
            </w:tcBorders>
          </w:tcPr>
          <w:p w:rsidR="006E7270" w:rsidRPr="002249C0" w:rsidRDefault="008057DE"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481</w:t>
            </w:r>
          </w:p>
        </w:tc>
        <w:tc>
          <w:tcPr>
            <w:tcW w:w="3024" w:type="dxa"/>
            <w:tcBorders>
              <w:top w:val="single" w:sz="2" w:space="0" w:color="auto"/>
              <w:left w:val="single" w:sz="2" w:space="0" w:color="auto"/>
              <w:bottom w:val="single" w:sz="2" w:space="0" w:color="auto"/>
            </w:tcBorders>
          </w:tcPr>
          <w:p w:rsidR="006E7270" w:rsidRPr="002249C0"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508</w:t>
            </w:r>
          </w:p>
        </w:tc>
      </w:tr>
      <w:bookmarkEnd w:id="7"/>
    </w:tbl>
    <w:p w:rsidR="00031495" w:rsidRDefault="00031495"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D36A59" w:rsidRPr="002528F3" w:rsidRDefault="004B169A"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r>
        <w:rPr>
          <w:rFonts w:asciiTheme="minorHAnsi" w:hAnsiTheme="minorHAnsi" w:cs="FuturaTEEDem"/>
          <w:b/>
          <w:noProof w:val="0"/>
          <w:sz w:val="20"/>
          <w:szCs w:val="20"/>
        </w:rPr>
        <w:t>10</w:t>
      </w:r>
      <w:r w:rsidR="00D36A59" w:rsidRPr="002528F3">
        <w:rPr>
          <w:rFonts w:asciiTheme="minorHAnsi" w:hAnsiTheme="minorHAnsi" w:cs="FuturaTEEDem"/>
          <w:b/>
          <w:noProof w:val="0"/>
          <w:sz w:val="20"/>
          <w:szCs w:val="20"/>
        </w:rPr>
        <w:t>.</w:t>
      </w:r>
      <w:r w:rsidR="00D36A59" w:rsidRPr="002528F3">
        <w:rPr>
          <w:rFonts w:asciiTheme="minorHAnsi" w:hAnsiTheme="minorHAnsi" w:cs="FuturaTEEDem"/>
          <w:b/>
          <w:noProof w:val="0"/>
          <w:sz w:val="20"/>
          <w:szCs w:val="20"/>
        </w:rPr>
        <w:tab/>
        <w:t>Informácie o čistom obrate</w:t>
      </w:r>
    </w:p>
    <w:p w:rsidR="00D36A59" w:rsidRPr="002528F3" w:rsidRDefault="00D36A59" w:rsidP="00412C57">
      <w:pPr>
        <w:pStyle w:val="Odsadxx"/>
        <w:tabs>
          <w:tab w:val="clear" w:pos="369"/>
        </w:tabs>
        <w:spacing w:beforeLines="36" w:before="86" w:after="0" w:line="240" w:lineRule="auto"/>
        <w:ind w:left="0" w:firstLine="0"/>
        <w:jc w:val="left"/>
        <w:rPr>
          <w:rFonts w:asciiTheme="minorHAnsi" w:hAnsiTheme="minorHAnsi"/>
          <w:noProof w:val="0"/>
          <w:sz w:val="20"/>
          <w:szCs w:val="20"/>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D36A59" w:rsidRPr="002528F3" w:rsidTr="00133F46">
        <w:tc>
          <w:tcPr>
            <w:tcW w:w="5238" w:type="dxa"/>
            <w:tcBorders>
              <w:top w:val="single" w:sz="2" w:space="0" w:color="auto"/>
              <w:bottom w:val="single" w:sz="8" w:space="0" w:color="auto"/>
              <w:right w:val="single" w:sz="2" w:space="0" w:color="auto"/>
            </w:tcBorders>
            <w:vAlign w:val="center"/>
          </w:tcPr>
          <w:p w:rsidR="00D36A59" w:rsidRPr="00133F46" w:rsidRDefault="00D36A59" w:rsidP="00412C57">
            <w:pPr>
              <w:pStyle w:val="TextHlava9b"/>
              <w:spacing w:beforeLines="36" w:before="86" w:after="0" w:line="240" w:lineRule="auto"/>
              <w:rPr>
                <w:rFonts w:asciiTheme="minorHAnsi" w:hAnsiTheme="minorHAnsi"/>
                <w:noProof w:val="0"/>
              </w:rPr>
            </w:pPr>
            <w:r w:rsidRPr="00133F46">
              <w:rPr>
                <w:rFonts w:asciiTheme="minorHAnsi" w:hAnsiTheme="minorHAns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rsidR="00D36A59" w:rsidRPr="00133F46" w:rsidRDefault="00D36A59" w:rsidP="00412C57">
            <w:pPr>
              <w:pStyle w:val="TextHlava9b"/>
              <w:spacing w:beforeLines="36" w:before="86" w:after="0" w:line="240" w:lineRule="auto"/>
              <w:rPr>
                <w:rFonts w:asciiTheme="minorHAnsi" w:hAnsiTheme="minorHAnsi"/>
                <w:noProof w:val="0"/>
              </w:rPr>
            </w:pPr>
            <w:r w:rsidRPr="00133F46">
              <w:rPr>
                <w:rFonts w:asciiTheme="minorHAnsi" w:hAnsiTheme="minorHAnsi"/>
                <w:b/>
                <w:noProof w:val="0"/>
              </w:rPr>
              <w:t>Bežné ú</w:t>
            </w:r>
            <w:r w:rsidRPr="00133F46">
              <w:rPr>
                <w:rFonts w:asciiTheme="minorHAnsi" w:hAnsiTheme="minorHAnsi" w:cs="Times New Roman"/>
                <w:b/>
                <w:noProof w:val="0"/>
              </w:rPr>
              <w:t>č</w:t>
            </w:r>
            <w:r w:rsidRPr="00133F46">
              <w:rPr>
                <w:rFonts w:asciiTheme="minorHAnsi" w:hAnsiTheme="minorHAnsi"/>
                <w:b/>
                <w:noProof w:val="0"/>
              </w:rPr>
              <w:t>tovné obdobie</w:t>
            </w:r>
          </w:p>
        </w:tc>
        <w:tc>
          <w:tcPr>
            <w:tcW w:w="2061" w:type="dxa"/>
            <w:tcBorders>
              <w:top w:val="single" w:sz="2" w:space="0" w:color="auto"/>
              <w:left w:val="single" w:sz="2" w:space="0" w:color="auto"/>
              <w:bottom w:val="single" w:sz="8" w:space="0" w:color="auto"/>
            </w:tcBorders>
            <w:vAlign w:val="center"/>
          </w:tcPr>
          <w:p w:rsidR="00D36A59" w:rsidRPr="00133F46" w:rsidRDefault="00D36A59" w:rsidP="00412C57">
            <w:pPr>
              <w:pStyle w:val="TextHlava9b"/>
              <w:spacing w:beforeLines="36" w:before="86" w:after="0" w:line="240" w:lineRule="auto"/>
              <w:rPr>
                <w:rFonts w:asciiTheme="minorHAnsi" w:hAnsiTheme="minorHAnsi"/>
                <w:b/>
                <w:noProof w:val="0"/>
              </w:rPr>
            </w:pPr>
            <w:r w:rsidRPr="00133F46">
              <w:rPr>
                <w:rFonts w:asciiTheme="minorHAnsi" w:hAnsiTheme="minorHAnsi"/>
                <w:b/>
                <w:noProof w:val="0"/>
              </w:rPr>
              <w:t>Bezprostredne predchádzajúce ú</w:t>
            </w:r>
            <w:r w:rsidRPr="00133F46">
              <w:rPr>
                <w:rFonts w:asciiTheme="minorHAnsi" w:hAnsiTheme="minorHAnsi" w:cs="Times New Roman"/>
                <w:b/>
                <w:noProof w:val="0"/>
              </w:rPr>
              <w:t>č</w:t>
            </w:r>
            <w:r w:rsidRPr="00133F46">
              <w:rPr>
                <w:rFonts w:asciiTheme="minorHAnsi" w:hAnsiTheme="minorHAnsi"/>
                <w:b/>
                <w:noProof w:val="0"/>
              </w:rPr>
              <w:t>tovné obdobie</w:t>
            </w:r>
          </w:p>
        </w:tc>
      </w:tr>
      <w:tr w:rsidR="006E7270" w:rsidRPr="002528F3" w:rsidTr="00133F46">
        <w:tc>
          <w:tcPr>
            <w:tcW w:w="5238" w:type="dxa"/>
            <w:tcBorders>
              <w:top w:val="single" w:sz="8"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bookmarkStart w:id="8" w:name="_Hlk4576715"/>
            <w:r w:rsidRPr="00133F46">
              <w:rPr>
                <w:rFonts w:asciiTheme="minorHAnsi" w:hAnsiTheme="minorHAnsi"/>
                <w:noProof w:val="0"/>
              </w:rPr>
              <w:t>Tržby za vlastné výrobky</w:t>
            </w:r>
          </w:p>
        </w:tc>
        <w:tc>
          <w:tcPr>
            <w:tcW w:w="2061" w:type="dxa"/>
            <w:tcBorders>
              <w:top w:val="single" w:sz="8" w:space="0" w:color="auto"/>
              <w:left w:val="single" w:sz="2"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p>
        </w:tc>
        <w:tc>
          <w:tcPr>
            <w:tcW w:w="2061" w:type="dxa"/>
            <w:tcBorders>
              <w:top w:val="single" w:sz="8" w:space="0" w:color="auto"/>
              <w:left w:val="single" w:sz="2" w:space="0" w:color="auto"/>
              <w:bottom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 </w:t>
            </w:r>
          </w:p>
        </w:tc>
      </w:tr>
      <w:tr w:rsidR="006E7270" w:rsidRPr="002528F3" w:rsidTr="00133F46">
        <w:tc>
          <w:tcPr>
            <w:tcW w:w="5238" w:type="dxa"/>
            <w:tcBorders>
              <w:top w:val="single" w:sz="2"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Tržby z predaja služieb</w:t>
            </w:r>
          </w:p>
        </w:tc>
        <w:tc>
          <w:tcPr>
            <w:tcW w:w="2061" w:type="dxa"/>
            <w:tcBorders>
              <w:top w:val="single" w:sz="2" w:space="0" w:color="auto"/>
              <w:left w:val="single" w:sz="2" w:space="0" w:color="auto"/>
              <w:bottom w:val="single" w:sz="2" w:space="0" w:color="auto"/>
              <w:right w:val="single" w:sz="2" w:space="0" w:color="auto"/>
            </w:tcBorders>
          </w:tcPr>
          <w:p w:rsidR="006E7270" w:rsidRPr="00133F46" w:rsidRDefault="00F57B28"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61 164</w:t>
            </w:r>
          </w:p>
        </w:tc>
        <w:tc>
          <w:tcPr>
            <w:tcW w:w="2061" w:type="dxa"/>
            <w:tcBorders>
              <w:top w:val="single" w:sz="2" w:space="0" w:color="auto"/>
              <w:left w:val="single" w:sz="2" w:space="0" w:color="auto"/>
              <w:bottom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64 508</w:t>
            </w:r>
          </w:p>
        </w:tc>
      </w:tr>
      <w:tr w:rsidR="006E7270" w:rsidRPr="002528F3" w:rsidTr="00133F46">
        <w:tc>
          <w:tcPr>
            <w:tcW w:w="5238" w:type="dxa"/>
            <w:tcBorders>
              <w:top w:val="single" w:sz="2"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Tržby za tovar</w:t>
            </w:r>
          </w:p>
        </w:tc>
        <w:tc>
          <w:tcPr>
            <w:tcW w:w="2061" w:type="dxa"/>
            <w:tcBorders>
              <w:top w:val="single" w:sz="2" w:space="0" w:color="auto"/>
              <w:left w:val="single" w:sz="2"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p>
        </w:tc>
        <w:tc>
          <w:tcPr>
            <w:tcW w:w="2061" w:type="dxa"/>
            <w:tcBorders>
              <w:top w:val="single" w:sz="2" w:space="0" w:color="auto"/>
              <w:left w:val="single" w:sz="2" w:space="0" w:color="auto"/>
              <w:bottom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 </w:t>
            </w:r>
          </w:p>
        </w:tc>
      </w:tr>
      <w:tr w:rsidR="006E7270" w:rsidRPr="002528F3" w:rsidTr="00133F46">
        <w:tc>
          <w:tcPr>
            <w:tcW w:w="5238" w:type="dxa"/>
            <w:tcBorders>
              <w:top w:val="single" w:sz="2"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Výnosy zo zákazky</w:t>
            </w:r>
          </w:p>
        </w:tc>
        <w:tc>
          <w:tcPr>
            <w:tcW w:w="2061" w:type="dxa"/>
            <w:tcBorders>
              <w:top w:val="single" w:sz="2" w:space="0" w:color="auto"/>
              <w:left w:val="single" w:sz="2" w:space="0" w:color="auto"/>
              <w:bottom w:val="single" w:sz="2" w:space="0" w:color="auto"/>
              <w:right w:val="single" w:sz="2" w:space="0" w:color="auto"/>
            </w:tcBorders>
          </w:tcPr>
          <w:p w:rsidR="006E7270" w:rsidRPr="00133F46" w:rsidRDefault="00F57B28"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345 085</w:t>
            </w:r>
          </w:p>
        </w:tc>
        <w:tc>
          <w:tcPr>
            <w:tcW w:w="2061" w:type="dxa"/>
            <w:tcBorders>
              <w:top w:val="single" w:sz="2" w:space="0" w:color="auto"/>
              <w:left w:val="single" w:sz="2" w:space="0" w:color="auto"/>
              <w:bottom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538 263</w:t>
            </w:r>
          </w:p>
        </w:tc>
      </w:tr>
      <w:tr w:rsidR="006E7270" w:rsidRPr="002528F3" w:rsidTr="00133F46">
        <w:tc>
          <w:tcPr>
            <w:tcW w:w="5238" w:type="dxa"/>
            <w:tcBorders>
              <w:top w:val="single" w:sz="2"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Výnosy z nehnuteľnosti na predaj</w:t>
            </w:r>
          </w:p>
        </w:tc>
        <w:tc>
          <w:tcPr>
            <w:tcW w:w="2061" w:type="dxa"/>
            <w:tcBorders>
              <w:top w:val="single" w:sz="2" w:space="0" w:color="auto"/>
              <w:left w:val="single" w:sz="2"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p>
        </w:tc>
        <w:tc>
          <w:tcPr>
            <w:tcW w:w="2061" w:type="dxa"/>
            <w:tcBorders>
              <w:top w:val="single" w:sz="2" w:space="0" w:color="auto"/>
              <w:left w:val="single" w:sz="2" w:space="0" w:color="auto"/>
              <w:bottom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 </w:t>
            </w:r>
          </w:p>
        </w:tc>
      </w:tr>
      <w:tr w:rsidR="006E7270" w:rsidRPr="002528F3" w:rsidTr="00133F46">
        <w:tc>
          <w:tcPr>
            <w:tcW w:w="5238" w:type="dxa"/>
            <w:tcBorders>
              <w:top w:val="single" w:sz="2"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Iné výnosy súvisiace s bežnou činnosťou</w:t>
            </w:r>
          </w:p>
        </w:tc>
        <w:tc>
          <w:tcPr>
            <w:tcW w:w="2061" w:type="dxa"/>
            <w:tcBorders>
              <w:top w:val="single" w:sz="2" w:space="0" w:color="auto"/>
              <w:left w:val="single" w:sz="2" w:space="0" w:color="auto"/>
              <w:bottom w:val="single" w:sz="2" w:space="0" w:color="auto"/>
              <w:right w:val="single" w:sz="2" w:space="0" w:color="auto"/>
            </w:tcBorders>
          </w:tcPr>
          <w:p w:rsidR="006E7270" w:rsidRPr="00133F46" w:rsidRDefault="00F57B28" w:rsidP="00F57B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8 463</w:t>
            </w:r>
          </w:p>
        </w:tc>
        <w:tc>
          <w:tcPr>
            <w:tcW w:w="2061" w:type="dxa"/>
            <w:tcBorders>
              <w:top w:val="single" w:sz="2" w:space="0" w:color="auto"/>
              <w:left w:val="single" w:sz="2" w:space="0" w:color="auto"/>
              <w:bottom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 </w:t>
            </w:r>
          </w:p>
        </w:tc>
      </w:tr>
      <w:tr w:rsidR="006E7270" w:rsidRPr="002528F3" w:rsidTr="00133F46">
        <w:tc>
          <w:tcPr>
            <w:tcW w:w="5238" w:type="dxa"/>
            <w:tcBorders>
              <w:top w:val="single" w:sz="2"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cs="Times New Roman"/>
                <w:b/>
                <w:noProof w:val="0"/>
              </w:rPr>
              <w:t>Č</w:t>
            </w:r>
            <w:r w:rsidRPr="00133F46">
              <w:rPr>
                <w:rFonts w:asciiTheme="minorHAnsi" w:hAnsiTheme="minorHAnsi" w:cs="FuturaTEEDem"/>
                <w:b/>
                <w:noProof w:val="0"/>
              </w:rPr>
              <w:t>istý obrat celkom</w:t>
            </w:r>
          </w:p>
        </w:tc>
        <w:tc>
          <w:tcPr>
            <w:tcW w:w="2061" w:type="dxa"/>
            <w:tcBorders>
              <w:top w:val="single" w:sz="2" w:space="0" w:color="auto"/>
              <w:left w:val="single" w:sz="2" w:space="0" w:color="auto"/>
              <w:bottom w:val="single" w:sz="2" w:space="0" w:color="auto"/>
              <w:right w:val="single" w:sz="2" w:space="0" w:color="auto"/>
            </w:tcBorders>
          </w:tcPr>
          <w:p w:rsidR="006E7270" w:rsidRPr="00133F46" w:rsidRDefault="00F57B28"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414 712</w:t>
            </w:r>
          </w:p>
        </w:tc>
        <w:tc>
          <w:tcPr>
            <w:tcW w:w="2061" w:type="dxa"/>
            <w:tcBorders>
              <w:top w:val="single" w:sz="2" w:space="0" w:color="auto"/>
              <w:left w:val="single" w:sz="2" w:space="0" w:color="auto"/>
              <w:bottom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602 771</w:t>
            </w:r>
          </w:p>
        </w:tc>
      </w:tr>
      <w:bookmarkEnd w:id="8"/>
    </w:tbl>
    <w:p w:rsidR="00D36A59" w:rsidRDefault="00D36A59"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6E7270" w:rsidRPr="002528F3" w:rsidRDefault="006E7270"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p>
    <w:p w:rsidR="00115BE4" w:rsidRPr="002528F3" w:rsidRDefault="00B84779" w:rsidP="00412C57">
      <w:pPr>
        <w:pStyle w:val="Odsadxx"/>
        <w:tabs>
          <w:tab w:val="clear" w:pos="369"/>
        </w:tabs>
        <w:spacing w:beforeLines="36" w:before="86" w:after="0" w:line="240" w:lineRule="auto"/>
        <w:ind w:left="0" w:firstLine="0"/>
        <w:jc w:val="left"/>
        <w:rPr>
          <w:rFonts w:asciiTheme="minorHAnsi" w:hAnsiTheme="minorHAnsi" w:cs="FuturaTEEDem"/>
          <w:b/>
          <w:noProof w:val="0"/>
          <w:sz w:val="20"/>
          <w:szCs w:val="20"/>
        </w:rPr>
      </w:pPr>
      <w:r>
        <w:rPr>
          <w:rFonts w:asciiTheme="minorHAnsi" w:hAnsiTheme="minorHAnsi" w:cs="FuturaTEEDem"/>
          <w:b/>
          <w:noProof w:val="0"/>
          <w:sz w:val="20"/>
          <w:szCs w:val="20"/>
        </w:rPr>
        <w:lastRenderedPageBreak/>
        <w:t>1</w:t>
      </w:r>
      <w:r w:rsidR="004B169A">
        <w:rPr>
          <w:rFonts w:asciiTheme="minorHAnsi" w:hAnsiTheme="minorHAnsi" w:cs="FuturaTEEDem"/>
          <w:b/>
          <w:noProof w:val="0"/>
          <w:sz w:val="20"/>
          <w:szCs w:val="20"/>
        </w:rPr>
        <w:t>1</w:t>
      </w:r>
      <w:r w:rsidR="00D213D4" w:rsidRPr="002528F3">
        <w:rPr>
          <w:rFonts w:asciiTheme="minorHAnsi" w:hAnsiTheme="minorHAnsi" w:cs="FuturaTEEDem"/>
          <w:b/>
          <w:noProof w:val="0"/>
          <w:sz w:val="20"/>
          <w:szCs w:val="20"/>
        </w:rPr>
        <w:t xml:space="preserve">. </w:t>
      </w:r>
      <w:r w:rsidR="00D36A59" w:rsidRPr="002528F3">
        <w:rPr>
          <w:rFonts w:asciiTheme="minorHAnsi" w:hAnsiTheme="minorHAnsi" w:cs="FuturaTEEDem"/>
          <w:b/>
          <w:noProof w:val="0"/>
          <w:sz w:val="20"/>
          <w:szCs w:val="20"/>
        </w:rPr>
        <w:tab/>
      </w:r>
      <w:r w:rsidR="00115BE4" w:rsidRPr="002528F3">
        <w:rPr>
          <w:rFonts w:asciiTheme="minorHAnsi" w:hAnsiTheme="minorHAnsi" w:cs="FuturaTEEDem"/>
          <w:b/>
          <w:noProof w:val="0"/>
          <w:sz w:val="20"/>
          <w:szCs w:val="20"/>
        </w:rPr>
        <w:t>Informácie o</w:t>
      </w:r>
      <w:r w:rsidR="00F94E06" w:rsidRPr="002528F3">
        <w:rPr>
          <w:rFonts w:asciiTheme="minorHAnsi" w:hAnsiTheme="minorHAnsi" w:cs="FuturaTEEDem"/>
          <w:b/>
          <w:noProof w:val="0"/>
          <w:sz w:val="20"/>
          <w:szCs w:val="20"/>
        </w:rPr>
        <w:t> </w:t>
      </w:r>
      <w:r w:rsidR="00115BE4" w:rsidRPr="002528F3">
        <w:rPr>
          <w:rFonts w:asciiTheme="minorHAnsi" w:hAnsiTheme="minorHAnsi" w:cs="FuturaTEEDem"/>
          <w:b/>
          <w:noProof w:val="0"/>
          <w:sz w:val="20"/>
          <w:szCs w:val="20"/>
        </w:rPr>
        <w:t>nákladoch</w:t>
      </w:r>
    </w:p>
    <w:p w:rsidR="00F94E06" w:rsidRPr="002528F3" w:rsidRDefault="00F94E06" w:rsidP="00412C57">
      <w:pPr>
        <w:pStyle w:val="Odsadxx"/>
        <w:tabs>
          <w:tab w:val="clear" w:pos="369"/>
        </w:tabs>
        <w:spacing w:beforeLines="36" w:before="86" w:after="0" w:line="240" w:lineRule="auto"/>
        <w:ind w:left="0" w:firstLine="0"/>
        <w:jc w:val="left"/>
        <w:rPr>
          <w:rFonts w:asciiTheme="minorHAnsi" w:hAnsiTheme="minorHAnsi"/>
          <w:noProof w:val="0"/>
          <w:sz w:val="20"/>
          <w:szCs w:val="20"/>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115BE4" w:rsidRPr="002528F3" w:rsidTr="00133F46">
        <w:tc>
          <w:tcPr>
            <w:tcW w:w="5238" w:type="dxa"/>
            <w:tcBorders>
              <w:top w:val="single" w:sz="2" w:space="0" w:color="auto"/>
              <w:bottom w:val="single" w:sz="8" w:space="0" w:color="auto"/>
              <w:right w:val="single" w:sz="2" w:space="0" w:color="auto"/>
            </w:tcBorders>
            <w:vAlign w:val="center"/>
          </w:tcPr>
          <w:p w:rsidR="00115BE4" w:rsidRPr="00133F46" w:rsidRDefault="00115BE4" w:rsidP="00412C57">
            <w:pPr>
              <w:pStyle w:val="TextHlava9b"/>
              <w:spacing w:beforeLines="36" w:before="86" w:after="0" w:line="240" w:lineRule="auto"/>
              <w:rPr>
                <w:rFonts w:asciiTheme="minorHAnsi" w:hAnsiTheme="minorHAnsi"/>
                <w:noProof w:val="0"/>
              </w:rPr>
            </w:pPr>
            <w:r w:rsidRPr="00133F46">
              <w:rPr>
                <w:rFonts w:asciiTheme="minorHAnsi" w:hAnsiTheme="minorHAns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rsidR="00115BE4" w:rsidRPr="00133F46" w:rsidRDefault="00115BE4" w:rsidP="00412C57">
            <w:pPr>
              <w:pStyle w:val="TextHlava9b"/>
              <w:spacing w:beforeLines="36" w:before="86" w:after="0" w:line="240" w:lineRule="auto"/>
              <w:rPr>
                <w:rFonts w:asciiTheme="minorHAnsi" w:hAnsiTheme="minorHAnsi"/>
                <w:noProof w:val="0"/>
              </w:rPr>
            </w:pPr>
            <w:r w:rsidRPr="00133F46">
              <w:rPr>
                <w:rFonts w:asciiTheme="minorHAnsi" w:hAnsiTheme="minorHAnsi"/>
                <w:b/>
                <w:noProof w:val="0"/>
              </w:rPr>
              <w:t>Bežné ú</w:t>
            </w:r>
            <w:r w:rsidRPr="00133F46">
              <w:rPr>
                <w:rFonts w:asciiTheme="minorHAnsi" w:hAnsiTheme="minorHAnsi" w:cs="Times New Roman"/>
                <w:b/>
                <w:noProof w:val="0"/>
              </w:rPr>
              <w:t>č</w:t>
            </w:r>
            <w:r w:rsidRPr="00133F46">
              <w:rPr>
                <w:rFonts w:asciiTheme="minorHAnsi" w:hAnsiTheme="minorHAnsi"/>
                <w:b/>
                <w:noProof w:val="0"/>
              </w:rPr>
              <w:t>tovné obdobie</w:t>
            </w:r>
          </w:p>
        </w:tc>
        <w:tc>
          <w:tcPr>
            <w:tcW w:w="2061" w:type="dxa"/>
            <w:tcBorders>
              <w:top w:val="single" w:sz="2" w:space="0" w:color="auto"/>
              <w:left w:val="single" w:sz="2" w:space="0" w:color="auto"/>
              <w:bottom w:val="single" w:sz="8" w:space="0" w:color="auto"/>
            </w:tcBorders>
            <w:vAlign w:val="center"/>
          </w:tcPr>
          <w:p w:rsidR="00115BE4" w:rsidRPr="00133F46" w:rsidRDefault="00115BE4" w:rsidP="00412C57">
            <w:pPr>
              <w:pStyle w:val="TextHlava9b"/>
              <w:spacing w:beforeLines="36" w:before="86" w:after="0" w:line="240" w:lineRule="auto"/>
              <w:rPr>
                <w:rFonts w:asciiTheme="minorHAnsi" w:hAnsiTheme="minorHAnsi"/>
                <w:b/>
                <w:noProof w:val="0"/>
              </w:rPr>
            </w:pPr>
            <w:r w:rsidRPr="00133F46">
              <w:rPr>
                <w:rFonts w:asciiTheme="minorHAnsi" w:hAnsiTheme="minorHAnsi"/>
                <w:b/>
                <w:noProof w:val="0"/>
              </w:rPr>
              <w:t>Bezprostredne predchádzajúce ú</w:t>
            </w:r>
            <w:r w:rsidRPr="00133F46">
              <w:rPr>
                <w:rFonts w:asciiTheme="minorHAnsi" w:hAnsiTheme="minorHAnsi" w:cs="Times New Roman"/>
                <w:b/>
                <w:noProof w:val="0"/>
              </w:rPr>
              <w:t>č</w:t>
            </w:r>
            <w:r w:rsidRPr="00133F46">
              <w:rPr>
                <w:rFonts w:asciiTheme="minorHAnsi" w:hAnsiTheme="minorHAnsi"/>
                <w:b/>
                <w:noProof w:val="0"/>
              </w:rPr>
              <w:t>tovné obdobie</w:t>
            </w:r>
          </w:p>
        </w:tc>
      </w:tr>
      <w:tr w:rsidR="006E7270" w:rsidRPr="002528F3" w:rsidTr="00133F46">
        <w:tc>
          <w:tcPr>
            <w:tcW w:w="5238" w:type="dxa"/>
            <w:tcBorders>
              <w:top w:val="single" w:sz="8"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bookmarkStart w:id="9" w:name="_Hlk4576723"/>
            <w:r w:rsidRPr="00133F46">
              <w:rPr>
                <w:rFonts w:asciiTheme="minorHAnsi" w:hAnsiTheme="minorHAnsi" w:cs="FuturaTEEDem"/>
                <w:b/>
                <w:noProof w:val="0"/>
              </w:rPr>
              <w:t>Náklady za poskytnuté služby, z toho:</w:t>
            </w:r>
          </w:p>
        </w:tc>
        <w:tc>
          <w:tcPr>
            <w:tcW w:w="2061" w:type="dxa"/>
            <w:tcBorders>
              <w:top w:val="single" w:sz="8" w:space="0" w:color="auto"/>
              <w:left w:val="single" w:sz="2" w:space="0" w:color="auto"/>
              <w:bottom w:val="single" w:sz="2" w:space="0" w:color="auto"/>
              <w:right w:val="single" w:sz="2" w:space="0" w:color="auto"/>
            </w:tcBorders>
          </w:tcPr>
          <w:p w:rsidR="006E7270" w:rsidRPr="00133F46" w:rsidRDefault="00A765D5"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401 034</w:t>
            </w:r>
          </w:p>
        </w:tc>
        <w:tc>
          <w:tcPr>
            <w:tcW w:w="2061" w:type="dxa"/>
            <w:tcBorders>
              <w:top w:val="single" w:sz="8" w:space="0" w:color="auto"/>
              <w:left w:val="single" w:sz="2" w:space="0" w:color="auto"/>
              <w:bottom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436 862</w:t>
            </w:r>
          </w:p>
        </w:tc>
      </w:tr>
      <w:tr w:rsidR="006E7270" w:rsidRPr="002528F3" w:rsidTr="00133F46">
        <w:tc>
          <w:tcPr>
            <w:tcW w:w="5238" w:type="dxa"/>
            <w:tcBorders>
              <w:top w:val="single" w:sz="2"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Pr>
                <w:rFonts w:asciiTheme="minorHAnsi" w:hAnsiTheme="minorHAnsi"/>
                <w:noProof w:val="0"/>
              </w:rPr>
              <w:t>o</w:t>
            </w:r>
            <w:r w:rsidRPr="00133F46">
              <w:rPr>
                <w:rFonts w:asciiTheme="minorHAnsi" w:hAnsiTheme="minorHAnsi"/>
                <w:noProof w:val="0"/>
              </w:rPr>
              <w:t>pravy a údržba</w:t>
            </w:r>
            <w:r w:rsidRPr="00133F46">
              <w:rPr>
                <w:rFonts w:asciiTheme="minorHAnsi" w:hAnsiTheme="minorHAnsi"/>
                <w:i/>
                <w:iCs/>
                <w:noProof w:val="0"/>
              </w:rPr>
              <w:t xml:space="preserve"> </w:t>
            </w:r>
          </w:p>
        </w:tc>
        <w:tc>
          <w:tcPr>
            <w:tcW w:w="2061" w:type="dxa"/>
            <w:tcBorders>
              <w:top w:val="single" w:sz="2" w:space="0" w:color="auto"/>
              <w:left w:val="single" w:sz="2" w:space="0" w:color="auto"/>
              <w:bottom w:val="single" w:sz="2" w:space="0" w:color="auto"/>
              <w:right w:val="single" w:sz="2" w:space="0" w:color="auto"/>
            </w:tcBorders>
          </w:tcPr>
          <w:p w:rsidR="006E7270" w:rsidRPr="00133F46" w:rsidRDefault="00A765D5"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3 142</w:t>
            </w:r>
          </w:p>
        </w:tc>
        <w:tc>
          <w:tcPr>
            <w:tcW w:w="2061" w:type="dxa"/>
            <w:tcBorders>
              <w:top w:val="single" w:sz="2" w:space="0" w:color="auto"/>
              <w:left w:val="single" w:sz="2" w:space="0" w:color="auto"/>
              <w:bottom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4 392</w:t>
            </w:r>
          </w:p>
        </w:tc>
      </w:tr>
      <w:tr w:rsidR="006E7270" w:rsidRPr="002528F3" w:rsidTr="00133F46">
        <w:tc>
          <w:tcPr>
            <w:tcW w:w="5238" w:type="dxa"/>
            <w:tcBorders>
              <w:top w:val="single" w:sz="2"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nájomné</w:t>
            </w:r>
          </w:p>
        </w:tc>
        <w:tc>
          <w:tcPr>
            <w:tcW w:w="2061" w:type="dxa"/>
            <w:tcBorders>
              <w:top w:val="single" w:sz="2" w:space="0" w:color="auto"/>
              <w:left w:val="single" w:sz="2" w:space="0" w:color="auto"/>
              <w:bottom w:val="single" w:sz="2" w:space="0" w:color="auto"/>
              <w:right w:val="single" w:sz="2" w:space="0" w:color="auto"/>
            </w:tcBorders>
          </w:tcPr>
          <w:p w:rsidR="006E7270" w:rsidRPr="00133F46" w:rsidRDefault="00A765D5"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6 477</w:t>
            </w:r>
          </w:p>
        </w:tc>
        <w:tc>
          <w:tcPr>
            <w:tcW w:w="2061" w:type="dxa"/>
            <w:tcBorders>
              <w:top w:val="single" w:sz="2" w:space="0" w:color="auto"/>
              <w:left w:val="single" w:sz="2" w:space="0" w:color="auto"/>
              <w:bottom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24 007</w:t>
            </w:r>
          </w:p>
        </w:tc>
      </w:tr>
      <w:tr w:rsidR="006E7270" w:rsidRPr="002528F3" w:rsidTr="00133F46">
        <w:tc>
          <w:tcPr>
            <w:tcW w:w="5238" w:type="dxa"/>
            <w:tcBorders>
              <w:top w:val="single" w:sz="2"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poddodávky</w:t>
            </w:r>
          </w:p>
        </w:tc>
        <w:tc>
          <w:tcPr>
            <w:tcW w:w="2061" w:type="dxa"/>
            <w:tcBorders>
              <w:top w:val="single" w:sz="2" w:space="0" w:color="auto"/>
              <w:left w:val="single" w:sz="2" w:space="0" w:color="auto"/>
              <w:bottom w:val="single" w:sz="2" w:space="0" w:color="auto"/>
              <w:right w:val="single" w:sz="2" w:space="0" w:color="auto"/>
            </w:tcBorders>
          </w:tcPr>
          <w:p w:rsidR="006E7270" w:rsidRPr="00133F46" w:rsidRDefault="00A05824"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378 242</w:t>
            </w:r>
          </w:p>
        </w:tc>
        <w:tc>
          <w:tcPr>
            <w:tcW w:w="2061" w:type="dxa"/>
            <w:tcBorders>
              <w:top w:val="single" w:sz="2" w:space="0" w:color="auto"/>
              <w:left w:val="single" w:sz="2" w:space="0" w:color="auto"/>
              <w:bottom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380 946</w:t>
            </w:r>
          </w:p>
        </w:tc>
      </w:tr>
      <w:tr w:rsidR="006E7270" w:rsidRPr="002528F3" w:rsidTr="00133F46">
        <w:tc>
          <w:tcPr>
            <w:tcW w:w="5238" w:type="dxa"/>
            <w:tcBorders>
              <w:top w:val="single" w:sz="2"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Pr>
                <w:rFonts w:asciiTheme="minorHAnsi" w:hAnsiTheme="minorHAnsi"/>
                <w:noProof w:val="0"/>
              </w:rPr>
              <w:t>ú</w:t>
            </w:r>
            <w:r w:rsidRPr="00133F46">
              <w:rPr>
                <w:rFonts w:asciiTheme="minorHAnsi" w:hAnsiTheme="minorHAnsi"/>
                <w:noProof w:val="0"/>
              </w:rPr>
              <w:t xml:space="preserve">čtovné </w:t>
            </w:r>
            <w:r w:rsidR="00A05824">
              <w:rPr>
                <w:rFonts w:asciiTheme="minorHAnsi" w:hAnsiTheme="minorHAnsi"/>
                <w:noProof w:val="0"/>
              </w:rPr>
              <w:t>a právne služby</w:t>
            </w:r>
          </w:p>
        </w:tc>
        <w:tc>
          <w:tcPr>
            <w:tcW w:w="2061" w:type="dxa"/>
            <w:tcBorders>
              <w:top w:val="single" w:sz="2" w:space="0" w:color="auto"/>
              <w:left w:val="single" w:sz="2" w:space="0" w:color="auto"/>
              <w:bottom w:val="single" w:sz="2" w:space="0" w:color="auto"/>
              <w:right w:val="single" w:sz="2" w:space="0" w:color="auto"/>
            </w:tcBorders>
          </w:tcPr>
          <w:p w:rsidR="006E7270" w:rsidRPr="00133F46" w:rsidRDefault="00A05824"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3 562</w:t>
            </w:r>
          </w:p>
        </w:tc>
        <w:tc>
          <w:tcPr>
            <w:tcW w:w="2061" w:type="dxa"/>
            <w:tcBorders>
              <w:top w:val="single" w:sz="2" w:space="0" w:color="auto"/>
              <w:left w:val="single" w:sz="2" w:space="0" w:color="auto"/>
              <w:bottom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9 560</w:t>
            </w:r>
          </w:p>
        </w:tc>
      </w:tr>
      <w:tr w:rsidR="006E7270" w:rsidRPr="002528F3" w:rsidTr="00133F46">
        <w:tc>
          <w:tcPr>
            <w:tcW w:w="5238" w:type="dxa"/>
            <w:tcBorders>
              <w:top w:val="single" w:sz="2"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Pr>
                <w:rFonts w:asciiTheme="minorHAnsi" w:hAnsiTheme="minorHAnsi"/>
                <w:noProof w:val="0"/>
              </w:rPr>
              <w:t>prepravné</w:t>
            </w:r>
          </w:p>
        </w:tc>
        <w:tc>
          <w:tcPr>
            <w:tcW w:w="2061" w:type="dxa"/>
            <w:tcBorders>
              <w:top w:val="single" w:sz="2" w:space="0" w:color="auto"/>
              <w:left w:val="single" w:sz="2" w:space="0" w:color="auto"/>
              <w:bottom w:val="single" w:sz="2" w:space="0" w:color="auto"/>
              <w:right w:val="single" w:sz="2" w:space="0" w:color="auto"/>
            </w:tcBorders>
          </w:tcPr>
          <w:p w:rsidR="006E7270" w:rsidRDefault="00A765D5"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583</w:t>
            </w:r>
          </w:p>
        </w:tc>
        <w:tc>
          <w:tcPr>
            <w:tcW w:w="2061" w:type="dxa"/>
            <w:tcBorders>
              <w:top w:val="single" w:sz="2" w:space="0" w:color="auto"/>
              <w:left w:val="single" w:sz="2" w:space="0" w:color="auto"/>
              <w:bottom w:val="single" w:sz="2" w:space="0" w:color="auto"/>
            </w:tcBorders>
          </w:tcPr>
          <w:p w:rsidR="006E7270"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5 346</w:t>
            </w:r>
          </w:p>
        </w:tc>
      </w:tr>
      <w:tr w:rsidR="006E7270" w:rsidRPr="002528F3" w:rsidTr="00133F46">
        <w:tc>
          <w:tcPr>
            <w:tcW w:w="5238" w:type="dxa"/>
            <w:tcBorders>
              <w:top w:val="single" w:sz="2"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Pr>
                <w:rFonts w:asciiTheme="minorHAnsi" w:hAnsiTheme="minorHAnsi"/>
                <w:noProof w:val="0"/>
              </w:rPr>
              <w:t>výkony strojov</w:t>
            </w:r>
          </w:p>
        </w:tc>
        <w:tc>
          <w:tcPr>
            <w:tcW w:w="2061" w:type="dxa"/>
            <w:tcBorders>
              <w:top w:val="single" w:sz="2" w:space="0" w:color="auto"/>
              <w:left w:val="single" w:sz="2" w:space="0" w:color="auto"/>
              <w:bottom w:val="single" w:sz="2" w:space="0" w:color="auto"/>
              <w:right w:val="single" w:sz="2" w:space="0" w:color="auto"/>
            </w:tcBorders>
          </w:tcPr>
          <w:p w:rsidR="006E7270" w:rsidRDefault="00A765D5"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914</w:t>
            </w:r>
          </w:p>
        </w:tc>
        <w:tc>
          <w:tcPr>
            <w:tcW w:w="2061" w:type="dxa"/>
            <w:tcBorders>
              <w:top w:val="single" w:sz="2" w:space="0" w:color="auto"/>
              <w:left w:val="single" w:sz="2" w:space="0" w:color="auto"/>
              <w:bottom w:val="single" w:sz="2" w:space="0" w:color="auto"/>
            </w:tcBorders>
          </w:tcPr>
          <w:p w:rsidR="006E7270"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2 961</w:t>
            </w:r>
          </w:p>
        </w:tc>
      </w:tr>
      <w:tr w:rsidR="006E7270" w:rsidRPr="002528F3" w:rsidTr="00133F46">
        <w:tc>
          <w:tcPr>
            <w:tcW w:w="5238" w:type="dxa"/>
            <w:tcBorders>
              <w:top w:val="single" w:sz="2"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 ostatné</w:t>
            </w:r>
          </w:p>
        </w:tc>
        <w:tc>
          <w:tcPr>
            <w:tcW w:w="2061" w:type="dxa"/>
            <w:tcBorders>
              <w:top w:val="single" w:sz="2" w:space="0" w:color="auto"/>
              <w:left w:val="single" w:sz="2" w:space="0" w:color="auto"/>
              <w:bottom w:val="single" w:sz="2" w:space="0" w:color="auto"/>
              <w:right w:val="single" w:sz="2" w:space="0" w:color="auto"/>
            </w:tcBorders>
          </w:tcPr>
          <w:p w:rsidR="006E7270" w:rsidRPr="00133F46" w:rsidRDefault="00A05824"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8 144</w:t>
            </w:r>
          </w:p>
        </w:tc>
        <w:tc>
          <w:tcPr>
            <w:tcW w:w="2061" w:type="dxa"/>
            <w:tcBorders>
              <w:top w:val="single" w:sz="2" w:space="0" w:color="auto"/>
              <w:left w:val="single" w:sz="2" w:space="0" w:color="auto"/>
              <w:bottom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9 650</w:t>
            </w:r>
          </w:p>
        </w:tc>
      </w:tr>
      <w:tr w:rsidR="006E7270" w:rsidRPr="002528F3" w:rsidTr="00133F46">
        <w:tc>
          <w:tcPr>
            <w:tcW w:w="5238" w:type="dxa"/>
            <w:tcBorders>
              <w:top w:val="single" w:sz="2"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cs="FuturaTEEDem"/>
                <w:b/>
                <w:noProof w:val="0"/>
              </w:rPr>
              <w:t xml:space="preserve">Ostatné významné položky nákladov z hospodárskej </w:t>
            </w:r>
            <w:r w:rsidRPr="00133F46">
              <w:rPr>
                <w:rFonts w:asciiTheme="minorHAnsi" w:hAnsiTheme="minorHAnsi" w:cs="Times New Roman"/>
                <w:b/>
                <w:noProof w:val="0"/>
              </w:rPr>
              <w:t>č</w:t>
            </w:r>
            <w:r w:rsidRPr="00133F46">
              <w:rPr>
                <w:rFonts w:asciiTheme="minorHAnsi" w:hAnsiTheme="minorHAnsi" w:cs="FuturaTEEDem"/>
                <w:b/>
                <w:noProof w:val="0"/>
              </w:rPr>
              <w:t>innosti, z toho:</w:t>
            </w:r>
          </w:p>
        </w:tc>
        <w:tc>
          <w:tcPr>
            <w:tcW w:w="2061" w:type="dxa"/>
            <w:tcBorders>
              <w:top w:val="single" w:sz="2" w:space="0" w:color="auto"/>
              <w:left w:val="single" w:sz="2" w:space="0" w:color="auto"/>
              <w:bottom w:val="single" w:sz="2" w:space="0" w:color="auto"/>
              <w:right w:val="single" w:sz="2" w:space="0" w:color="auto"/>
            </w:tcBorders>
          </w:tcPr>
          <w:p w:rsidR="006E7270" w:rsidRPr="00133F46" w:rsidRDefault="00A765D5"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6 076</w:t>
            </w:r>
          </w:p>
        </w:tc>
        <w:tc>
          <w:tcPr>
            <w:tcW w:w="2061" w:type="dxa"/>
            <w:tcBorders>
              <w:top w:val="single" w:sz="2" w:space="0" w:color="auto"/>
              <w:left w:val="single" w:sz="2" w:space="0" w:color="auto"/>
              <w:bottom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11 177</w:t>
            </w:r>
          </w:p>
        </w:tc>
      </w:tr>
      <w:tr w:rsidR="006E7270" w:rsidRPr="002528F3" w:rsidTr="00133F46">
        <w:tc>
          <w:tcPr>
            <w:tcW w:w="5238" w:type="dxa"/>
            <w:tcBorders>
              <w:top w:val="single" w:sz="2"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noProof w:val="0"/>
              </w:rPr>
              <w:t> </w:t>
            </w:r>
            <w:r>
              <w:rPr>
                <w:rFonts w:asciiTheme="minorHAnsi" w:hAnsiTheme="minorHAnsi"/>
                <w:noProof w:val="0"/>
              </w:rPr>
              <w:t>poistenie majetku a prevádzky</w:t>
            </w:r>
          </w:p>
        </w:tc>
        <w:tc>
          <w:tcPr>
            <w:tcW w:w="2061" w:type="dxa"/>
            <w:tcBorders>
              <w:top w:val="single" w:sz="2" w:space="0" w:color="auto"/>
              <w:left w:val="single" w:sz="2" w:space="0" w:color="auto"/>
              <w:bottom w:val="single" w:sz="2" w:space="0" w:color="auto"/>
              <w:right w:val="single" w:sz="2" w:space="0" w:color="auto"/>
            </w:tcBorders>
          </w:tcPr>
          <w:p w:rsidR="006E7270" w:rsidRPr="00133F46" w:rsidRDefault="00A765D5"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6 076</w:t>
            </w:r>
          </w:p>
        </w:tc>
        <w:tc>
          <w:tcPr>
            <w:tcW w:w="2061" w:type="dxa"/>
            <w:tcBorders>
              <w:top w:val="single" w:sz="2" w:space="0" w:color="auto"/>
              <w:left w:val="single" w:sz="2" w:space="0" w:color="auto"/>
              <w:bottom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11 073</w:t>
            </w:r>
          </w:p>
        </w:tc>
      </w:tr>
      <w:tr w:rsidR="006E7270" w:rsidRPr="002528F3" w:rsidTr="00133F46">
        <w:tc>
          <w:tcPr>
            <w:tcW w:w="5238" w:type="dxa"/>
            <w:tcBorders>
              <w:top w:val="single" w:sz="2" w:space="0" w:color="auto"/>
              <w:bottom w:val="single" w:sz="2" w:space="0" w:color="auto"/>
              <w:right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133F46">
              <w:rPr>
                <w:rFonts w:asciiTheme="minorHAnsi" w:hAnsiTheme="minorHAnsi" w:cs="FuturaTEEDem"/>
                <w:b/>
                <w:noProof w:val="0"/>
              </w:rPr>
              <w:t>Finan</w:t>
            </w:r>
            <w:r w:rsidRPr="00133F46">
              <w:rPr>
                <w:rFonts w:asciiTheme="minorHAnsi" w:hAnsiTheme="minorHAnsi" w:cs="Times New Roman"/>
                <w:b/>
                <w:noProof w:val="0"/>
              </w:rPr>
              <w:t>č</w:t>
            </w:r>
            <w:r w:rsidRPr="00133F46">
              <w:rPr>
                <w:rFonts w:asciiTheme="minorHAnsi" w:hAnsiTheme="minorHAnsi" w:cs="FuturaTEEDem"/>
                <w:b/>
                <w:noProof w:val="0"/>
              </w:rPr>
              <w:t>né náklady, z toho:</w:t>
            </w:r>
          </w:p>
        </w:tc>
        <w:tc>
          <w:tcPr>
            <w:tcW w:w="2061" w:type="dxa"/>
            <w:tcBorders>
              <w:top w:val="single" w:sz="2" w:space="0" w:color="auto"/>
              <w:left w:val="single" w:sz="2" w:space="0" w:color="auto"/>
              <w:bottom w:val="single" w:sz="2" w:space="0" w:color="auto"/>
              <w:right w:val="single" w:sz="2" w:space="0" w:color="auto"/>
            </w:tcBorders>
          </w:tcPr>
          <w:p w:rsidR="006E7270" w:rsidRPr="00133F46" w:rsidRDefault="00A765D5"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860</w:t>
            </w:r>
          </w:p>
        </w:tc>
        <w:tc>
          <w:tcPr>
            <w:tcW w:w="2061" w:type="dxa"/>
            <w:tcBorders>
              <w:top w:val="single" w:sz="2" w:space="0" w:color="auto"/>
              <w:left w:val="single" w:sz="2" w:space="0" w:color="auto"/>
              <w:bottom w:val="single" w:sz="2" w:space="0" w:color="auto"/>
            </w:tcBorders>
          </w:tcPr>
          <w:p w:rsidR="006E7270" w:rsidRPr="00133F4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2 256</w:t>
            </w:r>
          </w:p>
        </w:tc>
      </w:tr>
      <w:bookmarkEnd w:id="9"/>
      <w:tr w:rsidR="00AF0CE0" w:rsidRPr="002528F3" w:rsidTr="00133F46">
        <w:tc>
          <w:tcPr>
            <w:tcW w:w="5238" w:type="dxa"/>
            <w:tcBorders>
              <w:top w:val="single" w:sz="2" w:space="0" w:color="auto"/>
              <w:bottom w:val="single" w:sz="2" w:space="0" w:color="auto"/>
              <w:right w:val="single" w:sz="2" w:space="0" w:color="auto"/>
            </w:tcBorders>
          </w:tcPr>
          <w:p w:rsidR="00AF0CE0" w:rsidRPr="002528F3" w:rsidRDefault="00AF0CE0"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sz w:val="20"/>
                <w:szCs w:val="20"/>
              </w:rPr>
            </w:pPr>
            <w:r w:rsidRPr="002528F3">
              <w:rPr>
                <w:rFonts w:asciiTheme="minorHAnsi" w:hAnsiTheme="minorHAnsi"/>
                <w:i/>
                <w:iCs/>
                <w:noProof w:val="0"/>
                <w:sz w:val="20"/>
                <w:szCs w:val="20"/>
              </w:rPr>
              <w:t>Kurzové straty, z toho:</w:t>
            </w:r>
          </w:p>
        </w:tc>
        <w:tc>
          <w:tcPr>
            <w:tcW w:w="2061" w:type="dxa"/>
            <w:tcBorders>
              <w:top w:val="single" w:sz="2" w:space="0" w:color="auto"/>
              <w:left w:val="single" w:sz="2" w:space="0" w:color="auto"/>
              <w:bottom w:val="single" w:sz="2" w:space="0" w:color="auto"/>
              <w:right w:val="single" w:sz="2" w:space="0" w:color="auto"/>
            </w:tcBorders>
          </w:tcPr>
          <w:p w:rsidR="00AF0CE0" w:rsidRPr="002528F3" w:rsidRDefault="00A765D5"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sz w:val="20"/>
                <w:szCs w:val="20"/>
              </w:rPr>
            </w:pPr>
            <w:r>
              <w:rPr>
                <w:rFonts w:asciiTheme="minorHAnsi" w:hAnsiTheme="minorHAnsi"/>
                <w:noProof w:val="0"/>
                <w:sz w:val="20"/>
                <w:szCs w:val="20"/>
              </w:rPr>
              <w:t>0</w:t>
            </w:r>
          </w:p>
        </w:tc>
        <w:tc>
          <w:tcPr>
            <w:tcW w:w="2061" w:type="dxa"/>
            <w:tcBorders>
              <w:top w:val="single" w:sz="2" w:space="0" w:color="auto"/>
              <w:left w:val="single" w:sz="2" w:space="0" w:color="auto"/>
              <w:bottom w:val="single" w:sz="2" w:space="0" w:color="auto"/>
            </w:tcBorders>
          </w:tcPr>
          <w:p w:rsidR="00AF0CE0" w:rsidRPr="002528F3" w:rsidRDefault="00A765D5"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sz w:val="20"/>
                <w:szCs w:val="20"/>
              </w:rPr>
            </w:pPr>
            <w:r>
              <w:rPr>
                <w:rFonts w:asciiTheme="minorHAnsi" w:hAnsiTheme="minorHAnsi"/>
                <w:noProof w:val="0"/>
                <w:sz w:val="20"/>
                <w:szCs w:val="20"/>
              </w:rPr>
              <w:t>0</w:t>
            </w:r>
          </w:p>
        </w:tc>
      </w:tr>
      <w:tr w:rsidR="00AF0CE0" w:rsidRPr="002528F3" w:rsidTr="00133F46">
        <w:tc>
          <w:tcPr>
            <w:tcW w:w="5238" w:type="dxa"/>
            <w:tcBorders>
              <w:top w:val="single" w:sz="2" w:space="0" w:color="auto"/>
              <w:bottom w:val="single" w:sz="2" w:space="0" w:color="auto"/>
              <w:right w:val="single" w:sz="2" w:space="0" w:color="auto"/>
            </w:tcBorders>
          </w:tcPr>
          <w:p w:rsidR="00AF0CE0" w:rsidRPr="004F16FF" w:rsidRDefault="00AF0CE0"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4F16FF">
              <w:rPr>
                <w:rFonts w:asciiTheme="minorHAnsi" w:hAnsiTheme="minorHAnsi"/>
                <w:noProof w:val="0"/>
              </w:rPr>
              <w:t>kurzové straty ku dňu, ku ktorému sa zostavuje účtovná závierka</w:t>
            </w:r>
          </w:p>
        </w:tc>
        <w:tc>
          <w:tcPr>
            <w:tcW w:w="2061" w:type="dxa"/>
            <w:tcBorders>
              <w:top w:val="single" w:sz="2" w:space="0" w:color="auto"/>
              <w:left w:val="single" w:sz="2" w:space="0" w:color="auto"/>
              <w:bottom w:val="single" w:sz="2" w:space="0" w:color="auto"/>
              <w:right w:val="single" w:sz="2" w:space="0" w:color="auto"/>
            </w:tcBorders>
          </w:tcPr>
          <w:p w:rsidR="00AF0CE0" w:rsidRPr="004F16FF" w:rsidRDefault="00AF0CE0"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p>
        </w:tc>
        <w:tc>
          <w:tcPr>
            <w:tcW w:w="2061" w:type="dxa"/>
            <w:tcBorders>
              <w:top w:val="single" w:sz="2" w:space="0" w:color="auto"/>
              <w:left w:val="single" w:sz="2" w:space="0" w:color="auto"/>
              <w:bottom w:val="single" w:sz="2" w:space="0" w:color="auto"/>
            </w:tcBorders>
          </w:tcPr>
          <w:p w:rsidR="00AF0CE0" w:rsidRPr="004F16FF" w:rsidRDefault="00AF0CE0" w:rsidP="00412C5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p>
        </w:tc>
      </w:tr>
      <w:tr w:rsidR="006E7270" w:rsidRPr="002528F3" w:rsidTr="00133F46">
        <w:tc>
          <w:tcPr>
            <w:tcW w:w="5238" w:type="dxa"/>
            <w:tcBorders>
              <w:top w:val="single" w:sz="2" w:space="0" w:color="auto"/>
              <w:bottom w:val="single" w:sz="2" w:space="0" w:color="auto"/>
              <w:right w:val="single" w:sz="2" w:space="0" w:color="auto"/>
            </w:tcBorders>
          </w:tcPr>
          <w:p w:rsidR="006E7270" w:rsidRPr="004F16FF"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bookmarkStart w:id="10" w:name="_Hlk4576732"/>
            <w:r w:rsidRPr="004F16FF">
              <w:rPr>
                <w:rFonts w:asciiTheme="minorHAnsi" w:hAnsiTheme="minorHAnsi"/>
                <w:i/>
                <w:iCs/>
                <w:noProof w:val="0"/>
              </w:rPr>
              <w:t>Ostatné významné položky finančných nákladov, z toho:</w:t>
            </w:r>
          </w:p>
        </w:tc>
        <w:tc>
          <w:tcPr>
            <w:tcW w:w="2061" w:type="dxa"/>
            <w:tcBorders>
              <w:top w:val="single" w:sz="2" w:space="0" w:color="auto"/>
              <w:left w:val="single" w:sz="2" w:space="0" w:color="auto"/>
              <w:bottom w:val="single" w:sz="2" w:space="0" w:color="auto"/>
              <w:right w:val="single" w:sz="2" w:space="0" w:color="auto"/>
            </w:tcBorders>
          </w:tcPr>
          <w:p w:rsidR="006E7270" w:rsidRPr="004F16FF" w:rsidRDefault="00A765D5"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860</w:t>
            </w:r>
          </w:p>
        </w:tc>
        <w:tc>
          <w:tcPr>
            <w:tcW w:w="2061" w:type="dxa"/>
            <w:tcBorders>
              <w:top w:val="single" w:sz="2" w:space="0" w:color="auto"/>
              <w:left w:val="single" w:sz="2" w:space="0" w:color="auto"/>
              <w:bottom w:val="single" w:sz="2" w:space="0" w:color="auto"/>
            </w:tcBorders>
          </w:tcPr>
          <w:p w:rsidR="006E7270" w:rsidRPr="004F16FF" w:rsidRDefault="00A765D5"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2 256</w:t>
            </w:r>
          </w:p>
        </w:tc>
      </w:tr>
      <w:tr w:rsidR="006E7270" w:rsidRPr="002528F3" w:rsidTr="00133F46">
        <w:tc>
          <w:tcPr>
            <w:tcW w:w="5238" w:type="dxa"/>
            <w:tcBorders>
              <w:top w:val="single" w:sz="2" w:space="0" w:color="auto"/>
              <w:bottom w:val="single" w:sz="2" w:space="0" w:color="auto"/>
              <w:right w:val="single" w:sz="2" w:space="0" w:color="auto"/>
            </w:tcBorders>
          </w:tcPr>
          <w:p w:rsidR="006E7270" w:rsidRPr="004F16FF"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4F16FF">
              <w:rPr>
                <w:rFonts w:asciiTheme="minorHAnsi" w:hAnsiTheme="minorHAnsi"/>
                <w:noProof w:val="0"/>
              </w:rPr>
              <w:t> Bankové poplatky</w:t>
            </w:r>
          </w:p>
        </w:tc>
        <w:tc>
          <w:tcPr>
            <w:tcW w:w="2061" w:type="dxa"/>
            <w:tcBorders>
              <w:top w:val="single" w:sz="2" w:space="0" w:color="auto"/>
              <w:left w:val="single" w:sz="2" w:space="0" w:color="auto"/>
              <w:bottom w:val="single" w:sz="2" w:space="0" w:color="auto"/>
              <w:right w:val="single" w:sz="2" w:space="0" w:color="auto"/>
            </w:tcBorders>
          </w:tcPr>
          <w:p w:rsidR="006E7270" w:rsidRPr="004F16FF" w:rsidRDefault="00A765D5"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550</w:t>
            </w:r>
          </w:p>
        </w:tc>
        <w:tc>
          <w:tcPr>
            <w:tcW w:w="2061" w:type="dxa"/>
            <w:tcBorders>
              <w:top w:val="single" w:sz="2" w:space="0" w:color="auto"/>
              <w:left w:val="single" w:sz="2" w:space="0" w:color="auto"/>
              <w:bottom w:val="single" w:sz="2" w:space="0" w:color="auto"/>
            </w:tcBorders>
          </w:tcPr>
          <w:p w:rsidR="006E7270" w:rsidRPr="004F16FF"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1 797</w:t>
            </w:r>
          </w:p>
        </w:tc>
      </w:tr>
      <w:tr w:rsidR="006E7270" w:rsidRPr="002528F3" w:rsidTr="00133F46">
        <w:tc>
          <w:tcPr>
            <w:tcW w:w="5238" w:type="dxa"/>
            <w:tcBorders>
              <w:top w:val="single" w:sz="2" w:space="0" w:color="auto"/>
              <w:bottom w:val="single" w:sz="2" w:space="0" w:color="auto"/>
              <w:right w:val="single" w:sz="2" w:space="0" w:color="auto"/>
            </w:tcBorders>
          </w:tcPr>
          <w:p w:rsidR="006E7270" w:rsidRPr="004F16FF"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noProof w:val="0"/>
              </w:rPr>
            </w:pPr>
            <w:r w:rsidRPr="004F16FF">
              <w:rPr>
                <w:rFonts w:asciiTheme="minorHAnsi" w:hAnsiTheme="minorHAnsi"/>
                <w:noProof w:val="0"/>
              </w:rPr>
              <w:t> Poplatok za vedenie účtu SCP</w:t>
            </w:r>
          </w:p>
        </w:tc>
        <w:tc>
          <w:tcPr>
            <w:tcW w:w="2061" w:type="dxa"/>
            <w:tcBorders>
              <w:top w:val="single" w:sz="2" w:space="0" w:color="auto"/>
              <w:left w:val="single" w:sz="2" w:space="0" w:color="auto"/>
              <w:bottom w:val="single" w:sz="2" w:space="0" w:color="auto"/>
              <w:right w:val="single" w:sz="2" w:space="0" w:color="auto"/>
            </w:tcBorders>
          </w:tcPr>
          <w:p w:rsidR="006E7270" w:rsidRPr="004F16FF" w:rsidRDefault="00A765D5"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310</w:t>
            </w:r>
          </w:p>
        </w:tc>
        <w:tc>
          <w:tcPr>
            <w:tcW w:w="2061" w:type="dxa"/>
            <w:tcBorders>
              <w:top w:val="single" w:sz="2" w:space="0" w:color="auto"/>
              <w:left w:val="single" w:sz="2" w:space="0" w:color="auto"/>
              <w:bottom w:val="single" w:sz="2" w:space="0" w:color="auto"/>
            </w:tcBorders>
          </w:tcPr>
          <w:p w:rsidR="006E7270" w:rsidRPr="004F16FF"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310</w:t>
            </w:r>
          </w:p>
        </w:tc>
      </w:tr>
      <w:tr w:rsidR="006E7270" w:rsidRPr="002528F3" w:rsidTr="00133F46">
        <w:tc>
          <w:tcPr>
            <w:tcW w:w="5238" w:type="dxa"/>
            <w:tcBorders>
              <w:top w:val="single" w:sz="2" w:space="0" w:color="auto"/>
              <w:bottom w:val="single" w:sz="2" w:space="0" w:color="auto"/>
              <w:right w:val="single" w:sz="2" w:space="0" w:color="auto"/>
            </w:tcBorders>
          </w:tcPr>
          <w:p w:rsidR="006E7270" w:rsidRPr="004F16FF"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Theme="minorHAnsi" w:hAnsiTheme="minorHAnsi" w:cs="FuturaTEEDem"/>
                <w:b/>
                <w:noProof w:val="0"/>
              </w:rPr>
            </w:pPr>
            <w:r w:rsidRPr="004F16FF">
              <w:rPr>
                <w:rFonts w:asciiTheme="minorHAnsi" w:hAnsiTheme="minorHAnsi"/>
                <w:noProof w:val="0"/>
              </w:rPr>
              <w:t>Úrok z</w:t>
            </w:r>
            <w:r>
              <w:rPr>
                <w:rFonts w:asciiTheme="minorHAnsi" w:hAnsiTheme="minorHAnsi"/>
                <w:noProof w:val="0"/>
              </w:rPr>
              <w:t> </w:t>
            </w:r>
            <w:r w:rsidRPr="004F16FF">
              <w:rPr>
                <w:rFonts w:asciiTheme="minorHAnsi" w:hAnsiTheme="minorHAnsi"/>
                <w:noProof w:val="0"/>
              </w:rPr>
              <w:t>pôžičky</w:t>
            </w:r>
          </w:p>
        </w:tc>
        <w:tc>
          <w:tcPr>
            <w:tcW w:w="2061" w:type="dxa"/>
            <w:tcBorders>
              <w:top w:val="single" w:sz="2" w:space="0" w:color="auto"/>
              <w:left w:val="single" w:sz="2" w:space="0" w:color="auto"/>
              <w:bottom w:val="single" w:sz="2" w:space="0" w:color="auto"/>
              <w:right w:val="single" w:sz="2" w:space="0" w:color="auto"/>
            </w:tcBorders>
          </w:tcPr>
          <w:p w:rsidR="006E7270" w:rsidRPr="004F16FF" w:rsidRDefault="00A765D5"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0</w:t>
            </w:r>
          </w:p>
        </w:tc>
        <w:tc>
          <w:tcPr>
            <w:tcW w:w="2061" w:type="dxa"/>
            <w:tcBorders>
              <w:top w:val="single" w:sz="2" w:space="0" w:color="auto"/>
              <w:left w:val="single" w:sz="2" w:space="0" w:color="auto"/>
              <w:bottom w:val="single" w:sz="2" w:space="0" w:color="auto"/>
            </w:tcBorders>
          </w:tcPr>
          <w:p w:rsidR="006E7270" w:rsidRPr="004F16FF"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jc w:val="center"/>
              <w:rPr>
                <w:rFonts w:asciiTheme="minorHAnsi" w:hAnsiTheme="minorHAnsi"/>
                <w:noProof w:val="0"/>
              </w:rPr>
            </w:pPr>
            <w:r>
              <w:rPr>
                <w:rFonts w:asciiTheme="minorHAnsi" w:hAnsiTheme="minorHAnsi"/>
                <w:noProof w:val="0"/>
              </w:rPr>
              <w:t>149</w:t>
            </w:r>
          </w:p>
        </w:tc>
      </w:tr>
    </w:tbl>
    <w:bookmarkEnd w:id="10"/>
    <w:p w:rsidR="00F70ED5" w:rsidRPr="002528F3" w:rsidRDefault="00115BE4" w:rsidP="00412C57">
      <w:pPr>
        <w:pStyle w:val="Odsadxx"/>
        <w:tabs>
          <w:tab w:val="clear" w:pos="369"/>
        </w:tabs>
        <w:spacing w:beforeLines="40" w:before="96" w:after="0" w:line="240" w:lineRule="auto"/>
        <w:ind w:left="0" w:firstLine="0"/>
        <w:jc w:val="left"/>
        <w:rPr>
          <w:rFonts w:asciiTheme="minorHAnsi" w:hAnsiTheme="minorHAnsi" w:cs="FuturaTEEDem"/>
          <w:b/>
          <w:noProof w:val="0"/>
          <w:sz w:val="20"/>
          <w:szCs w:val="20"/>
        </w:rPr>
      </w:pPr>
      <w:r w:rsidRPr="002528F3">
        <w:rPr>
          <w:rFonts w:asciiTheme="minorHAnsi" w:hAnsiTheme="minorHAnsi" w:cs="FuturaTEEDem"/>
          <w:b/>
          <w:noProof w:val="0"/>
          <w:sz w:val="20"/>
          <w:szCs w:val="20"/>
        </w:rPr>
        <w:tab/>
      </w:r>
    </w:p>
    <w:p w:rsidR="00B20BD6" w:rsidRPr="00B20BD6" w:rsidRDefault="00B20BD6" w:rsidP="00412C57">
      <w:pPr>
        <w:pStyle w:val="Odsadxx"/>
        <w:tabs>
          <w:tab w:val="clear" w:pos="369"/>
        </w:tabs>
        <w:spacing w:beforeLines="40" w:before="96" w:after="0" w:line="240" w:lineRule="auto"/>
        <w:ind w:left="0" w:firstLine="0"/>
        <w:jc w:val="left"/>
        <w:rPr>
          <w:rFonts w:asciiTheme="minorHAnsi" w:hAnsiTheme="minorHAnsi" w:cs="FuturaTEEDem"/>
          <w:b/>
          <w:noProof w:val="0"/>
          <w:sz w:val="20"/>
          <w:szCs w:val="20"/>
        </w:rPr>
      </w:pPr>
      <w:r w:rsidRPr="00B20BD6">
        <w:rPr>
          <w:rFonts w:asciiTheme="minorHAnsi" w:hAnsiTheme="minorHAnsi" w:cs="FuturaTEEDem"/>
          <w:b/>
          <w:noProof w:val="0"/>
          <w:sz w:val="20"/>
          <w:szCs w:val="20"/>
        </w:rPr>
        <w:t>INFORMÁCIE O INÝCH AKTÍVACH A PASÍVACH</w:t>
      </w:r>
    </w:p>
    <w:p w:rsidR="00B20BD6" w:rsidRPr="007A4BE0" w:rsidRDefault="00B20BD6" w:rsidP="00B20BD6">
      <w:pPr>
        <w:pStyle w:val="Odsekzoznamu1"/>
        <w:spacing w:after="0" w:line="240" w:lineRule="auto"/>
        <w:jc w:val="both"/>
        <w:rPr>
          <w:rFonts w:ascii="Times New Roman" w:hAnsi="Times New Roman"/>
          <w:sz w:val="18"/>
          <w:szCs w:val="18"/>
        </w:rPr>
      </w:pPr>
    </w:p>
    <w:p w:rsidR="00B20BD6" w:rsidRPr="00B20BD6" w:rsidRDefault="00B20BD6" w:rsidP="00B20BD6">
      <w:pPr>
        <w:pStyle w:val="Odsekzoznamu1"/>
        <w:spacing w:after="0" w:line="240" w:lineRule="auto"/>
        <w:ind w:left="360"/>
        <w:jc w:val="both"/>
        <w:rPr>
          <w:rFonts w:asciiTheme="minorHAnsi" w:hAnsiTheme="minorHAnsi"/>
          <w:sz w:val="20"/>
          <w:szCs w:val="20"/>
          <w:lang w:eastAsia="sk-SK"/>
        </w:rPr>
      </w:pPr>
      <w:r w:rsidRPr="00B20BD6">
        <w:rPr>
          <w:rFonts w:asciiTheme="minorHAnsi" w:hAnsiTheme="minorHAnsi"/>
          <w:sz w:val="20"/>
          <w:szCs w:val="20"/>
          <w:lang w:eastAsia="sk-SK"/>
        </w:rPr>
        <w:t xml:space="preserve">Spoločnosť má prenajaté kancelárske priestory na Podunajskej ulici. Zmluva o nájme je uzatvorená na dobu neurčitú,  s možnosťou jej ukončenia po vzájomnej dohode s prenajímateľom. </w:t>
      </w:r>
    </w:p>
    <w:p w:rsidR="00AF0CE0" w:rsidRPr="00B20BD6" w:rsidRDefault="00AF0CE0"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noProof w:val="0"/>
          <w:sz w:val="20"/>
          <w:szCs w:val="20"/>
        </w:rPr>
      </w:pPr>
    </w:p>
    <w:p w:rsidR="00B20BD6" w:rsidRPr="00B20BD6" w:rsidRDefault="00B20BD6" w:rsidP="00412C57">
      <w:pPr>
        <w:pStyle w:val="Odsadxx"/>
        <w:tabs>
          <w:tab w:val="clear" w:pos="369"/>
        </w:tabs>
        <w:spacing w:beforeLines="40" w:before="96" w:after="0" w:line="240" w:lineRule="auto"/>
        <w:ind w:left="0" w:firstLine="0"/>
        <w:jc w:val="left"/>
        <w:rPr>
          <w:rFonts w:asciiTheme="minorHAnsi" w:hAnsiTheme="minorHAnsi" w:cs="FuturaTEEDem"/>
          <w:b/>
          <w:noProof w:val="0"/>
          <w:sz w:val="20"/>
          <w:szCs w:val="20"/>
        </w:rPr>
      </w:pPr>
      <w:r w:rsidRPr="00B20BD6">
        <w:rPr>
          <w:rFonts w:asciiTheme="minorHAnsi" w:hAnsiTheme="minorHAnsi" w:cs="FuturaTEEDem"/>
          <w:b/>
          <w:noProof w:val="0"/>
          <w:sz w:val="20"/>
          <w:szCs w:val="20"/>
        </w:rPr>
        <w:t xml:space="preserve">INFORMÁCIE O SKUTOČNOSTIACH, KTORÉ NASTALI PO DNI, KU KTORÉMU SA ZOSTAVUJE ÚČTOVNÁ ZÁVIERKA  </w:t>
      </w:r>
    </w:p>
    <w:p w:rsidR="00B20BD6" w:rsidRPr="007A4BE0" w:rsidRDefault="00B20BD6" w:rsidP="00B20BD6">
      <w:pPr>
        <w:pStyle w:val="Odsekzoznamu1"/>
        <w:spacing w:after="0" w:line="240" w:lineRule="auto"/>
        <w:ind w:left="360"/>
        <w:jc w:val="both"/>
        <w:rPr>
          <w:rFonts w:ascii="Times New Roman" w:hAnsi="Times New Roman"/>
          <w:sz w:val="18"/>
          <w:szCs w:val="18"/>
        </w:rPr>
      </w:pPr>
    </w:p>
    <w:p w:rsidR="00AF0CE0" w:rsidRPr="002528F3" w:rsidRDefault="00B20BD6" w:rsidP="00B20BD6">
      <w:pPr>
        <w:pStyle w:val="Odsekzoznamu1"/>
        <w:spacing w:after="0" w:line="240" w:lineRule="auto"/>
        <w:ind w:left="360"/>
        <w:jc w:val="both"/>
        <w:rPr>
          <w:rFonts w:asciiTheme="minorHAnsi" w:hAnsiTheme="minorHAnsi"/>
          <w:sz w:val="20"/>
          <w:szCs w:val="20"/>
        </w:rPr>
      </w:pPr>
      <w:r w:rsidRPr="00B20BD6">
        <w:rPr>
          <w:rFonts w:asciiTheme="minorHAnsi" w:hAnsiTheme="minorHAnsi"/>
          <w:sz w:val="20"/>
          <w:szCs w:val="20"/>
          <w:lang w:eastAsia="sk-SK"/>
        </w:rPr>
        <w:t>V Spoločnosti nenastali žiadne podstatné zmeny ku dňu zostavenia účtovnej závierky, ktoré by mali vplyv na verné zobrazenie skutočnosti účtovného obdobia k 31.12.201</w:t>
      </w:r>
      <w:r w:rsidR="00A05824">
        <w:rPr>
          <w:rFonts w:asciiTheme="minorHAnsi" w:hAnsiTheme="minorHAnsi"/>
          <w:sz w:val="20"/>
          <w:szCs w:val="20"/>
          <w:lang w:eastAsia="sk-SK"/>
        </w:rPr>
        <w:t>8.</w:t>
      </w:r>
      <w:bookmarkStart w:id="11" w:name="_GoBack"/>
      <w:bookmarkEnd w:id="11"/>
    </w:p>
    <w:p w:rsidR="00AF0CE0" w:rsidRPr="002528F3" w:rsidRDefault="00AF0CE0"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noProof w:val="0"/>
          <w:sz w:val="20"/>
          <w:szCs w:val="20"/>
        </w:rPr>
      </w:pPr>
    </w:p>
    <w:p w:rsidR="00031495" w:rsidRDefault="00031495"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031495" w:rsidRDefault="00031495"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031495" w:rsidRDefault="00031495"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031495" w:rsidRDefault="00031495"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031495" w:rsidRDefault="00031495"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031495" w:rsidRDefault="00031495"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031495" w:rsidRDefault="00031495"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031495" w:rsidRDefault="00031495"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031495" w:rsidRDefault="00031495"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cs="FuturaTEEDem"/>
          <w:b/>
          <w:noProof w:val="0"/>
          <w:sz w:val="20"/>
          <w:szCs w:val="20"/>
        </w:rPr>
      </w:pPr>
    </w:p>
    <w:p w:rsidR="00115BE4" w:rsidRPr="002528F3" w:rsidRDefault="005A31C6"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noProof w:val="0"/>
          <w:sz w:val="20"/>
          <w:szCs w:val="20"/>
        </w:rPr>
      </w:pPr>
      <w:r>
        <w:rPr>
          <w:rFonts w:asciiTheme="minorHAnsi" w:hAnsiTheme="minorHAnsi" w:cs="FuturaTEEDem"/>
          <w:b/>
          <w:noProof w:val="0"/>
          <w:sz w:val="20"/>
          <w:szCs w:val="20"/>
        </w:rPr>
        <w:t>1</w:t>
      </w:r>
      <w:r w:rsidR="004B169A">
        <w:rPr>
          <w:rFonts w:asciiTheme="minorHAnsi" w:hAnsiTheme="minorHAnsi" w:cs="FuturaTEEDem"/>
          <w:b/>
          <w:noProof w:val="0"/>
          <w:sz w:val="20"/>
          <w:szCs w:val="20"/>
        </w:rPr>
        <w:t>2</w:t>
      </w:r>
      <w:r w:rsidR="00D213D4" w:rsidRPr="002528F3">
        <w:rPr>
          <w:rFonts w:asciiTheme="minorHAnsi" w:hAnsiTheme="minorHAnsi" w:cs="FuturaTEEDem"/>
          <w:b/>
          <w:noProof w:val="0"/>
          <w:sz w:val="20"/>
          <w:szCs w:val="20"/>
        </w:rPr>
        <w:t xml:space="preserve">. </w:t>
      </w:r>
      <w:r w:rsidR="00F70ED5" w:rsidRPr="002528F3">
        <w:rPr>
          <w:rFonts w:asciiTheme="minorHAnsi" w:hAnsiTheme="minorHAnsi" w:cs="FuturaTEEDem"/>
          <w:b/>
          <w:noProof w:val="0"/>
          <w:sz w:val="20"/>
          <w:szCs w:val="20"/>
        </w:rPr>
        <w:tab/>
      </w:r>
      <w:r w:rsidR="00115BE4" w:rsidRPr="002528F3">
        <w:rPr>
          <w:rFonts w:asciiTheme="minorHAnsi" w:hAnsiTheme="minorHAnsi" w:cs="FuturaTEEDem"/>
          <w:b/>
          <w:noProof w:val="0"/>
          <w:sz w:val="20"/>
          <w:szCs w:val="20"/>
        </w:rPr>
        <w:t>Informácie o zmenách vlastného imania</w:t>
      </w:r>
    </w:p>
    <w:p w:rsidR="00115BE4" w:rsidRPr="002528F3" w:rsidRDefault="00115BE4" w:rsidP="00412C57">
      <w:pPr>
        <w:pStyle w:val="Odsad"/>
        <w:tabs>
          <w:tab w:val="clear" w:pos="340"/>
        </w:tabs>
        <w:spacing w:beforeLines="40" w:before="96" w:after="0" w:line="240" w:lineRule="auto"/>
        <w:ind w:left="0" w:firstLine="0"/>
        <w:jc w:val="left"/>
        <w:rPr>
          <w:rFonts w:asciiTheme="minorHAnsi" w:hAnsiTheme="minorHAnsi"/>
          <w:noProof w:val="0"/>
          <w:sz w:val="20"/>
          <w:szCs w:val="20"/>
        </w:rPr>
      </w:pPr>
      <w:r w:rsidRPr="002528F3">
        <w:rPr>
          <w:rFonts w:asciiTheme="minorHAnsi" w:hAnsiTheme="minorHAnsi"/>
          <w:noProof w:val="0"/>
          <w:sz w:val="20"/>
          <w:szCs w:val="20"/>
        </w:rPr>
        <w:t>Tabuľka č. 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43"/>
        <w:gridCol w:w="1243"/>
        <w:gridCol w:w="1244"/>
        <w:gridCol w:w="1243"/>
        <w:gridCol w:w="1244"/>
        <w:gridCol w:w="1243"/>
      </w:tblGrid>
      <w:tr w:rsidR="00F5340A" w:rsidRPr="002528F3" w:rsidTr="004F52B8">
        <w:tc>
          <w:tcPr>
            <w:tcW w:w="3143" w:type="dxa"/>
            <w:vMerge w:val="restart"/>
            <w:tcBorders>
              <w:top w:val="single" w:sz="2" w:space="0" w:color="auto"/>
              <w:right w:val="single" w:sz="2" w:space="0" w:color="auto"/>
            </w:tcBorders>
            <w:vAlign w:val="center"/>
          </w:tcPr>
          <w:p w:rsidR="00F5340A" w:rsidRPr="00B20BD6" w:rsidRDefault="00F5340A" w:rsidP="00412C57">
            <w:pPr>
              <w:pStyle w:val="TextHlava9b"/>
              <w:spacing w:beforeLines="40" w:before="96" w:after="0" w:line="240" w:lineRule="auto"/>
              <w:rPr>
                <w:rFonts w:asciiTheme="minorHAnsi" w:hAnsiTheme="minorHAnsi"/>
                <w:noProof w:val="0"/>
              </w:rPr>
            </w:pPr>
            <w:r w:rsidRPr="00B20BD6">
              <w:rPr>
                <w:rFonts w:asciiTheme="minorHAnsi" w:hAnsiTheme="minorHAnsi"/>
                <w:b/>
                <w:noProof w:val="0"/>
              </w:rPr>
              <w:t>Položka vlastného imania</w:t>
            </w:r>
          </w:p>
        </w:tc>
        <w:tc>
          <w:tcPr>
            <w:tcW w:w="6217" w:type="dxa"/>
            <w:gridSpan w:val="5"/>
            <w:tcBorders>
              <w:top w:val="single" w:sz="2" w:space="0" w:color="auto"/>
              <w:left w:val="single" w:sz="2" w:space="0" w:color="auto"/>
              <w:bottom w:val="single" w:sz="2" w:space="0" w:color="auto"/>
            </w:tcBorders>
            <w:vAlign w:val="center"/>
          </w:tcPr>
          <w:p w:rsidR="00F5340A" w:rsidRPr="00B20BD6" w:rsidRDefault="00F5340A" w:rsidP="00412C57">
            <w:pPr>
              <w:pStyle w:val="TextHlava9b"/>
              <w:spacing w:beforeLines="40" w:before="96" w:after="0" w:line="240" w:lineRule="auto"/>
              <w:rPr>
                <w:rFonts w:asciiTheme="minorHAnsi" w:hAnsiTheme="minorHAnsi"/>
                <w:b/>
                <w:noProof w:val="0"/>
              </w:rPr>
            </w:pPr>
            <w:r w:rsidRPr="00B20BD6">
              <w:rPr>
                <w:rFonts w:asciiTheme="minorHAnsi" w:hAnsiTheme="minorHAnsi"/>
                <w:b/>
                <w:noProof w:val="0"/>
              </w:rPr>
              <w:t>Bežné ú</w:t>
            </w:r>
            <w:r w:rsidRPr="00B20BD6">
              <w:rPr>
                <w:rFonts w:asciiTheme="minorHAnsi" w:hAnsiTheme="minorHAnsi" w:cs="Times New Roman"/>
                <w:b/>
                <w:noProof w:val="0"/>
              </w:rPr>
              <w:t>č</w:t>
            </w:r>
            <w:r w:rsidRPr="00B20BD6">
              <w:rPr>
                <w:rFonts w:asciiTheme="minorHAnsi" w:hAnsiTheme="minorHAnsi"/>
                <w:b/>
                <w:noProof w:val="0"/>
              </w:rPr>
              <w:t>tovné obdobie</w:t>
            </w:r>
          </w:p>
        </w:tc>
      </w:tr>
      <w:tr w:rsidR="00F5340A" w:rsidRPr="002528F3" w:rsidTr="004F52B8">
        <w:tc>
          <w:tcPr>
            <w:tcW w:w="3143" w:type="dxa"/>
            <w:vMerge/>
            <w:tcBorders>
              <w:bottom w:val="single" w:sz="2" w:space="0" w:color="auto"/>
              <w:right w:val="single" w:sz="2" w:space="0" w:color="auto"/>
            </w:tcBorders>
            <w:vAlign w:val="center"/>
          </w:tcPr>
          <w:p w:rsidR="00F5340A" w:rsidRPr="00B20BD6" w:rsidRDefault="00F5340A" w:rsidP="00412C57">
            <w:pPr>
              <w:pStyle w:val="TextHlava9b"/>
              <w:spacing w:beforeLines="40" w:before="96" w:after="0" w:line="240" w:lineRule="auto"/>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vAlign w:val="center"/>
          </w:tcPr>
          <w:p w:rsidR="00F5340A" w:rsidRPr="00B20BD6" w:rsidRDefault="00F5340A" w:rsidP="00412C57">
            <w:pPr>
              <w:pStyle w:val="TextHlava9b"/>
              <w:spacing w:beforeLines="40" w:before="96" w:after="0" w:line="240" w:lineRule="auto"/>
              <w:rPr>
                <w:rFonts w:asciiTheme="minorHAnsi" w:hAnsiTheme="minorHAnsi"/>
                <w:noProof w:val="0"/>
              </w:rPr>
            </w:pPr>
            <w:r w:rsidRPr="00B20BD6">
              <w:rPr>
                <w:rFonts w:asciiTheme="minorHAnsi" w:hAnsiTheme="minorHAnsi"/>
                <w:b/>
                <w:noProof w:val="0"/>
              </w:rPr>
              <w:t>Stav na za</w:t>
            </w:r>
            <w:r w:rsidRPr="00B20BD6">
              <w:rPr>
                <w:rFonts w:asciiTheme="minorHAnsi" w:hAnsiTheme="minorHAnsi" w:cs="Times New Roman"/>
                <w:b/>
                <w:noProof w:val="0"/>
              </w:rPr>
              <w:t>č</w:t>
            </w:r>
            <w:r w:rsidRPr="00B20BD6">
              <w:rPr>
                <w:rFonts w:asciiTheme="minorHAnsi" w:hAnsiTheme="minorHAnsi"/>
                <w:b/>
                <w:noProof w:val="0"/>
              </w:rPr>
              <w:t>iatku ú</w:t>
            </w:r>
            <w:r w:rsidRPr="00B20BD6">
              <w:rPr>
                <w:rFonts w:asciiTheme="minorHAnsi" w:hAnsiTheme="minorHAnsi" w:cs="Times New Roman"/>
                <w:b/>
                <w:noProof w:val="0"/>
              </w:rPr>
              <w:t>č</w:t>
            </w:r>
            <w:r w:rsidRPr="00B20BD6">
              <w:rPr>
                <w:rFonts w:asciiTheme="minorHAnsi" w:hAnsiTheme="minorHAnsi"/>
                <w:b/>
                <w:noProof w:val="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rsidR="00F5340A" w:rsidRPr="00B20BD6" w:rsidRDefault="00F5340A" w:rsidP="00412C57">
            <w:pPr>
              <w:pStyle w:val="TextHlava9b"/>
              <w:spacing w:beforeLines="40" w:before="96" w:after="0" w:line="240" w:lineRule="auto"/>
              <w:rPr>
                <w:rFonts w:asciiTheme="minorHAnsi" w:hAnsiTheme="minorHAnsi"/>
                <w:noProof w:val="0"/>
              </w:rPr>
            </w:pPr>
            <w:r w:rsidRPr="00B20BD6">
              <w:rPr>
                <w:rFonts w:asciiTheme="minorHAnsi" w:hAnsiTheme="minorHAnsi"/>
                <w:b/>
                <w:noProof w:val="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rsidR="00F5340A" w:rsidRPr="00B20BD6" w:rsidRDefault="00F5340A" w:rsidP="00412C57">
            <w:pPr>
              <w:pStyle w:val="TextHlava9b"/>
              <w:spacing w:beforeLines="40" w:before="96" w:after="0" w:line="240" w:lineRule="auto"/>
              <w:rPr>
                <w:rFonts w:asciiTheme="minorHAnsi" w:hAnsiTheme="minorHAnsi"/>
                <w:noProof w:val="0"/>
              </w:rPr>
            </w:pPr>
            <w:r w:rsidRPr="00B20BD6">
              <w:rPr>
                <w:rFonts w:asciiTheme="minorHAnsi" w:hAnsiTheme="minorHAnsi"/>
                <w:b/>
                <w:noProof w:val="0"/>
              </w:rPr>
              <w:t>Úbytky</w:t>
            </w:r>
          </w:p>
        </w:tc>
        <w:tc>
          <w:tcPr>
            <w:tcW w:w="1244" w:type="dxa"/>
            <w:tcBorders>
              <w:top w:val="single" w:sz="2" w:space="0" w:color="auto"/>
              <w:left w:val="single" w:sz="2" w:space="0" w:color="auto"/>
              <w:bottom w:val="single" w:sz="2" w:space="0" w:color="auto"/>
              <w:right w:val="single" w:sz="2" w:space="0" w:color="auto"/>
            </w:tcBorders>
            <w:vAlign w:val="center"/>
          </w:tcPr>
          <w:p w:rsidR="00F5340A" w:rsidRPr="00B20BD6" w:rsidRDefault="00F5340A" w:rsidP="00412C57">
            <w:pPr>
              <w:pStyle w:val="TextHlava9b"/>
              <w:spacing w:beforeLines="40" w:before="96" w:after="0" w:line="240" w:lineRule="auto"/>
              <w:rPr>
                <w:rFonts w:asciiTheme="minorHAnsi" w:hAnsiTheme="minorHAnsi"/>
                <w:noProof w:val="0"/>
              </w:rPr>
            </w:pPr>
            <w:r w:rsidRPr="00B20BD6">
              <w:rPr>
                <w:rFonts w:asciiTheme="minorHAnsi" w:hAnsiTheme="minorHAnsi"/>
                <w:b/>
                <w:noProof w:val="0"/>
              </w:rPr>
              <w:t>Presuny</w:t>
            </w:r>
          </w:p>
        </w:tc>
        <w:tc>
          <w:tcPr>
            <w:tcW w:w="1243" w:type="dxa"/>
            <w:tcBorders>
              <w:top w:val="single" w:sz="2" w:space="0" w:color="auto"/>
              <w:left w:val="single" w:sz="2" w:space="0" w:color="auto"/>
              <w:bottom w:val="single" w:sz="2" w:space="0" w:color="auto"/>
            </w:tcBorders>
            <w:vAlign w:val="center"/>
          </w:tcPr>
          <w:p w:rsidR="00F5340A" w:rsidRPr="00B20BD6" w:rsidRDefault="00F5340A" w:rsidP="00412C57">
            <w:pPr>
              <w:pStyle w:val="TextHlava9b"/>
              <w:spacing w:beforeLines="40" w:before="96" w:after="0" w:line="240" w:lineRule="auto"/>
              <w:rPr>
                <w:rFonts w:asciiTheme="minorHAnsi" w:hAnsiTheme="minorHAnsi"/>
                <w:b/>
                <w:noProof w:val="0"/>
              </w:rPr>
            </w:pPr>
            <w:r w:rsidRPr="00B20BD6">
              <w:rPr>
                <w:rFonts w:asciiTheme="minorHAnsi" w:hAnsiTheme="minorHAnsi"/>
                <w:b/>
                <w:noProof w:val="0"/>
              </w:rPr>
              <w:t>Stav na konci ú</w:t>
            </w:r>
            <w:r w:rsidRPr="00B20BD6">
              <w:rPr>
                <w:rFonts w:asciiTheme="minorHAnsi" w:hAnsiTheme="minorHAnsi" w:cs="Times New Roman"/>
                <w:b/>
                <w:noProof w:val="0"/>
              </w:rPr>
              <w:t>č</w:t>
            </w:r>
            <w:r w:rsidRPr="00B20BD6">
              <w:rPr>
                <w:rFonts w:asciiTheme="minorHAnsi" w:hAnsiTheme="minorHAnsi"/>
                <w:b/>
                <w:noProof w:val="0"/>
              </w:rPr>
              <w:t>tovného obdobia</w:t>
            </w:r>
          </w:p>
        </w:tc>
      </w:tr>
      <w:tr w:rsidR="00115BE4" w:rsidRPr="002528F3" w:rsidTr="004F52B8">
        <w:tc>
          <w:tcPr>
            <w:tcW w:w="3143" w:type="dxa"/>
            <w:tcBorders>
              <w:top w:val="single" w:sz="2" w:space="0" w:color="auto"/>
              <w:bottom w:val="single" w:sz="8" w:space="0" w:color="auto"/>
              <w:right w:val="single" w:sz="2" w:space="0" w:color="auto"/>
            </w:tcBorders>
            <w:vAlign w:val="center"/>
          </w:tcPr>
          <w:p w:rsidR="00115BE4" w:rsidRPr="002528F3" w:rsidRDefault="00115BE4" w:rsidP="00412C57">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a</w:t>
            </w:r>
          </w:p>
        </w:tc>
        <w:tc>
          <w:tcPr>
            <w:tcW w:w="1243" w:type="dxa"/>
            <w:tcBorders>
              <w:top w:val="single" w:sz="2" w:space="0" w:color="auto"/>
              <w:left w:val="single" w:sz="2" w:space="0" w:color="auto"/>
              <w:bottom w:val="single" w:sz="8" w:space="0" w:color="auto"/>
              <w:right w:val="single" w:sz="2" w:space="0" w:color="auto"/>
            </w:tcBorders>
            <w:vAlign w:val="center"/>
          </w:tcPr>
          <w:p w:rsidR="00115BE4" w:rsidRPr="002528F3" w:rsidRDefault="00115BE4" w:rsidP="00412C57">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b</w:t>
            </w:r>
          </w:p>
        </w:tc>
        <w:tc>
          <w:tcPr>
            <w:tcW w:w="1244" w:type="dxa"/>
            <w:tcBorders>
              <w:top w:val="single" w:sz="2" w:space="0" w:color="auto"/>
              <w:left w:val="single" w:sz="2" w:space="0" w:color="auto"/>
              <w:bottom w:val="single" w:sz="8" w:space="0" w:color="auto"/>
              <w:right w:val="single" w:sz="2" w:space="0" w:color="auto"/>
            </w:tcBorders>
            <w:vAlign w:val="center"/>
          </w:tcPr>
          <w:p w:rsidR="00115BE4" w:rsidRPr="002528F3" w:rsidRDefault="006979A4" w:rsidP="00412C57">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C</w:t>
            </w:r>
          </w:p>
        </w:tc>
        <w:tc>
          <w:tcPr>
            <w:tcW w:w="1243" w:type="dxa"/>
            <w:tcBorders>
              <w:top w:val="single" w:sz="2" w:space="0" w:color="auto"/>
              <w:left w:val="single" w:sz="2" w:space="0" w:color="auto"/>
              <w:bottom w:val="single" w:sz="8" w:space="0" w:color="auto"/>
              <w:right w:val="single" w:sz="2" w:space="0" w:color="auto"/>
            </w:tcBorders>
            <w:vAlign w:val="center"/>
          </w:tcPr>
          <w:p w:rsidR="00115BE4" w:rsidRPr="002528F3" w:rsidRDefault="00115BE4" w:rsidP="00412C57">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d</w:t>
            </w:r>
          </w:p>
        </w:tc>
        <w:tc>
          <w:tcPr>
            <w:tcW w:w="1244" w:type="dxa"/>
            <w:tcBorders>
              <w:top w:val="single" w:sz="2" w:space="0" w:color="auto"/>
              <w:left w:val="single" w:sz="2" w:space="0" w:color="auto"/>
              <w:bottom w:val="single" w:sz="8" w:space="0" w:color="auto"/>
              <w:right w:val="single" w:sz="2" w:space="0" w:color="auto"/>
            </w:tcBorders>
            <w:vAlign w:val="center"/>
          </w:tcPr>
          <w:p w:rsidR="00115BE4" w:rsidRPr="002528F3" w:rsidRDefault="00D75DA3" w:rsidP="00412C57">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E</w:t>
            </w:r>
          </w:p>
        </w:tc>
        <w:tc>
          <w:tcPr>
            <w:tcW w:w="1243" w:type="dxa"/>
            <w:tcBorders>
              <w:top w:val="single" w:sz="2" w:space="0" w:color="auto"/>
              <w:left w:val="single" w:sz="2" w:space="0" w:color="auto"/>
              <w:bottom w:val="single" w:sz="8" w:space="0" w:color="auto"/>
            </w:tcBorders>
            <w:vAlign w:val="center"/>
          </w:tcPr>
          <w:p w:rsidR="00115BE4" w:rsidRPr="002528F3" w:rsidRDefault="00F70ED5" w:rsidP="00412C57">
            <w:pPr>
              <w:pStyle w:val="TextHlava9b"/>
              <w:spacing w:beforeLines="40" w:before="96" w:after="0" w:line="240" w:lineRule="auto"/>
              <w:rPr>
                <w:rFonts w:asciiTheme="minorHAnsi" w:hAnsiTheme="minorHAnsi"/>
                <w:b/>
                <w:noProof w:val="0"/>
                <w:sz w:val="20"/>
                <w:szCs w:val="20"/>
              </w:rPr>
            </w:pPr>
            <w:r w:rsidRPr="002528F3">
              <w:rPr>
                <w:rFonts w:asciiTheme="minorHAnsi" w:hAnsiTheme="minorHAnsi"/>
                <w:b/>
                <w:noProof w:val="0"/>
                <w:sz w:val="20"/>
                <w:szCs w:val="20"/>
              </w:rPr>
              <w:t>F</w:t>
            </w:r>
          </w:p>
        </w:tc>
      </w:tr>
      <w:tr w:rsidR="006E7270" w:rsidRPr="002528F3" w:rsidTr="004F52B8">
        <w:tc>
          <w:tcPr>
            <w:tcW w:w="3143" w:type="dxa"/>
            <w:tcBorders>
              <w:top w:val="single" w:sz="8"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bookmarkStart w:id="12" w:name="_Hlk4576778"/>
            <w:r w:rsidRPr="00B20BD6">
              <w:rPr>
                <w:rFonts w:asciiTheme="minorHAnsi" w:hAnsiTheme="minorHAns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B20BD6">
              <w:rPr>
                <w:rFonts w:asciiTheme="minorHAnsi" w:hAnsiTheme="minorHAnsi"/>
                <w:noProof w:val="0"/>
              </w:rPr>
              <w:t>33</w:t>
            </w:r>
            <w:r>
              <w:rPr>
                <w:rFonts w:asciiTheme="minorHAnsi" w:hAnsiTheme="minorHAnsi"/>
                <w:noProof w:val="0"/>
              </w:rPr>
              <w:t xml:space="preserve"> </w:t>
            </w:r>
            <w:r w:rsidRPr="00B20BD6">
              <w:rPr>
                <w:rFonts w:asciiTheme="minorHAnsi" w:hAnsiTheme="minorHAnsi"/>
                <w:noProof w:val="0"/>
              </w:rPr>
              <w:t>200</w:t>
            </w:r>
          </w:p>
        </w:tc>
        <w:tc>
          <w:tcPr>
            <w:tcW w:w="1244" w:type="dxa"/>
            <w:tcBorders>
              <w:top w:val="single" w:sz="8"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8"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8"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8"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B20BD6">
              <w:rPr>
                <w:rFonts w:asciiTheme="minorHAnsi" w:hAnsiTheme="minorHAnsi"/>
                <w:noProof w:val="0"/>
              </w:rPr>
              <w:t>33</w:t>
            </w:r>
            <w:r>
              <w:rPr>
                <w:rFonts w:asciiTheme="minorHAnsi" w:hAnsiTheme="minorHAnsi"/>
                <w:noProof w:val="0"/>
              </w:rPr>
              <w:t xml:space="preserve"> </w:t>
            </w:r>
            <w:r w:rsidRPr="00B20BD6">
              <w:rPr>
                <w:rFonts w:asciiTheme="minorHAnsi" w:hAnsiTheme="minorHAnsi"/>
                <w:noProof w:val="0"/>
              </w:rPr>
              <w:t>200</w:t>
            </w:r>
          </w:p>
        </w:tc>
      </w:tr>
      <w:tr w:rsidR="006E7270" w:rsidRPr="002528F3" w:rsidTr="004F52B8">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E7270" w:rsidRPr="002528F3" w:rsidTr="004F52B8">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Zmena základného imania</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E7270" w:rsidRPr="002528F3" w:rsidTr="004F52B8">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E7270" w:rsidRPr="002528F3" w:rsidTr="004F52B8">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Emisné ážio</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E7270" w:rsidRPr="002528F3" w:rsidTr="004F52B8">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E7270" w:rsidRPr="002528F3" w:rsidTr="004F52B8">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E7270" w:rsidRPr="002528F3" w:rsidTr="004F52B8">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E7270" w:rsidRPr="002528F3" w:rsidTr="004F52B8">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E7270" w:rsidRPr="002528F3" w:rsidTr="004F52B8">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E7270" w:rsidRPr="002528F3" w:rsidTr="004F52B8">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B20BD6">
              <w:rPr>
                <w:rFonts w:asciiTheme="minorHAnsi" w:hAnsiTheme="minorHAnsi"/>
                <w:noProof w:val="0"/>
              </w:rPr>
              <w:t>6</w:t>
            </w:r>
            <w:r>
              <w:rPr>
                <w:rFonts w:asciiTheme="minorHAnsi" w:hAnsiTheme="minorHAnsi"/>
                <w:noProof w:val="0"/>
              </w:rPr>
              <w:t xml:space="preserve"> </w:t>
            </w:r>
            <w:r w:rsidRPr="00B20BD6">
              <w:rPr>
                <w:rFonts w:asciiTheme="minorHAnsi" w:hAnsiTheme="minorHAnsi"/>
                <w:noProof w:val="0"/>
              </w:rPr>
              <w:t>640</w:t>
            </w: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B20BD6">
              <w:rPr>
                <w:rFonts w:asciiTheme="minorHAnsi" w:hAnsiTheme="minorHAnsi"/>
                <w:noProof w:val="0"/>
              </w:rPr>
              <w:t>6</w:t>
            </w:r>
            <w:r>
              <w:rPr>
                <w:rFonts w:asciiTheme="minorHAnsi" w:hAnsiTheme="minorHAnsi"/>
                <w:noProof w:val="0"/>
              </w:rPr>
              <w:t xml:space="preserve"> </w:t>
            </w:r>
            <w:r w:rsidRPr="00B20BD6">
              <w:rPr>
                <w:rFonts w:asciiTheme="minorHAnsi" w:hAnsiTheme="minorHAnsi"/>
                <w:noProof w:val="0"/>
              </w:rPr>
              <w:t>640</w:t>
            </w:r>
          </w:p>
        </w:tc>
      </w:tr>
      <w:tr w:rsidR="006E7270" w:rsidRPr="002528F3" w:rsidTr="004F52B8">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Nedeliteľný fond</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E7270" w:rsidRPr="002528F3" w:rsidTr="004F52B8">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E7270" w:rsidRPr="002528F3" w:rsidTr="004F52B8">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E7270" w:rsidRPr="002528F3" w:rsidTr="004F52B8">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-194 765</w:t>
            </w: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2 686</w:t>
            </w: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-192 079</w:t>
            </w:r>
          </w:p>
        </w:tc>
      </w:tr>
      <w:tr w:rsidR="006E7270" w:rsidRPr="002528F3" w:rsidTr="004F52B8">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2 686</w:t>
            </w: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2 686</w:t>
            </w: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0</w:t>
            </w:r>
          </w:p>
        </w:tc>
      </w:tr>
      <w:tr w:rsidR="006E7270" w:rsidRPr="002528F3" w:rsidTr="004F52B8">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Vyplatené dividendy</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E7270" w:rsidRPr="002528F3" w:rsidTr="004F52B8">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E7270" w:rsidRPr="002528F3" w:rsidTr="004F52B8">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 xml:space="preserve">Vlastné imanie </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-152 239</w:t>
            </w: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2 686</w:t>
            </w: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2 686</w:t>
            </w: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-152 239</w:t>
            </w:r>
          </w:p>
        </w:tc>
      </w:tr>
      <w:bookmarkEnd w:id="12"/>
    </w:tbl>
    <w:p w:rsidR="00115BE4" w:rsidRPr="002528F3" w:rsidRDefault="00115BE4"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noProof w:val="0"/>
          <w:sz w:val="20"/>
          <w:szCs w:val="20"/>
        </w:rPr>
      </w:pPr>
    </w:p>
    <w:p w:rsidR="00532362" w:rsidRPr="002528F3" w:rsidRDefault="00532362"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noProof w:val="0"/>
          <w:sz w:val="20"/>
          <w:szCs w:val="20"/>
        </w:rPr>
      </w:pPr>
    </w:p>
    <w:p w:rsidR="00F70ED5" w:rsidRPr="002528F3" w:rsidRDefault="00F70ED5" w:rsidP="00412C57">
      <w:pPr>
        <w:pStyle w:val="Odsad"/>
        <w:pageBreakBefore/>
        <w:spacing w:beforeLines="40" w:before="96"/>
        <w:rPr>
          <w:rFonts w:asciiTheme="minorHAnsi" w:hAnsiTheme="minorHAnsi"/>
          <w:color w:val="000000"/>
          <w:sz w:val="20"/>
          <w:szCs w:val="20"/>
        </w:rPr>
      </w:pPr>
      <w:r w:rsidRPr="002528F3">
        <w:rPr>
          <w:rFonts w:asciiTheme="minorHAnsi" w:hAnsiTheme="minorHAnsi"/>
          <w:color w:val="000000"/>
          <w:sz w:val="20"/>
          <w:szCs w:val="20"/>
        </w:rPr>
        <w:lastRenderedPageBreak/>
        <w:t>Tabuľka č. 2</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43"/>
        <w:gridCol w:w="1243"/>
        <w:gridCol w:w="1244"/>
        <w:gridCol w:w="1243"/>
        <w:gridCol w:w="1244"/>
        <w:gridCol w:w="1243"/>
      </w:tblGrid>
      <w:tr w:rsidR="00F70ED5" w:rsidRPr="002528F3" w:rsidTr="00B20BD6">
        <w:tc>
          <w:tcPr>
            <w:tcW w:w="3143" w:type="dxa"/>
            <w:vMerge w:val="restart"/>
            <w:tcBorders>
              <w:top w:val="single" w:sz="2" w:space="0" w:color="auto"/>
              <w:right w:val="single" w:sz="2" w:space="0" w:color="auto"/>
            </w:tcBorders>
            <w:vAlign w:val="center"/>
          </w:tcPr>
          <w:p w:rsidR="00F70ED5" w:rsidRPr="00B20BD6" w:rsidRDefault="00F70ED5" w:rsidP="00412C57">
            <w:pPr>
              <w:pStyle w:val="TextHlava9b"/>
              <w:spacing w:beforeLines="40" w:before="96" w:after="0" w:line="240" w:lineRule="auto"/>
              <w:rPr>
                <w:rFonts w:asciiTheme="minorHAnsi" w:hAnsiTheme="minorHAnsi"/>
                <w:noProof w:val="0"/>
                <w:sz w:val="20"/>
                <w:szCs w:val="20"/>
              </w:rPr>
            </w:pPr>
            <w:r w:rsidRPr="00B20BD6">
              <w:rPr>
                <w:rFonts w:asciiTheme="minorHAnsi" w:hAnsiTheme="minorHAnsi"/>
                <w:b/>
                <w:noProof w:val="0"/>
                <w:sz w:val="20"/>
                <w:szCs w:val="20"/>
              </w:rPr>
              <w:t>Položka vlastného imania</w:t>
            </w:r>
          </w:p>
        </w:tc>
        <w:tc>
          <w:tcPr>
            <w:tcW w:w="6217" w:type="dxa"/>
            <w:gridSpan w:val="5"/>
            <w:tcBorders>
              <w:top w:val="single" w:sz="2" w:space="0" w:color="auto"/>
              <w:left w:val="single" w:sz="2" w:space="0" w:color="auto"/>
              <w:bottom w:val="single" w:sz="2" w:space="0" w:color="auto"/>
            </w:tcBorders>
            <w:vAlign w:val="center"/>
          </w:tcPr>
          <w:p w:rsidR="00F70ED5" w:rsidRPr="00B20BD6" w:rsidRDefault="00F70ED5" w:rsidP="00412C57">
            <w:pPr>
              <w:pStyle w:val="TextHlava9b"/>
              <w:spacing w:beforeLines="40" w:before="96" w:after="0" w:line="240" w:lineRule="auto"/>
              <w:rPr>
                <w:rFonts w:asciiTheme="minorHAnsi" w:hAnsiTheme="minorHAnsi"/>
                <w:b/>
                <w:noProof w:val="0"/>
                <w:sz w:val="20"/>
                <w:szCs w:val="20"/>
              </w:rPr>
            </w:pPr>
            <w:r w:rsidRPr="00B20BD6">
              <w:rPr>
                <w:rFonts w:asciiTheme="minorHAnsi" w:hAnsiTheme="minorHAnsi"/>
                <w:b/>
                <w:noProof w:val="0"/>
                <w:sz w:val="20"/>
                <w:szCs w:val="20"/>
              </w:rPr>
              <w:t>Bezprostredne predchádzajúce ú</w:t>
            </w:r>
            <w:r w:rsidRPr="00B20BD6">
              <w:rPr>
                <w:rFonts w:asciiTheme="minorHAnsi" w:hAnsiTheme="minorHAnsi" w:cs="Times New Roman"/>
                <w:b/>
                <w:noProof w:val="0"/>
                <w:sz w:val="20"/>
                <w:szCs w:val="20"/>
              </w:rPr>
              <w:t>č</w:t>
            </w:r>
            <w:r w:rsidRPr="00B20BD6">
              <w:rPr>
                <w:rFonts w:asciiTheme="minorHAnsi" w:hAnsiTheme="minorHAnsi"/>
                <w:b/>
                <w:noProof w:val="0"/>
                <w:sz w:val="20"/>
                <w:szCs w:val="20"/>
              </w:rPr>
              <w:t>tovné obdobie</w:t>
            </w:r>
          </w:p>
        </w:tc>
      </w:tr>
      <w:tr w:rsidR="00F70ED5" w:rsidRPr="002528F3" w:rsidTr="00B20BD6">
        <w:tc>
          <w:tcPr>
            <w:tcW w:w="3143" w:type="dxa"/>
            <w:vMerge/>
            <w:tcBorders>
              <w:bottom w:val="single" w:sz="2" w:space="0" w:color="auto"/>
              <w:right w:val="single" w:sz="2" w:space="0" w:color="auto"/>
            </w:tcBorders>
            <w:vAlign w:val="center"/>
          </w:tcPr>
          <w:p w:rsidR="00F70ED5" w:rsidRPr="00B20BD6" w:rsidRDefault="00F70ED5" w:rsidP="00412C57">
            <w:pPr>
              <w:pStyle w:val="TextHlava9b"/>
              <w:spacing w:beforeLines="40" w:before="96" w:after="0" w:line="240" w:lineRule="auto"/>
              <w:rPr>
                <w:rFonts w:asciiTheme="minorHAnsi" w:hAnsiTheme="minorHAnsi"/>
                <w:noProof w:val="0"/>
                <w:sz w:val="20"/>
                <w:szCs w:val="20"/>
              </w:rPr>
            </w:pPr>
          </w:p>
        </w:tc>
        <w:tc>
          <w:tcPr>
            <w:tcW w:w="1243" w:type="dxa"/>
            <w:tcBorders>
              <w:top w:val="single" w:sz="2" w:space="0" w:color="auto"/>
              <w:left w:val="single" w:sz="2" w:space="0" w:color="auto"/>
              <w:bottom w:val="single" w:sz="2" w:space="0" w:color="auto"/>
              <w:right w:val="single" w:sz="2" w:space="0" w:color="auto"/>
            </w:tcBorders>
            <w:vAlign w:val="center"/>
          </w:tcPr>
          <w:p w:rsidR="00F70ED5" w:rsidRPr="00B20BD6" w:rsidRDefault="00F70ED5" w:rsidP="00412C57">
            <w:pPr>
              <w:pStyle w:val="TextHlava9b"/>
              <w:spacing w:beforeLines="40" w:before="96" w:after="0" w:line="240" w:lineRule="auto"/>
              <w:rPr>
                <w:rFonts w:asciiTheme="minorHAnsi" w:hAnsiTheme="minorHAnsi"/>
                <w:noProof w:val="0"/>
                <w:sz w:val="20"/>
                <w:szCs w:val="20"/>
              </w:rPr>
            </w:pPr>
            <w:r w:rsidRPr="00B20BD6">
              <w:rPr>
                <w:rFonts w:asciiTheme="minorHAnsi" w:hAnsiTheme="minorHAnsi"/>
                <w:b/>
                <w:noProof w:val="0"/>
                <w:sz w:val="20"/>
                <w:szCs w:val="20"/>
              </w:rPr>
              <w:t>Stav na za</w:t>
            </w:r>
            <w:r w:rsidRPr="00B20BD6">
              <w:rPr>
                <w:rFonts w:asciiTheme="minorHAnsi" w:hAnsiTheme="minorHAnsi" w:cs="Times New Roman"/>
                <w:b/>
                <w:noProof w:val="0"/>
                <w:sz w:val="20"/>
                <w:szCs w:val="20"/>
              </w:rPr>
              <w:t>č</w:t>
            </w:r>
            <w:r w:rsidRPr="00B20BD6">
              <w:rPr>
                <w:rFonts w:asciiTheme="minorHAnsi" w:hAnsiTheme="minorHAnsi"/>
                <w:b/>
                <w:noProof w:val="0"/>
                <w:sz w:val="20"/>
                <w:szCs w:val="20"/>
              </w:rPr>
              <w:t>iatku ú</w:t>
            </w:r>
            <w:r w:rsidRPr="00B20BD6">
              <w:rPr>
                <w:rFonts w:asciiTheme="minorHAnsi" w:hAnsiTheme="minorHAnsi" w:cs="Times New Roman"/>
                <w:b/>
                <w:noProof w:val="0"/>
                <w:sz w:val="20"/>
                <w:szCs w:val="20"/>
              </w:rPr>
              <w:t>č</w:t>
            </w:r>
            <w:r w:rsidRPr="00B20BD6">
              <w:rPr>
                <w:rFonts w:asciiTheme="minorHAnsi" w:hAnsiTheme="minorHAnsi"/>
                <w:b/>
                <w:noProof w:val="0"/>
                <w:sz w:val="20"/>
                <w:szCs w:val="2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rsidR="00F70ED5" w:rsidRPr="00B20BD6" w:rsidRDefault="00F70ED5" w:rsidP="00412C57">
            <w:pPr>
              <w:pStyle w:val="TextHlava9b"/>
              <w:spacing w:beforeLines="40" w:before="96" w:after="0" w:line="240" w:lineRule="auto"/>
              <w:rPr>
                <w:rFonts w:asciiTheme="minorHAnsi" w:hAnsiTheme="minorHAnsi"/>
                <w:noProof w:val="0"/>
                <w:sz w:val="20"/>
                <w:szCs w:val="20"/>
              </w:rPr>
            </w:pPr>
            <w:r w:rsidRPr="00B20BD6">
              <w:rPr>
                <w:rFonts w:asciiTheme="minorHAnsi" w:hAnsiTheme="minorHAnsi"/>
                <w:b/>
                <w:noProof w:val="0"/>
                <w:sz w:val="20"/>
                <w:szCs w:val="2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rsidR="00F70ED5" w:rsidRPr="00B20BD6" w:rsidRDefault="00F70ED5" w:rsidP="00412C57">
            <w:pPr>
              <w:pStyle w:val="TextHlava9b"/>
              <w:spacing w:beforeLines="40" w:before="96" w:after="0" w:line="240" w:lineRule="auto"/>
              <w:rPr>
                <w:rFonts w:asciiTheme="minorHAnsi" w:hAnsiTheme="minorHAnsi"/>
                <w:noProof w:val="0"/>
                <w:sz w:val="20"/>
                <w:szCs w:val="20"/>
              </w:rPr>
            </w:pPr>
            <w:r w:rsidRPr="00B20BD6">
              <w:rPr>
                <w:rFonts w:asciiTheme="minorHAnsi" w:hAnsiTheme="minorHAnsi"/>
                <w:b/>
                <w:noProof w:val="0"/>
                <w:sz w:val="20"/>
                <w:szCs w:val="20"/>
              </w:rPr>
              <w:t>Úbytky</w:t>
            </w:r>
          </w:p>
        </w:tc>
        <w:tc>
          <w:tcPr>
            <w:tcW w:w="1244" w:type="dxa"/>
            <w:tcBorders>
              <w:top w:val="single" w:sz="2" w:space="0" w:color="auto"/>
              <w:left w:val="single" w:sz="2" w:space="0" w:color="auto"/>
              <w:bottom w:val="single" w:sz="2" w:space="0" w:color="auto"/>
              <w:right w:val="single" w:sz="2" w:space="0" w:color="auto"/>
            </w:tcBorders>
            <w:vAlign w:val="center"/>
          </w:tcPr>
          <w:p w:rsidR="00F70ED5" w:rsidRPr="00B20BD6" w:rsidRDefault="00F70ED5" w:rsidP="00412C57">
            <w:pPr>
              <w:pStyle w:val="TextHlava9b"/>
              <w:spacing w:beforeLines="40" w:before="96" w:after="0" w:line="240" w:lineRule="auto"/>
              <w:rPr>
                <w:rFonts w:asciiTheme="minorHAnsi" w:hAnsiTheme="minorHAnsi"/>
                <w:noProof w:val="0"/>
                <w:sz w:val="20"/>
                <w:szCs w:val="20"/>
              </w:rPr>
            </w:pPr>
            <w:r w:rsidRPr="00B20BD6">
              <w:rPr>
                <w:rFonts w:asciiTheme="minorHAnsi" w:hAnsiTheme="minorHAnsi"/>
                <w:b/>
                <w:noProof w:val="0"/>
                <w:sz w:val="20"/>
                <w:szCs w:val="20"/>
              </w:rPr>
              <w:t>Presuny</w:t>
            </w:r>
          </w:p>
        </w:tc>
        <w:tc>
          <w:tcPr>
            <w:tcW w:w="1243" w:type="dxa"/>
            <w:tcBorders>
              <w:top w:val="single" w:sz="2" w:space="0" w:color="auto"/>
              <w:left w:val="single" w:sz="2" w:space="0" w:color="auto"/>
              <w:bottom w:val="single" w:sz="2" w:space="0" w:color="auto"/>
            </w:tcBorders>
            <w:vAlign w:val="center"/>
          </w:tcPr>
          <w:p w:rsidR="00F70ED5" w:rsidRPr="00B20BD6" w:rsidRDefault="00F70ED5" w:rsidP="00412C57">
            <w:pPr>
              <w:pStyle w:val="TextHlava9b"/>
              <w:spacing w:beforeLines="40" w:before="96" w:after="0" w:line="240" w:lineRule="auto"/>
              <w:rPr>
                <w:rFonts w:asciiTheme="minorHAnsi" w:hAnsiTheme="minorHAnsi"/>
                <w:b/>
                <w:noProof w:val="0"/>
                <w:sz w:val="20"/>
                <w:szCs w:val="20"/>
              </w:rPr>
            </w:pPr>
            <w:r w:rsidRPr="00B20BD6">
              <w:rPr>
                <w:rFonts w:asciiTheme="minorHAnsi" w:hAnsiTheme="minorHAnsi"/>
                <w:b/>
                <w:noProof w:val="0"/>
                <w:sz w:val="20"/>
                <w:szCs w:val="20"/>
              </w:rPr>
              <w:t>Stav na konci ú</w:t>
            </w:r>
            <w:r w:rsidRPr="00B20BD6">
              <w:rPr>
                <w:rFonts w:asciiTheme="minorHAnsi" w:hAnsiTheme="minorHAnsi" w:cs="Times New Roman"/>
                <w:b/>
                <w:noProof w:val="0"/>
                <w:sz w:val="20"/>
                <w:szCs w:val="20"/>
              </w:rPr>
              <w:t>č</w:t>
            </w:r>
            <w:r w:rsidRPr="00B20BD6">
              <w:rPr>
                <w:rFonts w:asciiTheme="minorHAnsi" w:hAnsiTheme="minorHAnsi"/>
                <w:b/>
                <w:noProof w:val="0"/>
                <w:sz w:val="20"/>
                <w:szCs w:val="20"/>
              </w:rPr>
              <w:t>tovného obdobia</w:t>
            </w:r>
          </w:p>
        </w:tc>
      </w:tr>
      <w:tr w:rsidR="00F70ED5" w:rsidRPr="002528F3" w:rsidTr="00B20BD6">
        <w:tc>
          <w:tcPr>
            <w:tcW w:w="3143" w:type="dxa"/>
            <w:tcBorders>
              <w:top w:val="single" w:sz="2" w:space="0" w:color="auto"/>
              <w:bottom w:val="single" w:sz="8" w:space="0" w:color="auto"/>
              <w:right w:val="single" w:sz="2" w:space="0" w:color="auto"/>
            </w:tcBorders>
            <w:vAlign w:val="center"/>
          </w:tcPr>
          <w:p w:rsidR="00F70ED5" w:rsidRPr="002528F3" w:rsidRDefault="00F70ED5" w:rsidP="00412C57">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a</w:t>
            </w:r>
          </w:p>
        </w:tc>
        <w:tc>
          <w:tcPr>
            <w:tcW w:w="1243" w:type="dxa"/>
            <w:tcBorders>
              <w:top w:val="single" w:sz="2" w:space="0" w:color="auto"/>
              <w:left w:val="single" w:sz="2" w:space="0" w:color="auto"/>
              <w:bottom w:val="single" w:sz="8" w:space="0" w:color="auto"/>
              <w:right w:val="single" w:sz="2" w:space="0" w:color="auto"/>
            </w:tcBorders>
            <w:vAlign w:val="center"/>
          </w:tcPr>
          <w:p w:rsidR="00F70ED5" w:rsidRPr="002528F3" w:rsidRDefault="002C7D17" w:rsidP="00412C57">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B</w:t>
            </w:r>
          </w:p>
        </w:tc>
        <w:tc>
          <w:tcPr>
            <w:tcW w:w="1244" w:type="dxa"/>
            <w:tcBorders>
              <w:top w:val="single" w:sz="2" w:space="0" w:color="auto"/>
              <w:left w:val="single" w:sz="2" w:space="0" w:color="auto"/>
              <w:bottom w:val="single" w:sz="8" w:space="0" w:color="auto"/>
              <w:right w:val="single" w:sz="2" w:space="0" w:color="auto"/>
            </w:tcBorders>
            <w:vAlign w:val="center"/>
          </w:tcPr>
          <w:p w:rsidR="00F70ED5" w:rsidRPr="002528F3" w:rsidRDefault="00F70ED5" w:rsidP="00412C57">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c</w:t>
            </w:r>
          </w:p>
        </w:tc>
        <w:tc>
          <w:tcPr>
            <w:tcW w:w="1243" w:type="dxa"/>
            <w:tcBorders>
              <w:top w:val="single" w:sz="2" w:space="0" w:color="auto"/>
              <w:left w:val="single" w:sz="2" w:space="0" w:color="auto"/>
              <w:bottom w:val="single" w:sz="8" w:space="0" w:color="auto"/>
              <w:right w:val="single" w:sz="2" w:space="0" w:color="auto"/>
            </w:tcBorders>
            <w:vAlign w:val="center"/>
          </w:tcPr>
          <w:p w:rsidR="00F70ED5" w:rsidRPr="002528F3" w:rsidRDefault="004C06E6" w:rsidP="00412C57">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D</w:t>
            </w:r>
          </w:p>
        </w:tc>
        <w:tc>
          <w:tcPr>
            <w:tcW w:w="1244" w:type="dxa"/>
            <w:tcBorders>
              <w:top w:val="single" w:sz="2" w:space="0" w:color="auto"/>
              <w:left w:val="single" w:sz="2" w:space="0" w:color="auto"/>
              <w:bottom w:val="single" w:sz="8" w:space="0" w:color="auto"/>
              <w:right w:val="single" w:sz="2" w:space="0" w:color="auto"/>
            </w:tcBorders>
            <w:vAlign w:val="center"/>
          </w:tcPr>
          <w:p w:rsidR="00F70ED5" w:rsidRPr="002528F3" w:rsidRDefault="00F70ED5" w:rsidP="00412C57">
            <w:pPr>
              <w:pStyle w:val="TextHlava9b"/>
              <w:spacing w:beforeLines="40" w:before="96" w:after="0" w:line="240" w:lineRule="auto"/>
              <w:rPr>
                <w:rFonts w:asciiTheme="minorHAnsi" w:hAnsiTheme="minorHAnsi"/>
                <w:noProof w:val="0"/>
                <w:sz w:val="20"/>
                <w:szCs w:val="20"/>
              </w:rPr>
            </w:pPr>
            <w:r w:rsidRPr="002528F3">
              <w:rPr>
                <w:rFonts w:asciiTheme="minorHAnsi" w:hAnsiTheme="minorHAnsi"/>
                <w:b/>
                <w:noProof w:val="0"/>
                <w:sz w:val="20"/>
                <w:szCs w:val="20"/>
              </w:rPr>
              <w:t>e</w:t>
            </w:r>
          </w:p>
        </w:tc>
        <w:tc>
          <w:tcPr>
            <w:tcW w:w="1243" w:type="dxa"/>
            <w:tcBorders>
              <w:top w:val="single" w:sz="2" w:space="0" w:color="auto"/>
              <w:left w:val="single" w:sz="2" w:space="0" w:color="auto"/>
              <w:bottom w:val="single" w:sz="8" w:space="0" w:color="auto"/>
            </w:tcBorders>
            <w:vAlign w:val="center"/>
          </w:tcPr>
          <w:p w:rsidR="00F70ED5" w:rsidRPr="002528F3" w:rsidRDefault="006D374C" w:rsidP="00412C57">
            <w:pPr>
              <w:pStyle w:val="TextHlava9b"/>
              <w:spacing w:beforeLines="40" w:before="96" w:after="0" w:line="240" w:lineRule="auto"/>
              <w:rPr>
                <w:rFonts w:asciiTheme="minorHAnsi" w:hAnsiTheme="minorHAnsi"/>
                <w:b/>
                <w:noProof w:val="0"/>
                <w:sz w:val="20"/>
                <w:szCs w:val="20"/>
              </w:rPr>
            </w:pPr>
            <w:r w:rsidRPr="002528F3">
              <w:rPr>
                <w:rFonts w:asciiTheme="minorHAnsi" w:hAnsiTheme="minorHAnsi"/>
                <w:b/>
                <w:noProof w:val="0"/>
                <w:sz w:val="20"/>
                <w:szCs w:val="20"/>
              </w:rPr>
              <w:t>F</w:t>
            </w:r>
          </w:p>
        </w:tc>
      </w:tr>
      <w:tr w:rsidR="006E7270" w:rsidRPr="002528F3" w:rsidTr="00B20BD6">
        <w:tc>
          <w:tcPr>
            <w:tcW w:w="3143" w:type="dxa"/>
            <w:tcBorders>
              <w:top w:val="single" w:sz="8"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B20BD6">
              <w:rPr>
                <w:rFonts w:asciiTheme="minorHAnsi" w:hAnsiTheme="minorHAnsi"/>
                <w:noProof w:val="0"/>
              </w:rPr>
              <w:t>33</w:t>
            </w:r>
            <w:r>
              <w:rPr>
                <w:rFonts w:asciiTheme="minorHAnsi" w:hAnsiTheme="minorHAnsi"/>
                <w:noProof w:val="0"/>
              </w:rPr>
              <w:t xml:space="preserve"> </w:t>
            </w:r>
            <w:r w:rsidRPr="00B20BD6">
              <w:rPr>
                <w:rFonts w:asciiTheme="minorHAnsi" w:hAnsiTheme="minorHAnsi"/>
                <w:noProof w:val="0"/>
              </w:rPr>
              <w:t>200</w:t>
            </w:r>
          </w:p>
        </w:tc>
        <w:tc>
          <w:tcPr>
            <w:tcW w:w="1244" w:type="dxa"/>
            <w:tcBorders>
              <w:top w:val="single" w:sz="8"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8"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8"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8"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B20BD6">
              <w:rPr>
                <w:rFonts w:asciiTheme="minorHAnsi" w:hAnsiTheme="minorHAnsi"/>
                <w:noProof w:val="0"/>
              </w:rPr>
              <w:t>33</w:t>
            </w:r>
            <w:r>
              <w:rPr>
                <w:rFonts w:asciiTheme="minorHAnsi" w:hAnsiTheme="minorHAnsi"/>
                <w:noProof w:val="0"/>
              </w:rPr>
              <w:t xml:space="preserve"> </w:t>
            </w:r>
            <w:r w:rsidRPr="00B20BD6">
              <w:rPr>
                <w:rFonts w:asciiTheme="minorHAnsi" w:hAnsiTheme="minorHAnsi"/>
                <w:noProof w:val="0"/>
              </w:rPr>
              <w:t>200</w:t>
            </w:r>
          </w:p>
        </w:tc>
      </w:tr>
      <w:tr w:rsidR="006E7270" w:rsidRPr="002528F3" w:rsidTr="00B20BD6">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E7270" w:rsidRPr="002528F3" w:rsidTr="00B20BD6">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Zmena základného imania</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E7270" w:rsidRPr="002528F3" w:rsidTr="00B20BD6">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E7270" w:rsidRPr="002528F3" w:rsidTr="00B20BD6">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Emisné ážio</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E7270" w:rsidRPr="002528F3" w:rsidTr="00B20BD6">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E7270" w:rsidRPr="002528F3" w:rsidTr="00B20BD6">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E7270" w:rsidRPr="002528F3" w:rsidTr="00B20BD6">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E7270" w:rsidRPr="002528F3" w:rsidTr="00B20BD6">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E7270" w:rsidRPr="002528F3" w:rsidTr="00B20BD6">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b/>
                <w:noProof w:val="0"/>
              </w:rPr>
            </w:pPr>
          </w:p>
        </w:tc>
      </w:tr>
      <w:tr w:rsidR="006E7270" w:rsidRPr="002528F3" w:rsidTr="00B20BD6">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B20BD6">
              <w:rPr>
                <w:rFonts w:asciiTheme="minorHAnsi" w:hAnsiTheme="minorHAnsi"/>
                <w:noProof w:val="0"/>
              </w:rPr>
              <w:t>6</w:t>
            </w:r>
            <w:r>
              <w:rPr>
                <w:rFonts w:asciiTheme="minorHAnsi" w:hAnsiTheme="minorHAnsi"/>
                <w:noProof w:val="0"/>
              </w:rPr>
              <w:t xml:space="preserve"> </w:t>
            </w:r>
            <w:r w:rsidRPr="00B20BD6">
              <w:rPr>
                <w:rFonts w:asciiTheme="minorHAnsi" w:hAnsiTheme="minorHAnsi"/>
                <w:noProof w:val="0"/>
              </w:rPr>
              <w:t>640</w:t>
            </w: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B20BD6">
              <w:rPr>
                <w:rFonts w:asciiTheme="minorHAnsi" w:hAnsiTheme="minorHAnsi"/>
                <w:noProof w:val="0"/>
              </w:rPr>
              <w:t>6</w:t>
            </w:r>
            <w:r>
              <w:rPr>
                <w:rFonts w:asciiTheme="minorHAnsi" w:hAnsiTheme="minorHAnsi"/>
                <w:noProof w:val="0"/>
              </w:rPr>
              <w:t xml:space="preserve"> </w:t>
            </w:r>
            <w:r w:rsidRPr="00B20BD6">
              <w:rPr>
                <w:rFonts w:asciiTheme="minorHAnsi" w:hAnsiTheme="minorHAnsi"/>
                <w:noProof w:val="0"/>
              </w:rPr>
              <w:t>640</w:t>
            </w:r>
          </w:p>
        </w:tc>
      </w:tr>
      <w:tr w:rsidR="006E7270" w:rsidRPr="002528F3" w:rsidTr="00B20BD6">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Nedeliteľný fond</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E7270" w:rsidRPr="002528F3" w:rsidTr="00B20BD6">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E7270" w:rsidRPr="002528F3" w:rsidTr="00B20BD6">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E7270" w:rsidRPr="002528F3" w:rsidTr="00B20BD6">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-191 611</w:t>
            </w: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-3 154</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-194 765</w:t>
            </w:r>
          </w:p>
        </w:tc>
      </w:tr>
      <w:tr w:rsidR="006E7270" w:rsidRPr="002528F3" w:rsidTr="00B20BD6">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-3 154</w:t>
            </w: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2 686</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3154</w:t>
            </w: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2 686</w:t>
            </w:r>
          </w:p>
        </w:tc>
      </w:tr>
      <w:tr w:rsidR="006E7270" w:rsidRPr="002528F3" w:rsidTr="00B20BD6">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Vyplatené dividendy</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E7270" w:rsidRPr="002528F3" w:rsidTr="00B20BD6">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r>
      <w:tr w:rsidR="006E7270" w:rsidRPr="002528F3" w:rsidTr="00B20BD6">
        <w:tc>
          <w:tcPr>
            <w:tcW w:w="3143" w:type="dxa"/>
            <w:tcBorders>
              <w:top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noProof w:val="0"/>
              </w:rPr>
            </w:pPr>
            <w:r w:rsidRPr="00B20BD6">
              <w:rPr>
                <w:rFonts w:asciiTheme="minorHAnsi" w:hAnsiTheme="minorHAnsi"/>
                <w:noProof w:val="0"/>
              </w:rPr>
              <w:t xml:space="preserve">Vlastné imanie </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sidRPr="00395F40">
              <w:rPr>
                <w:rFonts w:asciiTheme="minorHAnsi" w:hAnsiTheme="minorHAnsi"/>
                <w:noProof w:val="0"/>
              </w:rPr>
              <w:t>-</w:t>
            </w:r>
            <w:r>
              <w:rPr>
                <w:rFonts w:asciiTheme="minorHAnsi" w:hAnsiTheme="minorHAnsi"/>
                <w:noProof w:val="0"/>
              </w:rPr>
              <w:t>154 925</w:t>
            </w: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-468</w:t>
            </w:r>
          </w:p>
        </w:tc>
        <w:tc>
          <w:tcPr>
            <w:tcW w:w="1243"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3 154</w:t>
            </w:r>
          </w:p>
        </w:tc>
        <w:tc>
          <w:tcPr>
            <w:tcW w:w="1244" w:type="dxa"/>
            <w:tcBorders>
              <w:top w:val="single" w:sz="2" w:space="0" w:color="auto"/>
              <w:left w:val="single" w:sz="2" w:space="0" w:color="auto"/>
              <w:bottom w:val="single" w:sz="2" w:space="0" w:color="auto"/>
              <w:right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p>
        </w:tc>
        <w:tc>
          <w:tcPr>
            <w:tcW w:w="1243" w:type="dxa"/>
            <w:tcBorders>
              <w:top w:val="single" w:sz="2" w:space="0" w:color="auto"/>
              <w:left w:val="single" w:sz="2" w:space="0" w:color="auto"/>
              <w:bottom w:val="single" w:sz="2" w:space="0" w:color="auto"/>
            </w:tcBorders>
          </w:tcPr>
          <w:p w:rsidR="006E7270" w:rsidRPr="00B20BD6" w:rsidRDefault="006E7270" w:rsidP="006E727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heme="minorHAnsi" w:hAnsiTheme="minorHAnsi"/>
                <w:noProof w:val="0"/>
              </w:rPr>
            </w:pPr>
            <w:r>
              <w:rPr>
                <w:rFonts w:asciiTheme="minorHAnsi" w:hAnsiTheme="minorHAnsi"/>
                <w:noProof w:val="0"/>
              </w:rPr>
              <w:t>-152 239</w:t>
            </w:r>
          </w:p>
        </w:tc>
      </w:tr>
    </w:tbl>
    <w:p w:rsidR="00532362" w:rsidRPr="002528F3" w:rsidRDefault="00532362" w:rsidP="00412C57">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noProof w:val="0"/>
          <w:sz w:val="20"/>
          <w:szCs w:val="20"/>
        </w:rPr>
      </w:pPr>
    </w:p>
    <w:p w:rsidR="002528F3" w:rsidRPr="002528F3" w:rsidRDefault="002528F3" w:rsidP="001B52C9">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Theme="minorHAnsi" w:hAnsiTheme="minorHAnsi"/>
          <w:noProof w:val="0"/>
          <w:sz w:val="20"/>
          <w:szCs w:val="20"/>
        </w:rPr>
      </w:pPr>
    </w:p>
    <w:sectPr w:rsidR="002528F3" w:rsidRPr="002528F3" w:rsidSect="005817C9">
      <w:headerReference w:type="default" r:id="rId7"/>
      <w:footerReference w:type="default" r:id="rId8"/>
      <w:pgSz w:w="12240" w:h="15840"/>
      <w:pgMar w:top="1417" w:right="1417" w:bottom="1417" w:left="1701" w:header="284" w:footer="567"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D3BDE" w:rsidRDefault="001D3BDE" w:rsidP="001A4F12">
      <w:r>
        <w:separator/>
      </w:r>
    </w:p>
  </w:endnote>
  <w:endnote w:type="continuationSeparator" w:id="0">
    <w:p w:rsidR="001D3BDE" w:rsidRDefault="001D3BDE" w:rsidP="001A4F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uturaTEE">
    <w:altName w:val="Blackadder ITC"/>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303907"/>
      <w:docPartObj>
        <w:docPartGallery w:val="Page Numbers (Bottom of Page)"/>
        <w:docPartUnique/>
      </w:docPartObj>
    </w:sdtPr>
    <w:sdtEndPr>
      <w:rPr>
        <w:sz w:val="18"/>
        <w:szCs w:val="18"/>
      </w:rPr>
    </w:sdtEndPr>
    <w:sdtContent>
      <w:p w:rsidR="00506BEE" w:rsidRPr="00C70642" w:rsidRDefault="00506BEE">
        <w:pPr>
          <w:pStyle w:val="Pta"/>
          <w:jc w:val="right"/>
          <w:rPr>
            <w:sz w:val="18"/>
            <w:szCs w:val="18"/>
          </w:rPr>
        </w:pPr>
        <w:r w:rsidRPr="00C70642">
          <w:rPr>
            <w:sz w:val="18"/>
            <w:szCs w:val="18"/>
          </w:rPr>
          <w:fldChar w:fldCharType="begin"/>
        </w:r>
        <w:r w:rsidRPr="00C70642">
          <w:rPr>
            <w:sz w:val="18"/>
            <w:szCs w:val="18"/>
          </w:rPr>
          <w:instrText xml:space="preserve"> PAGE   \* MERGEFORMAT </w:instrText>
        </w:r>
        <w:r w:rsidRPr="00C70642">
          <w:rPr>
            <w:sz w:val="18"/>
            <w:szCs w:val="18"/>
          </w:rPr>
          <w:fldChar w:fldCharType="separate"/>
        </w:r>
        <w:r>
          <w:rPr>
            <w:noProof/>
            <w:sz w:val="18"/>
            <w:szCs w:val="18"/>
          </w:rPr>
          <w:t>13</w:t>
        </w:r>
        <w:r w:rsidRPr="00C70642">
          <w:rPr>
            <w:sz w:val="18"/>
            <w:szCs w:val="18"/>
          </w:rPr>
          <w:fldChar w:fldCharType="end"/>
        </w:r>
      </w:p>
    </w:sdtContent>
  </w:sdt>
  <w:p w:rsidR="00506BEE" w:rsidRDefault="00506BE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D3BDE" w:rsidRDefault="001D3BDE" w:rsidP="001A4F12">
      <w:r>
        <w:separator/>
      </w:r>
    </w:p>
  </w:footnote>
  <w:footnote w:type="continuationSeparator" w:id="0">
    <w:p w:rsidR="001D3BDE" w:rsidRDefault="001D3BDE" w:rsidP="001A4F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71" w:type="dxa"/>
      <w:tblInd w:w="56" w:type="dxa"/>
      <w:tblCellMar>
        <w:left w:w="70" w:type="dxa"/>
        <w:right w:w="70" w:type="dxa"/>
      </w:tblCellMar>
      <w:tblLook w:val="04A0" w:firstRow="1" w:lastRow="0" w:firstColumn="1" w:lastColumn="0" w:noHBand="0" w:noVBand="1"/>
    </w:tblPr>
    <w:tblGrid>
      <w:gridCol w:w="201"/>
      <w:gridCol w:w="201"/>
      <w:gridCol w:w="201"/>
      <w:gridCol w:w="201"/>
      <w:gridCol w:w="201"/>
      <w:gridCol w:w="201"/>
      <w:gridCol w:w="201"/>
      <w:gridCol w:w="245"/>
      <w:gridCol w:w="245"/>
      <w:gridCol w:w="245"/>
      <w:gridCol w:w="245"/>
      <w:gridCol w:w="245"/>
      <w:gridCol w:w="245"/>
      <w:gridCol w:w="140"/>
      <w:gridCol w:w="105"/>
      <w:gridCol w:w="140"/>
      <w:gridCol w:w="245"/>
      <w:gridCol w:w="245"/>
      <w:gridCol w:w="443"/>
      <w:gridCol w:w="630"/>
      <w:gridCol w:w="1001"/>
      <w:gridCol w:w="82"/>
      <w:gridCol w:w="678"/>
      <w:gridCol w:w="231"/>
      <w:gridCol w:w="16"/>
      <w:gridCol w:w="243"/>
      <w:gridCol w:w="16"/>
      <w:gridCol w:w="243"/>
      <w:gridCol w:w="16"/>
      <w:gridCol w:w="243"/>
      <w:gridCol w:w="16"/>
      <w:gridCol w:w="243"/>
      <w:gridCol w:w="16"/>
      <w:gridCol w:w="243"/>
      <w:gridCol w:w="16"/>
      <w:gridCol w:w="243"/>
      <w:gridCol w:w="16"/>
      <w:gridCol w:w="243"/>
      <w:gridCol w:w="16"/>
      <w:gridCol w:w="243"/>
      <w:gridCol w:w="16"/>
      <w:gridCol w:w="206"/>
      <w:gridCol w:w="160"/>
    </w:tblGrid>
    <w:tr w:rsidR="00506BEE" w:rsidRPr="00E8197B" w:rsidTr="00D2077B">
      <w:trPr>
        <w:trHeight w:val="270"/>
      </w:trPr>
      <w:tc>
        <w:tcPr>
          <w:tcW w:w="9271" w:type="dxa"/>
          <w:gridSpan w:val="43"/>
          <w:tcBorders>
            <w:top w:val="nil"/>
            <w:left w:val="nil"/>
            <w:bottom w:val="nil"/>
            <w:right w:val="nil"/>
          </w:tcBorders>
          <w:shd w:val="clear" w:color="auto" w:fill="auto"/>
          <w:noWrap/>
          <w:vAlign w:val="bottom"/>
          <w:hideMark/>
        </w:tcPr>
        <w:p w:rsidR="00506BEE" w:rsidRPr="005817C9" w:rsidRDefault="00506BEE" w:rsidP="005817C9">
          <w:pPr>
            <w:pStyle w:val="Hlavika"/>
            <w:rPr>
              <w:b/>
              <w:i/>
              <w:sz w:val="18"/>
              <w:szCs w:val="18"/>
            </w:rPr>
          </w:pPr>
          <w:r w:rsidRPr="005817C9">
            <w:rPr>
              <w:b/>
              <w:i/>
              <w:sz w:val="18"/>
              <w:szCs w:val="18"/>
            </w:rPr>
            <w:t>Energetika stavebníctvo financovanie, a.s.</w:t>
          </w:r>
        </w:p>
        <w:p w:rsidR="00506BEE" w:rsidRPr="00E8197B" w:rsidRDefault="00506BEE" w:rsidP="002528F3">
          <w:pPr>
            <w:rPr>
              <w:rFonts w:ascii="Calibri" w:hAnsi="Calibri"/>
              <w:color w:val="000000"/>
              <w:sz w:val="18"/>
              <w:szCs w:val="18"/>
            </w:rPr>
          </w:pPr>
        </w:p>
      </w:tc>
    </w:tr>
    <w:tr w:rsidR="00506BEE" w:rsidRPr="00E8197B" w:rsidTr="005817C9">
      <w:trPr>
        <w:trHeight w:val="270"/>
      </w:trPr>
      <w:tc>
        <w:tcPr>
          <w:tcW w:w="3017" w:type="dxa"/>
          <w:gridSpan w:val="14"/>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16"/>
              <w:szCs w:val="16"/>
            </w:rPr>
          </w:pPr>
          <w:r w:rsidRPr="00E8197B">
            <w:rPr>
              <w:rFonts w:ascii="Calibri" w:hAnsi="Calibri"/>
              <w:color w:val="000000"/>
              <w:sz w:val="16"/>
              <w:szCs w:val="16"/>
            </w:rPr>
            <w:t xml:space="preserve">Poznámky  </w:t>
          </w:r>
          <w:proofErr w:type="spellStart"/>
          <w:r w:rsidRPr="00E8197B">
            <w:rPr>
              <w:rFonts w:ascii="Calibri" w:hAnsi="Calibri"/>
              <w:color w:val="000000"/>
              <w:sz w:val="16"/>
              <w:szCs w:val="16"/>
            </w:rPr>
            <w:t>Úč</w:t>
          </w:r>
          <w:proofErr w:type="spellEnd"/>
          <w:r w:rsidRPr="00E8197B">
            <w:rPr>
              <w:rFonts w:ascii="Calibri" w:hAnsi="Calibri"/>
              <w:color w:val="000000"/>
              <w:sz w:val="16"/>
              <w:szCs w:val="16"/>
            </w:rPr>
            <w:t xml:space="preserve"> POD 3-01</w:t>
          </w:r>
        </w:p>
      </w:tc>
      <w:tc>
        <w:tcPr>
          <w:tcW w:w="245" w:type="dxa"/>
          <w:gridSpan w:val="2"/>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20"/>
              <w:szCs w:val="20"/>
            </w:rPr>
          </w:pPr>
        </w:p>
      </w:tc>
      <w:tc>
        <w:tcPr>
          <w:tcW w:w="245" w:type="dxa"/>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20"/>
              <w:szCs w:val="20"/>
            </w:rPr>
          </w:pPr>
        </w:p>
      </w:tc>
      <w:tc>
        <w:tcPr>
          <w:tcW w:w="245" w:type="dxa"/>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20"/>
              <w:szCs w:val="20"/>
            </w:rPr>
          </w:pPr>
        </w:p>
      </w:tc>
      <w:tc>
        <w:tcPr>
          <w:tcW w:w="1073" w:type="dxa"/>
          <w:gridSpan w:val="2"/>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20"/>
              <w:szCs w:val="20"/>
            </w:rPr>
          </w:pPr>
        </w:p>
      </w:tc>
      <w:tc>
        <w:tcPr>
          <w:tcW w:w="1083" w:type="dxa"/>
          <w:gridSpan w:val="2"/>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18"/>
              <w:szCs w:val="18"/>
            </w:rPr>
          </w:pPr>
        </w:p>
      </w:tc>
      <w:tc>
        <w:tcPr>
          <w:tcW w:w="925" w:type="dxa"/>
          <w:gridSpan w:val="3"/>
          <w:tcBorders>
            <w:top w:val="nil"/>
            <w:left w:val="nil"/>
            <w:bottom w:val="nil"/>
            <w:right w:val="nil"/>
          </w:tcBorders>
          <w:shd w:val="clear" w:color="auto" w:fill="auto"/>
          <w:noWrap/>
          <w:vAlign w:val="bottom"/>
          <w:hideMark/>
        </w:tcPr>
        <w:p w:rsidR="00506BEE" w:rsidRPr="00E8197B" w:rsidRDefault="00506BEE" w:rsidP="002528F3">
          <w:pPr>
            <w:rPr>
              <w:rFonts w:ascii="Calibri" w:hAnsi="Calibri"/>
              <w:b/>
              <w:bCs/>
              <w:color w:val="000000"/>
              <w:sz w:val="16"/>
              <w:szCs w:val="16"/>
            </w:rPr>
          </w:pPr>
          <w:r w:rsidRPr="00E8197B">
            <w:rPr>
              <w:rFonts w:ascii="Calibri" w:hAnsi="Calibri"/>
              <w:b/>
              <w:bCs/>
              <w:color w:val="000000"/>
              <w:sz w:val="16"/>
              <w:szCs w:val="16"/>
            </w:rPr>
            <w:t xml:space="preserve">IČO </w:t>
          </w:r>
        </w:p>
      </w:tc>
      <w:tc>
        <w:tcPr>
          <w:tcW w:w="25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6BEE" w:rsidRPr="00E8197B" w:rsidRDefault="00506BEE" w:rsidP="00E8197B">
          <w:pPr>
            <w:jc w:val="center"/>
            <w:rPr>
              <w:rFonts w:ascii="Calibri" w:hAnsi="Calibri"/>
              <w:color w:val="000000"/>
              <w:sz w:val="16"/>
              <w:szCs w:val="16"/>
            </w:rPr>
          </w:pPr>
          <w:r w:rsidRPr="00E8197B">
            <w:rPr>
              <w:rFonts w:ascii="Calibri" w:hAnsi="Calibri"/>
              <w:color w:val="000000"/>
              <w:sz w:val="16"/>
              <w:szCs w:val="16"/>
            </w:rPr>
            <w:t>3</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506BEE" w:rsidRPr="00E8197B" w:rsidRDefault="00506BEE" w:rsidP="00E8197B">
          <w:pPr>
            <w:jc w:val="center"/>
            <w:rPr>
              <w:rFonts w:ascii="Calibri" w:hAnsi="Calibri"/>
              <w:color w:val="000000"/>
              <w:sz w:val="16"/>
              <w:szCs w:val="16"/>
            </w:rPr>
          </w:pPr>
          <w:r>
            <w:rPr>
              <w:rFonts w:ascii="Calibri" w:hAnsi="Calibri"/>
              <w:color w:val="000000"/>
              <w:sz w:val="16"/>
              <w:szCs w:val="16"/>
            </w:rPr>
            <w:t>5</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506BEE" w:rsidRPr="00E8197B" w:rsidRDefault="00506BEE" w:rsidP="00E8197B">
          <w:pPr>
            <w:jc w:val="center"/>
            <w:rPr>
              <w:rFonts w:ascii="Calibri" w:hAnsi="Calibri"/>
              <w:color w:val="000000"/>
              <w:sz w:val="16"/>
              <w:szCs w:val="16"/>
            </w:rPr>
          </w:pPr>
          <w:r>
            <w:rPr>
              <w:rFonts w:ascii="Calibri" w:hAnsi="Calibri"/>
              <w:color w:val="000000"/>
              <w:sz w:val="16"/>
              <w:szCs w:val="16"/>
            </w:rPr>
            <w:t>7</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506BEE" w:rsidRPr="00E8197B" w:rsidRDefault="00506BEE" w:rsidP="00E8197B">
          <w:pPr>
            <w:jc w:val="center"/>
            <w:rPr>
              <w:rFonts w:ascii="Calibri" w:hAnsi="Calibri"/>
              <w:color w:val="000000"/>
              <w:sz w:val="16"/>
              <w:szCs w:val="16"/>
            </w:rPr>
          </w:pPr>
          <w:r>
            <w:rPr>
              <w:rFonts w:ascii="Calibri" w:hAnsi="Calibri"/>
              <w:color w:val="000000"/>
              <w:sz w:val="16"/>
              <w:szCs w:val="16"/>
            </w:rPr>
            <w:t>2</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506BEE" w:rsidRPr="00E8197B" w:rsidRDefault="00506BEE" w:rsidP="00E8197B">
          <w:pPr>
            <w:jc w:val="center"/>
            <w:rPr>
              <w:rFonts w:ascii="Calibri" w:hAnsi="Calibri"/>
              <w:color w:val="000000"/>
              <w:sz w:val="16"/>
              <w:szCs w:val="16"/>
            </w:rPr>
          </w:pPr>
          <w:r>
            <w:rPr>
              <w:rFonts w:ascii="Calibri" w:hAnsi="Calibri"/>
              <w:color w:val="000000"/>
              <w:sz w:val="16"/>
              <w:szCs w:val="16"/>
            </w:rPr>
            <w:t>3</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506BEE" w:rsidRPr="00E8197B" w:rsidRDefault="00506BEE" w:rsidP="00E8197B">
          <w:pPr>
            <w:jc w:val="center"/>
            <w:rPr>
              <w:rFonts w:ascii="Calibri" w:hAnsi="Calibri"/>
              <w:color w:val="000000"/>
              <w:sz w:val="16"/>
              <w:szCs w:val="16"/>
            </w:rPr>
          </w:pPr>
          <w:r>
            <w:rPr>
              <w:rFonts w:ascii="Calibri" w:hAnsi="Calibri"/>
              <w:color w:val="000000"/>
              <w:sz w:val="16"/>
              <w:szCs w:val="16"/>
            </w:rPr>
            <w:t>0</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506BEE" w:rsidRPr="00E8197B" w:rsidRDefault="00506BEE" w:rsidP="00E8197B">
          <w:pPr>
            <w:jc w:val="center"/>
            <w:rPr>
              <w:rFonts w:ascii="Calibri" w:hAnsi="Calibri"/>
              <w:color w:val="000000"/>
              <w:sz w:val="16"/>
              <w:szCs w:val="16"/>
            </w:rPr>
          </w:pPr>
          <w:r>
            <w:rPr>
              <w:rFonts w:ascii="Calibri" w:hAnsi="Calibri"/>
              <w:color w:val="000000"/>
              <w:sz w:val="16"/>
              <w:szCs w:val="16"/>
            </w:rPr>
            <w:t>4</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506BEE" w:rsidRPr="00E8197B" w:rsidRDefault="00506BEE" w:rsidP="00E8197B">
          <w:pPr>
            <w:jc w:val="center"/>
            <w:rPr>
              <w:rFonts w:ascii="Calibri" w:hAnsi="Calibri"/>
              <w:color w:val="000000"/>
              <w:sz w:val="16"/>
              <w:szCs w:val="16"/>
            </w:rPr>
          </w:pPr>
          <w:r>
            <w:rPr>
              <w:rFonts w:ascii="Calibri" w:hAnsi="Calibri"/>
              <w:color w:val="000000"/>
              <w:sz w:val="16"/>
              <w:szCs w:val="16"/>
            </w:rPr>
            <w:t>1</w:t>
          </w:r>
        </w:p>
      </w:tc>
      <w:tc>
        <w:tcPr>
          <w:tcW w:w="206" w:type="dxa"/>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18"/>
              <w:szCs w:val="18"/>
            </w:rPr>
          </w:pPr>
        </w:p>
      </w:tc>
      <w:tc>
        <w:tcPr>
          <w:tcW w:w="160" w:type="dxa"/>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18"/>
              <w:szCs w:val="18"/>
            </w:rPr>
          </w:pPr>
        </w:p>
      </w:tc>
    </w:tr>
    <w:tr w:rsidR="00506BEE" w:rsidRPr="00E8197B" w:rsidTr="005817C9">
      <w:trPr>
        <w:gridAfter w:val="1"/>
        <w:wAfter w:w="160" w:type="dxa"/>
        <w:trHeight w:val="270"/>
      </w:trPr>
      <w:tc>
        <w:tcPr>
          <w:tcW w:w="201" w:type="dxa"/>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20"/>
              <w:szCs w:val="20"/>
            </w:rPr>
          </w:pPr>
        </w:p>
      </w:tc>
      <w:tc>
        <w:tcPr>
          <w:tcW w:w="201" w:type="dxa"/>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20"/>
              <w:szCs w:val="20"/>
            </w:rPr>
          </w:pPr>
        </w:p>
      </w:tc>
      <w:tc>
        <w:tcPr>
          <w:tcW w:w="201" w:type="dxa"/>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20"/>
              <w:szCs w:val="20"/>
            </w:rPr>
          </w:pPr>
        </w:p>
      </w:tc>
      <w:tc>
        <w:tcPr>
          <w:tcW w:w="201" w:type="dxa"/>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20"/>
              <w:szCs w:val="20"/>
            </w:rPr>
          </w:pPr>
        </w:p>
      </w:tc>
      <w:tc>
        <w:tcPr>
          <w:tcW w:w="201" w:type="dxa"/>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20"/>
              <w:szCs w:val="20"/>
            </w:rPr>
          </w:pPr>
        </w:p>
      </w:tc>
      <w:tc>
        <w:tcPr>
          <w:tcW w:w="201" w:type="dxa"/>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20"/>
              <w:szCs w:val="20"/>
            </w:rPr>
          </w:pPr>
        </w:p>
      </w:tc>
      <w:tc>
        <w:tcPr>
          <w:tcW w:w="201" w:type="dxa"/>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20"/>
              <w:szCs w:val="20"/>
            </w:rPr>
          </w:pPr>
        </w:p>
      </w:tc>
      <w:tc>
        <w:tcPr>
          <w:tcW w:w="245" w:type="dxa"/>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20"/>
              <w:szCs w:val="20"/>
            </w:rPr>
          </w:pPr>
        </w:p>
      </w:tc>
      <w:tc>
        <w:tcPr>
          <w:tcW w:w="245" w:type="dxa"/>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20"/>
              <w:szCs w:val="20"/>
            </w:rPr>
          </w:pPr>
        </w:p>
      </w:tc>
      <w:tc>
        <w:tcPr>
          <w:tcW w:w="245" w:type="dxa"/>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20"/>
              <w:szCs w:val="20"/>
            </w:rPr>
          </w:pPr>
        </w:p>
      </w:tc>
      <w:tc>
        <w:tcPr>
          <w:tcW w:w="245" w:type="dxa"/>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20"/>
              <w:szCs w:val="20"/>
            </w:rPr>
          </w:pPr>
        </w:p>
      </w:tc>
      <w:tc>
        <w:tcPr>
          <w:tcW w:w="245" w:type="dxa"/>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20"/>
              <w:szCs w:val="20"/>
            </w:rPr>
          </w:pPr>
        </w:p>
      </w:tc>
      <w:tc>
        <w:tcPr>
          <w:tcW w:w="245" w:type="dxa"/>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20"/>
              <w:szCs w:val="20"/>
            </w:rPr>
          </w:pPr>
        </w:p>
      </w:tc>
      <w:tc>
        <w:tcPr>
          <w:tcW w:w="245" w:type="dxa"/>
          <w:gridSpan w:val="2"/>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20"/>
              <w:szCs w:val="20"/>
            </w:rPr>
          </w:pPr>
        </w:p>
      </w:tc>
      <w:tc>
        <w:tcPr>
          <w:tcW w:w="1073" w:type="dxa"/>
          <w:gridSpan w:val="4"/>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20"/>
              <w:szCs w:val="20"/>
            </w:rPr>
          </w:pPr>
        </w:p>
      </w:tc>
      <w:tc>
        <w:tcPr>
          <w:tcW w:w="1631" w:type="dxa"/>
          <w:gridSpan w:val="2"/>
          <w:tcBorders>
            <w:top w:val="nil"/>
            <w:left w:val="nil"/>
            <w:bottom w:val="nil"/>
            <w:right w:val="nil"/>
          </w:tcBorders>
          <w:shd w:val="clear" w:color="auto" w:fill="auto"/>
          <w:noWrap/>
          <w:vAlign w:val="bottom"/>
          <w:hideMark/>
        </w:tcPr>
        <w:p w:rsidR="00506BEE" w:rsidRPr="00E8197B" w:rsidRDefault="00506BEE" w:rsidP="002528F3">
          <w:pPr>
            <w:rPr>
              <w:rFonts w:ascii="Calibri" w:hAnsi="Calibri"/>
              <w:color w:val="000000"/>
              <w:sz w:val="18"/>
              <w:szCs w:val="18"/>
            </w:rPr>
          </w:pPr>
        </w:p>
      </w:tc>
      <w:tc>
        <w:tcPr>
          <w:tcW w:w="760" w:type="dxa"/>
          <w:gridSpan w:val="2"/>
          <w:tcBorders>
            <w:top w:val="nil"/>
            <w:left w:val="nil"/>
            <w:bottom w:val="nil"/>
            <w:right w:val="nil"/>
          </w:tcBorders>
          <w:shd w:val="clear" w:color="auto" w:fill="auto"/>
          <w:noWrap/>
          <w:vAlign w:val="bottom"/>
          <w:hideMark/>
        </w:tcPr>
        <w:p w:rsidR="00506BEE" w:rsidRPr="00E8197B" w:rsidRDefault="00506BEE" w:rsidP="002528F3">
          <w:pPr>
            <w:rPr>
              <w:rFonts w:ascii="Calibri" w:hAnsi="Calibri"/>
              <w:b/>
              <w:bCs/>
              <w:color w:val="000000"/>
              <w:sz w:val="18"/>
              <w:szCs w:val="18"/>
            </w:rPr>
          </w:pPr>
          <w:r>
            <w:rPr>
              <w:rFonts w:ascii="Calibri" w:hAnsi="Calibri"/>
              <w:b/>
              <w:bCs/>
              <w:color w:val="000000"/>
              <w:sz w:val="16"/>
              <w:szCs w:val="16"/>
            </w:rPr>
            <w:t xml:space="preserve">  </w:t>
          </w:r>
          <w:r w:rsidRPr="00E8197B">
            <w:rPr>
              <w:rFonts w:ascii="Calibri" w:hAnsi="Calibri"/>
              <w:b/>
              <w:bCs/>
              <w:color w:val="000000"/>
              <w:sz w:val="16"/>
              <w:szCs w:val="16"/>
            </w:rPr>
            <w:t>DIČ</w:t>
          </w:r>
        </w:p>
      </w:tc>
      <w:tc>
        <w:tcPr>
          <w:tcW w:w="2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6BEE" w:rsidRPr="00E8197B" w:rsidRDefault="00506BEE" w:rsidP="00E8197B">
          <w:pPr>
            <w:jc w:val="center"/>
            <w:rPr>
              <w:rFonts w:ascii="Calibri" w:hAnsi="Calibri"/>
              <w:color w:val="000000"/>
              <w:sz w:val="16"/>
              <w:szCs w:val="16"/>
            </w:rPr>
          </w:pPr>
          <w:r w:rsidRPr="00E8197B">
            <w:rPr>
              <w:rFonts w:ascii="Calibri" w:hAnsi="Calibri"/>
              <w:color w:val="000000"/>
              <w:sz w:val="16"/>
              <w:szCs w:val="16"/>
            </w:rPr>
            <w:t>2</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506BEE" w:rsidRPr="00E8197B" w:rsidRDefault="00506BEE" w:rsidP="00E8197B">
          <w:pPr>
            <w:jc w:val="center"/>
            <w:rPr>
              <w:rFonts w:ascii="Calibri" w:hAnsi="Calibri"/>
              <w:color w:val="000000"/>
              <w:sz w:val="16"/>
              <w:szCs w:val="16"/>
            </w:rPr>
          </w:pPr>
          <w:r w:rsidRPr="00E8197B">
            <w:rPr>
              <w:rFonts w:ascii="Calibri" w:hAnsi="Calibri"/>
              <w:color w:val="000000"/>
              <w:sz w:val="16"/>
              <w:szCs w:val="16"/>
            </w:rPr>
            <w:t>0</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506BEE" w:rsidRPr="00E8197B" w:rsidRDefault="00506BEE" w:rsidP="00E8197B">
          <w:pPr>
            <w:ind w:left="-483" w:firstLine="483"/>
            <w:jc w:val="center"/>
            <w:rPr>
              <w:rFonts w:ascii="Calibri" w:hAnsi="Calibri"/>
              <w:color w:val="000000"/>
              <w:sz w:val="16"/>
              <w:szCs w:val="16"/>
            </w:rPr>
          </w:pPr>
          <w:r w:rsidRPr="00E8197B">
            <w:rPr>
              <w:rFonts w:ascii="Calibri" w:hAnsi="Calibri"/>
              <w:color w:val="000000"/>
              <w:sz w:val="16"/>
              <w:szCs w:val="16"/>
            </w:rPr>
            <w:t>2</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506BEE" w:rsidRPr="00E8197B" w:rsidRDefault="00506BEE" w:rsidP="00E8197B">
          <w:pPr>
            <w:jc w:val="center"/>
            <w:rPr>
              <w:rFonts w:ascii="Calibri" w:hAnsi="Calibri"/>
              <w:color w:val="000000"/>
              <w:sz w:val="16"/>
              <w:szCs w:val="16"/>
            </w:rPr>
          </w:pPr>
          <w:r w:rsidRPr="00E8197B">
            <w:rPr>
              <w:rFonts w:ascii="Calibri" w:hAnsi="Calibri"/>
              <w:color w:val="000000"/>
              <w:sz w:val="16"/>
              <w:szCs w:val="16"/>
            </w:rPr>
            <w:t>0</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506BEE" w:rsidRPr="00E8197B" w:rsidRDefault="00506BEE" w:rsidP="00E8197B">
          <w:pPr>
            <w:jc w:val="center"/>
            <w:rPr>
              <w:rFonts w:ascii="Calibri" w:hAnsi="Calibri"/>
              <w:color w:val="000000"/>
              <w:sz w:val="16"/>
              <w:szCs w:val="16"/>
            </w:rPr>
          </w:pPr>
          <w:r>
            <w:rPr>
              <w:rFonts w:ascii="Calibri" w:hAnsi="Calibri"/>
              <w:color w:val="000000"/>
              <w:sz w:val="16"/>
              <w:szCs w:val="16"/>
            </w:rPr>
            <w:t>2</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506BEE" w:rsidRPr="00E8197B" w:rsidRDefault="00506BEE" w:rsidP="00E8197B">
          <w:pPr>
            <w:jc w:val="center"/>
            <w:rPr>
              <w:rFonts w:ascii="Calibri" w:hAnsi="Calibri"/>
              <w:color w:val="000000"/>
              <w:sz w:val="16"/>
              <w:szCs w:val="16"/>
            </w:rPr>
          </w:pPr>
          <w:r>
            <w:rPr>
              <w:rFonts w:ascii="Calibri" w:hAnsi="Calibri"/>
              <w:color w:val="000000"/>
              <w:sz w:val="16"/>
              <w:szCs w:val="16"/>
            </w:rPr>
            <w:t>6</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506BEE" w:rsidRPr="00E8197B" w:rsidRDefault="00506BEE" w:rsidP="00E8197B">
          <w:pPr>
            <w:jc w:val="center"/>
            <w:rPr>
              <w:rFonts w:ascii="Calibri" w:hAnsi="Calibri"/>
              <w:color w:val="000000"/>
              <w:sz w:val="16"/>
              <w:szCs w:val="16"/>
            </w:rPr>
          </w:pPr>
          <w:r>
            <w:rPr>
              <w:rFonts w:ascii="Calibri" w:hAnsi="Calibri"/>
              <w:color w:val="000000"/>
              <w:sz w:val="16"/>
              <w:szCs w:val="16"/>
            </w:rPr>
            <w:t>7</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506BEE" w:rsidRPr="00E8197B" w:rsidRDefault="00506BEE" w:rsidP="00E8197B">
          <w:pPr>
            <w:jc w:val="center"/>
            <w:rPr>
              <w:rFonts w:ascii="Calibri" w:hAnsi="Calibri"/>
              <w:color w:val="000000"/>
              <w:sz w:val="16"/>
              <w:szCs w:val="16"/>
            </w:rPr>
          </w:pPr>
          <w:r>
            <w:rPr>
              <w:rFonts w:ascii="Calibri" w:hAnsi="Calibri"/>
              <w:color w:val="000000"/>
              <w:sz w:val="16"/>
              <w:szCs w:val="16"/>
            </w:rPr>
            <w:t>7</w:t>
          </w:r>
        </w:p>
      </w:tc>
      <w:tc>
        <w:tcPr>
          <w:tcW w:w="259" w:type="dxa"/>
          <w:gridSpan w:val="2"/>
          <w:tcBorders>
            <w:top w:val="single" w:sz="4" w:space="0" w:color="auto"/>
            <w:left w:val="nil"/>
            <w:bottom w:val="single" w:sz="4" w:space="0" w:color="auto"/>
            <w:right w:val="single" w:sz="4" w:space="0" w:color="auto"/>
          </w:tcBorders>
          <w:shd w:val="clear" w:color="auto" w:fill="auto"/>
          <w:noWrap/>
          <w:vAlign w:val="bottom"/>
          <w:hideMark/>
        </w:tcPr>
        <w:p w:rsidR="00506BEE" w:rsidRPr="00E8197B" w:rsidRDefault="00506BEE" w:rsidP="00E8197B">
          <w:pPr>
            <w:jc w:val="center"/>
            <w:rPr>
              <w:rFonts w:ascii="Calibri" w:hAnsi="Calibri"/>
              <w:color w:val="000000"/>
              <w:sz w:val="16"/>
              <w:szCs w:val="16"/>
            </w:rPr>
          </w:pPr>
          <w:r>
            <w:rPr>
              <w:rFonts w:ascii="Calibri" w:hAnsi="Calibri"/>
              <w:color w:val="000000"/>
              <w:sz w:val="16"/>
              <w:szCs w:val="16"/>
            </w:rPr>
            <w:t>8</w:t>
          </w:r>
        </w:p>
      </w:tc>
      <w:tc>
        <w:tcPr>
          <w:tcW w:w="222" w:type="dxa"/>
          <w:gridSpan w:val="2"/>
          <w:tcBorders>
            <w:top w:val="single" w:sz="4" w:space="0" w:color="auto"/>
            <w:left w:val="nil"/>
            <w:bottom w:val="single" w:sz="4" w:space="0" w:color="auto"/>
            <w:right w:val="single" w:sz="4" w:space="0" w:color="auto"/>
          </w:tcBorders>
          <w:shd w:val="clear" w:color="auto" w:fill="auto"/>
          <w:noWrap/>
          <w:vAlign w:val="bottom"/>
          <w:hideMark/>
        </w:tcPr>
        <w:p w:rsidR="00506BEE" w:rsidRPr="00E8197B" w:rsidRDefault="00506BEE" w:rsidP="00E8197B">
          <w:pPr>
            <w:jc w:val="center"/>
            <w:rPr>
              <w:rFonts w:ascii="Calibri" w:hAnsi="Calibri"/>
              <w:color w:val="000000"/>
              <w:sz w:val="16"/>
              <w:szCs w:val="16"/>
            </w:rPr>
          </w:pPr>
          <w:r>
            <w:rPr>
              <w:rFonts w:ascii="Calibri" w:hAnsi="Calibri"/>
              <w:color w:val="000000"/>
              <w:sz w:val="16"/>
              <w:szCs w:val="16"/>
            </w:rPr>
            <w:t>8</w:t>
          </w:r>
        </w:p>
      </w:tc>
    </w:tr>
  </w:tbl>
  <w:p w:rsidR="00506BEE" w:rsidRPr="005817C9" w:rsidRDefault="00506BEE">
    <w:pPr>
      <w:pStyle w:val="Hlavika"/>
      <w:rPr>
        <w:b/>
        <w:i/>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51400B"/>
    <w:multiLevelType w:val="hybridMultilevel"/>
    <w:tmpl w:val="0DA86238"/>
    <w:lvl w:ilvl="0" w:tplc="041B0017">
      <w:start w:val="1"/>
      <w:numFmt w:val="lowerLetter"/>
      <w:lvlText w:val="%1)"/>
      <w:lvlJc w:val="left"/>
      <w:pPr>
        <w:ind w:left="720" w:hanging="360"/>
      </w:pPr>
      <w:rPr>
        <w:rFonts w:cs="Times New Roman"/>
      </w:rPr>
    </w:lvl>
    <w:lvl w:ilvl="1" w:tplc="5CC09236">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10A54C33"/>
    <w:multiLevelType w:val="hybridMultilevel"/>
    <w:tmpl w:val="26ACFD8A"/>
    <w:lvl w:ilvl="0" w:tplc="AA227D28">
      <w:numFmt w:val="bullet"/>
      <w:lvlText w:val=""/>
      <w:lvlJc w:val="left"/>
      <w:pPr>
        <w:tabs>
          <w:tab w:val="num" w:pos="720"/>
        </w:tabs>
        <w:ind w:left="720" w:hanging="360"/>
      </w:pPr>
      <w:rPr>
        <w:rFonts w:ascii="Symbol" w:eastAsia="Times New Roman" w:hAnsi="Symbol" w:cs="Times New Roman" w:hint="default"/>
        <w:color w:val="auto"/>
      </w:rPr>
    </w:lvl>
    <w:lvl w:ilvl="1" w:tplc="041B0003">
      <w:start w:val="1"/>
      <w:numFmt w:val="bullet"/>
      <w:lvlText w:val="o"/>
      <w:lvlJc w:val="left"/>
      <w:pPr>
        <w:tabs>
          <w:tab w:val="num" w:pos="1800"/>
        </w:tabs>
        <w:ind w:left="1800" w:hanging="360"/>
      </w:pPr>
      <w:rPr>
        <w:rFonts w:ascii="Courier New" w:hAnsi="Courier New" w:cs="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cs="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cs="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135D79BB"/>
    <w:multiLevelType w:val="hybridMultilevel"/>
    <w:tmpl w:val="6E46FEEC"/>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15:restartNumberingAfterBreak="0">
    <w:nsid w:val="293E690A"/>
    <w:multiLevelType w:val="hybridMultilevel"/>
    <w:tmpl w:val="36408464"/>
    <w:lvl w:ilvl="0" w:tplc="94144FDC">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C8C2027"/>
    <w:multiLevelType w:val="hybridMultilevel"/>
    <w:tmpl w:val="49B2A89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498D7062"/>
    <w:multiLevelType w:val="hybridMultilevel"/>
    <w:tmpl w:val="9A96FAD4"/>
    <w:lvl w:ilvl="0" w:tplc="041B000F">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7" w15:restartNumberingAfterBreak="0">
    <w:nsid w:val="7E474FDB"/>
    <w:multiLevelType w:val="hybridMultilevel"/>
    <w:tmpl w:val="8AC29806"/>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0"/>
    <w:lvlOverride w:ilvl="0">
      <w:lvl w:ilvl="0">
        <w:start w:val="1"/>
        <w:numFmt w:val="bullet"/>
        <w:lvlText w:val=""/>
        <w:legacy w:legacy="1" w:legacySpace="0" w:legacyIndent="283"/>
        <w:lvlJc w:val="left"/>
        <w:pPr>
          <w:ind w:left="4483" w:hanging="283"/>
        </w:pPr>
        <w:rPr>
          <w:rFonts w:ascii="Wingdings" w:hAnsi="Wingdings" w:hint="default"/>
          <w:b w:val="0"/>
          <w:i w:val="0"/>
          <w:sz w:val="24"/>
        </w:rPr>
      </w:lvl>
    </w:lvlOverride>
  </w:num>
  <w:num w:numId="2">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0"/>
        </w:rPr>
      </w:lvl>
    </w:lvlOverride>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6"/>
  </w:num>
  <w:num w:numId="6">
    <w:abstractNumId w:val="3"/>
  </w:num>
  <w:num w:numId="7">
    <w:abstractNumId w:val="5"/>
  </w:num>
  <w:num w:numId="8">
    <w:abstractNumId w:val="1"/>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40A3"/>
    <w:rsid w:val="00000FE2"/>
    <w:rsid w:val="000012C5"/>
    <w:rsid w:val="00031495"/>
    <w:rsid w:val="000521C8"/>
    <w:rsid w:val="0005565A"/>
    <w:rsid w:val="00056C0A"/>
    <w:rsid w:val="00057CCF"/>
    <w:rsid w:val="00080488"/>
    <w:rsid w:val="000830A4"/>
    <w:rsid w:val="0009312A"/>
    <w:rsid w:val="000A0D9B"/>
    <w:rsid w:val="000A46F3"/>
    <w:rsid w:val="000A7578"/>
    <w:rsid w:val="000B5754"/>
    <w:rsid w:val="000C148F"/>
    <w:rsid w:val="000C6508"/>
    <w:rsid w:val="000D0C64"/>
    <w:rsid w:val="000E39A8"/>
    <w:rsid w:val="000F0E48"/>
    <w:rsid w:val="000F77A5"/>
    <w:rsid w:val="0011459A"/>
    <w:rsid w:val="00115BE4"/>
    <w:rsid w:val="00133F46"/>
    <w:rsid w:val="001372E2"/>
    <w:rsid w:val="00146C88"/>
    <w:rsid w:val="00150C81"/>
    <w:rsid w:val="0016582D"/>
    <w:rsid w:val="00167423"/>
    <w:rsid w:val="00167940"/>
    <w:rsid w:val="00176BB3"/>
    <w:rsid w:val="00180538"/>
    <w:rsid w:val="00193020"/>
    <w:rsid w:val="001A4F12"/>
    <w:rsid w:val="001A7432"/>
    <w:rsid w:val="001B52C9"/>
    <w:rsid w:val="001B7B28"/>
    <w:rsid w:val="001D1B92"/>
    <w:rsid w:val="001D2B12"/>
    <w:rsid w:val="001D3BDE"/>
    <w:rsid w:val="001D4AE8"/>
    <w:rsid w:val="001D762F"/>
    <w:rsid w:val="001E223D"/>
    <w:rsid w:val="001E54BB"/>
    <w:rsid w:val="001F5A79"/>
    <w:rsid w:val="001F718C"/>
    <w:rsid w:val="00206124"/>
    <w:rsid w:val="00210DB5"/>
    <w:rsid w:val="00222A06"/>
    <w:rsid w:val="002249C0"/>
    <w:rsid w:val="002528F3"/>
    <w:rsid w:val="00256864"/>
    <w:rsid w:val="00275845"/>
    <w:rsid w:val="00276FE7"/>
    <w:rsid w:val="00277029"/>
    <w:rsid w:val="00282C41"/>
    <w:rsid w:val="00283B1E"/>
    <w:rsid w:val="00284727"/>
    <w:rsid w:val="00284BE5"/>
    <w:rsid w:val="002855F4"/>
    <w:rsid w:val="002A0E97"/>
    <w:rsid w:val="002A2499"/>
    <w:rsid w:val="002C7D17"/>
    <w:rsid w:val="002F1B88"/>
    <w:rsid w:val="003046E4"/>
    <w:rsid w:val="003253E1"/>
    <w:rsid w:val="003447E9"/>
    <w:rsid w:val="00351E0C"/>
    <w:rsid w:val="00364230"/>
    <w:rsid w:val="00370154"/>
    <w:rsid w:val="0037281B"/>
    <w:rsid w:val="003841C9"/>
    <w:rsid w:val="00387A04"/>
    <w:rsid w:val="00387A9F"/>
    <w:rsid w:val="00391B21"/>
    <w:rsid w:val="00395F40"/>
    <w:rsid w:val="0039639E"/>
    <w:rsid w:val="003A522B"/>
    <w:rsid w:val="003B29FE"/>
    <w:rsid w:val="003D2CF4"/>
    <w:rsid w:val="003D4E03"/>
    <w:rsid w:val="003D694F"/>
    <w:rsid w:val="003E3936"/>
    <w:rsid w:val="00401BB6"/>
    <w:rsid w:val="0040731E"/>
    <w:rsid w:val="00410457"/>
    <w:rsid w:val="00412C57"/>
    <w:rsid w:val="00421886"/>
    <w:rsid w:val="00425A1E"/>
    <w:rsid w:val="00435F0A"/>
    <w:rsid w:val="004403ED"/>
    <w:rsid w:val="00453513"/>
    <w:rsid w:val="00454390"/>
    <w:rsid w:val="0045673C"/>
    <w:rsid w:val="004760CF"/>
    <w:rsid w:val="00477A30"/>
    <w:rsid w:val="00493581"/>
    <w:rsid w:val="00497979"/>
    <w:rsid w:val="004A0EEB"/>
    <w:rsid w:val="004B169A"/>
    <w:rsid w:val="004C06E6"/>
    <w:rsid w:val="004D0CC0"/>
    <w:rsid w:val="004D4011"/>
    <w:rsid w:val="004E2649"/>
    <w:rsid w:val="004E2B06"/>
    <w:rsid w:val="004F16FF"/>
    <w:rsid w:val="004F40A3"/>
    <w:rsid w:val="004F52B8"/>
    <w:rsid w:val="004F7183"/>
    <w:rsid w:val="005047B9"/>
    <w:rsid w:val="00505759"/>
    <w:rsid w:val="00506BEE"/>
    <w:rsid w:val="00520ACC"/>
    <w:rsid w:val="00532362"/>
    <w:rsid w:val="00536F01"/>
    <w:rsid w:val="00566212"/>
    <w:rsid w:val="005817C9"/>
    <w:rsid w:val="005858E0"/>
    <w:rsid w:val="00587B20"/>
    <w:rsid w:val="00594D92"/>
    <w:rsid w:val="005A1596"/>
    <w:rsid w:val="005A31C6"/>
    <w:rsid w:val="005A7843"/>
    <w:rsid w:val="005B0244"/>
    <w:rsid w:val="005B50B3"/>
    <w:rsid w:val="005D6951"/>
    <w:rsid w:val="005E0806"/>
    <w:rsid w:val="005F1C2D"/>
    <w:rsid w:val="0060189C"/>
    <w:rsid w:val="00605049"/>
    <w:rsid w:val="00606D79"/>
    <w:rsid w:val="00612154"/>
    <w:rsid w:val="00681005"/>
    <w:rsid w:val="006858A7"/>
    <w:rsid w:val="0069278F"/>
    <w:rsid w:val="006979A4"/>
    <w:rsid w:val="006B27BA"/>
    <w:rsid w:val="006B6F76"/>
    <w:rsid w:val="006C636E"/>
    <w:rsid w:val="006D1715"/>
    <w:rsid w:val="006D374C"/>
    <w:rsid w:val="006E4D75"/>
    <w:rsid w:val="006E5CA8"/>
    <w:rsid w:val="006E7270"/>
    <w:rsid w:val="007256C6"/>
    <w:rsid w:val="0073260B"/>
    <w:rsid w:val="00735CA1"/>
    <w:rsid w:val="0074191B"/>
    <w:rsid w:val="00747564"/>
    <w:rsid w:val="00752735"/>
    <w:rsid w:val="00773470"/>
    <w:rsid w:val="0077538D"/>
    <w:rsid w:val="007773A4"/>
    <w:rsid w:val="00784986"/>
    <w:rsid w:val="0078677F"/>
    <w:rsid w:val="00792537"/>
    <w:rsid w:val="007A2995"/>
    <w:rsid w:val="007C0484"/>
    <w:rsid w:val="007C6015"/>
    <w:rsid w:val="007D6878"/>
    <w:rsid w:val="007E0D6C"/>
    <w:rsid w:val="007E6C4C"/>
    <w:rsid w:val="007F2851"/>
    <w:rsid w:val="007F3B5E"/>
    <w:rsid w:val="008057DE"/>
    <w:rsid w:val="00815007"/>
    <w:rsid w:val="00831DFE"/>
    <w:rsid w:val="00836C01"/>
    <w:rsid w:val="0083796F"/>
    <w:rsid w:val="008525AE"/>
    <w:rsid w:val="008657FF"/>
    <w:rsid w:val="00877B60"/>
    <w:rsid w:val="00881046"/>
    <w:rsid w:val="0088404F"/>
    <w:rsid w:val="00886C91"/>
    <w:rsid w:val="00887055"/>
    <w:rsid w:val="00887C45"/>
    <w:rsid w:val="0089105B"/>
    <w:rsid w:val="008950D1"/>
    <w:rsid w:val="008A3E92"/>
    <w:rsid w:val="008B2EDE"/>
    <w:rsid w:val="008B7003"/>
    <w:rsid w:val="008C4066"/>
    <w:rsid w:val="008D1EC4"/>
    <w:rsid w:val="00906955"/>
    <w:rsid w:val="00923EF0"/>
    <w:rsid w:val="0092584F"/>
    <w:rsid w:val="009269B3"/>
    <w:rsid w:val="00931B5E"/>
    <w:rsid w:val="00937D86"/>
    <w:rsid w:val="00941F2E"/>
    <w:rsid w:val="00955D24"/>
    <w:rsid w:val="00967303"/>
    <w:rsid w:val="00987A46"/>
    <w:rsid w:val="009959EC"/>
    <w:rsid w:val="00997431"/>
    <w:rsid w:val="009A1608"/>
    <w:rsid w:val="009A76F2"/>
    <w:rsid w:val="009C6239"/>
    <w:rsid w:val="009D65D3"/>
    <w:rsid w:val="009F5EFC"/>
    <w:rsid w:val="00A05824"/>
    <w:rsid w:val="00A108EC"/>
    <w:rsid w:val="00A12352"/>
    <w:rsid w:val="00A43300"/>
    <w:rsid w:val="00A53CDB"/>
    <w:rsid w:val="00A75E12"/>
    <w:rsid w:val="00A765D5"/>
    <w:rsid w:val="00A777C9"/>
    <w:rsid w:val="00AA179B"/>
    <w:rsid w:val="00AC3C3C"/>
    <w:rsid w:val="00AD0B31"/>
    <w:rsid w:val="00AD1E99"/>
    <w:rsid w:val="00AD55FB"/>
    <w:rsid w:val="00AF0CE0"/>
    <w:rsid w:val="00AF1B07"/>
    <w:rsid w:val="00B02133"/>
    <w:rsid w:val="00B027B9"/>
    <w:rsid w:val="00B11D46"/>
    <w:rsid w:val="00B175A0"/>
    <w:rsid w:val="00B20BD6"/>
    <w:rsid w:val="00B243C7"/>
    <w:rsid w:val="00B36C58"/>
    <w:rsid w:val="00B40C61"/>
    <w:rsid w:val="00B5477D"/>
    <w:rsid w:val="00B54EB7"/>
    <w:rsid w:val="00B554D7"/>
    <w:rsid w:val="00B57918"/>
    <w:rsid w:val="00B674E3"/>
    <w:rsid w:val="00B84779"/>
    <w:rsid w:val="00B8799F"/>
    <w:rsid w:val="00B90B3C"/>
    <w:rsid w:val="00B933D7"/>
    <w:rsid w:val="00B9706A"/>
    <w:rsid w:val="00BA772C"/>
    <w:rsid w:val="00BB6FD5"/>
    <w:rsid w:val="00BD2E8D"/>
    <w:rsid w:val="00BE1F98"/>
    <w:rsid w:val="00BF2B26"/>
    <w:rsid w:val="00BF4E55"/>
    <w:rsid w:val="00C1501C"/>
    <w:rsid w:val="00C22766"/>
    <w:rsid w:val="00C31A45"/>
    <w:rsid w:val="00C33195"/>
    <w:rsid w:val="00C477BA"/>
    <w:rsid w:val="00C47D37"/>
    <w:rsid w:val="00C56396"/>
    <w:rsid w:val="00C70642"/>
    <w:rsid w:val="00C80F6B"/>
    <w:rsid w:val="00C93EE3"/>
    <w:rsid w:val="00C97AA1"/>
    <w:rsid w:val="00CA5B7E"/>
    <w:rsid w:val="00CB4156"/>
    <w:rsid w:val="00CC1C0C"/>
    <w:rsid w:val="00CD0269"/>
    <w:rsid w:val="00CD5AAE"/>
    <w:rsid w:val="00CE6145"/>
    <w:rsid w:val="00CE6EF1"/>
    <w:rsid w:val="00CE6F58"/>
    <w:rsid w:val="00D0336E"/>
    <w:rsid w:val="00D2077B"/>
    <w:rsid w:val="00D213D4"/>
    <w:rsid w:val="00D36A59"/>
    <w:rsid w:val="00D401E3"/>
    <w:rsid w:val="00D71B10"/>
    <w:rsid w:val="00D73412"/>
    <w:rsid w:val="00D75DA3"/>
    <w:rsid w:val="00D772C4"/>
    <w:rsid w:val="00D80FA6"/>
    <w:rsid w:val="00D8483E"/>
    <w:rsid w:val="00D90BAB"/>
    <w:rsid w:val="00DA5CA4"/>
    <w:rsid w:val="00DA767B"/>
    <w:rsid w:val="00DB19AF"/>
    <w:rsid w:val="00DD584E"/>
    <w:rsid w:val="00DD6949"/>
    <w:rsid w:val="00DE1386"/>
    <w:rsid w:val="00DE330E"/>
    <w:rsid w:val="00DE7EEF"/>
    <w:rsid w:val="00E12657"/>
    <w:rsid w:val="00E14A30"/>
    <w:rsid w:val="00E177C2"/>
    <w:rsid w:val="00E22DF2"/>
    <w:rsid w:val="00E36488"/>
    <w:rsid w:val="00E5332F"/>
    <w:rsid w:val="00E7247C"/>
    <w:rsid w:val="00E76A6B"/>
    <w:rsid w:val="00E8197B"/>
    <w:rsid w:val="00EA229E"/>
    <w:rsid w:val="00EB7D5C"/>
    <w:rsid w:val="00ED0F0A"/>
    <w:rsid w:val="00ED1BC2"/>
    <w:rsid w:val="00EE6053"/>
    <w:rsid w:val="00F1190A"/>
    <w:rsid w:val="00F20415"/>
    <w:rsid w:val="00F220C4"/>
    <w:rsid w:val="00F462A3"/>
    <w:rsid w:val="00F4661A"/>
    <w:rsid w:val="00F5340A"/>
    <w:rsid w:val="00F55BCF"/>
    <w:rsid w:val="00F57B28"/>
    <w:rsid w:val="00F57D62"/>
    <w:rsid w:val="00F60800"/>
    <w:rsid w:val="00F679D1"/>
    <w:rsid w:val="00F70ED5"/>
    <w:rsid w:val="00F72197"/>
    <w:rsid w:val="00F77AFD"/>
    <w:rsid w:val="00F94E06"/>
    <w:rsid w:val="00FA0B28"/>
    <w:rsid w:val="00FA5127"/>
    <w:rsid w:val="00FC0C3A"/>
    <w:rsid w:val="00FE5E9D"/>
    <w:rsid w:val="00FF393C"/>
    <w:rsid w:val="00FF5BA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74F68D0"/>
  <w15:docId w15:val="{E57B63B7-27DD-4970-A1D5-B131294D37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F60800"/>
    <w:pPr>
      <w:spacing w:after="0" w:line="240" w:lineRule="auto"/>
    </w:pPr>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iPriority w:val="99"/>
    <w:rsid w:val="00F60800"/>
    <w:pPr>
      <w:widowControl w:val="0"/>
      <w:tabs>
        <w:tab w:val="left" w:pos="28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20" w:after="120" w:line="280" w:lineRule="atLeast"/>
      <w:ind w:firstLine="340"/>
      <w:jc w:val="both"/>
    </w:pPr>
    <w:rPr>
      <w:rFonts w:ascii="FuturaTEE" w:hAnsi="FuturaTEE" w:cs="FuturaTEE"/>
      <w:noProof/>
    </w:rPr>
  </w:style>
  <w:style w:type="character" w:customStyle="1" w:styleId="ZkladntextChar">
    <w:name w:val="Základný text Char"/>
    <w:basedOn w:val="Predvolenpsmoodseku"/>
    <w:link w:val="Zkladntext"/>
    <w:uiPriority w:val="99"/>
    <w:semiHidden/>
    <w:rsid w:val="00F60800"/>
    <w:rPr>
      <w:sz w:val="24"/>
      <w:szCs w:val="24"/>
    </w:rPr>
  </w:style>
  <w:style w:type="paragraph" w:customStyle="1" w:styleId="Odsad">
    <w:name w:val="Odsad"/>
    <w:uiPriority w:val="99"/>
    <w:rsid w:val="00F60800"/>
    <w:pPr>
      <w:widowControl w:val="0"/>
      <w:tabs>
        <w:tab w:val="left" w:pos="340"/>
      </w:tabs>
      <w:autoSpaceDE w:val="0"/>
      <w:autoSpaceDN w:val="0"/>
      <w:adjustRightInd w:val="0"/>
      <w:spacing w:before="20" w:after="120" w:line="280" w:lineRule="atLeast"/>
      <w:ind w:left="340" w:hanging="340"/>
      <w:jc w:val="both"/>
    </w:pPr>
    <w:rPr>
      <w:rFonts w:ascii="FuturaTEE" w:hAnsi="FuturaTEE" w:cs="FuturaTEE"/>
      <w:noProof/>
      <w:sz w:val="24"/>
      <w:szCs w:val="24"/>
    </w:rPr>
  </w:style>
  <w:style w:type="paragraph" w:customStyle="1" w:styleId="TextHlava9b">
    <w:name w:val="Text Hlava_9b"/>
    <w:uiPriority w:val="99"/>
    <w:rsid w:val="00F60800"/>
    <w:pPr>
      <w:widowControl w:val="0"/>
      <w:autoSpaceDE w:val="0"/>
      <w:autoSpaceDN w:val="0"/>
      <w:adjustRightInd w:val="0"/>
      <w:spacing w:before="49" w:after="16" w:line="200" w:lineRule="atLeast"/>
      <w:jc w:val="center"/>
    </w:pPr>
    <w:rPr>
      <w:rFonts w:ascii="FuturaTEEDem" w:hAnsi="FuturaTEEDem" w:cs="FuturaTEEDem"/>
      <w:noProof/>
      <w:sz w:val="18"/>
      <w:szCs w:val="18"/>
    </w:rPr>
  </w:style>
  <w:style w:type="paragraph" w:customStyle="1" w:styleId="TableText-maly9">
    <w:name w:val="Table Text - maly 9"/>
    <w:uiPriority w:val="99"/>
    <w:rsid w:val="00F6080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hAnsi="FuturaTEE" w:cs="FuturaTEE"/>
      <w:noProof/>
      <w:sz w:val="18"/>
      <w:szCs w:val="18"/>
    </w:rPr>
  </w:style>
  <w:style w:type="paragraph" w:customStyle="1" w:styleId="TableText">
    <w:name w:val="Table Text"/>
    <w:uiPriority w:val="99"/>
    <w:rsid w:val="00F60800"/>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hAnsi="FuturaTEE" w:cs="FuturaTEE"/>
      <w:noProof/>
    </w:rPr>
  </w:style>
  <w:style w:type="paragraph" w:customStyle="1" w:styleId="NaZacatek">
    <w:name w:val="Na Zacatek"/>
    <w:uiPriority w:val="99"/>
    <w:rsid w:val="00F60800"/>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hAnsi="FuturaTEE" w:cs="FuturaTEE"/>
      <w:noProof/>
      <w:sz w:val="24"/>
      <w:szCs w:val="24"/>
    </w:rPr>
  </w:style>
  <w:style w:type="paragraph" w:customStyle="1" w:styleId="Odsadxx">
    <w:name w:val="Odsad   xx."/>
    <w:uiPriority w:val="99"/>
    <w:rsid w:val="00F60800"/>
    <w:pPr>
      <w:widowControl w:val="0"/>
      <w:tabs>
        <w:tab w:val="left" w:pos="369"/>
      </w:tabs>
      <w:autoSpaceDE w:val="0"/>
      <w:autoSpaceDN w:val="0"/>
      <w:adjustRightInd w:val="0"/>
      <w:spacing w:before="20" w:after="120" w:line="280" w:lineRule="atLeast"/>
      <w:ind w:left="369" w:hanging="408"/>
      <w:jc w:val="both"/>
    </w:pPr>
    <w:rPr>
      <w:rFonts w:ascii="FuturaTEE" w:hAnsi="FuturaTEE" w:cs="FuturaTEE"/>
      <w:noProof/>
      <w:sz w:val="24"/>
      <w:szCs w:val="24"/>
    </w:rPr>
  </w:style>
  <w:style w:type="paragraph" w:customStyle="1" w:styleId="TableText-maly9vlavoodsadeny">
    <w:name w:val="Table Text - maly 9 vlavo odsadeny"/>
    <w:uiPriority w:val="99"/>
    <w:rsid w:val="00F6080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ind w:left="113"/>
    </w:pPr>
    <w:rPr>
      <w:rFonts w:ascii="FuturaTEE" w:hAnsi="FuturaTEE" w:cs="FuturaTEE"/>
      <w:noProof/>
      <w:sz w:val="18"/>
      <w:szCs w:val="18"/>
    </w:rPr>
  </w:style>
  <w:style w:type="paragraph" w:customStyle="1" w:styleId="Odsekzoznamu1">
    <w:name w:val="Odsek zoznamu1"/>
    <w:basedOn w:val="Normlny"/>
    <w:rsid w:val="004760CF"/>
    <w:pPr>
      <w:spacing w:after="200" w:line="276" w:lineRule="auto"/>
      <w:ind w:left="720"/>
      <w:contextualSpacing/>
    </w:pPr>
    <w:rPr>
      <w:rFonts w:ascii="Calibri" w:hAnsi="Calibri"/>
      <w:sz w:val="22"/>
      <w:szCs w:val="22"/>
      <w:lang w:eastAsia="en-US"/>
    </w:rPr>
  </w:style>
  <w:style w:type="paragraph" w:styleId="Hlavika">
    <w:name w:val="header"/>
    <w:basedOn w:val="Normlny"/>
    <w:link w:val="HlavikaChar"/>
    <w:uiPriority w:val="99"/>
    <w:unhideWhenUsed/>
    <w:rsid w:val="001A4F12"/>
    <w:pPr>
      <w:tabs>
        <w:tab w:val="center" w:pos="4536"/>
        <w:tab w:val="right" w:pos="9072"/>
      </w:tabs>
    </w:pPr>
  </w:style>
  <w:style w:type="character" w:customStyle="1" w:styleId="HlavikaChar">
    <w:name w:val="Hlavička Char"/>
    <w:basedOn w:val="Predvolenpsmoodseku"/>
    <w:link w:val="Hlavika"/>
    <w:uiPriority w:val="99"/>
    <w:rsid w:val="001A4F12"/>
    <w:rPr>
      <w:sz w:val="24"/>
      <w:szCs w:val="24"/>
    </w:rPr>
  </w:style>
  <w:style w:type="paragraph" w:styleId="Pta">
    <w:name w:val="footer"/>
    <w:basedOn w:val="Normlny"/>
    <w:link w:val="PtaChar"/>
    <w:uiPriority w:val="99"/>
    <w:unhideWhenUsed/>
    <w:rsid w:val="001A4F12"/>
    <w:pPr>
      <w:tabs>
        <w:tab w:val="center" w:pos="4536"/>
        <w:tab w:val="right" w:pos="9072"/>
      </w:tabs>
    </w:pPr>
  </w:style>
  <w:style w:type="character" w:customStyle="1" w:styleId="PtaChar">
    <w:name w:val="Päta Char"/>
    <w:basedOn w:val="Predvolenpsmoodseku"/>
    <w:link w:val="Pta"/>
    <w:uiPriority w:val="99"/>
    <w:rsid w:val="001A4F12"/>
    <w:rPr>
      <w:sz w:val="24"/>
      <w:szCs w:val="24"/>
    </w:rPr>
  </w:style>
  <w:style w:type="paragraph" w:styleId="Odsekzoznamu">
    <w:name w:val="List Paragraph"/>
    <w:basedOn w:val="Normlny"/>
    <w:uiPriority w:val="34"/>
    <w:qFormat/>
    <w:rsid w:val="00E8197B"/>
    <w:pPr>
      <w:ind w:left="720"/>
      <w:contextualSpacing/>
    </w:pPr>
  </w:style>
  <w:style w:type="paragraph" w:styleId="Textbubliny">
    <w:name w:val="Balloon Text"/>
    <w:basedOn w:val="Normlny"/>
    <w:link w:val="TextbublinyChar"/>
    <w:uiPriority w:val="99"/>
    <w:semiHidden/>
    <w:unhideWhenUsed/>
    <w:rsid w:val="004F7183"/>
    <w:rPr>
      <w:rFonts w:ascii="Segoe UI" w:hAnsi="Segoe UI" w:cs="Segoe UI"/>
      <w:sz w:val="18"/>
      <w:szCs w:val="18"/>
    </w:rPr>
  </w:style>
  <w:style w:type="character" w:customStyle="1" w:styleId="TextbublinyChar">
    <w:name w:val="Text bubliny Char"/>
    <w:basedOn w:val="Predvolenpsmoodseku"/>
    <w:link w:val="Textbubliny"/>
    <w:uiPriority w:val="99"/>
    <w:semiHidden/>
    <w:rsid w:val="004F718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7992894">
      <w:bodyDiv w:val="1"/>
      <w:marLeft w:val="0"/>
      <w:marRight w:val="0"/>
      <w:marTop w:val="0"/>
      <w:marBottom w:val="0"/>
      <w:divBdr>
        <w:top w:val="none" w:sz="0" w:space="0" w:color="auto"/>
        <w:left w:val="none" w:sz="0" w:space="0" w:color="auto"/>
        <w:bottom w:val="none" w:sz="0" w:space="0" w:color="auto"/>
        <w:right w:val="none" w:sz="0" w:space="0" w:color="auto"/>
      </w:divBdr>
    </w:div>
    <w:div w:id="1321736669">
      <w:bodyDiv w:val="1"/>
      <w:marLeft w:val="0"/>
      <w:marRight w:val="0"/>
      <w:marTop w:val="0"/>
      <w:marBottom w:val="0"/>
      <w:divBdr>
        <w:top w:val="none" w:sz="0" w:space="0" w:color="auto"/>
        <w:left w:val="none" w:sz="0" w:space="0" w:color="auto"/>
        <w:bottom w:val="none" w:sz="0" w:space="0" w:color="auto"/>
        <w:right w:val="none" w:sz="0" w:space="0" w:color="auto"/>
      </w:divBdr>
    </w:div>
    <w:div w:id="1332224401">
      <w:bodyDiv w:val="1"/>
      <w:marLeft w:val="0"/>
      <w:marRight w:val="0"/>
      <w:marTop w:val="0"/>
      <w:marBottom w:val="0"/>
      <w:divBdr>
        <w:top w:val="none" w:sz="0" w:space="0" w:color="auto"/>
        <w:left w:val="none" w:sz="0" w:space="0" w:color="auto"/>
        <w:bottom w:val="none" w:sz="0" w:space="0" w:color="auto"/>
        <w:right w:val="none" w:sz="0" w:space="0" w:color="auto"/>
      </w:divBdr>
    </w:div>
    <w:div w:id="1691372531">
      <w:bodyDiv w:val="1"/>
      <w:marLeft w:val="0"/>
      <w:marRight w:val="0"/>
      <w:marTop w:val="0"/>
      <w:marBottom w:val="0"/>
      <w:divBdr>
        <w:top w:val="none" w:sz="0" w:space="0" w:color="auto"/>
        <w:left w:val="none" w:sz="0" w:space="0" w:color="auto"/>
        <w:bottom w:val="none" w:sz="0" w:space="0" w:color="auto"/>
        <w:right w:val="none" w:sz="0" w:space="0" w:color="auto"/>
      </w:divBdr>
    </w:div>
    <w:div w:id="1907453056">
      <w:bodyDiv w:val="1"/>
      <w:marLeft w:val="0"/>
      <w:marRight w:val="0"/>
      <w:marTop w:val="0"/>
      <w:marBottom w:val="0"/>
      <w:divBdr>
        <w:top w:val="none" w:sz="0" w:space="0" w:color="auto"/>
        <w:left w:val="none" w:sz="0" w:space="0" w:color="auto"/>
        <w:bottom w:val="none" w:sz="0" w:space="0" w:color="auto"/>
        <w:right w:val="none" w:sz="0" w:space="0" w:color="auto"/>
      </w:divBdr>
    </w:div>
    <w:div w:id="2033411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apostolova\My%20Documents\EURO&#353;tukonzPozn&#225;mky2011.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EUROštukonzPoznámky2011</Template>
  <TotalTime>139</TotalTime>
  <Pages>15</Pages>
  <Words>3639</Words>
  <Characters>20744</Characters>
  <Application>Microsoft Office Word</Application>
  <DocSecurity>0</DocSecurity>
  <Lines>172</Lines>
  <Paragraphs>48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24335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Preferred Customer</dc:creator>
  <cp:keywords/>
  <dc:description/>
  <cp:lastModifiedBy>Zuzana Jurikova</cp:lastModifiedBy>
  <cp:revision>16</cp:revision>
  <cp:lastPrinted>2018-03-16T06:49:00Z</cp:lastPrinted>
  <dcterms:created xsi:type="dcterms:W3CDTF">2018-03-15T13:46:00Z</dcterms:created>
  <dcterms:modified xsi:type="dcterms:W3CDTF">2019-03-27T10:22:00Z</dcterms:modified>
</cp:coreProperties>
</file>