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2120" w:rsidRPr="00033722" w:rsidRDefault="009D2120" w:rsidP="009D2120">
      <w:pPr>
        <w:pStyle w:val="Nadpis1"/>
        <w:rPr>
          <w:rFonts w:ascii="Times New Roman" w:hAnsi="Times New Roman" w:cs="Times New Roman"/>
        </w:rPr>
      </w:pPr>
      <w:bookmarkStart w:id="0" w:name="_Toc530739894"/>
      <w:r w:rsidRPr="00033722">
        <w:rPr>
          <w:rFonts w:ascii="Times New Roman" w:hAnsi="Times New Roman" w:cs="Times New Roman"/>
        </w:rPr>
        <w:t>INFORMÁCIE O ÚČTOVNEJ JEDNOTKE</w:t>
      </w:r>
      <w:bookmarkEnd w:id="0"/>
    </w:p>
    <w:p w:rsidR="009D2120" w:rsidRPr="00033722" w:rsidRDefault="009D2120" w:rsidP="009D2120">
      <w:pPr>
        <w:pStyle w:val="Zkladntext"/>
        <w:rPr>
          <w:rFonts w:ascii="Times New Roman" w:hAnsi="Times New Roman" w:cs="Times New Roman"/>
          <w:szCs w:val="18"/>
        </w:rPr>
      </w:pPr>
    </w:p>
    <w:p w:rsidR="009D2120" w:rsidRPr="00033722" w:rsidRDefault="009D2120" w:rsidP="009D2120">
      <w:pPr>
        <w:pStyle w:val="Nadpis2"/>
        <w:rPr>
          <w:rFonts w:ascii="Times New Roman" w:hAnsi="Times New Roman" w:cs="Times New Roman"/>
        </w:rPr>
      </w:pPr>
      <w:r w:rsidRPr="00033722">
        <w:rPr>
          <w:rFonts w:ascii="Times New Roman" w:hAnsi="Times New Roman" w:cs="Times New Roman"/>
        </w:rPr>
        <w:t>Založenie spoločnosti</w:t>
      </w:r>
    </w:p>
    <w:p w:rsidR="00C0006A" w:rsidRDefault="00C0006A" w:rsidP="002E0789">
      <w:pPr>
        <w:pStyle w:val="Zkladntext"/>
        <w:ind w:left="0"/>
        <w:rPr>
          <w:rFonts w:ascii="Times New Roman" w:hAnsi="Times New Roman" w:cs="Times New Roman"/>
          <w:szCs w:val="18"/>
        </w:rPr>
      </w:pPr>
    </w:p>
    <w:p w:rsidR="009D2120" w:rsidRDefault="009D2120" w:rsidP="002E0789">
      <w:pPr>
        <w:pStyle w:val="Zkladntext"/>
        <w:ind w:left="0"/>
        <w:rPr>
          <w:rFonts w:ascii="Times New Roman" w:hAnsi="Times New Roman" w:cs="Times New Roman"/>
          <w:szCs w:val="18"/>
        </w:rPr>
      </w:pPr>
      <w:r w:rsidRPr="00033722">
        <w:rPr>
          <w:rFonts w:ascii="Times New Roman" w:hAnsi="Times New Roman" w:cs="Times New Roman"/>
          <w:szCs w:val="18"/>
        </w:rPr>
        <w:t xml:space="preserve">Spoločnosť </w:t>
      </w:r>
      <w:r w:rsidR="00541013" w:rsidRPr="00033722">
        <w:rPr>
          <w:rFonts w:ascii="Times New Roman" w:hAnsi="Times New Roman" w:cs="Times New Roman"/>
          <w:szCs w:val="18"/>
        </w:rPr>
        <w:t>FISTER s.r.o.</w:t>
      </w:r>
      <w:r w:rsidRPr="00033722">
        <w:rPr>
          <w:rFonts w:ascii="Times New Roman" w:hAnsi="Times New Roman" w:cs="Times New Roman"/>
          <w:szCs w:val="18"/>
        </w:rPr>
        <w:t xml:space="preserve"> (ďalej len Spoločnosť), bola založená </w:t>
      </w:r>
      <w:r w:rsidR="00541013" w:rsidRPr="00033722">
        <w:rPr>
          <w:rFonts w:ascii="Times New Roman" w:hAnsi="Times New Roman" w:cs="Times New Roman"/>
          <w:szCs w:val="18"/>
        </w:rPr>
        <w:t>10.novembra 2008</w:t>
      </w:r>
      <w:r w:rsidRPr="00033722">
        <w:rPr>
          <w:rFonts w:ascii="Times New Roman" w:hAnsi="Times New Roman" w:cs="Times New Roman"/>
          <w:szCs w:val="18"/>
        </w:rPr>
        <w:t xml:space="preserve"> a do obchodného registra bola zapísaná </w:t>
      </w:r>
      <w:r w:rsidR="00541013" w:rsidRPr="00033722">
        <w:rPr>
          <w:rFonts w:ascii="Times New Roman" w:hAnsi="Times New Roman" w:cs="Times New Roman"/>
          <w:szCs w:val="18"/>
        </w:rPr>
        <w:t>4.decemra 2008</w:t>
      </w:r>
      <w:r w:rsidRPr="00033722">
        <w:rPr>
          <w:rFonts w:ascii="Times New Roman" w:hAnsi="Times New Roman" w:cs="Times New Roman"/>
          <w:szCs w:val="18"/>
        </w:rPr>
        <w:t xml:space="preserve"> (Obchodný register Okresného súdu Bratislava I v Bratislave, oddiel s.r.o., vložka </w:t>
      </w:r>
      <w:r w:rsidR="00541013" w:rsidRPr="00033722">
        <w:rPr>
          <w:rFonts w:ascii="Times New Roman" w:hAnsi="Times New Roman" w:cs="Times New Roman"/>
          <w:szCs w:val="18"/>
        </w:rPr>
        <w:t>55722/B</w:t>
      </w:r>
      <w:r w:rsidRPr="00033722">
        <w:rPr>
          <w:rFonts w:ascii="Times New Roman" w:hAnsi="Times New Roman" w:cs="Times New Roman"/>
          <w:szCs w:val="18"/>
        </w:rPr>
        <w:t xml:space="preserve">). </w:t>
      </w:r>
    </w:p>
    <w:p w:rsidR="00C0006A" w:rsidRPr="00033722" w:rsidRDefault="00C0006A" w:rsidP="002E0789">
      <w:pPr>
        <w:pStyle w:val="Zkladntext"/>
        <w:ind w:left="0"/>
        <w:rPr>
          <w:rFonts w:ascii="Times New Roman" w:hAnsi="Times New Roman" w:cs="Times New Roman"/>
          <w:szCs w:val="18"/>
        </w:rPr>
      </w:pPr>
    </w:p>
    <w:p w:rsidR="009D2120" w:rsidRPr="00033722" w:rsidRDefault="009D2120" w:rsidP="009D2120">
      <w:pPr>
        <w:pStyle w:val="Nadpis2"/>
        <w:rPr>
          <w:rFonts w:ascii="Times New Roman" w:hAnsi="Times New Roman" w:cs="Times New Roman"/>
        </w:rPr>
      </w:pPr>
      <w:bookmarkStart w:id="1" w:name="_Toc530739896"/>
      <w:r w:rsidRPr="00033722">
        <w:rPr>
          <w:rFonts w:ascii="Times New Roman" w:hAnsi="Times New Roman" w:cs="Times New Roman"/>
        </w:rPr>
        <w:t>Hlavnými činnosťami Spoločnosti sú:</w:t>
      </w:r>
      <w:bookmarkEnd w:id="1"/>
    </w:p>
    <w:p w:rsidR="00C0006A" w:rsidRDefault="00C0006A" w:rsidP="002E0789">
      <w:pPr>
        <w:pStyle w:val="Zkladntext"/>
        <w:tabs>
          <w:tab w:val="left" w:pos="7905"/>
        </w:tabs>
        <w:ind w:left="0"/>
        <w:rPr>
          <w:rFonts w:ascii="Times New Roman" w:hAnsi="Times New Roman" w:cs="Times New Roman"/>
          <w:szCs w:val="18"/>
        </w:rPr>
      </w:pPr>
    </w:p>
    <w:p w:rsidR="009D2120" w:rsidRPr="00033722" w:rsidRDefault="009D2120" w:rsidP="002E0789">
      <w:pPr>
        <w:pStyle w:val="Zkladntext"/>
        <w:tabs>
          <w:tab w:val="left" w:pos="7905"/>
        </w:tabs>
        <w:ind w:left="0"/>
        <w:rPr>
          <w:rFonts w:ascii="Times New Roman" w:hAnsi="Times New Roman" w:cs="Times New Roman"/>
          <w:szCs w:val="18"/>
        </w:rPr>
      </w:pPr>
      <w:r w:rsidRPr="00033722">
        <w:rPr>
          <w:rFonts w:ascii="Times New Roman" w:hAnsi="Times New Roman" w:cs="Times New Roman"/>
          <w:szCs w:val="18"/>
        </w:rPr>
        <w:t xml:space="preserve">– </w:t>
      </w:r>
      <w:r w:rsidR="00541013" w:rsidRPr="00033722">
        <w:rPr>
          <w:rFonts w:ascii="Times New Roman" w:hAnsi="Times New Roman" w:cs="Times New Roman"/>
          <w:szCs w:val="18"/>
        </w:rPr>
        <w:t>výroba a opravy šperkov zo zlata a striebra</w:t>
      </w:r>
      <w:r w:rsidRPr="00033722">
        <w:rPr>
          <w:rFonts w:ascii="Times New Roman" w:hAnsi="Times New Roman" w:cs="Times New Roman"/>
          <w:szCs w:val="18"/>
        </w:rPr>
        <w:t>,</w:t>
      </w:r>
      <w:r w:rsidRPr="00033722">
        <w:rPr>
          <w:rFonts w:ascii="Times New Roman" w:hAnsi="Times New Roman" w:cs="Times New Roman"/>
          <w:szCs w:val="18"/>
        </w:rPr>
        <w:tab/>
      </w:r>
    </w:p>
    <w:p w:rsidR="009D2120" w:rsidRPr="00033722" w:rsidRDefault="009D2120" w:rsidP="002E0789">
      <w:pPr>
        <w:pStyle w:val="Zkladntext"/>
        <w:ind w:left="0"/>
        <w:rPr>
          <w:rFonts w:ascii="Times New Roman" w:hAnsi="Times New Roman" w:cs="Times New Roman"/>
          <w:szCs w:val="18"/>
        </w:rPr>
      </w:pPr>
      <w:r w:rsidRPr="00033722">
        <w:rPr>
          <w:rFonts w:ascii="Times New Roman" w:hAnsi="Times New Roman" w:cs="Times New Roman"/>
          <w:szCs w:val="18"/>
        </w:rPr>
        <w:t xml:space="preserve">– </w:t>
      </w:r>
      <w:r w:rsidR="00541013" w:rsidRPr="00033722">
        <w:rPr>
          <w:rFonts w:ascii="Times New Roman" w:hAnsi="Times New Roman" w:cs="Times New Roman"/>
          <w:szCs w:val="18"/>
        </w:rPr>
        <w:t>činnosť ekonomických poradcov</w:t>
      </w:r>
      <w:r w:rsidRPr="00033722">
        <w:rPr>
          <w:rFonts w:ascii="Times New Roman" w:hAnsi="Times New Roman" w:cs="Times New Roman"/>
          <w:szCs w:val="18"/>
        </w:rPr>
        <w:t>,</w:t>
      </w:r>
    </w:p>
    <w:p w:rsidR="009D2120" w:rsidRPr="00033722" w:rsidRDefault="009D2120" w:rsidP="002E0789">
      <w:pPr>
        <w:pStyle w:val="Zkladntext"/>
        <w:ind w:left="0"/>
        <w:rPr>
          <w:rFonts w:ascii="Times New Roman" w:hAnsi="Times New Roman" w:cs="Times New Roman"/>
          <w:szCs w:val="18"/>
        </w:rPr>
      </w:pPr>
      <w:r w:rsidRPr="00033722">
        <w:rPr>
          <w:rFonts w:ascii="Times New Roman" w:hAnsi="Times New Roman" w:cs="Times New Roman"/>
          <w:szCs w:val="18"/>
        </w:rPr>
        <w:t xml:space="preserve">– </w:t>
      </w:r>
      <w:r w:rsidR="00541013" w:rsidRPr="00033722">
        <w:rPr>
          <w:rFonts w:ascii="Times New Roman" w:hAnsi="Times New Roman" w:cs="Times New Roman"/>
          <w:szCs w:val="18"/>
        </w:rPr>
        <w:t>sprostredkovanie obchodu</w:t>
      </w:r>
      <w:r w:rsidRPr="00033722">
        <w:rPr>
          <w:rFonts w:ascii="Times New Roman" w:hAnsi="Times New Roman" w:cs="Times New Roman"/>
          <w:szCs w:val="18"/>
        </w:rPr>
        <w:t>.</w:t>
      </w:r>
    </w:p>
    <w:p w:rsidR="009D2120" w:rsidRPr="00033722" w:rsidRDefault="009D2120" w:rsidP="002E0789">
      <w:pPr>
        <w:pStyle w:val="Zkladntext"/>
        <w:ind w:left="0"/>
        <w:rPr>
          <w:rFonts w:ascii="Times New Roman" w:hAnsi="Times New Roman" w:cs="Times New Roman"/>
          <w:szCs w:val="18"/>
        </w:rPr>
      </w:pPr>
    </w:p>
    <w:p w:rsidR="009D2120" w:rsidRPr="00033722" w:rsidRDefault="009D2120" w:rsidP="009D2120">
      <w:pPr>
        <w:pStyle w:val="Nadpis2"/>
        <w:rPr>
          <w:rFonts w:ascii="Times New Roman" w:hAnsi="Times New Roman" w:cs="Times New Roman"/>
        </w:rPr>
      </w:pPr>
      <w:r w:rsidRPr="00033722">
        <w:rPr>
          <w:rFonts w:ascii="Times New Roman" w:hAnsi="Times New Roman" w:cs="Times New Roman"/>
        </w:rPr>
        <w:t xml:space="preserve">Počet zamestnancov </w:t>
      </w:r>
    </w:p>
    <w:p w:rsidR="009D2120" w:rsidRPr="00033722" w:rsidRDefault="009D2120" w:rsidP="002E0789">
      <w:pPr>
        <w:pStyle w:val="Zkladntext"/>
        <w:ind w:left="0"/>
        <w:rPr>
          <w:rFonts w:ascii="Times New Roman" w:hAnsi="Times New Roman" w:cs="Times New Roman"/>
          <w:szCs w:val="18"/>
        </w:rPr>
      </w:pPr>
      <w:r w:rsidRPr="00033722">
        <w:rPr>
          <w:rFonts w:ascii="Times New Roman" w:hAnsi="Times New Roman" w:cs="Times New Roman"/>
          <w:szCs w:val="18"/>
        </w:rPr>
        <w:t>Údaje o počte zamestnancov za bežné účtovné obdobie a bezprostredne predchádzajúce účtovné obdobie sú uvedené v nasledujúcom prehľade:</w:t>
      </w:r>
    </w:p>
    <w:p w:rsidR="009D2120" w:rsidRPr="00033722" w:rsidRDefault="009D2120" w:rsidP="002E0789">
      <w:pPr>
        <w:pStyle w:val="Zkladntext"/>
        <w:ind w:left="0"/>
        <w:rPr>
          <w:rFonts w:ascii="Times New Roman" w:hAnsi="Times New Roman" w:cs="Times New Roman"/>
          <w:szCs w:val="18"/>
        </w:rPr>
      </w:pPr>
    </w:p>
    <w:bookmarkStart w:id="2" w:name="_MON_1405921752"/>
    <w:bookmarkEnd w:id="2"/>
    <w:p w:rsidR="009D2120" w:rsidRPr="00033722" w:rsidRDefault="0022078F" w:rsidP="002E0789">
      <w:pPr>
        <w:pStyle w:val="Zkladntext"/>
        <w:ind w:left="0"/>
        <w:rPr>
          <w:rFonts w:ascii="Times New Roman" w:hAnsi="Times New Roman" w:cs="Times New Roman"/>
          <w:szCs w:val="18"/>
        </w:rPr>
      </w:pPr>
      <w:r w:rsidRPr="00033722">
        <w:rPr>
          <w:rFonts w:ascii="Times New Roman" w:hAnsi="Times New Roman" w:cs="Times New Roman"/>
          <w:szCs w:val="18"/>
        </w:rPr>
        <w:object w:dxaOrig="9060" w:dyaOrig="14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7" type="#_x0000_t75" style="width:435pt;height:76.5pt" o:ole="" o:preferrelative="f">
            <v:imagedata r:id="rId8" o:title=""/>
            <o:lock v:ext="edit" aspectratio="f"/>
          </v:shape>
          <o:OLEObject Type="Embed" ProgID="Excel.Sheet.12" ShapeID="_x0000_i1047" DrawAspect="Content" ObjectID="_1622906226" r:id="rId9"/>
        </w:object>
      </w:r>
    </w:p>
    <w:p w:rsidR="009D2120" w:rsidRPr="00033722" w:rsidRDefault="009D2120" w:rsidP="009D2120">
      <w:pPr>
        <w:pStyle w:val="Zkladntext"/>
        <w:rPr>
          <w:rFonts w:ascii="Times New Roman" w:hAnsi="Times New Roman" w:cs="Times New Roman"/>
          <w:szCs w:val="18"/>
        </w:rPr>
      </w:pPr>
    </w:p>
    <w:p w:rsidR="009D2120" w:rsidRPr="00033722" w:rsidRDefault="009D2120" w:rsidP="009D2120">
      <w:pPr>
        <w:pStyle w:val="Nadpis2"/>
        <w:rPr>
          <w:rFonts w:ascii="Times New Roman" w:hAnsi="Times New Roman" w:cs="Times New Roman"/>
        </w:rPr>
      </w:pPr>
      <w:r w:rsidRPr="00033722">
        <w:rPr>
          <w:rFonts w:ascii="Times New Roman" w:hAnsi="Times New Roman" w:cs="Times New Roman"/>
        </w:rPr>
        <w:t>Údaje o neobmedzenom ručení</w:t>
      </w:r>
    </w:p>
    <w:p w:rsidR="00C0006A" w:rsidRDefault="00C0006A" w:rsidP="002E0789">
      <w:pPr>
        <w:jc w:val="both"/>
        <w:rPr>
          <w:rFonts w:ascii="Times New Roman" w:hAnsi="Times New Roman" w:cs="Times New Roman"/>
          <w:szCs w:val="18"/>
        </w:rPr>
      </w:pPr>
    </w:p>
    <w:p w:rsidR="009D2120" w:rsidRPr="00033722" w:rsidRDefault="009D2120" w:rsidP="002E0789">
      <w:pPr>
        <w:jc w:val="both"/>
        <w:rPr>
          <w:rFonts w:ascii="Times New Roman" w:hAnsi="Times New Roman" w:cs="Times New Roman"/>
          <w:szCs w:val="18"/>
        </w:rPr>
      </w:pPr>
      <w:r w:rsidRPr="00033722">
        <w:rPr>
          <w:rFonts w:ascii="Times New Roman" w:hAnsi="Times New Roman" w:cs="Times New Roman"/>
          <w:szCs w:val="18"/>
        </w:rPr>
        <w:t>Spoločnosť nie je neobmedzene ručiacim spoločníkom v iných spoločnostiach podľa § 56 ods. 5 Obchodného zákonníka.</w:t>
      </w:r>
    </w:p>
    <w:p w:rsidR="009D2120" w:rsidRPr="00033722" w:rsidRDefault="009D2120" w:rsidP="009D2120">
      <w:pPr>
        <w:pStyle w:val="Zkladntext"/>
        <w:rPr>
          <w:rFonts w:ascii="Times New Roman" w:hAnsi="Times New Roman" w:cs="Times New Roman"/>
          <w:szCs w:val="18"/>
        </w:rPr>
      </w:pPr>
    </w:p>
    <w:p w:rsidR="009D2120" w:rsidRPr="00033722" w:rsidRDefault="009D2120" w:rsidP="009D2120">
      <w:pPr>
        <w:pStyle w:val="Nadpis2"/>
        <w:rPr>
          <w:rFonts w:ascii="Times New Roman" w:hAnsi="Times New Roman" w:cs="Times New Roman"/>
        </w:rPr>
      </w:pPr>
      <w:r w:rsidRPr="00033722">
        <w:rPr>
          <w:rFonts w:ascii="Times New Roman" w:hAnsi="Times New Roman" w:cs="Times New Roman"/>
        </w:rPr>
        <w:t>Právny dôvod na zostavenie účtovnej závierky</w:t>
      </w:r>
    </w:p>
    <w:p w:rsidR="00C0006A" w:rsidRDefault="00C0006A" w:rsidP="002E0789">
      <w:pPr>
        <w:pStyle w:val="Zkladntext"/>
        <w:ind w:left="0"/>
        <w:rPr>
          <w:rFonts w:ascii="Times New Roman" w:hAnsi="Times New Roman" w:cs="Times New Roman"/>
          <w:szCs w:val="18"/>
        </w:rPr>
      </w:pPr>
    </w:p>
    <w:p w:rsidR="009D2120" w:rsidRPr="00033722" w:rsidRDefault="009D2120" w:rsidP="002E0789">
      <w:pPr>
        <w:pStyle w:val="Zkladntext"/>
        <w:ind w:left="0"/>
        <w:rPr>
          <w:rFonts w:ascii="Times New Roman" w:hAnsi="Times New Roman" w:cs="Times New Roman"/>
          <w:szCs w:val="18"/>
        </w:rPr>
      </w:pPr>
      <w:r w:rsidRPr="00033722">
        <w:rPr>
          <w:rFonts w:ascii="Times New Roman" w:hAnsi="Times New Roman" w:cs="Times New Roman"/>
          <w:szCs w:val="18"/>
        </w:rPr>
        <w:t>Účtovná závierka Spoločnosti k 31. decembru 201</w:t>
      </w:r>
      <w:r w:rsidR="00C0006A">
        <w:rPr>
          <w:rFonts w:ascii="Times New Roman" w:hAnsi="Times New Roman" w:cs="Times New Roman"/>
          <w:szCs w:val="18"/>
        </w:rPr>
        <w:t>8</w:t>
      </w:r>
      <w:r w:rsidRPr="00033722">
        <w:rPr>
          <w:rFonts w:ascii="Times New Roman" w:hAnsi="Times New Roman" w:cs="Times New Roman"/>
          <w:szCs w:val="18"/>
        </w:rPr>
        <w:t xml:space="preserve"> je zostavená ako riadna účtovná závierka podľa § 17 </w:t>
      </w:r>
      <w:r w:rsidR="002E0789" w:rsidRPr="00033722">
        <w:rPr>
          <w:rFonts w:ascii="Times New Roman" w:hAnsi="Times New Roman" w:cs="Times New Roman"/>
          <w:szCs w:val="18"/>
        </w:rPr>
        <w:t xml:space="preserve">ods. 6 zákona NR SR č. 431/2002 </w:t>
      </w:r>
      <w:r w:rsidRPr="00033722">
        <w:rPr>
          <w:rFonts w:ascii="Times New Roman" w:hAnsi="Times New Roman" w:cs="Times New Roman"/>
          <w:szCs w:val="18"/>
        </w:rPr>
        <w:t>Z. z. o účtovníctve za účtovné obdobie od 1. januára 201</w:t>
      </w:r>
      <w:r w:rsidR="00C0006A">
        <w:rPr>
          <w:rFonts w:ascii="Times New Roman" w:hAnsi="Times New Roman" w:cs="Times New Roman"/>
          <w:szCs w:val="18"/>
        </w:rPr>
        <w:t>8</w:t>
      </w:r>
      <w:r w:rsidRPr="00033722">
        <w:rPr>
          <w:rFonts w:ascii="Times New Roman" w:hAnsi="Times New Roman" w:cs="Times New Roman"/>
          <w:szCs w:val="18"/>
        </w:rPr>
        <w:t xml:space="preserve"> do 31. decembra 201</w:t>
      </w:r>
      <w:r w:rsidR="00C0006A">
        <w:rPr>
          <w:rFonts w:ascii="Times New Roman" w:hAnsi="Times New Roman" w:cs="Times New Roman"/>
          <w:szCs w:val="18"/>
        </w:rPr>
        <w:t>8</w:t>
      </w:r>
      <w:r w:rsidRPr="00033722">
        <w:rPr>
          <w:rFonts w:ascii="Times New Roman" w:hAnsi="Times New Roman" w:cs="Times New Roman"/>
          <w:szCs w:val="18"/>
        </w:rPr>
        <w:t>.</w:t>
      </w:r>
    </w:p>
    <w:p w:rsidR="009D2120" w:rsidRPr="00033722" w:rsidRDefault="009D2120" w:rsidP="009D2120">
      <w:pPr>
        <w:pStyle w:val="Zkladntext"/>
        <w:ind w:hanging="426"/>
        <w:rPr>
          <w:rFonts w:ascii="Times New Roman" w:hAnsi="Times New Roman" w:cs="Times New Roman"/>
          <w:szCs w:val="18"/>
        </w:rPr>
      </w:pPr>
    </w:p>
    <w:p w:rsidR="009D2120" w:rsidRPr="00033722" w:rsidRDefault="009D2120" w:rsidP="009D2120">
      <w:pPr>
        <w:pStyle w:val="Zkladntext"/>
        <w:rPr>
          <w:rFonts w:ascii="Times New Roman" w:hAnsi="Times New Roman" w:cs="Times New Roman"/>
          <w:szCs w:val="18"/>
        </w:rPr>
      </w:pPr>
    </w:p>
    <w:p w:rsidR="009D2120" w:rsidRPr="00033722" w:rsidRDefault="009D2120" w:rsidP="009F0DE8">
      <w:pPr>
        <w:pStyle w:val="Nadpis1"/>
        <w:rPr>
          <w:rFonts w:ascii="Times New Roman" w:hAnsi="Times New Roman" w:cs="Times New Roman"/>
        </w:rPr>
      </w:pPr>
      <w:r w:rsidRPr="00033722">
        <w:rPr>
          <w:rFonts w:ascii="Times New Roman" w:hAnsi="Times New Roman" w:cs="Times New Roman"/>
        </w:rPr>
        <w:t>INFORMÁCIE O KONSOLIDOVANOM CELKU</w:t>
      </w:r>
    </w:p>
    <w:p w:rsidR="00C0006A" w:rsidRDefault="009D2120" w:rsidP="00541013">
      <w:pPr>
        <w:pStyle w:val="Zkladntext"/>
        <w:ind w:hanging="426"/>
        <w:rPr>
          <w:rFonts w:ascii="Times New Roman" w:hAnsi="Times New Roman" w:cs="Times New Roman"/>
          <w:b/>
          <w:szCs w:val="18"/>
        </w:rPr>
      </w:pPr>
      <w:r w:rsidRPr="00033722">
        <w:rPr>
          <w:rFonts w:ascii="Times New Roman" w:hAnsi="Times New Roman" w:cs="Times New Roman"/>
          <w:b/>
          <w:szCs w:val="18"/>
        </w:rPr>
        <w:tab/>
      </w:r>
    </w:p>
    <w:p w:rsidR="009D2120" w:rsidRDefault="00541013" w:rsidP="00541013">
      <w:pPr>
        <w:pStyle w:val="Zkladntext"/>
        <w:ind w:hanging="426"/>
        <w:rPr>
          <w:rFonts w:ascii="Times New Roman" w:hAnsi="Times New Roman" w:cs="Times New Roman"/>
          <w:szCs w:val="18"/>
        </w:rPr>
      </w:pPr>
      <w:r w:rsidRPr="00033722">
        <w:rPr>
          <w:rFonts w:ascii="Times New Roman" w:hAnsi="Times New Roman" w:cs="Times New Roman"/>
          <w:szCs w:val="18"/>
        </w:rPr>
        <w:t>Spoločnosť nie je súčasťou konsolidovaného celku.</w:t>
      </w:r>
    </w:p>
    <w:p w:rsidR="00C0006A" w:rsidRPr="00033722" w:rsidRDefault="00C0006A" w:rsidP="00541013">
      <w:pPr>
        <w:pStyle w:val="Zkladntext"/>
        <w:ind w:hanging="426"/>
        <w:rPr>
          <w:rFonts w:ascii="Times New Roman" w:hAnsi="Times New Roman" w:cs="Times New Roman"/>
          <w:szCs w:val="18"/>
        </w:rPr>
      </w:pPr>
    </w:p>
    <w:p w:rsidR="009D2120" w:rsidRPr="00033722" w:rsidRDefault="009D2120" w:rsidP="000F754B">
      <w:pPr>
        <w:pStyle w:val="Nadpis1"/>
        <w:rPr>
          <w:rFonts w:ascii="Times New Roman" w:hAnsi="Times New Roman" w:cs="Times New Roman"/>
        </w:rPr>
      </w:pPr>
      <w:bookmarkStart w:id="3" w:name="_Toc530739899"/>
      <w:r w:rsidRPr="00033722">
        <w:rPr>
          <w:rFonts w:ascii="Times New Roman" w:hAnsi="Times New Roman" w:cs="Times New Roman"/>
        </w:rPr>
        <w:t xml:space="preserve">INFORMÁCIE O ÚČTOVNÝCH ZÁSADÁCH A ÚČTOVNÝCH METÓDACH  </w:t>
      </w:r>
      <w:bookmarkEnd w:id="3"/>
    </w:p>
    <w:p w:rsidR="009D2120" w:rsidRPr="00033722" w:rsidRDefault="009D2120" w:rsidP="009D2120">
      <w:pPr>
        <w:pStyle w:val="Zkladntext"/>
        <w:rPr>
          <w:rFonts w:ascii="Times New Roman" w:hAnsi="Times New Roman" w:cs="Times New Roman"/>
          <w:szCs w:val="18"/>
        </w:rPr>
      </w:pPr>
    </w:p>
    <w:p w:rsidR="009D2120" w:rsidRPr="00033722" w:rsidRDefault="009D2120" w:rsidP="009D2120">
      <w:pPr>
        <w:pStyle w:val="Nadpis2"/>
        <w:rPr>
          <w:rFonts w:ascii="Times New Roman" w:hAnsi="Times New Roman" w:cs="Times New Roman"/>
        </w:rPr>
      </w:pPr>
      <w:r w:rsidRPr="00033722">
        <w:rPr>
          <w:rFonts w:ascii="Times New Roman" w:hAnsi="Times New Roman" w:cs="Times New Roman"/>
        </w:rPr>
        <w:t>Východiská pre zostavenie účtovnej závierky</w:t>
      </w:r>
    </w:p>
    <w:p w:rsidR="00C0006A" w:rsidRDefault="00C0006A" w:rsidP="009D2120">
      <w:pPr>
        <w:pStyle w:val="Zkladntext"/>
        <w:ind w:left="450"/>
        <w:rPr>
          <w:rFonts w:ascii="Times New Roman" w:hAnsi="Times New Roman" w:cs="Times New Roman"/>
          <w:szCs w:val="18"/>
        </w:rPr>
      </w:pPr>
    </w:p>
    <w:p w:rsidR="009D2120" w:rsidRPr="00033722" w:rsidRDefault="009D2120" w:rsidP="009D2120">
      <w:pPr>
        <w:pStyle w:val="Zkladntext"/>
        <w:ind w:left="450"/>
        <w:rPr>
          <w:rFonts w:ascii="Times New Roman" w:hAnsi="Times New Roman" w:cs="Times New Roman"/>
          <w:szCs w:val="18"/>
        </w:rPr>
      </w:pPr>
      <w:r w:rsidRPr="00033722">
        <w:rPr>
          <w:rFonts w:ascii="Times New Roman" w:hAnsi="Times New Roman" w:cs="Times New Roman"/>
          <w:szCs w:val="18"/>
        </w:rPr>
        <w:t>Účtovná závierka bola zostavená za predpokladu, že Spoločnosť bude nepretržite pokračovať vo svojej činnosti (</w:t>
      </w:r>
      <w:proofErr w:type="spellStart"/>
      <w:r w:rsidRPr="00033722">
        <w:rPr>
          <w:rFonts w:ascii="Times New Roman" w:hAnsi="Times New Roman" w:cs="Times New Roman"/>
          <w:szCs w:val="18"/>
        </w:rPr>
        <w:t>going</w:t>
      </w:r>
      <w:proofErr w:type="spellEnd"/>
      <w:r w:rsidRPr="00033722">
        <w:rPr>
          <w:rFonts w:ascii="Times New Roman" w:hAnsi="Times New Roman" w:cs="Times New Roman"/>
          <w:szCs w:val="18"/>
        </w:rPr>
        <w:t xml:space="preserve"> </w:t>
      </w:r>
      <w:proofErr w:type="spellStart"/>
      <w:r w:rsidRPr="00033722">
        <w:rPr>
          <w:rFonts w:ascii="Times New Roman" w:hAnsi="Times New Roman" w:cs="Times New Roman"/>
          <w:szCs w:val="18"/>
        </w:rPr>
        <w:t>concern</w:t>
      </w:r>
      <w:proofErr w:type="spellEnd"/>
      <w:r w:rsidRPr="00033722">
        <w:rPr>
          <w:rFonts w:ascii="Times New Roman" w:hAnsi="Times New Roman" w:cs="Times New Roman"/>
          <w:szCs w:val="18"/>
        </w:rPr>
        <w:t>).</w:t>
      </w:r>
    </w:p>
    <w:p w:rsidR="009D2120" w:rsidRPr="00033722" w:rsidRDefault="009D2120" w:rsidP="009D2120">
      <w:pPr>
        <w:pStyle w:val="Zkladntext"/>
        <w:ind w:left="450"/>
        <w:rPr>
          <w:rFonts w:ascii="Times New Roman" w:hAnsi="Times New Roman" w:cs="Times New Roman"/>
          <w:szCs w:val="18"/>
        </w:rPr>
      </w:pPr>
    </w:p>
    <w:p w:rsidR="009D2120" w:rsidRPr="00033722" w:rsidRDefault="009D2120" w:rsidP="009D2120">
      <w:pPr>
        <w:pStyle w:val="Zkladntext"/>
        <w:ind w:left="450"/>
        <w:rPr>
          <w:rFonts w:ascii="Times New Roman" w:hAnsi="Times New Roman" w:cs="Times New Roman"/>
          <w:szCs w:val="18"/>
        </w:rPr>
      </w:pPr>
      <w:r w:rsidRPr="00033722">
        <w:rPr>
          <w:rFonts w:ascii="Times New Roman" w:hAnsi="Times New Roman" w:cs="Times New Roman"/>
          <w:szCs w:val="18"/>
        </w:rPr>
        <w:t>Účtovné metódy a všeobecné účtovné zásady boli účtovnou jednotkou konzistentne aplikované.</w:t>
      </w:r>
    </w:p>
    <w:p w:rsidR="009D2120" w:rsidRPr="00033722" w:rsidRDefault="009D2120" w:rsidP="009D2120">
      <w:pPr>
        <w:pStyle w:val="Zkladntext"/>
        <w:ind w:left="450"/>
        <w:rPr>
          <w:rFonts w:ascii="Times New Roman" w:hAnsi="Times New Roman" w:cs="Times New Roman"/>
          <w:szCs w:val="18"/>
        </w:rPr>
      </w:pPr>
    </w:p>
    <w:p w:rsidR="00C0006A" w:rsidRDefault="00C0006A" w:rsidP="009D2120">
      <w:pPr>
        <w:pStyle w:val="Zkladntext"/>
        <w:ind w:left="450"/>
        <w:rPr>
          <w:rFonts w:ascii="Times New Roman" w:hAnsi="Times New Roman" w:cs="Times New Roman"/>
          <w:szCs w:val="18"/>
        </w:rPr>
      </w:pPr>
    </w:p>
    <w:p w:rsidR="009D2120" w:rsidRPr="00033722" w:rsidRDefault="009D2120" w:rsidP="009D2120">
      <w:pPr>
        <w:pStyle w:val="Nadpis2"/>
        <w:rPr>
          <w:rFonts w:ascii="Times New Roman" w:hAnsi="Times New Roman" w:cs="Times New Roman"/>
        </w:rPr>
      </w:pPr>
      <w:r w:rsidRPr="00033722">
        <w:rPr>
          <w:rFonts w:ascii="Times New Roman" w:hAnsi="Times New Roman" w:cs="Times New Roman"/>
        </w:rPr>
        <w:t>Dlhodobý nehmotný majetok a dlhodobý hmotný majetok</w:t>
      </w:r>
    </w:p>
    <w:p w:rsidR="009D2120" w:rsidRPr="00033722" w:rsidRDefault="009D2120" w:rsidP="009D2120">
      <w:pPr>
        <w:pStyle w:val="Zkladntext"/>
        <w:rPr>
          <w:rFonts w:ascii="Times New Roman" w:hAnsi="Times New Roman" w:cs="Times New Roman"/>
          <w:szCs w:val="18"/>
        </w:rPr>
      </w:pPr>
      <w:r w:rsidRPr="00033722">
        <w:rPr>
          <w:rFonts w:ascii="Times New Roman" w:hAnsi="Times New Roman" w:cs="Times New Roman"/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9D2120" w:rsidRPr="00033722" w:rsidRDefault="009D2120" w:rsidP="009D2120">
      <w:pPr>
        <w:pStyle w:val="Zkladntext"/>
        <w:rPr>
          <w:rFonts w:ascii="Times New Roman" w:hAnsi="Times New Roman" w:cs="Times New Roman"/>
          <w:szCs w:val="18"/>
        </w:rPr>
      </w:pPr>
    </w:p>
    <w:p w:rsidR="009D2120" w:rsidRPr="00033722" w:rsidRDefault="009D2120" w:rsidP="009D2120">
      <w:pPr>
        <w:pStyle w:val="Zkladntext"/>
        <w:rPr>
          <w:rFonts w:ascii="Times New Roman" w:hAnsi="Times New Roman" w:cs="Times New Roman"/>
          <w:szCs w:val="18"/>
        </w:rPr>
      </w:pPr>
      <w:r w:rsidRPr="00033722">
        <w:rPr>
          <w:rFonts w:ascii="Times New Roman" w:hAnsi="Times New Roman" w:cs="Times New Roman"/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9D2120" w:rsidRPr="00033722" w:rsidRDefault="009D2120" w:rsidP="009D2120">
      <w:pPr>
        <w:pStyle w:val="Zkladntext"/>
        <w:rPr>
          <w:rFonts w:ascii="Times New Roman" w:hAnsi="Times New Roman" w:cs="Times New Roman"/>
          <w:szCs w:val="18"/>
        </w:rPr>
      </w:pPr>
    </w:p>
    <w:p w:rsidR="009D2120" w:rsidRPr="00033722" w:rsidRDefault="009D2120" w:rsidP="009D2120">
      <w:pPr>
        <w:pStyle w:val="Zkladntext"/>
        <w:rPr>
          <w:rFonts w:ascii="Times New Roman" w:hAnsi="Times New Roman" w:cs="Times New Roman"/>
          <w:szCs w:val="18"/>
        </w:rPr>
      </w:pPr>
      <w:r w:rsidRPr="00033722">
        <w:rPr>
          <w:rFonts w:ascii="Times New Roman" w:hAnsi="Times New Roman" w:cs="Times New Roman"/>
          <w:szCs w:val="18"/>
        </w:rPr>
        <w:t>Súčasťou obstarávacej ceny dlhodobého nehmotného majetku nie sú úroky z cudzích zdrojov, ktoré vznikli do momentu zaradenia dlhodobého nehmotného majetku do používania.</w:t>
      </w:r>
    </w:p>
    <w:p w:rsidR="009D2120" w:rsidRPr="00033722" w:rsidRDefault="009D2120" w:rsidP="009D2120">
      <w:pPr>
        <w:pStyle w:val="Zkladntext"/>
        <w:rPr>
          <w:rFonts w:ascii="Times New Roman" w:hAnsi="Times New Roman" w:cs="Times New Roman"/>
          <w:szCs w:val="18"/>
        </w:rPr>
      </w:pPr>
    </w:p>
    <w:p w:rsidR="009D2120" w:rsidRPr="00033722" w:rsidRDefault="009D2120" w:rsidP="009D2120">
      <w:pPr>
        <w:pStyle w:val="Zkladntext"/>
        <w:rPr>
          <w:rFonts w:ascii="Times New Roman" w:hAnsi="Times New Roman" w:cs="Times New Roman"/>
          <w:szCs w:val="18"/>
        </w:rPr>
      </w:pPr>
      <w:r w:rsidRPr="00033722">
        <w:rPr>
          <w:rFonts w:ascii="Times New Roman" w:hAnsi="Times New Roman" w:cs="Times New Roman"/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9D2120" w:rsidRPr="00033722" w:rsidRDefault="009D2120" w:rsidP="009D2120">
      <w:pPr>
        <w:pStyle w:val="Zkladntext"/>
        <w:rPr>
          <w:rFonts w:ascii="Times New Roman" w:hAnsi="Times New Roman" w:cs="Times New Roman"/>
          <w:szCs w:val="18"/>
        </w:rPr>
      </w:pPr>
    </w:p>
    <w:p w:rsidR="009D2120" w:rsidRPr="00033722" w:rsidRDefault="009D2120" w:rsidP="009D2120">
      <w:pPr>
        <w:pStyle w:val="Zkladntext"/>
        <w:rPr>
          <w:rFonts w:ascii="Times New Roman" w:hAnsi="Times New Roman" w:cs="Times New Roman"/>
          <w:szCs w:val="18"/>
        </w:rPr>
      </w:pPr>
      <w:r w:rsidRPr="00033722">
        <w:rPr>
          <w:rFonts w:ascii="Times New Roman" w:hAnsi="Times New Roman" w:cs="Times New Roman"/>
          <w:szCs w:val="18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9D2120" w:rsidRPr="00033722" w:rsidRDefault="009D2120" w:rsidP="009D2120">
      <w:pPr>
        <w:pStyle w:val="Zkladntext"/>
        <w:rPr>
          <w:rFonts w:ascii="Times New Roman" w:hAnsi="Times New Roman" w:cs="Times New Roman"/>
          <w:szCs w:val="18"/>
        </w:rPr>
      </w:pPr>
    </w:p>
    <w:p w:rsidR="009D2120" w:rsidRPr="00033722" w:rsidRDefault="009D2120" w:rsidP="009D2120">
      <w:pPr>
        <w:pStyle w:val="Zkladntext"/>
        <w:rPr>
          <w:rFonts w:ascii="Times New Roman" w:hAnsi="Times New Roman" w:cs="Times New Roman"/>
          <w:szCs w:val="18"/>
        </w:rPr>
      </w:pPr>
      <w:r w:rsidRPr="00033722">
        <w:rPr>
          <w:rFonts w:ascii="Times New Roman" w:hAnsi="Times New Roman" w:cs="Times New Roman"/>
          <w:szCs w:val="18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9D2120" w:rsidRPr="00033722" w:rsidRDefault="009D2120" w:rsidP="009D2120">
      <w:pPr>
        <w:pStyle w:val="Zkladntext"/>
        <w:rPr>
          <w:rFonts w:ascii="Times New Roman" w:hAnsi="Times New Roman" w:cs="Times New Roman"/>
          <w:szCs w:val="18"/>
        </w:rPr>
      </w:pPr>
      <w:r w:rsidRPr="00033722">
        <w:rPr>
          <w:rFonts w:ascii="Times New Roman" w:hAnsi="Times New Roman" w:cs="Times New Roman"/>
          <w:szCs w:val="18"/>
        </w:rPr>
        <w:t xml:space="preserve"> </w:t>
      </w:r>
    </w:p>
    <w:p w:rsidR="009D2120" w:rsidRPr="00033722" w:rsidRDefault="009D2120" w:rsidP="009D2120">
      <w:pPr>
        <w:pStyle w:val="Zkladntext"/>
        <w:rPr>
          <w:rFonts w:ascii="Times New Roman" w:hAnsi="Times New Roman" w:cs="Times New Roman"/>
          <w:szCs w:val="18"/>
        </w:rPr>
      </w:pPr>
      <w:r w:rsidRPr="00033722">
        <w:rPr>
          <w:rFonts w:ascii="Times New Roman" w:hAnsi="Times New Roman" w:cs="Times New Roman"/>
          <w:szCs w:val="18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9D2120" w:rsidRPr="00033722" w:rsidRDefault="009D2120" w:rsidP="009D2120">
      <w:pPr>
        <w:pStyle w:val="Zkladntext"/>
        <w:rPr>
          <w:rFonts w:ascii="Times New Roman" w:hAnsi="Times New Roman" w:cs="Times New Roman"/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3"/>
        <w:gridCol w:w="413"/>
        <w:gridCol w:w="1545"/>
        <w:gridCol w:w="222"/>
        <w:gridCol w:w="1813"/>
        <w:gridCol w:w="222"/>
        <w:gridCol w:w="1687"/>
      </w:tblGrid>
      <w:tr w:rsidR="009D2120" w:rsidRPr="00033722" w:rsidTr="00D4734C">
        <w:trPr>
          <w:trHeight w:val="250"/>
        </w:trPr>
        <w:tc>
          <w:tcPr>
            <w:tcW w:w="3402" w:type="dxa"/>
            <w:gridSpan w:val="2"/>
          </w:tcPr>
          <w:p w:rsidR="009D2120" w:rsidRPr="00033722" w:rsidRDefault="009D2120" w:rsidP="00D4734C">
            <w:pPr>
              <w:pStyle w:val="Tabulka"/>
              <w:rPr>
                <w:rFonts w:ascii="Times New Roman" w:hAnsi="Times New Roman" w:cs="Times New Roman"/>
                <w:szCs w:val="18"/>
              </w:rPr>
            </w:pPr>
            <w:r w:rsidRPr="00033722">
              <w:rPr>
                <w:rFonts w:ascii="Times New Roman" w:hAnsi="Times New Roman" w:cs="Times New Roman"/>
                <w:szCs w:val="18"/>
              </w:rPr>
              <w:br w:type="page"/>
            </w:r>
          </w:p>
        </w:tc>
        <w:tc>
          <w:tcPr>
            <w:tcW w:w="1559" w:type="dxa"/>
          </w:tcPr>
          <w:p w:rsidR="009D2120" w:rsidRPr="00033722" w:rsidRDefault="009D2120" w:rsidP="00D4734C">
            <w:pPr>
              <w:pStyle w:val="Tabulka"/>
              <w:jc w:val="center"/>
              <w:rPr>
                <w:rFonts w:ascii="Times New Roman" w:hAnsi="Times New Roman" w:cs="Times New Roman"/>
                <w:szCs w:val="18"/>
              </w:rPr>
            </w:pPr>
            <w:r w:rsidRPr="00033722">
              <w:rPr>
                <w:rFonts w:ascii="Times New Roman" w:hAnsi="Times New Roman" w:cs="Times New Roman"/>
                <w:szCs w:val="18"/>
              </w:rPr>
              <w:t>Predpokladaná</w:t>
            </w:r>
          </w:p>
        </w:tc>
        <w:tc>
          <w:tcPr>
            <w:tcW w:w="142" w:type="dxa"/>
          </w:tcPr>
          <w:p w:rsidR="009D2120" w:rsidRPr="00033722" w:rsidRDefault="009D2120" w:rsidP="00D4734C">
            <w:pPr>
              <w:pStyle w:val="Tabulka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842" w:type="dxa"/>
          </w:tcPr>
          <w:p w:rsidR="009D2120" w:rsidRPr="00033722" w:rsidRDefault="009D2120" w:rsidP="00D4734C">
            <w:pPr>
              <w:pStyle w:val="Tabulka"/>
              <w:jc w:val="center"/>
              <w:rPr>
                <w:rFonts w:ascii="Times New Roman" w:hAnsi="Times New Roman" w:cs="Times New Roman"/>
                <w:szCs w:val="18"/>
              </w:rPr>
            </w:pPr>
            <w:r w:rsidRPr="00033722">
              <w:rPr>
                <w:rFonts w:ascii="Times New Roman" w:hAnsi="Times New Roman" w:cs="Times New Roman"/>
                <w:szCs w:val="18"/>
              </w:rPr>
              <w:t>Metóda</w:t>
            </w:r>
          </w:p>
        </w:tc>
        <w:tc>
          <w:tcPr>
            <w:tcW w:w="142" w:type="dxa"/>
          </w:tcPr>
          <w:p w:rsidR="009D2120" w:rsidRPr="00033722" w:rsidRDefault="009D2120" w:rsidP="00D4734C">
            <w:pPr>
              <w:pStyle w:val="Tabulka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730" w:type="dxa"/>
          </w:tcPr>
          <w:p w:rsidR="009D2120" w:rsidRPr="00033722" w:rsidRDefault="009D2120" w:rsidP="00D4734C">
            <w:pPr>
              <w:pStyle w:val="Tabulka"/>
              <w:jc w:val="center"/>
              <w:rPr>
                <w:rFonts w:ascii="Times New Roman" w:hAnsi="Times New Roman" w:cs="Times New Roman"/>
                <w:szCs w:val="18"/>
              </w:rPr>
            </w:pPr>
            <w:r w:rsidRPr="00033722">
              <w:rPr>
                <w:rFonts w:ascii="Times New Roman" w:hAnsi="Times New Roman" w:cs="Times New Roman"/>
                <w:szCs w:val="18"/>
              </w:rPr>
              <w:t>Ročná odpisová</w:t>
            </w:r>
          </w:p>
        </w:tc>
      </w:tr>
      <w:tr w:rsidR="009D2120" w:rsidRPr="00033722" w:rsidTr="00D4734C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9D2120" w:rsidRPr="00033722" w:rsidRDefault="009D2120" w:rsidP="00D4734C">
            <w:pPr>
              <w:pStyle w:val="Tabulka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9D2120" w:rsidRPr="00033722" w:rsidRDefault="009D2120" w:rsidP="00D4734C">
            <w:pPr>
              <w:pStyle w:val="Tabulka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D2120" w:rsidRPr="00033722" w:rsidRDefault="009D2120" w:rsidP="00D4734C">
            <w:pPr>
              <w:pStyle w:val="Tabulka"/>
              <w:jc w:val="center"/>
              <w:rPr>
                <w:rFonts w:ascii="Times New Roman" w:hAnsi="Times New Roman" w:cs="Times New Roman"/>
                <w:szCs w:val="18"/>
              </w:rPr>
            </w:pPr>
            <w:r w:rsidRPr="00033722">
              <w:rPr>
                <w:rFonts w:ascii="Times New Roman" w:hAnsi="Times New Roman" w:cs="Times New Roman"/>
                <w:szCs w:val="18"/>
              </w:rPr>
              <w:t>doba používania</w:t>
            </w:r>
            <w:r w:rsidRPr="00033722">
              <w:rPr>
                <w:rFonts w:ascii="Times New Roman" w:hAnsi="Times New Roman" w:cs="Times New Roman"/>
                <w:szCs w:val="18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9D2120" w:rsidRPr="00033722" w:rsidRDefault="009D2120" w:rsidP="00D4734C">
            <w:pPr>
              <w:pStyle w:val="Tabulka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9D2120" w:rsidRPr="00033722" w:rsidRDefault="009D2120" w:rsidP="00D4734C">
            <w:pPr>
              <w:pStyle w:val="Tabulka"/>
              <w:jc w:val="center"/>
              <w:rPr>
                <w:rFonts w:ascii="Times New Roman" w:hAnsi="Times New Roman" w:cs="Times New Roman"/>
                <w:szCs w:val="18"/>
              </w:rPr>
            </w:pPr>
            <w:r w:rsidRPr="00033722">
              <w:rPr>
                <w:rFonts w:ascii="Times New Roman" w:hAnsi="Times New Roman" w:cs="Times New Roman"/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9D2120" w:rsidRPr="00033722" w:rsidRDefault="009D2120" w:rsidP="00D4734C">
            <w:pPr>
              <w:pStyle w:val="Tabulka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9D2120" w:rsidRPr="00033722" w:rsidRDefault="009D2120" w:rsidP="00D4734C">
            <w:pPr>
              <w:pStyle w:val="Tabulka"/>
              <w:jc w:val="center"/>
              <w:rPr>
                <w:rFonts w:ascii="Times New Roman" w:hAnsi="Times New Roman" w:cs="Times New Roman"/>
                <w:szCs w:val="18"/>
              </w:rPr>
            </w:pPr>
            <w:r w:rsidRPr="00033722">
              <w:rPr>
                <w:rFonts w:ascii="Times New Roman" w:hAnsi="Times New Roman" w:cs="Times New Roman"/>
                <w:szCs w:val="18"/>
              </w:rPr>
              <w:t>sadzba v %</w:t>
            </w:r>
          </w:p>
        </w:tc>
      </w:tr>
      <w:tr w:rsidR="009D2120" w:rsidRPr="00033722" w:rsidTr="00D4734C">
        <w:trPr>
          <w:trHeight w:val="250"/>
        </w:trPr>
        <w:tc>
          <w:tcPr>
            <w:tcW w:w="3402" w:type="dxa"/>
            <w:gridSpan w:val="2"/>
          </w:tcPr>
          <w:p w:rsidR="009D2120" w:rsidRPr="00033722" w:rsidRDefault="009D2120" w:rsidP="00D4734C">
            <w:pPr>
              <w:pStyle w:val="Tabulka"/>
              <w:rPr>
                <w:rFonts w:ascii="Times New Roman" w:hAnsi="Times New Roman" w:cs="Times New Roman"/>
                <w:szCs w:val="18"/>
              </w:rPr>
            </w:pPr>
            <w:r w:rsidRPr="00033722">
              <w:rPr>
                <w:rFonts w:ascii="Times New Roman" w:hAnsi="Times New Roman" w:cs="Times New Roman"/>
                <w:szCs w:val="18"/>
              </w:rPr>
              <w:t>Aktivované náklady na vývoj</w:t>
            </w:r>
          </w:p>
        </w:tc>
        <w:tc>
          <w:tcPr>
            <w:tcW w:w="1559" w:type="dxa"/>
          </w:tcPr>
          <w:p w:rsidR="009D2120" w:rsidRPr="00033722" w:rsidRDefault="009D2120" w:rsidP="00D4734C">
            <w:pPr>
              <w:pStyle w:val="Tabulka"/>
              <w:jc w:val="center"/>
              <w:rPr>
                <w:rFonts w:ascii="Times New Roman" w:hAnsi="Times New Roman" w:cs="Times New Roman"/>
                <w:szCs w:val="18"/>
              </w:rPr>
            </w:pPr>
            <w:r w:rsidRPr="00033722">
              <w:rPr>
                <w:rFonts w:ascii="Times New Roman" w:hAnsi="Times New Roman" w:cs="Times New Roman"/>
                <w:szCs w:val="18"/>
              </w:rPr>
              <w:t>5</w:t>
            </w:r>
          </w:p>
        </w:tc>
        <w:tc>
          <w:tcPr>
            <w:tcW w:w="142" w:type="dxa"/>
          </w:tcPr>
          <w:p w:rsidR="009D2120" w:rsidRPr="00033722" w:rsidRDefault="009D2120" w:rsidP="00D4734C">
            <w:pPr>
              <w:pStyle w:val="Tabulka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842" w:type="dxa"/>
          </w:tcPr>
          <w:p w:rsidR="009D2120" w:rsidRPr="00033722" w:rsidRDefault="009D2120" w:rsidP="00D4734C">
            <w:pPr>
              <w:pStyle w:val="Tabulka"/>
              <w:jc w:val="center"/>
              <w:rPr>
                <w:rFonts w:ascii="Times New Roman" w:hAnsi="Times New Roman" w:cs="Times New Roman"/>
                <w:szCs w:val="18"/>
              </w:rPr>
            </w:pPr>
            <w:r w:rsidRPr="00033722">
              <w:rPr>
                <w:rFonts w:ascii="Times New Roman" w:hAnsi="Times New Roman" w:cs="Times New Roman"/>
                <w:szCs w:val="18"/>
              </w:rPr>
              <w:t>lineárna</w:t>
            </w:r>
          </w:p>
        </w:tc>
        <w:tc>
          <w:tcPr>
            <w:tcW w:w="142" w:type="dxa"/>
          </w:tcPr>
          <w:p w:rsidR="009D2120" w:rsidRPr="00033722" w:rsidRDefault="009D2120" w:rsidP="00D4734C">
            <w:pPr>
              <w:pStyle w:val="Tabulka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730" w:type="dxa"/>
          </w:tcPr>
          <w:p w:rsidR="009D2120" w:rsidRPr="00033722" w:rsidRDefault="009D2120" w:rsidP="00D4734C">
            <w:pPr>
              <w:pStyle w:val="Tabulka"/>
              <w:jc w:val="center"/>
              <w:rPr>
                <w:rFonts w:ascii="Times New Roman" w:hAnsi="Times New Roman" w:cs="Times New Roman"/>
                <w:szCs w:val="18"/>
              </w:rPr>
            </w:pPr>
            <w:r w:rsidRPr="00033722">
              <w:rPr>
                <w:rFonts w:ascii="Times New Roman" w:hAnsi="Times New Roman" w:cs="Times New Roman"/>
                <w:szCs w:val="18"/>
              </w:rPr>
              <w:t>20</w:t>
            </w:r>
          </w:p>
        </w:tc>
      </w:tr>
      <w:tr w:rsidR="009D2120" w:rsidRPr="00033722" w:rsidTr="00D4734C">
        <w:trPr>
          <w:trHeight w:val="250"/>
        </w:trPr>
        <w:tc>
          <w:tcPr>
            <w:tcW w:w="3402" w:type="dxa"/>
            <w:gridSpan w:val="2"/>
          </w:tcPr>
          <w:p w:rsidR="009D2120" w:rsidRPr="00033722" w:rsidRDefault="009D2120" w:rsidP="00D4734C">
            <w:pPr>
              <w:pStyle w:val="Tabulka"/>
              <w:rPr>
                <w:rFonts w:ascii="Times New Roman" w:hAnsi="Times New Roman" w:cs="Times New Roman"/>
                <w:szCs w:val="18"/>
              </w:rPr>
            </w:pPr>
            <w:r w:rsidRPr="00033722">
              <w:rPr>
                <w:rFonts w:ascii="Times New Roman" w:hAnsi="Times New Roman" w:cs="Times New Roman"/>
                <w:szCs w:val="18"/>
              </w:rPr>
              <w:t>Softvér</w:t>
            </w:r>
          </w:p>
        </w:tc>
        <w:tc>
          <w:tcPr>
            <w:tcW w:w="1559" w:type="dxa"/>
          </w:tcPr>
          <w:p w:rsidR="009D2120" w:rsidRPr="00033722" w:rsidRDefault="009D2120" w:rsidP="00D4734C">
            <w:pPr>
              <w:pStyle w:val="Tabulka"/>
              <w:jc w:val="center"/>
              <w:rPr>
                <w:rFonts w:ascii="Times New Roman" w:hAnsi="Times New Roman" w:cs="Times New Roman"/>
                <w:szCs w:val="18"/>
              </w:rPr>
            </w:pPr>
            <w:r w:rsidRPr="00033722">
              <w:rPr>
                <w:rFonts w:ascii="Times New Roman" w:hAnsi="Times New Roman" w:cs="Times New Roman"/>
                <w:szCs w:val="18"/>
              </w:rPr>
              <w:t>4</w:t>
            </w:r>
          </w:p>
        </w:tc>
        <w:tc>
          <w:tcPr>
            <w:tcW w:w="142" w:type="dxa"/>
          </w:tcPr>
          <w:p w:rsidR="009D2120" w:rsidRPr="00033722" w:rsidRDefault="009D2120" w:rsidP="00D4734C">
            <w:pPr>
              <w:pStyle w:val="Tabulka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842" w:type="dxa"/>
          </w:tcPr>
          <w:p w:rsidR="009D2120" w:rsidRPr="00033722" w:rsidRDefault="009D2120" w:rsidP="00D4734C">
            <w:pPr>
              <w:pStyle w:val="Tabulka"/>
              <w:jc w:val="center"/>
              <w:rPr>
                <w:rFonts w:ascii="Times New Roman" w:hAnsi="Times New Roman" w:cs="Times New Roman"/>
                <w:szCs w:val="18"/>
              </w:rPr>
            </w:pPr>
            <w:r w:rsidRPr="00033722">
              <w:rPr>
                <w:rFonts w:ascii="Times New Roman" w:hAnsi="Times New Roman" w:cs="Times New Roman"/>
                <w:szCs w:val="18"/>
              </w:rPr>
              <w:t>lineárna</w:t>
            </w:r>
          </w:p>
        </w:tc>
        <w:tc>
          <w:tcPr>
            <w:tcW w:w="142" w:type="dxa"/>
          </w:tcPr>
          <w:p w:rsidR="009D2120" w:rsidRPr="00033722" w:rsidRDefault="009D2120" w:rsidP="00D4734C">
            <w:pPr>
              <w:pStyle w:val="Tabulka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730" w:type="dxa"/>
          </w:tcPr>
          <w:p w:rsidR="009D2120" w:rsidRPr="00033722" w:rsidRDefault="009D2120" w:rsidP="00D4734C">
            <w:pPr>
              <w:pStyle w:val="Tabulka"/>
              <w:jc w:val="center"/>
              <w:rPr>
                <w:rFonts w:ascii="Times New Roman" w:hAnsi="Times New Roman" w:cs="Times New Roman"/>
                <w:szCs w:val="18"/>
              </w:rPr>
            </w:pPr>
            <w:r w:rsidRPr="00033722">
              <w:rPr>
                <w:rFonts w:ascii="Times New Roman" w:hAnsi="Times New Roman" w:cs="Times New Roman"/>
                <w:szCs w:val="18"/>
              </w:rPr>
              <w:t>25</w:t>
            </w:r>
          </w:p>
        </w:tc>
      </w:tr>
      <w:tr w:rsidR="009D2120" w:rsidRPr="00033722" w:rsidTr="00D4734C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9D2120" w:rsidRPr="00033722" w:rsidRDefault="009D2120" w:rsidP="00D4734C">
            <w:pPr>
              <w:pStyle w:val="Tabulka"/>
              <w:ind w:hanging="84"/>
              <w:rPr>
                <w:rFonts w:ascii="Times New Roman" w:hAnsi="Times New Roman" w:cs="Times New Roman"/>
                <w:szCs w:val="18"/>
              </w:rPr>
            </w:pPr>
            <w:r w:rsidRPr="00033722">
              <w:rPr>
                <w:rFonts w:ascii="Times New Roman" w:hAnsi="Times New Roman" w:cs="Times New Roman"/>
                <w:szCs w:val="18"/>
              </w:rPr>
              <w:t>Oceniteľné práva (licencia)</w:t>
            </w:r>
          </w:p>
        </w:tc>
        <w:tc>
          <w:tcPr>
            <w:tcW w:w="1559" w:type="dxa"/>
          </w:tcPr>
          <w:p w:rsidR="009D2120" w:rsidRPr="00033722" w:rsidRDefault="009D2120" w:rsidP="00D4734C">
            <w:pPr>
              <w:pStyle w:val="Tabulka"/>
              <w:jc w:val="center"/>
              <w:rPr>
                <w:rFonts w:ascii="Times New Roman" w:hAnsi="Times New Roman" w:cs="Times New Roman"/>
                <w:szCs w:val="18"/>
              </w:rPr>
            </w:pPr>
            <w:r w:rsidRPr="00033722">
              <w:rPr>
                <w:rFonts w:ascii="Times New Roman" w:hAnsi="Times New Roman" w:cs="Times New Roman"/>
                <w:szCs w:val="18"/>
              </w:rPr>
              <w:t>8</w:t>
            </w:r>
          </w:p>
        </w:tc>
        <w:tc>
          <w:tcPr>
            <w:tcW w:w="142" w:type="dxa"/>
          </w:tcPr>
          <w:p w:rsidR="009D2120" w:rsidRPr="00033722" w:rsidRDefault="009D2120" w:rsidP="00D4734C">
            <w:pPr>
              <w:pStyle w:val="Tabulka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842" w:type="dxa"/>
          </w:tcPr>
          <w:p w:rsidR="009D2120" w:rsidRPr="00033722" w:rsidRDefault="009D2120" w:rsidP="00D4734C">
            <w:pPr>
              <w:pStyle w:val="Tabulka"/>
              <w:jc w:val="center"/>
              <w:rPr>
                <w:rFonts w:ascii="Times New Roman" w:hAnsi="Times New Roman" w:cs="Times New Roman"/>
                <w:szCs w:val="18"/>
              </w:rPr>
            </w:pPr>
            <w:r w:rsidRPr="00033722">
              <w:rPr>
                <w:rFonts w:ascii="Times New Roman" w:hAnsi="Times New Roman" w:cs="Times New Roman"/>
                <w:szCs w:val="18"/>
              </w:rPr>
              <w:t>lineárna</w:t>
            </w:r>
          </w:p>
        </w:tc>
        <w:tc>
          <w:tcPr>
            <w:tcW w:w="142" w:type="dxa"/>
          </w:tcPr>
          <w:p w:rsidR="009D2120" w:rsidRPr="00033722" w:rsidRDefault="009D2120" w:rsidP="00D4734C">
            <w:pPr>
              <w:pStyle w:val="Tabulka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730" w:type="dxa"/>
          </w:tcPr>
          <w:p w:rsidR="009D2120" w:rsidRPr="00033722" w:rsidRDefault="009D2120" w:rsidP="00D4734C">
            <w:pPr>
              <w:pStyle w:val="Tabulka"/>
              <w:jc w:val="center"/>
              <w:rPr>
                <w:rFonts w:ascii="Times New Roman" w:hAnsi="Times New Roman" w:cs="Times New Roman"/>
                <w:szCs w:val="18"/>
              </w:rPr>
            </w:pPr>
            <w:r w:rsidRPr="00033722">
              <w:rPr>
                <w:rFonts w:ascii="Times New Roman" w:hAnsi="Times New Roman" w:cs="Times New Roman"/>
                <w:szCs w:val="18"/>
              </w:rPr>
              <w:t>12,5</w:t>
            </w:r>
          </w:p>
        </w:tc>
      </w:tr>
      <w:tr w:rsidR="009D2120" w:rsidRPr="00033722" w:rsidTr="00D4734C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9D2120" w:rsidRPr="00033722" w:rsidRDefault="009D2120" w:rsidP="00D4734C">
            <w:pPr>
              <w:pStyle w:val="Tabulka"/>
              <w:ind w:hanging="84"/>
              <w:rPr>
                <w:rFonts w:ascii="Times New Roman" w:hAnsi="Times New Roman" w:cs="Times New Roman"/>
                <w:szCs w:val="18"/>
              </w:rPr>
            </w:pPr>
            <w:r w:rsidRPr="00033722">
              <w:rPr>
                <w:rFonts w:ascii="Times New Roman" w:hAnsi="Times New Roman" w:cs="Times New Roman"/>
                <w:szCs w:val="18"/>
              </w:rPr>
              <w:t>Drobný dlhodobý nehmotný majetok</w:t>
            </w:r>
          </w:p>
        </w:tc>
        <w:tc>
          <w:tcPr>
            <w:tcW w:w="1559" w:type="dxa"/>
          </w:tcPr>
          <w:p w:rsidR="009D2120" w:rsidRPr="00033722" w:rsidRDefault="009D2120" w:rsidP="00D4734C">
            <w:pPr>
              <w:pStyle w:val="Tabulka"/>
              <w:jc w:val="center"/>
              <w:rPr>
                <w:rFonts w:ascii="Times New Roman" w:hAnsi="Times New Roman" w:cs="Times New Roman"/>
                <w:szCs w:val="18"/>
              </w:rPr>
            </w:pPr>
            <w:r w:rsidRPr="00033722">
              <w:rPr>
                <w:rFonts w:ascii="Times New Roman" w:hAnsi="Times New Roman" w:cs="Times New Roman"/>
                <w:szCs w:val="18"/>
              </w:rPr>
              <w:t>rôzna</w:t>
            </w:r>
          </w:p>
        </w:tc>
        <w:tc>
          <w:tcPr>
            <w:tcW w:w="142" w:type="dxa"/>
          </w:tcPr>
          <w:p w:rsidR="009D2120" w:rsidRPr="00033722" w:rsidRDefault="009D2120" w:rsidP="00D4734C">
            <w:pPr>
              <w:pStyle w:val="Tabulka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842" w:type="dxa"/>
          </w:tcPr>
          <w:p w:rsidR="009D2120" w:rsidRPr="00033722" w:rsidRDefault="009D2120" w:rsidP="00D4734C">
            <w:pPr>
              <w:pStyle w:val="Tabulka"/>
              <w:jc w:val="center"/>
              <w:rPr>
                <w:rFonts w:ascii="Times New Roman" w:hAnsi="Times New Roman" w:cs="Times New Roman"/>
                <w:szCs w:val="18"/>
              </w:rPr>
            </w:pPr>
            <w:r w:rsidRPr="00033722">
              <w:rPr>
                <w:rFonts w:ascii="Times New Roman" w:hAnsi="Times New Roman" w:cs="Times New Roman"/>
                <w:szCs w:val="18"/>
              </w:rPr>
              <w:t>jednorazový odpis</w:t>
            </w:r>
          </w:p>
        </w:tc>
        <w:tc>
          <w:tcPr>
            <w:tcW w:w="142" w:type="dxa"/>
          </w:tcPr>
          <w:p w:rsidR="009D2120" w:rsidRPr="00033722" w:rsidRDefault="009D2120" w:rsidP="00D4734C">
            <w:pPr>
              <w:pStyle w:val="Tabulka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730" w:type="dxa"/>
          </w:tcPr>
          <w:p w:rsidR="009D2120" w:rsidRPr="00033722" w:rsidRDefault="009D2120" w:rsidP="00D4734C">
            <w:pPr>
              <w:pStyle w:val="Tabulka"/>
              <w:jc w:val="center"/>
              <w:rPr>
                <w:rFonts w:ascii="Times New Roman" w:hAnsi="Times New Roman" w:cs="Times New Roman"/>
                <w:szCs w:val="18"/>
              </w:rPr>
            </w:pPr>
            <w:r w:rsidRPr="00033722">
              <w:rPr>
                <w:rFonts w:ascii="Times New Roman" w:hAnsi="Times New Roman" w:cs="Times New Roman"/>
                <w:szCs w:val="18"/>
              </w:rPr>
              <w:t>100</w:t>
            </w:r>
          </w:p>
        </w:tc>
      </w:tr>
    </w:tbl>
    <w:p w:rsidR="009D2120" w:rsidRPr="00033722" w:rsidRDefault="009D2120" w:rsidP="009D2120">
      <w:pPr>
        <w:pStyle w:val="Zkladntext"/>
        <w:rPr>
          <w:rFonts w:ascii="Times New Roman" w:hAnsi="Times New Roman" w:cs="Times New Roman"/>
          <w:szCs w:val="18"/>
        </w:rPr>
      </w:pPr>
    </w:p>
    <w:p w:rsidR="009D2120" w:rsidRPr="00033722" w:rsidRDefault="009D2120" w:rsidP="009D2120">
      <w:pPr>
        <w:pStyle w:val="Zkladntext"/>
        <w:rPr>
          <w:rFonts w:ascii="Times New Roman" w:hAnsi="Times New Roman" w:cs="Times New Roman"/>
          <w:szCs w:val="18"/>
        </w:rPr>
      </w:pPr>
      <w:r w:rsidRPr="00033722">
        <w:rPr>
          <w:rFonts w:ascii="Times New Roman" w:hAnsi="Times New Roman" w:cs="Times New Roman"/>
          <w:szCs w:val="18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9D2120" w:rsidRDefault="009D2120" w:rsidP="009D2120">
      <w:pPr>
        <w:pStyle w:val="Zkladntext"/>
        <w:rPr>
          <w:rFonts w:ascii="Times New Roman" w:hAnsi="Times New Roman" w:cs="Times New Roman"/>
          <w:szCs w:val="18"/>
        </w:rPr>
      </w:pPr>
    </w:p>
    <w:p w:rsidR="00B34A7B" w:rsidRDefault="00B34A7B" w:rsidP="009D2120">
      <w:pPr>
        <w:pStyle w:val="Zkladntext"/>
        <w:rPr>
          <w:rFonts w:ascii="Times New Roman" w:hAnsi="Times New Roman" w:cs="Times New Roman"/>
          <w:szCs w:val="18"/>
        </w:rPr>
      </w:pPr>
    </w:p>
    <w:p w:rsidR="00B34A7B" w:rsidRPr="00033722" w:rsidRDefault="00B34A7B" w:rsidP="009D2120">
      <w:pPr>
        <w:pStyle w:val="Zkladntext"/>
        <w:rPr>
          <w:rFonts w:ascii="Times New Roman" w:hAnsi="Times New Roman" w:cs="Times New Roman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9D2120" w:rsidRPr="00033722" w:rsidTr="00D4734C">
        <w:trPr>
          <w:trHeight w:val="250"/>
        </w:trPr>
        <w:tc>
          <w:tcPr>
            <w:tcW w:w="3118" w:type="dxa"/>
            <w:gridSpan w:val="2"/>
          </w:tcPr>
          <w:p w:rsidR="009D2120" w:rsidRPr="00033722" w:rsidRDefault="009D2120" w:rsidP="00D4734C">
            <w:pPr>
              <w:pStyle w:val="Tabulka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985" w:type="dxa"/>
          </w:tcPr>
          <w:p w:rsidR="009D2120" w:rsidRPr="00033722" w:rsidRDefault="009D2120" w:rsidP="00D4734C">
            <w:pPr>
              <w:pStyle w:val="Tabulka"/>
              <w:jc w:val="center"/>
              <w:rPr>
                <w:rFonts w:ascii="Times New Roman" w:hAnsi="Times New Roman" w:cs="Times New Roman"/>
                <w:szCs w:val="18"/>
              </w:rPr>
            </w:pPr>
            <w:r w:rsidRPr="00033722">
              <w:rPr>
                <w:rFonts w:ascii="Times New Roman" w:hAnsi="Times New Roman" w:cs="Times New Roman"/>
                <w:szCs w:val="18"/>
              </w:rPr>
              <w:t>Predpokladaná</w:t>
            </w:r>
          </w:p>
        </w:tc>
        <w:tc>
          <w:tcPr>
            <w:tcW w:w="141" w:type="dxa"/>
          </w:tcPr>
          <w:p w:rsidR="009D2120" w:rsidRPr="00033722" w:rsidRDefault="009D2120" w:rsidP="00D4734C">
            <w:pPr>
              <w:pStyle w:val="Tabulka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701" w:type="dxa"/>
          </w:tcPr>
          <w:p w:rsidR="009D2120" w:rsidRPr="00033722" w:rsidRDefault="009D2120" w:rsidP="00D4734C">
            <w:pPr>
              <w:pStyle w:val="Tabulka"/>
              <w:jc w:val="center"/>
              <w:rPr>
                <w:rFonts w:ascii="Times New Roman" w:hAnsi="Times New Roman" w:cs="Times New Roman"/>
                <w:szCs w:val="18"/>
              </w:rPr>
            </w:pPr>
            <w:r w:rsidRPr="00033722">
              <w:rPr>
                <w:rFonts w:ascii="Times New Roman" w:hAnsi="Times New Roman" w:cs="Times New Roman"/>
                <w:szCs w:val="18"/>
              </w:rPr>
              <w:t>Metóda</w:t>
            </w:r>
          </w:p>
        </w:tc>
        <w:tc>
          <w:tcPr>
            <w:tcW w:w="142" w:type="dxa"/>
          </w:tcPr>
          <w:p w:rsidR="009D2120" w:rsidRPr="00033722" w:rsidRDefault="009D2120" w:rsidP="00D4734C">
            <w:pPr>
              <w:pStyle w:val="Tabulka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701" w:type="dxa"/>
          </w:tcPr>
          <w:p w:rsidR="009D2120" w:rsidRPr="00033722" w:rsidRDefault="009D2120" w:rsidP="00D4734C">
            <w:pPr>
              <w:pStyle w:val="Tabulka"/>
              <w:jc w:val="center"/>
              <w:rPr>
                <w:rFonts w:ascii="Times New Roman" w:hAnsi="Times New Roman" w:cs="Times New Roman"/>
                <w:szCs w:val="18"/>
              </w:rPr>
            </w:pPr>
            <w:r w:rsidRPr="00033722">
              <w:rPr>
                <w:rFonts w:ascii="Times New Roman" w:hAnsi="Times New Roman" w:cs="Times New Roman"/>
                <w:szCs w:val="18"/>
              </w:rPr>
              <w:t>Ročná odpisová</w:t>
            </w:r>
          </w:p>
        </w:tc>
      </w:tr>
      <w:tr w:rsidR="009D2120" w:rsidRPr="00033722" w:rsidTr="00D4734C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9D2120" w:rsidRPr="00033722" w:rsidRDefault="009D2120" w:rsidP="00D4734C">
            <w:pPr>
              <w:pStyle w:val="Tabulka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9D2120" w:rsidRPr="00033722" w:rsidRDefault="009D2120" w:rsidP="00D4734C">
            <w:pPr>
              <w:pStyle w:val="Tabulka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D2120" w:rsidRPr="00033722" w:rsidRDefault="009D2120" w:rsidP="00D4734C">
            <w:pPr>
              <w:pStyle w:val="Tabulka"/>
              <w:jc w:val="center"/>
              <w:rPr>
                <w:rFonts w:ascii="Times New Roman" w:hAnsi="Times New Roman" w:cs="Times New Roman"/>
                <w:szCs w:val="18"/>
              </w:rPr>
            </w:pPr>
            <w:r w:rsidRPr="00033722">
              <w:rPr>
                <w:rFonts w:ascii="Times New Roman" w:hAnsi="Times New Roman" w:cs="Times New Roman"/>
                <w:szCs w:val="18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9D2120" w:rsidRPr="00033722" w:rsidRDefault="009D2120" w:rsidP="00D4734C">
            <w:pPr>
              <w:pStyle w:val="Tabulka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D2120" w:rsidRPr="00033722" w:rsidRDefault="009D2120" w:rsidP="00D4734C">
            <w:pPr>
              <w:pStyle w:val="Tabulka"/>
              <w:jc w:val="center"/>
              <w:rPr>
                <w:rFonts w:ascii="Times New Roman" w:hAnsi="Times New Roman" w:cs="Times New Roman"/>
                <w:szCs w:val="18"/>
              </w:rPr>
            </w:pPr>
            <w:r w:rsidRPr="00033722">
              <w:rPr>
                <w:rFonts w:ascii="Times New Roman" w:hAnsi="Times New Roman" w:cs="Times New Roman"/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9D2120" w:rsidRPr="00033722" w:rsidRDefault="009D2120" w:rsidP="00D4734C">
            <w:pPr>
              <w:pStyle w:val="Tabulka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D2120" w:rsidRPr="00033722" w:rsidRDefault="009D2120" w:rsidP="00D4734C">
            <w:pPr>
              <w:pStyle w:val="Tabulka"/>
              <w:jc w:val="center"/>
              <w:rPr>
                <w:rFonts w:ascii="Times New Roman" w:hAnsi="Times New Roman" w:cs="Times New Roman"/>
                <w:szCs w:val="18"/>
              </w:rPr>
            </w:pPr>
            <w:r w:rsidRPr="00033722">
              <w:rPr>
                <w:rFonts w:ascii="Times New Roman" w:hAnsi="Times New Roman" w:cs="Times New Roman"/>
                <w:szCs w:val="18"/>
              </w:rPr>
              <w:t>sadzba v %</w:t>
            </w:r>
          </w:p>
        </w:tc>
      </w:tr>
      <w:tr w:rsidR="009D2120" w:rsidRPr="00033722" w:rsidTr="00D4734C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9D2120" w:rsidRPr="00033722" w:rsidRDefault="009D2120" w:rsidP="00D4734C">
            <w:pPr>
              <w:pStyle w:val="Tabulka"/>
              <w:rPr>
                <w:rFonts w:ascii="Times New Roman" w:hAnsi="Times New Roman" w:cs="Times New Roman"/>
                <w:szCs w:val="18"/>
              </w:rPr>
            </w:pPr>
            <w:r w:rsidRPr="00033722">
              <w:rPr>
                <w:rFonts w:ascii="Times New Roman" w:hAnsi="Times New Roman" w:cs="Times New Roman"/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9D2120" w:rsidRPr="00033722" w:rsidRDefault="009D2120" w:rsidP="00D4734C">
            <w:pPr>
              <w:pStyle w:val="Tabulka"/>
              <w:jc w:val="center"/>
              <w:rPr>
                <w:rFonts w:ascii="Times New Roman" w:hAnsi="Times New Roman" w:cs="Times New Roman"/>
                <w:szCs w:val="18"/>
              </w:rPr>
            </w:pPr>
            <w:r w:rsidRPr="00033722">
              <w:rPr>
                <w:rFonts w:ascii="Times New Roman" w:hAnsi="Times New Roman" w:cs="Times New Roman"/>
                <w:szCs w:val="18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9D2120" w:rsidRPr="00033722" w:rsidRDefault="009D2120" w:rsidP="00D4734C">
            <w:pPr>
              <w:pStyle w:val="Tabulka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D2120" w:rsidRPr="00033722" w:rsidRDefault="009D2120" w:rsidP="00D4734C">
            <w:pPr>
              <w:pStyle w:val="Tabulka"/>
              <w:jc w:val="center"/>
              <w:rPr>
                <w:rFonts w:ascii="Times New Roman" w:hAnsi="Times New Roman" w:cs="Times New Roman"/>
                <w:szCs w:val="18"/>
              </w:rPr>
            </w:pPr>
            <w:r w:rsidRPr="00033722">
              <w:rPr>
                <w:rFonts w:ascii="Times New Roman" w:hAnsi="Times New Roman" w:cs="Times New Roman"/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9D2120" w:rsidRPr="00033722" w:rsidRDefault="009D2120" w:rsidP="00D4734C">
            <w:pPr>
              <w:pStyle w:val="Tabulka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D2120" w:rsidRPr="00033722" w:rsidRDefault="009D2120" w:rsidP="00D4734C">
            <w:pPr>
              <w:pStyle w:val="Tabulka"/>
              <w:jc w:val="center"/>
              <w:rPr>
                <w:rFonts w:ascii="Times New Roman" w:hAnsi="Times New Roman" w:cs="Times New Roman"/>
                <w:szCs w:val="18"/>
              </w:rPr>
            </w:pPr>
            <w:r w:rsidRPr="00033722">
              <w:rPr>
                <w:rFonts w:ascii="Times New Roman" w:hAnsi="Times New Roman" w:cs="Times New Roman"/>
                <w:szCs w:val="18"/>
              </w:rPr>
              <w:t>2,5</w:t>
            </w:r>
          </w:p>
        </w:tc>
      </w:tr>
      <w:tr w:rsidR="009D2120" w:rsidRPr="00033722" w:rsidTr="00D4734C">
        <w:trPr>
          <w:trHeight w:val="250"/>
        </w:trPr>
        <w:tc>
          <w:tcPr>
            <w:tcW w:w="3118" w:type="dxa"/>
            <w:gridSpan w:val="2"/>
          </w:tcPr>
          <w:p w:rsidR="009D2120" w:rsidRPr="00033722" w:rsidRDefault="009D2120" w:rsidP="00D4734C">
            <w:pPr>
              <w:pStyle w:val="Tabulka"/>
              <w:rPr>
                <w:rFonts w:ascii="Times New Roman" w:hAnsi="Times New Roman" w:cs="Times New Roman"/>
                <w:szCs w:val="18"/>
              </w:rPr>
            </w:pPr>
            <w:r w:rsidRPr="00033722">
              <w:rPr>
                <w:rFonts w:ascii="Times New Roman" w:hAnsi="Times New Roman" w:cs="Times New Roman"/>
                <w:szCs w:val="18"/>
              </w:rPr>
              <w:t>Stroje, prístroje a zariadenia</w:t>
            </w:r>
          </w:p>
        </w:tc>
        <w:tc>
          <w:tcPr>
            <w:tcW w:w="1985" w:type="dxa"/>
          </w:tcPr>
          <w:p w:rsidR="009D2120" w:rsidRPr="00033722" w:rsidRDefault="009D2120" w:rsidP="00D4734C">
            <w:pPr>
              <w:pStyle w:val="Tabulka"/>
              <w:jc w:val="center"/>
              <w:rPr>
                <w:rFonts w:ascii="Times New Roman" w:hAnsi="Times New Roman" w:cs="Times New Roman"/>
                <w:szCs w:val="18"/>
              </w:rPr>
            </w:pPr>
            <w:r w:rsidRPr="00033722">
              <w:rPr>
                <w:rFonts w:ascii="Times New Roman" w:hAnsi="Times New Roman" w:cs="Times New Roman"/>
                <w:szCs w:val="18"/>
              </w:rPr>
              <w:t>8 až 12</w:t>
            </w:r>
          </w:p>
        </w:tc>
        <w:tc>
          <w:tcPr>
            <w:tcW w:w="141" w:type="dxa"/>
          </w:tcPr>
          <w:p w:rsidR="009D2120" w:rsidRPr="00033722" w:rsidRDefault="009D2120" w:rsidP="00D4734C">
            <w:pPr>
              <w:pStyle w:val="Tabulka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701" w:type="dxa"/>
          </w:tcPr>
          <w:p w:rsidR="009D2120" w:rsidRPr="00033722" w:rsidRDefault="009D2120" w:rsidP="00D4734C">
            <w:pPr>
              <w:pStyle w:val="Tabulka"/>
              <w:jc w:val="center"/>
              <w:rPr>
                <w:rFonts w:ascii="Times New Roman" w:hAnsi="Times New Roman" w:cs="Times New Roman"/>
                <w:szCs w:val="18"/>
              </w:rPr>
            </w:pPr>
            <w:r w:rsidRPr="00033722">
              <w:rPr>
                <w:rFonts w:ascii="Times New Roman" w:hAnsi="Times New Roman" w:cs="Times New Roman"/>
                <w:szCs w:val="18"/>
              </w:rPr>
              <w:t>lineárna</w:t>
            </w:r>
          </w:p>
        </w:tc>
        <w:tc>
          <w:tcPr>
            <w:tcW w:w="142" w:type="dxa"/>
          </w:tcPr>
          <w:p w:rsidR="009D2120" w:rsidRPr="00033722" w:rsidRDefault="009D2120" w:rsidP="00D4734C">
            <w:pPr>
              <w:pStyle w:val="Tabulka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701" w:type="dxa"/>
          </w:tcPr>
          <w:p w:rsidR="009D2120" w:rsidRPr="00033722" w:rsidRDefault="009D2120" w:rsidP="00D4734C">
            <w:pPr>
              <w:pStyle w:val="Tabulka"/>
              <w:jc w:val="center"/>
              <w:rPr>
                <w:rFonts w:ascii="Times New Roman" w:hAnsi="Times New Roman" w:cs="Times New Roman"/>
                <w:szCs w:val="18"/>
              </w:rPr>
            </w:pPr>
            <w:r w:rsidRPr="00033722">
              <w:rPr>
                <w:rFonts w:ascii="Times New Roman" w:hAnsi="Times New Roman" w:cs="Times New Roman"/>
                <w:szCs w:val="18"/>
              </w:rPr>
              <w:t>8,3 až 12,5</w:t>
            </w:r>
          </w:p>
        </w:tc>
      </w:tr>
      <w:tr w:rsidR="009D2120" w:rsidRPr="00033722" w:rsidTr="00D4734C">
        <w:trPr>
          <w:trHeight w:val="250"/>
        </w:trPr>
        <w:tc>
          <w:tcPr>
            <w:tcW w:w="3118" w:type="dxa"/>
            <w:gridSpan w:val="2"/>
          </w:tcPr>
          <w:p w:rsidR="009D2120" w:rsidRPr="00033722" w:rsidRDefault="009D2120" w:rsidP="00D4734C">
            <w:pPr>
              <w:pStyle w:val="Tabulka"/>
              <w:rPr>
                <w:rFonts w:ascii="Times New Roman" w:hAnsi="Times New Roman" w:cs="Times New Roman"/>
                <w:szCs w:val="18"/>
              </w:rPr>
            </w:pPr>
            <w:r w:rsidRPr="00033722">
              <w:rPr>
                <w:rFonts w:ascii="Times New Roman" w:hAnsi="Times New Roman" w:cs="Times New Roman"/>
                <w:szCs w:val="18"/>
              </w:rPr>
              <w:t>Dopravné prostriedky</w:t>
            </w:r>
          </w:p>
        </w:tc>
        <w:tc>
          <w:tcPr>
            <w:tcW w:w="1985" w:type="dxa"/>
          </w:tcPr>
          <w:p w:rsidR="009D2120" w:rsidRPr="00033722" w:rsidRDefault="009D2120" w:rsidP="00D4734C">
            <w:pPr>
              <w:pStyle w:val="Tabulka"/>
              <w:jc w:val="center"/>
              <w:rPr>
                <w:rFonts w:ascii="Times New Roman" w:hAnsi="Times New Roman" w:cs="Times New Roman"/>
                <w:szCs w:val="18"/>
              </w:rPr>
            </w:pPr>
            <w:r w:rsidRPr="00033722">
              <w:rPr>
                <w:rFonts w:ascii="Times New Roman" w:hAnsi="Times New Roman" w:cs="Times New Roman"/>
                <w:szCs w:val="18"/>
              </w:rPr>
              <w:t>4 až 6</w:t>
            </w:r>
          </w:p>
        </w:tc>
        <w:tc>
          <w:tcPr>
            <w:tcW w:w="141" w:type="dxa"/>
          </w:tcPr>
          <w:p w:rsidR="009D2120" w:rsidRPr="00033722" w:rsidRDefault="009D2120" w:rsidP="00D4734C">
            <w:pPr>
              <w:pStyle w:val="Tabulka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701" w:type="dxa"/>
          </w:tcPr>
          <w:p w:rsidR="009D2120" w:rsidRPr="00033722" w:rsidRDefault="009D2120" w:rsidP="00D4734C">
            <w:pPr>
              <w:pStyle w:val="Tabulka"/>
              <w:jc w:val="center"/>
              <w:rPr>
                <w:rFonts w:ascii="Times New Roman" w:hAnsi="Times New Roman" w:cs="Times New Roman"/>
                <w:szCs w:val="18"/>
              </w:rPr>
            </w:pPr>
            <w:r w:rsidRPr="00033722">
              <w:rPr>
                <w:rFonts w:ascii="Times New Roman" w:hAnsi="Times New Roman" w:cs="Times New Roman"/>
                <w:szCs w:val="18"/>
              </w:rPr>
              <w:t>degresívna</w:t>
            </w:r>
          </w:p>
        </w:tc>
        <w:tc>
          <w:tcPr>
            <w:tcW w:w="142" w:type="dxa"/>
          </w:tcPr>
          <w:p w:rsidR="009D2120" w:rsidRPr="00033722" w:rsidRDefault="009D2120" w:rsidP="00D4734C">
            <w:pPr>
              <w:pStyle w:val="Tabulka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701" w:type="dxa"/>
          </w:tcPr>
          <w:p w:rsidR="009D2120" w:rsidRPr="00033722" w:rsidRDefault="009D2120" w:rsidP="00D4734C">
            <w:pPr>
              <w:pStyle w:val="Tabulka"/>
              <w:jc w:val="center"/>
              <w:rPr>
                <w:rFonts w:ascii="Times New Roman" w:hAnsi="Times New Roman" w:cs="Times New Roman"/>
                <w:szCs w:val="18"/>
              </w:rPr>
            </w:pPr>
            <w:r w:rsidRPr="00033722">
              <w:rPr>
                <w:rFonts w:ascii="Times New Roman" w:hAnsi="Times New Roman" w:cs="Times New Roman"/>
                <w:szCs w:val="18"/>
              </w:rPr>
              <w:t>16 až 30</w:t>
            </w:r>
          </w:p>
        </w:tc>
      </w:tr>
      <w:tr w:rsidR="009D2120" w:rsidRPr="00033722" w:rsidTr="00D4734C">
        <w:trPr>
          <w:trHeight w:val="250"/>
        </w:trPr>
        <w:tc>
          <w:tcPr>
            <w:tcW w:w="3118" w:type="dxa"/>
            <w:gridSpan w:val="2"/>
          </w:tcPr>
          <w:p w:rsidR="009D2120" w:rsidRPr="00033722" w:rsidRDefault="009D2120" w:rsidP="00D4734C">
            <w:pPr>
              <w:pStyle w:val="Tabulka"/>
              <w:rPr>
                <w:rFonts w:ascii="Times New Roman" w:hAnsi="Times New Roman" w:cs="Times New Roman"/>
                <w:szCs w:val="18"/>
              </w:rPr>
            </w:pPr>
            <w:r w:rsidRPr="00033722">
              <w:rPr>
                <w:rFonts w:ascii="Times New Roman" w:hAnsi="Times New Roman" w:cs="Times New Roman"/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:rsidR="009D2120" w:rsidRPr="00033722" w:rsidRDefault="009D2120" w:rsidP="00D4734C">
            <w:pPr>
              <w:pStyle w:val="Tabulka"/>
              <w:jc w:val="center"/>
              <w:rPr>
                <w:rFonts w:ascii="Times New Roman" w:hAnsi="Times New Roman" w:cs="Times New Roman"/>
                <w:szCs w:val="18"/>
              </w:rPr>
            </w:pPr>
            <w:r w:rsidRPr="00033722">
              <w:rPr>
                <w:rFonts w:ascii="Times New Roman" w:hAnsi="Times New Roman" w:cs="Times New Roman"/>
                <w:szCs w:val="18"/>
              </w:rPr>
              <w:t>rôzna</w:t>
            </w:r>
          </w:p>
        </w:tc>
        <w:tc>
          <w:tcPr>
            <w:tcW w:w="141" w:type="dxa"/>
          </w:tcPr>
          <w:p w:rsidR="009D2120" w:rsidRPr="00033722" w:rsidRDefault="009D2120" w:rsidP="00D4734C">
            <w:pPr>
              <w:pStyle w:val="Tabulka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701" w:type="dxa"/>
          </w:tcPr>
          <w:p w:rsidR="009D2120" w:rsidRPr="00033722" w:rsidRDefault="009D2120" w:rsidP="00D4734C">
            <w:pPr>
              <w:pStyle w:val="Tabulka"/>
              <w:jc w:val="center"/>
              <w:rPr>
                <w:rFonts w:ascii="Times New Roman" w:hAnsi="Times New Roman" w:cs="Times New Roman"/>
                <w:szCs w:val="18"/>
              </w:rPr>
            </w:pPr>
            <w:r w:rsidRPr="00033722">
              <w:rPr>
                <w:rFonts w:ascii="Times New Roman" w:hAnsi="Times New Roman" w:cs="Times New Roman"/>
                <w:szCs w:val="18"/>
              </w:rPr>
              <w:t>jednorazový odpis</w:t>
            </w:r>
          </w:p>
        </w:tc>
        <w:tc>
          <w:tcPr>
            <w:tcW w:w="142" w:type="dxa"/>
          </w:tcPr>
          <w:p w:rsidR="009D2120" w:rsidRPr="00033722" w:rsidRDefault="009D2120" w:rsidP="00D4734C">
            <w:pPr>
              <w:pStyle w:val="Tabulka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701" w:type="dxa"/>
          </w:tcPr>
          <w:p w:rsidR="009D2120" w:rsidRPr="00033722" w:rsidRDefault="009D2120" w:rsidP="00D4734C">
            <w:pPr>
              <w:pStyle w:val="Tabulka"/>
              <w:jc w:val="center"/>
              <w:rPr>
                <w:rFonts w:ascii="Times New Roman" w:hAnsi="Times New Roman" w:cs="Times New Roman"/>
                <w:szCs w:val="18"/>
              </w:rPr>
            </w:pPr>
            <w:r w:rsidRPr="00033722">
              <w:rPr>
                <w:rFonts w:ascii="Times New Roman" w:hAnsi="Times New Roman" w:cs="Times New Roman"/>
                <w:szCs w:val="18"/>
              </w:rPr>
              <w:t>100</w:t>
            </w:r>
          </w:p>
        </w:tc>
      </w:tr>
      <w:tr w:rsidR="00B34A7B" w:rsidRPr="00033722" w:rsidTr="00D4734C">
        <w:trPr>
          <w:trHeight w:val="250"/>
        </w:trPr>
        <w:tc>
          <w:tcPr>
            <w:tcW w:w="3118" w:type="dxa"/>
            <w:gridSpan w:val="2"/>
          </w:tcPr>
          <w:p w:rsidR="00B34A7B" w:rsidRPr="00033722" w:rsidRDefault="00B34A7B" w:rsidP="00D4734C">
            <w:pPr>
              <w:pStyle w:val="Tabulka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985" w:type="dxa"/>
          </w:tcPr>
          <w:p w:rsidR="00B34A7B" w:rsidRPr="00033722" w:rsidRDefault="00B34A7B" w:rsidP="00D4734C">
            <w:pPr>
              <w:pStyle w:val="Tabulka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41" w:type="dxa"/>
          </w:tcPr>
          <w:p w:rsidR="00B34A7B" w:rsidRPr="00033722" w:rsidRDefault="00B34A7B" w:rsidP="00D4734C">
            <w:pPr>
              <w:pStyle w:val="Tabulka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701" w:type="dxa"/>
          </w:tcPr>
          <w:p w:rsidR="00B34A7B" w:rsidRPr="00033722" w:rsidRDefault="00B34A7B" w:rsidP="00D4734C">
            <w:pPr>
              <w:pStyle w:val="Tabulka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42" w:type="dxa"/>
          </w:tcPr>
          <w:p w:rsidR="00B34A7B" w:rsidRPr="00033722" w:rsidRDefault="00B34A7B" w:rsidP="00D4734C">
            <w:pPr>
              <w:pStyle w:val="Tabulka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701" w:type="dxa"/>
          </w:tcPr>
          <w:p w:rsidR="00B34A7B" w:rsidRPr="00033722" w:rsidRDefault="00B34A7B" w:rsidP="00D4734C">
            <w:pPr>
              <w:pStyle w:val="Tabulka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</w:tr>
    </w:tbl>
    <w:p w:rsidR="009D2120" w:rsidRPr="00033722" w:rsidRDefault="009D2120" w:rsidP="009D2120">
      <w:pPr>
        <w:pStyle w:val="Nadpis2"/>
        <w:rPr>
          <w:rFonts w:ascii="Times New Roman" w:hAnsi="Times New Roman" w:cs="Times New Roman"/>
        </w:rPr>
      </w:pPr>
      <w:r w:rsidRPr="00033722">
        <w:rPr>
          <w:rFonts w:ascii="Times New Roman" w:hAnsi="Times New Roman" w:cs="Times New Roman"/>
        </w:rPr>
        <w:t>Cenné papiere a podiely</w:t>
      </w:r>
    </w:p>
    <w:p w:rsidR="00B34A7B" w:rsidRDefault="00B34A7B" w:rsidP="009D2120">
      <w:pPr>
        <w:pStyle w:val="Zkladntext"/>
        <w:rPr>
          <w:rFonts w:ascii="Times New Roman" w:hAnsi="Times New Roman" w:cs="Times New Roman"/>
          <w:szCs w:val="18"/>
        </w:rPr>
      </w:pPr>
    </w:p>
    <w:p w:rsidR="009D2120" w:rsidRPr="00033722" w:rsidRDefault="009D2120" w:rsidP="009D2120">
      <w:pPr>
        <w:pStyle w:val="Zkladntext"/>
        <w:rPr>
          <w:rFonts w:ascii="Times New Roman" w:hAnsi="Times New Roman" w:cs="Times New Roman"/>
          <w:szCs w:val="18"/>
        </w:rPr>
      </w:pPr>
      <w:r w:rsidRPr="00033722">
        <w:rPr>
          <w:rFonts w:ascii="Times New Roman" w:hAnsi="Times New Roman" w:cs="Times New Roman"/>
          <w:szCs w:val="18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9D2120" w:rsidRPr="00033722" w:rsidRDefault="009D2120" w:rsidP="009D2120">
      <w:pPr>
        <w:pStyle w:val="Zkladntext"/>
        <w:rPr>
          <w:rFonts w:ascii="Times New Roman" w:hAnsi="Times New Roman" w:cs="Times New Roman"/>
          <w:szCs w:val="18"/>
        </w:rPr>
      </w:pPr>
    </w:p>
    <w:p w:rsidR="009D2120" w:rsidRDefault="009D2120" w:rsidP="009D2120">
      <w:pPr>
        <w:pStyle w:val="Zkladntext"/>
        <w:rPr>
          <w:rFonts w:ascii="Times New Roman" w:hAnsi="Times New Roman" w:cs="Times New Roman"/>
          <w:szCs w:val="18"/>
        </w:rPr>
      </w:pPr>
      <w:r w:rsidRPr="00033722">
        <w:rPr>
          <w:rFonts w:ascii="Times New Roman" w:hAnsi="Times New Roman" w:cs="Times New Roman"/>
          <w:szCs w:val="18"/>
        </w:rPr>
        <w:t xml:space="preserve">Cenné papiere na obchodovanie sa pri ich obstaraní oceňujú reálnou hodnotou. </w:t>
      </w:r>
    </w:p>
    <w:p w:rsidR="00B34A7B" w:rsidRPr="00033722" w:rsidRDefault="00B34A7B" w:rsidP="009D2120">
      <w:pPr>
        <w:pStyle w:val="Zkladntext"/>
        <w:rPr>
          <w:rFonts w:ascii="Times New Roman" w:hAnsi="Times New Roman" w:cs="Times New Roman"/>
          <w:szCs w:val="18"/>
        </w:rPr>
      </w:pPr>
    </w:p>
    <w:p w:rsidR="009D2120" w:rsidRPr="00033722" w:rsidRDefault="009D2120" w:rsidP="009D2120">
      <w:pPr>
        <w:pStyle w:val="Nadpis2"/>
        <w:rPr>
          <w:rFonts w:ascii="Times New Roman" w:hAnsi="Times New Roman" w:cs="Times New Roman"/>
        </w:rPr>
      </w:pPr>
      <w:r w:rsidRPr="00033722">
        <w:rPr>
          <w:rFonts w:ascii="Times New Roman" w:hAnsi="Times New Roman" w:cs="Times New Roman"/>
        </w:rPr>
        <w:t xml:space="preserve">Zásoby </w:t>
      </w:r>
    </w:p>
    <w:p w:rsidR="00B34A7B" w:rsidRDefault="00B34A7B" w:rsidP="009D2120">
      <w:pPr>
        <w:pStyle w:val="Zkladntext"/>
        <w:rPr>
          <w:rFonts w:ascii="Times New Roman" w:hAnsi="Times New Roman" w:cs="Times New Roman"/>
          <w:szCs w:val="18"/>
        </w:rPr>
      </w:pPr>
    </w:p>
    <w:p w:rsidR="009D2120" w:rsidRPr="00033722" w:rsidRDefault="009D2120" w:rsidP="009D2120">
      <w:pPr>
        <w:pStyle w:val="Zkladntext"/>
        <w:rPr>
          <w:rFonts w:ascii="Times New Roman" w:hAnsi="Times New Roman" w:cs="Times New Roman"/>
          <w:szCs w:val="18"/>
        </w:rPr>
      </w:pPr>
      <w:r w:rsidRPr="00033722">
        <w:rPr>
          <w:rFonts w:ascii="Times New Roman" w:hAnsi="Times New Roman" w:cs="Times New Roman"/>
          <w:szCs w:val="18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9D2120" w:rsidRPr="00033722" w:rsidRDefault="009D2120" w:rsidP="009D2120">
      <w:pPr>
        <w:pStyle w:val="Zkladntext"/>
        <w:rPr>
          <w:rFonts w:ascii="Times New Roman" w:hAnsi="Times New Roman" w:cs="Times New Roman"/>
          <w:szCs w:val="18"/>
        </w:rPr>
      </w:pPr>
    </w:p>
    <w:p w:rsidR="009D2120" w:rsidRPr="00033722" w:rsidRDefault="009D2120" w:rsidP="009D2120">
      <w:pPr>
        <w:pStyle w:val="Zkladntext"/>
        <w:rPr>
          <w:rFonts w:ascii="Times New Roman" w:hAnsi="Times New Roman" w:cs="Times New Roman"/>
          <w:szCs w:val="18"/>
        </w:rPr>
      </w:pPr>
      <w:r w:rsidRPr="00033722">
        <w:rPr>
          <w:rFonts w:ascii="Times New Roman" w:hAnsi="Times New Roman" w:cs="Times New Roman"/>
          <w:szCs w:val="18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9D2120" w:rsidRPr="00033722" w:rsidRDefault="009D2120" w:rsidP="009D2120">
      <w:pPr>
        <w:pStyle w:val="Zkladntext"/>
        <w:rPr>
          <w:rFonts w:ascii="Times New Roman" w:hAnsi="Times New Roman" w:cs="Times New Roman"/>
          <w:szCs w:val="18"/>
        </w:rPr>
      </w:pPr>
    </w:p>
    <w:p w:rsidR="009D2120" w:rsidRPr="00033722" w:rsidRDefault="009D2120" w:rsidP="009D2120">
      <w:pPr>
        <w:pStyle w:val="Zkladntext"/>
        <w:rPr>
          <w:rFonts w:ascii="Times New Roman" w:hAnsi="Times New Roman" w:cs="Times New Roman"/>
          <w:szCs w:val="18"/>
        </w:rPr>
      </w:pPr>
      <w:r w:rsidRPr="00033722">
        <w:rPr>
          <w:rFonts w:ascii="Times New Roman" w:hAnsi="Times New Roman" w:cs="Times New Roman"/>
          <w:szCs w:val="18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9D2120" w:rsidRPr="00033722" w:rsidRDefault="009D2120" w:rsidP="009D2120">
      <w:pPr>
        <w:pStyle w:val="Zkladntext"/>
        <w:rPr>
          <w:rFonts w:ascii="Times New Roman" w:hAnsi="Times New Roman" w:cs="Times New Roman"/>
          <w:szCs w:val="18"/>
        </w:rPr>
      </w:pPr>
    </w:p>
    <w:p w:rsidR="009D2120" w:rsidRPr="00033722" w:rsidRDefault="009D2120" w:rsidP="009D2120">
      <w:pPr>
        <w:pStyle w:val="Zkladntext"/>
        <w:rPr>
          <w:rFonts w:ascii="Times New Roman" w:hAnsi="Times New Roman" w:cs="Times New Roman"/>
          <w:szCs w:val="18"/>
        </w:rPr>
      </w:pPr>
      <w:r w:rsidRPr="00033722">
        <w:rPr>
          <w:rFonts w:ascii="Times New Roman" w:hAnsi="Times New Roman" w:cs="Times New Roman"/>
          <w:szCs w:val="18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9D2120" w:rsidRPr="00033722" w:rsidRDefault="009D2120" w:rsidP="009D2120">
      <w:pPr>
        <w:pStyle w:val="Zkladntext"/>
        <w:rPr>
          <w:rFonts w:ascii="Times New Roman" w:hAnsi="Times New Roman" w:cs="Times New Roman"/>
          <w:szCs w:val="18"/>
        </w:rPr>
      </w:pPr>
    </w:p>
    <w:p w:rsidR="009D2120" w:rsidRDefault="009D2120" w:rsidP="009D2120">
      <w:pPr>
        <w:pStyle w:val="Zkladntext"/>
        <w:rPr>
          <w:rFonts w:ascii="Times New Roman" w:hAnsi="Times New Roman" w:cs="Times New Roman"/>
          <w:szCs w:val="18"/>
        </w:rPr>
      </w:pPr>
      <w:r w:rsidRPr="00033722">
        <w:rPr>
          <w:rFonts w:ascii="Times New Roman" w:hAnsi="Times New Roman" w:cs="Times New Roman"/>
          <w:szCs w:val="18"/>
        </w:rPr>
        <w:t>Zníženie hodnoty zásob sa zohľadňuje vytvorením opravnej položky.</w:t>
      </w:r>
    </w:p>
    <w:p w:rsidR="00B34A7B" w:rsidRPr="00033722" w:rsidRDefault="00B34A7B" w:rsidP="009D2120">
      <w:pPr>
        <w:pStyle w:val="Zkladntext"/>
        <w:rPr>
          <w:rFonts w:ascii="Times New Roman" w:hAnsi="Times New Roman" w:cs="Times New Roman"/>
          <w:szCs w:val="18"/>
        </w:rPr>
      </w:pPr>
    </w:p>
    <w:p w:rsidR="009D2120" w:rsidRPr="00033722" w:rsidRDefault="009D2120" w:rsidP="009D2120">
      <w:pPr>
        <w:pStyle w:val="Nadpis2"/>
        <w:rPr>
          <w:rFonts w:ascii="Times New Roman" w:hAnsi="Times New Roman" w:cs="Times New Roman"/>
        </w:rPr>
      </w:pPr>
      <w:r w:rsidRPr="00033722">
        <w:rPr>
          <w:rFonts w:ascii="Times New Roman" w:hAnsi="Times New Roman" w:cs="Times New Roman"/>
        </w:rPr>
        <w:t>Zákazková výroba</w:t>
      </w:r>
    </w:p>
    <w:p w:rsidR="00B34A7B" w:rsidRDefault="00B34A7B" w:rsidP="009D2120">
      <w:pPr>
        <w:pStyle w:val="Zkladntext"/>
        <w:rPr>
          <w:rFonts w:ascii="Times New Roman" w:hAnsi="Times New Roman" w:cs="Times New Roman"/>
          <w:szCs w:val="18"/>
        </w:rPr>
      </w:pPr>
    </w:p>
    <w:p w:rsidR="009D2120" w:rsidRDefault="009D2120" w:rsidP="009D2120">
      <w:pPr>
        <w:pStyle w:val="Zkladntext"/>
        <w:rPr>
          <w:rFonts w:ascii="Times New Roman" w:hAnsi="Times New Roman" w:cs="Times New Roman"/>
          <w:szCs w:val="18"/>
        </w:rPr>
      </w:pPr>
      <w:r w:rsidRPr="00033722">
        <w:rPr>
          <w:rFonts w:ascii="Times New Roman" w:hAnsi="Times New Roman" w:cs="Times New Roman"/>
          <w:szCs w:val="18"/>
        </w:rPr>
        <w:t xml:space="preserve">Zákazková výroba sa vykazuje použitím metódy stupňa dokončenia zákazky (angl. </w:t>
      </w:r>
      <w:proofErr w:type="spellStart"/>
      <w:r w:rsidRPr="00033722">
        <w:rPr>
          <w:rFonts w:ascii="Times New Roman" w:hAnsi="Times New Roman" w:cs="Times New Roman"/>
          <w:szCs w:val="18"/>
        </w:rPr>
        <w:t>percentage</w:t>
      </w:r>
      <w:proofErr w:type="spellEnd"/>
      <w:r w:rsidRPr="00033722">
        <w:rPr>
          <w:rFonts w:ascii="Times New Roman" w:hAnsi="Times New Roman" w:cs="Times New Roman"/>
          <w:szCs w:val="18"/>
        </w:rPr>
        <w:t>-of-</w:t>
      </w:r>
      <w:proofErr w:type="spellStart"/>
      <w:r w:rsidRPr="00033722">
        <w:rPr>
          <w:rFonts w:ascii="Times New Roman" w:hAnsi="Times New Roman" w:cs="Times New Roman"/>
          <w:szCs w:val="18"/>
        </w:rPr>
        <w:t>completion</w:t>
      </w:r>
      <w:proofErr w:type="spellEnd"/>
      <w:r w:rsidRPr="00033722">
        <w:rPr>
          <w:rFonts w:ascii="Times New Roman" w:hAnsi="Times New Roman" w:cs="Times New Roman"/>
          <w:szCs w:val="18"/>
        </w:rPr>
        <w:t>-</w:t>
      </w:r>
      <w:proofErr w:type="spellStart"/>
      <w:r w:rsidRPr="00033722">
        <w:rPr>
          <w:rFonts w:ascii="Times New Roman" w:hAnsi="Times New Roman" w:cs="Times New Roman"/>
          <w:szCs w:val="18"/>
        </w:rPr>
        <w:t>method</w:t>
      </w:r>
      <w:proofErr w:type="spellEnd"/>
      <w:r w:rsidRPr="00033722">
        <w:rPr>
          <w:rFonts w:ascii="Times New Roman" w:hAnsi="Times New Roman" w:cs="Times New Roman"/>
          <w:szCs w:val="18"/>
        </w:rPr>
        <w:t>).</w:t>
      </w:r>
    </w:p>
    <w:p w:rsidR="00B34A7B" w:rsidRPr="00033722" w:rsidRDefault="00B34A7B" w:rsidP="009D2120">
      <w:pPr>
        <w:pStyle w:val="Zkladntext"/>
        <w:rPr>
          <w:rFonts w:ascii="Times New Roman" w:hAnsi="Times New Roman" w:cs="Times New Roman"/>
          <w:szCs w:val="18"/>
        </w:rPr>
      </w:pPr>
    </w:p>
    <w:p w:rsidR="009D2120" w:rsidRPr="00033722" w:rsidRDefault="009D2120" w:rsidP="009D2120">
      <w:pPr>
        <w:pStyle w:val="Nadpis2"/>
        <w:rPr>
          <w:rFonts w:ascii="Times New Roman" w:hAnsi="Times New Roman" w:cs="Times New Roman"/>
        </w:rPr>
      </w:pPr>
      <w:r w:rsidRPr="00033722">
        <w:rPr>
          <w:rFonts w:ascii="Times New Roman" w:hAnsi="Times New Roman" w:cs="Times New Roman"/>
        </w:rPr>
        <w:t>Zákazková výstavba nehnuteľnosti</w:t>
      </w:r>
    </w:p>
    <w:p w:rsidR="009D2120" w:rsidRPr="00033722" w:rsidRDefault="009D2120" w:rsidP="009D2120">
      <w:pPr>
        <w:pStyle w:val="Zkladntext"/>
        <w:rPr>
          <w:rFonts w:ascii="Times New Roman" w:hAnsi="Times New Roman" w:cs="Times New Roman"/>
          <w:szCs w:val="18"/>
        </w:rPr>
      </w:pPr>
    </w:p>
    <w:p w:rsidR="009D2120" w:rsidRPr="00033722" w:rsidRDefault="009D2120" w:rsidP="009D2120">
      <w:pPr>
        <w:pStyle w:val="Zkladntext"/>
        <w:rPr>
          <w:rFonts w:ascii="Times New Roman" w:hAnsi="Times New Roman" w:cs="Times New Roman"/>
          <w:b/>
          <w:i/>
          <w:szCs w:val="18"/>
        </w:rPr>
      </w:pPr>
      <w:r w:rsidRPr="00033722">
        <w:rPr>
          <w:rFonts w:ascii="Times New Roman" w:hAnsi="Times New Roman" w:cs="Times New Roman"/>
          <w:b/>
          <w:i/>
          <w:szCs w:val="18"/>
        </w:rPr>
        <w:t>Zákazková výstavba nehnuteľnosti – priebežný transfer</w:t>
      </w:r>
    </w:p>
    <w:p w:rsidR="009D2120" w:rsidRPr="00033722" w:rsidRDefault="009D2120" w:rsidP="009D2120">
      <w:pPr>
        <w:pStyle w:val="Zkladntext"/>
        <w:rPr>
          <w:rFonts w:ascii="Times New Roman" w:hAnsi="Times New Roman" w:cs="Times New Roman"/>
          <w:szCs w:val="18"/>
        </w:rPr>
      </w:pPr>
      <w:r w:rsidRPr="00033722">
        <w:rPr>
          <w:rFonts w:ascii="Times New Roman" w:hAnsi="Times New Roman" w:cs="Times New Roman"/>
          <w:szCs w:val="18"/>
        </w:rPr>
        <w:t xml:space="preserve">Zákazková výstavba nehnuteľnosti určenej na predaj sa vykazuje podľa metódy stupňa dokončenia. </w:t>
      </w:r>
    </w:p>
    <w:p w:rsidR="009D2120" w:rsidRPr="00033722" w:rsidRDefault="009D2120" w:rsidP="009D2120">
      <w:pPr>
        <w:pStyle w:val="Zkladntext"/>
        <w:rPr>
          <w:rFonts w:ascii="Times New Roman" w:hAnsi="Times New Roman" w:cs="Times New Roman"/>
          <w:szCs w:val="18"/>
        </w:rPr>
      </w:pPr>
    </w:p>
    <w:p w:rsidR="009D2120" w:rsidRPr="00033722" w:rsidRDefault="009D2120" w:rsidP="009D2120">
      <w:pPr>
        <w:pStyle w:val="Zkladntext"/>
        <w:rPr>
          <w:rFonts w:ascii="Times New Roman" w:hAnsi="Times New Roman" w:cs="Times New Roman"/>
          <w:b/>
          <w:i/>
          <w:szCs w:val="18"/>
        </w:rPr>
      </w:pPr>
      <w:r w:rsidRPr="00033722">
        <w:rPr>
          <w:rFonts w:ascii="Times New Roman" w:hAnsi="Times New Roman" w:cs="Times New Roman"/>
          <w:b/>
          <w:i/>
          <w:szCs w:val="18"/>
        </w:rPr>
        <w:t>Zákazková výstavba nehnuteľnosti – ostatná (nie priebežný transfer)</w:t>
      </w:r>
    </w:p>
    <w:p w:rsidR="009D2120" w:rsidRPr="00033722" w:rsidRDefault="009D2120" w:rsidP="009D2120">
      <w:pPr>
        <w:pStyle w:val="Zkladntext"/>
        <w:rPr>
          <w:rFonts w:ascii="Times New Roman" w:hAnsi="Times New Roman" w:cs="Times New Roman"/>
          <w:szCs w:val="18"/>
        </w:rPr>
      </w:pPr>
      <w:r w:rsidRPr="00033722">
        <w:rPr>
          <w:rFonts w:ascii="Times New Roman" w:hAnsi="Times New Roman" w:cs="Times New Roman"/>
          <w:szCs w:val="18"/>
        </w:rPr>
        <w:t>Zákazková výstavba nehnuteľnosti určenej na predaj – ostatná (nie priebežný transfer) sa vykazuje metódou tzv. nulového zisku, t. j. zisk sa vykáže až pri predaji nehnuteľnosti.</w:t>
      </w:r>
    </w:p>
    <w:p w:rsidR="009D2120" w:rsidRPr="00033722" w:rsidRDefault="009D2120" w:rsidP="009D2120">
      <w:pPr>
        <w:pStyle w:val="Nadpis2"/>
        <w:rPr>
          <w:rFonts w:ascii="Times New Roman" w:hAnsi="Times New Roman" w:cs="Times New Roman"/>
        </w:rPr>
      </w:pPr>
      <w:r w:rsidRPr="00033722">
        <w:rPr>
          <w:rFonts w:ascii="Times New Roman" w:hAnsi="Times New Roman" w:cs="Times New Roman"/>
        </w:rPr>
        <w:lastRenderedPageBreak/>
        <w:t>Pohľadávky</w:t>
      </w:r>
    </w:p>
    <w:p w:rsidR="00B34A7B" w:rsidRDefault="00B34A7B" w:rsidP="009D2120">
      <w:pPr>
        <w:pStyle w:val="Zkladntext"/>
        <w:rPr>
          <w:rFonts w:ascii="Times New Roman" w:hAnsi="Times New Roman" w:cs="Times New Roman"/>
          <w:szCs w:val="18"/>
        </w:rPr>
      </w:pPr>
    </w:p>
    <w:p w:rsidR="009D2120" w:rsidRDefault="009D2120" w:rsidP="009D2120">
      <w:pPr>
        <w:pStyle w:val="Zkladntext"/>
        <w:rPr>
          <w:rFonts w:ascii="Times New Roman" w:hAnsi="Times New Roman" w:cs="Times New Roman"/>
          <w:szCs w:val="18"/>
        </w:rPr>
      </w:pPr>
      <w:r w:rsidRPr="00033722">
        <w:rPr>
          <w:rFonts w:ascii="Times New Roman" w:hAnsi="Times New Roman" w:cs="Times New Roman"/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B34A7B" w:rsidRPr="00033722" w:rsidRDefault="00B34A7B" w:rsidP="009D2120">
      <w:pPr>
        <w:pStyle w:val="Zkladntext"/>
        <w:rPr>
          <w:rFonts w:ascii="Times New Roman" w:hAnsi="Times New Roman" w:cs="Times New Roman"/>
          <w:szCs w:val="18"/>
        </w:rPr>
      </w:pPr>
    </w:p>
    <w:p w:rsidR="009D2120" w:rsidRPr="00033722" w:rsidRDefault="009D2120" w:rsidP="009D2120">
      <w:pPr>
        <w:pStyle w:val="Nadpis2"/>
        <w:rPr>
          <w:rFonts w:ascii="Times New Roman" w:hAnsi="Times New Roman" w:cs="Times New Roman"/>
        </w:rPr>
      </w:pPr>
      <w:r w:rsidRPr="00033722">
        <w:rPr>
          <w:rFonts w:ascii="Times New Roman" w:hAnsi="Times New Roman" w:cs="Times New Roman"/>
        </w:rPr>
        <w:t>Peňažné prostriedky a ceniny</w:t>
      </w:r>
    </w:p>
    <w:p w:rsidR="00B34A7B" w:rsidRDefault="00B34A7B" w:rsidP="009D2120">
      <w:pPr>
        <w:pStyle w:val="Zkladntext"/>
        <w:rPr>
          <w:rFonts w:ascii="Times New Roman" w:hAnsi="Times New Roman" w:cs="Times New Roman"/>
          <w:szCs w:val="18"/>
        </w:rPr>
      </w:pPr>
    </w:p>
    <w:p w:rsidR="009D2120" w:rsidRDefault="009D2120" w:rsidP="009D2120">
      <w:pPr>
        <w:pStyle w:val="Zkladntext"/>
        <w:rPr>
          <w:rFonts w:ascii="Times New Roman" w:hAnsi="Times New Roman" w:cs="Times New Roman"/>
          <w:szCs w:val="18"/>
        </w:rPr>
      </w:pPr>
      <w:r w:rsidRPr="00033722">
        <w:rPr>
          <w:rFonts w:ascii="Times New Roman" w:hAnsi="Times New Roman" w:cs="Times New Roman"/>
          <w:szCs w:val="18"/>
        </w:rPr>
        <w:t>Peňažné prostriedky a ceniny sa oceňujú ich menovitou hodnotou. Zníženie ich hodnoty sa vyjadruje opravnou položkou.</w:t>
      </w:r>
    </w:p>
    <w:p w:rsidR="00B34A7B" w:rsidRPr="00033722" w:rsidRDefault="00B34A7B" w:rsidP="009D2120">
      <w:pPr>
        <w:pStyle w:val="Zkladntext"/>
        <w:rPr>
          <w:rFonts w:ascii="Times New Roman" w:hAnsi="Times New Roman" w:cs="Times New Roman"/>
          <w:szCs w:val="18"/>
        </w:rPr>
      </w:pPr>
    </w:p>
    <w:p w:rsidR="009D2120" w:rsidRPr="00033722" w:rsidRDefault="009D2120" w:rsidP="009D2120">
      <w:pPr>
        <w:pStyle w:val="Nadpis2"/>
        <w:rPr>
          <w:rFonts w:ascii="Times New Roman" w:hAnsi="Times New Roman" w:cs="Times New Roman"/>
        </w:rPr>
      </w:pPr>
      <w:r w:rsidRPr="00033722">
        <w:rPr>
          <w:rFonts w:ascii="Times New Roman" w:hAnsi="Times New Roman" w:cs="Times New Roman"/>
        </w:rPr>
        <w:t>Náklady budúcich období a príjmy budúcich období</w:t>
      </w:r>
    </w:p>
    <w:p w:rsidR="00B34A7B" w:rsidRDefault="00B34A7B" w:rsidP="009D2120">
      <w:pPr>
        <w:pStyle w:val="Zkladntext"/>
        <w:rPr>
          <w:rFonts w:ascii="Times New Roman" w:hAnsi="Times New Roman" w:cs="Times New Roman"/>
          <w:szCs w:val="18"/>
        </w:rPr>
      </w:pPr>
    </w:p>
    <w:p w:rsidR="009D2120" w:rsidRDefault="009D2120" w:rsidP="009D2120">
      <w:pPr>
        <w:pStyle w:val="Zkladntext"/>
        <w:rPr>
          <w:rFonts w:ascii="Times New Roman" w:hAnsi="Times New Roman" w:cs="Times New Roman"/>
          <w:szCs w:val="18"/>
        </w:rPr>
      </w:pPr>
      <w:r w:rsidRPr="00033722">
        <w:rPr>
          <w:rFonts w:ascii="Times New Roman" w:hAnsi="Times New Roman" w:cs="Times New Roman"/>
          <w:szCs w:val="18"/>
        </w:rPr>
        <w:t>Náklady budúcich období a príjmy budúcich období sa vykazujú vo výške, ktorá je potrebná na dodržanie zásady vecnej a časovej súvislosti s účtovným obdobím.</w:t>
      </w:r>
    </w:p>
    <w:p w:rsidR="00B34A7B" w:rsidRPr="00033722" w:rsidRDefault="00B34A7B" w:rsidP="009D2120">
      <w:pPr>
        <w:pStyle w:val="Zkladntext"/>
        <w:rPr>
          <w:rFonts w:ascii="Times New Roman" w:hAnsi="Times New Roman" w:cs="Times New Roman"/>
          <w:szCs w:val="18"/>
        </w:rPr>
      </w:pPr>
    </w:p>
    <w:p w:rsidR="009D2120" w:rsidRPr="00033722" w:rsidRDefault="009D2120" w:rsidP="009D2120">
      <w:pPr>
        <w:pStyle w:val="Nadpis2"/>
        <w:rPr>
          <w:rFonts w:ascii="Times New Roman" w:hAnsi="Times New Roman" w:cs="Times New Roman"/>
        </w:rPr>
      </w:pPr>
      <w:r w:rsidRPr="00033722">
        <w:rPr>
          <w:rFonts w:ascii="Times New Roman" w:hAnsi="Times New Roman" w:cs="Times New Roman"/>
        </w:rPr>
        <w:t>Rezervy</w:t>
      </w:r>
    </w:p>
    <w:p w:rsidR="00B34A7B" w:rsidRDefault="00B34A7B" w:rsidP="009D2120">
      <w:pPr>
        <w:pStyle w:val="Zkladntext"/>
        <w:rPr>
          <w:rFonts w:ascii="Times New Roman" w:hAnsi="Times New Roman" w:cs="Times New Roman"/>
          <w:szCs w:val="18"/>
        </w:rPr>
      </w:pPr>
    </w:p>
    <w:p w:rsidR="009D2120" w:rsidRDefault="009D2120" w:rsidP="009D2120">
      <w:pPr>
        <w:pStyle w:val="Zkladntext"/>
        <w:rPr>
          <w:rFonts w:ascii="Times New Roman" w:hAnsi="Times New Roman" w:cs="Times New Roman"/>
          <w:szCs w:val="18"/>
        </w:rPr>
      </w:pPr>
      <w:r w:rsidRPr="00033722">
        <w:rPr>
          <w:rFonts w:ascii="Times New Roman" w:hAnsi="Times New Roman" w:cs="Times New Roman"/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B34A7B" w:rsidRPr="00033722" w:rsidRDefault="00B34A7B" w:rsidP="009D2120">
      <w:pPr>
        <w:pStyle w:val="Zkladntext"/>
        <w:rPr>
          <w:rFonts w:ascii="Times New Roman" w:hAnsi="Times New Roman" w:cs="Times New Roman"/>
          <w:szCs w:val="18"/>
        </w:rPr>
      </w:pPr>
    </w:p>
    <w:p w:rsidR="009D2120" w:rsidRPr="00033722" w:rsidRDefault="009D2120" w:rsidP="009D2120">
      <w:pPr>
        <w:pStyle w:val="Nadpis2"/>
        <w:rPr>
          <w:rFonts w:ascii="Times New Roman" w:hAnsi="Times New Roman" w:cs="Times New Roman"/>
        </w:rPr>
      </w:pPr>
      <w:r w:rsidRPr="00033722">
        <w:rPr>
          <w:rFonts w:ascii="Times New Roman" w:hAnsi="Times New Roman" w:cs="Times New Roman"/>
        </w:rPr>
        <w:t>Záväzky</w:t>
      </w:r>
    </w:p>
    <w:p w:rsidR="00B34A7B" w:rsidRDefault="00B34A7B" w:rsidP="009D2120">
      <w:pPr>
        <w:pStyle w:val="Zkladntext"/>
        <w:rPr>
          <w:rFonts w:ascii="Times New Roman" w:hAnsi="Times New Roman" w:cs="Times New Roman"/>
          <w:szCs w:val="18"/>
        </w:rPr>
      </w:pPr>
    </w:p>
    <w:p w:rsidR="009D2120" w:rsidRDefault="009D2120" w:rsidP="009D2120">
      <w:pPr>
        <w:pStyle w:val="Zkladntext"/>
        <w:rPr>
          <w:rFonts w:ascii="Times New Roman" w:hAnsi="Times New Roman" w:cs="Times New Roman"/>
          <w:szCs w:val="18"/>
        </w:rPr>
      </w:pPr>
      <w:r w:rsidRPr="00033722">
        <w:rPr>
          <w:rFonts w:ascii="Times New Roman" w:hAnsi="Times New Roman" w:cs="Times New Roman"/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B34A7B" w:rsidRPr="00033722" w:rsidRDefault="00B34A7B" w:rsidP="009D2120">
      <w:pPr>
        <w:pStyle w:val="Zkladntext"/>
        <w:rPr>
          <w:rFonts w:ascii="Times New Roman" w:hAnsi="Times New Roman" w:cs="Times New Roman"/>
          <w:szCs w:val="18"/>
        </w:rPr>
      </w:pPr>
    </w:p>
    <w:p w:rsidR="009D2120" w:rsidRPr="00033722" w:rsidRDefault="009D2120" w:rsidP="009D2120">
      <w:pPr>
        <w:pStyle w:val="Nadpis2"/>
        <w:rPr>
          <w:rFonts w:ascii="Times New Roman" w:hAnsi="Times New Roman" w:cs="Times New Roman"/>
        </w:rPr>
      </w:pPr>
      <w:r w:rsidRPr="00033722">
        <w:rPr>
          <w:rFonts w:ascii="Times New Roman" w:hAnsi="Times New Roman" w:cs="Times New Roman"/>
        </w:rPr>
        <w:t>Odložené dane</w:t>
      </w:r>
    </w:p>
    <w:p w:rsidR="00B34A7B" w:rsidRDefault="00B34A7B" w:rsidP="009D2120">
      <w:pPr>
        <w:pStyle w:val="Zkladntext"/>
        <w:rPr>
          <w:rFonts w:ascii="Times New Roman" w:hAnsi="Times New Roman" w:cs="Times New Roman"/>
          <w:szCs w:val="18"/>
        </w:rPr>
      </w:pPr>
    </w:p>
    <w:p w:rsidR="009D2120" w:rsidRPr="00033722" w:rsidRDefault="009D2120" w:rsidP="009D2120">
      <w:pPr>
        <w:pStyle w:val="Zkladntext"/>
        <w:rPr>
          <w:rFonts w:ascii="Times New Roman" w:hAnsi="Times New Roman" w:cs="Times New Roman"/>
          <w:szCs w:val="18"/>
        </w:rPr>
      </w:pPr>
      <w:r w:rsidRPr="00033722">
        <w:rPr>
          <w:rFonts w:ascii="Times New Roman" w:hAnsi="Times New Roman" w:cs="Times New Roman"/>
          <w:szCs w:val="18"/>
        </w:rPr>
        <w:t xml:space="preserve">Odložené dane (odložená daňová pohľadávka a odložený daňový záväzok) sa vzťahujú na: </w:t>
      </w:r>
    </w:p>
    <w:p w:rsidR="009D2120" w:rsidRPr="00033722" w:rsidRDefault="009D2120" w:rsidP="009D2120">
      <w:pPr>
        <w:pStyle w:val="Zkladntext"/>
        <w:numPr>
          <w:ilvl w:val="0"/>
          <w:numId w:val="7"/>
        </w:numPr>
        <w:rPr>
          <w:rFonts w:ascii="Times New Roman" w:hAnsi="Times New Roman" w:cs="Times New Roman"/>
          <w:szCs w:val="18"/>
        </w:rPr>
      </w:pPr>
      <w:r w:rsidRPr="00033722">
        <w:rPr>
          <w:rFonts w:ascii="Times New Roman" w:hAnsi="Times New Roman" w:cs="Times New Roman"/>
          <w:szCs w:val="18"/>
        </w:rPr>
        <w:t>dočasné rozdiely medzi účtovnou hodnotou majetku a účtovnou hodnotou záväzkov vykázanou v súvahe a ich daňovou základňou,</w:t>
      </w:r>
    </w:p>
    <w:p w:rsidR="009D2120" w:rsidRPr="00033722" w:rsidRDefault="009D2120" w:rsidP="009D2120">
      <w:pPr>
        <w:pStyle w:val="Zkladntext"/>
        <w:numPr>
          <w:ilvl w:val="0"/>
          <w:numId w:val="7"/>
        </w:numPr>
        <w:rPr>
          <w:rFonts w:ascii="Times New Roman" w:hAnsi="Times New Roman" w:cs="Times New Roman"/>
          <w:szCs w:val="18"/>
        </w:rPr>
      </w:pPr>
      <w:r w:rsidRPr="00033722">
        <w:rPr>
          <w:rFonts w:ascii="Times New Roman" w:hAnsi="Times New Roman" w:cs="Times New Roman"/>
          <w:szCs w:val="18"/>
        </w:rPr>
        <w:t>možnosť umorovať daňovú stratu v budúcnosti, ktorou sa rozumie možnosť odpočítať daňovú stratu od základu dane v budúcnosti,</w:t>
      </w:r>
    </w:p>
    <w:p w:rsidR="009D2120" w:rsidRDefault="009D2120" w:rsidP="009D2120">
      <w:pPr>
        <w:pStyle w:val="Zkladntext"/>
        <w:numPr>
          <w:ilvl w:val="0"/>
          <w:numId w:val="7"/>
        </w:numPr>
        <w:rPr>
          <w:rFonts w:ascii="Times New Roman" w:hAnsi="Times New Roman" w:cs="Times New Roman"/>
          <w:szCs w:val="18"/>
        </w:rPr>
      </w:pPr>
      <w:r w:rsidRPr="00033722">
        <w:rPr>
          <w:rFonts w:ascii="Times New Roman" w:hAnsi="Times New Roman" w:cs="Times New Roman"/>
          <w:szCs w:val="18"/>
        </w:rPr>
        <w:t>možnosť previesť nevyužité daňové odpočty a iné daňové nároky do budúcich období.</w:t>
      </w:r>
    </w:p>
    <w:p w:rsidR="00B34A7B" w:rsidRPr="00033722" w:rsidRDefault="00B34A7B" w:rsidP="009D2120">
      <w:pPr>
        <w:pStyle w:val="Zkladntext"/>
        <w:numPr>
          <w:ilvl w:val="0"/>
          <w:numId w:val="7"/>
        </w:numPr>
        <w:rPr>
          <w:rFonts w:ascii="Times New Roman" w:hAnsi="Times New Roman" w:cs="Times New Roman"/>
          <w:szCs w:val="18"/>
        </w:rPr>
      </w:pPr>
    </w:p>
    <w:p w:rsidR="009D2120" w:rsidRPr="00033722" w:rsidRDefault="009D2120" w:rsidP="009D2120">
      <w:pPr>
        <w:pStyle w:val="Nadpis2"/>
        <w:rPr>
          <w:rFonts w:ascii="Times New Roman" w:hAnsi="Times New Roman" w:cs="Times New Roman"/>
        </w:rPr>
      </w:pPr>
      <w:r w:rsidRPr="00033722">
        <w:rPr>
          <w:rFonts w:ascii="Times New Roman" w:hAnsi="Times New Roman" w:cs="Times New Roman"/>
        </w:rPr>
        <w:t>Výdavky budúcich období a výnosy budúcich období</w:t>
      </w:r>
    </w:p>
    <w:p w:rsidR="00B34A7B" w:rsidRDefault="00B34A7B" w:rsidP="009D2120">
      <w:pPr>
        <w:pStyle w:val="Zkladntext"/>
        <w:rPr>
          <w:rFonts w:ascii="Times New Roman" w:hAnsi="Times New Roman" w:cs="Times New Roman"/>
          <w:szCs w:val="18"/>
        </w:rPr>
      </w:pPr>
    </w:p>
    <w:p w:rsidR="009D2120" w:rsidRDefault="009D2120" w:rsidP="009D2120">
      <w:pPr>
        <w:pStyle w:val="Zkladntext"/>
        <w:rPr>
          <w:rFonts w:ascii="Times New Roman" w:hAnsi="Times New Roman" w:cs="Times New Roman"/>
          <w:szCs w:val="18"/>
        </w:rPr>
      </w:pPr>
      <w:r w:rsidRPr="00033722">
        <w:rPr>
          <w:rFonts w:ascii="Times New Roman" w:hAnsi="Times New Roman" w:cs="Times New Roman"/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B34A7B" w:rsidRPr="00033722" w:rsidRDefault="00B34A7B" w:rsidP="009D2120">
      <w:pPr>
        <w:pStyle w:val="Zkladntext"/>
        <w:rPr>
          <w:rFonts w:ascii="Times New Roman" w:hAnsi="Times New Roman" w:cs="Times New Roman"/>
          <w:szCs w:val="18"/>
        </w:rPr>
      </w:pPr>
    </w:p>
    <w:p w:rsidR="009D2120" w:rsidRPr="00033722" w:rsidRDefault="009D2120" w:rsidP="009D2120">
      <w:pPr>
        <w:pStyle w:val="Nadpis2"/>
        <w:rPr>
          <w:rFonts w:ascii="Times New Roman" w:hAnsi="Times New Roman" w:cs="Times New Roman"/>
        </w:rPr>
      </w:pPr>
      <w:r w:rsidRPr="00033722">
        <w:rPr>
          <w:rFonts w:ascii="Times New Roman" w:hAnsi="Times New Roman" w:cs="Times New Roman"/>
        </w:rPr>
        <w:t>Emisné kvóty</w:t>
      </w:r>
    </w:p>
    <w:p w:rsidR="00B34A7B" w:rsidRDefault="00B34A7B" w:rsidP="009D2120">
      <w:pPr>
        <w:pStyle w:val="Zkladntext"/>
        <w:rPr>
          <w:rFonts w:ascii="Times New Roman" w:hAnsi="Times New Roman" w:cs="Times New Roman"/>
          <w:szCs w:val="18"/>
        </w:rPr>
      </w:pPr>
    </w:p>
    <w:p w:rsidR="009D2120" w:rsidRPr="00033722" w:rsidRDefault="009D2120" w:rsidP="009D2120">
      <w:pPr>
        <w:pStyle w:val="Zkladntext"/>
        <w:rPr>
          <w:rFonts w:ascii="Times New Roman" w:hAnsi="Times New Roman" w:cs="Times New Roman"/>
          <w:szCs w:val="18"/>
        </w:rPr>
      </w:pPr>
      <w:r w:rsidRPr="00033722">
        <w:rPr>
          <w:rFonts w:ascii="Times New Roman" w:hAnsi="Times New Roman" w:cs="Times New Roman"/>
          <w:szCs w:val="18"/>
        </w:rPr>
        <w:t xml:space="preserve">Bezodplatne pripísaný proporčný podiel emisných kvót v ocenení reprodukčnou obstarávacou cenou sa účtuje v prospech výnosov budúcich období. </w:t>
      </w:r>
    </w:p>
    <w:p w:rsidR="009D2120" w:rsidRPr="00033722" w:rsidRDefault="009D2120" w:rsidP="009D2120">
      <w:pPr>
        <w:pStyle w:val="Zkladntext"/>
        <w:rPr>
          <w:rFonts w:ascii="Times New Roman" w:hAnsi="Times New Roman" w:cs="Times New Roman"/>
          <w:szCs w:val="18"/>
        </w:rPr>
      </w:pPr>
    </w:p>
    <w:p w:rsidR="009D2120" w:rsidRPr="00033722" w:rsidRDefault="009D2120" w:rsidP="009D2120">
      <w:pPr>
        <w:pStyle w:val="Zkladntext"/>
        <w:rPr>
          <w:rFonts w:ascii="Times New Roman" w:hAnsi="Times New Roman" w:cs="Times New Roman"/>
          <w:szCs w:val="18"/>
        </w:rPr>
      </w:pPr>
      <w:r w:rsidRPr="00033722">
        <w:rPr>
          <w:rFonts w:ascii="Times New Roman" w:hAnsi="Times New Roman" w:cs="Times New Roman"/>
          <w:szCs w:val="18"/>
        </w:rPr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9D2120" w:rsidRPr="00033722" w:rsidRDefault="009D2120" w:rsidP="009D2120">
      <w:pPr>
        <w:pStyle w:val="Zkladntext"/>
        <w:rPr>
          <w:rFonts w:ascii="Times New Roman" w:hAnsi="Times New Roman" w:cs="Times New Roman"/>
          <w:szCs w:val="18"/>
        </w:rPr>
      </w:pPr>
    </w:p>
    <w:p w:rsidR="009D2120" w:rsidRDefault="009D2120" w:rsidP="009D2120">
      <w:pPr>
        <w:pStyle w:val="Zkladntext"/>
        <w:rPr>
          <w:rFonts w:ascii="Times New Roman" w:hAnsi="Times New Roman" w:cs="Times New Roman"/>
          <w:szCs w:val="18"/>
        </w:rPr>
      </w:pPr>
      <w:r w:rsidRPr="00033722">
        <w:rPr>
          <w:rFonts w:ascii="Times New Roman" w:hAnsi="Times New Roman" w:cs="Times New Roman"/>
          <w:szCs w:val="18"/>
        </w:rPr>
        <w:t xml:space="preserve">Nakúpené emisné kvóty sa oceňujú obstarávacou cenou. </w:t>
      </w:r>
    </w:p>
    <w:p w:rsidR="00B34A7B" w:rsidRPr="00033722" w:rsidRDefault="00B34A7B" w:rsidP="009D2120">
      <w:pPr>
        <w:pStyle w:val="Zkladntext"/>
        <w:rPr>
          <w:rFonts w:ascii="Times New Roman" w:hAnsi="Times New Roman" w:cs="Times New Roman"/>
          <w:szCs w:val="18"/>
        </w:rPr>
      </w:pPr>
    </w:p>
    <w:p w:rsidR="009D2120" w:rsidRPr="00033722" w:rsidRDefault="009D2120" w:rsidP="009D2120">
      <w:pPr>
        <w:pStyle w:val="Nadpis2"/>
        <w:rPr>
          <w:rFonts w:ascii="Times New Roman" w:hAnsi="Times New Roman" w:cs="Times New Roman"/>
        </w:rPr>
      </w:pPr>
      <w:r w:rsidRPr="00033722">
        <w:rPr>
          <w:rFonts w:ascii="Times New Roman" w:hAnsi="Times New Roman" w:cs="Times New Roman"/>
        </w:rPr>
        <w:t>Dotácie zo štátneho rozpočtu</w:t>
      </w:r>
    </w:p>
    <w:p w:rsidR="00B34A7B" w:rsidRDefault="00B34A7B" w:rsidP="009D2120">
      <w:pPr>
        <w:ind w:left="450"/>
        <w:jc w:val="both"/>
        <w:rPr>
          <w:rFonts w:ascii="Times New Roman" w:hAnsi="Times New Roman" w:cs="Times New Roman"/>
          <w:szCs w:val="18"/>
        </w:rPr>
      </w:pPr>
    </w:p>
    <w:p w:rsidR="009D2120" w:rsidRPr="00033722" w:rsidRDefault="009D2120" w:rsidP="009D2120">
      <w:pPr>
        <w:ind w:left="450"/>
        <w:jc w:val="both"/>
        <w:rPr>
          <w:rFonts w:ascii="Times New Roman" w:hAnsi="Times New Roman" w:cs="Times New Roman"/>
          <w:szCs w:val="18"/>
        </w:rPr>
      </w:pPr>
      <w:r w:rsidRPr="00033722">
        <w:rPr>
          <w:rFonts w:ascii="Times New Roman" w:hAnsi="Times New Roman" w:cs="Times New Roman"/>
          <w:szCs w:val="18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9D2120" w:rsidRPr="00033722" w:rsidRDefault="009D2120" w:rsidP="009D2120">
      <w:pPr>
        <w:ind w:left="450"/>
        <w:jc w:val="both"/>
        <w:rPr>
          <w:rFonts w:ascii="Times New Roman" w:hAnsi="Times New Roman" w:cs="Times New Roman"/>
          <w:szCs w:val="18"/>
        </w:rPr>
      </w:pPr>
    </w:p>
    <w:p w:rsidR="009D2120" w:rsidRPr="00033722" w:rsidRDefault="009D2120" w:rsidP="009D2120">
      <w:pPr>
        <w:ind w:left="450"/>
        <w:jc w:val="both"/>
        <w:rPr>
          <w:rFonts w:ascii="Times New Roman" w:hAnsi="Times New Roman" w:cs="Times New Roman"/>
          <w:szCs w:val="18"/>
        </w:rPr>
      </w:pPr>
      <w:r w:rsidRPr="00033722">
        <w:rPr>
          <w:rFonts w:ascii="Times New Roman" w:hAnsi="Times New Roman" w:cs="Times New Roman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9D2120" w:rsidRPr="00033722" w:rsidRDefault="009D2120" w:rsidP="009D2120">
      <w:pPr>
        <w:ind w:left="450"/>
        <w:jc w:val="both"/>
        <w:rPr>
          <w:rFonts w:ascii="Times New Roman" w:hAnsi="Times New Roman" w:cs="Times New Roman"/>
          <w:szCs w:val="18"/>
        </w:rPr>
      </w:pPr>
    </w:p>
    <w:p w:rsidR="009D2120" w:rsidRDefault="009D2120" w:rsidP="009D2120">
      <w:pPr>
        <w:ind w:left="450"/>
        <w:jc w:val="both"/>
        <w:rPr>
          <w:rFonts w:ascii="Times New Roman" w:hAnsi="Times New Roman" w:cs="Times New Roman"/>
          <w:szCs w:val="18"/>
        </w:rPr>
      </w:pPr>
      <w:r w:rsidRPr="00033722">
        <w:rPr>
          <w:rFonts w:ascii="Times New Roman" w:hAnsi="Times New Roman" w:cs="Times New Roman"/>
          <w:szCs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z tohto dlhodobého majetku. </w:t>
      </w:r>
    </w:p>
    <w:p w:rsidR="00B34A7B" w:rsidRPr="00033722" w:rsidRDefault="00B34A7B" w:rsidP="009D2120">
      <w:pPr>
        <w:ind w:left="450"/>
        <w:jc w:val="both"/>
        <w:rPr>
          <w:rFonts w:ascii="Times New Roman" w:hAnsi="Times New Roman" w:cs="Times New Roman"/>
          <w:szCs w:val="18"/>
        </w:rPr>
      </w:pPr>
    </w:p>
    <w:p w:rsidR="009D2120" w:rsidRPr="00033722" w:rsidRDefault="009D2120" w:rsidP="009D2120">
      <w:pPr>
        <w:pStyle w:val="Nadpis2"/>
        <w:rPr>
          <w:rFonts w:ascii="Times New Roman" w:hAnsi="Times New Roman" w:cs="Times New Roman"/>
        </w:rPr>
      </w:pPr>
      <w:r w:rsidRPr="00033722">
        <w:rPr>
          <w:rFonts w:ascii="Times New Roman" w:hAnsi="Times New Roman" w:cs="Times New Roman"/>
        </w:rPr>
        <w:t>Prenájom (lízing)</w:t>
      </w:r>
    </w:p>
    <w:p w:rsidR="00B34A7B" w:rsidRDefault="00B34A7B" w:rsidP="009D2120">
      <w:pPr>
        <w:pStyle w:val="Zkladntext"/>
        <w:rPr>
          <w:rFonts w:ascii="Times New Roman" w:hAnsi="Times New Roman" w:cs="Times New Roman"/>
          <w:szCs w:val="18"/>
        </w:rPr>
      </w:pPr>
    </w:p>
    <w:p w:rsidR="009D2120" w:rsidRPr="00033722" w:rsidRDefault="009D2120" w:rsidP="009D2120">
      <w:pPr>
        <w:pStyle w:val="Zkladntext"/>
        <w:rPr>
          <w:rFonts w:ascii="Times New Roman" w:hAnsi="Times New Roman" w:cs="Times New Roman"/>
          <w:szCs w:val="18"/>
        </w:rPr>
      </w:pPr>
      <w:r w:rsidRPr="00033722">
        <w:rPr>
          <w:rFonts w:ascii="Times New Roman" w:hAnsi="Times New Roman" w:cs="Times New Roman"/>
          <w:szCs w:val="18"/>
        </w:rPr>
        <w:t>Majetok prenajatý na základe operatívneho prenájmu vykazuje ako svoj majetok jeho vlastník, nie nájomca.</w:t>
      </w:r>
    </w:p>
    <w:p w:rsidR="009D2120" w:rsidRPr="00033722" w:rsidRDefault="009D2120" w:rsidP="009D2120">
      <w:pPr>
        <w:pStyle w:val="Zkladntext"/>
        <w:rPr>
          <w:rFonts w:ascii="Times New Roman" w:hAnsi="Times New Roman" w:cs="Times New Roman"/>
          <w:szCs w:val="18"/>
        </w:rPr>
      </w:pPr>
    </w:p>
    <w:p w:rsidR="009D2120" w:rsidRPr="00033722" w:rsidRDefault="009D2120" w:rsidP="009D2120">
      <w:pPr>
        <w:pStyle w:val="Zkladntext"/>
        <w:rPr>
          <w:rFonts w:ascii="Times New Roman" w:hAnsi="Times New Roman" w:cs="Times New Roman"/>
          <w:szCs w:val="18"/>
        </w:rPr>
      </w:pPr>
      <w:r w:rsidRPr="00033722">
        <w:rPr>
          <w:rFonts w:ascii="Times New Roman" w:hAnsi="Times New Roman" w:cs="Times New Roman"/>
          <w:szCs w:val="18"/>
        </w:rPr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:rsidR="009D2120" w:rsidRPr="00033722" w:rsidRDefault="009D2120" w:rsidP="009D2120">
      <w:pPr>
        <w:pStyle w:val="Zkladntext"/>
        <w:rPr>
          <w:rFonts w:ascii="Times New Roman" w:hAnsi="Times New Roman" w:cs="Times New Roman"/>
          <w:szCs w:val="18"/>
        </w:rPr>
      </w:pPr>
    </w:p>
    <w:p w:rsidR="009D2120" w:rsidRPr="00033722" w:rsidRDefault="009D2120" w:rsidP="009D2120">
      <w:pPr>
        <w:pStyle w:val="Zkladntext"/>
        <w:rPr>
          <w:rFonts w:ascii="Times New Roman" w:hAnsi="Times New Roman" w:cs="Times New Roman"/>
          <w:szCs w:val="18"/>
        </w:rPr>
      </w:pPr>
      <w:r w:rsidRPr="00033722">
        <w:rPr>
          <w:rFonts w:ascii="Times New Roman" w:hAnsi="Times New Roman" w:cs="Times New Roman"/>
          <w:szCs w:val="18"/>
        </w:rPr>
        <w:t>Prijatie majetku nájomcom sa v účtovníctve nájomcu účtuje v deň prijatia majetku na ťarchu príslušného účtu majetku so súvzťažným zápisom v prospech účtu 474 – Záväzky z nájmu vo výške dohodnutých platieb zníženými o nerealizované finančné náklady.</w:t>
      </w:r>
    </w:p>
    <w:p w:rsidR="009D2120" w:rsidRPr="00033722" w:rsidRDefault="009D2120" w:rsidP="009D2120">
      <w:pPr>
        <w:pStyle w:val="Zkladntext"/>
        <w:rPr>
          <w:rFonts w:ascii="Times New Roman" w:hAnsi="Times New Roman" w:cs="Times New Roman"/>
          <w:szCs w:val="18"/>
        </w:rPr>
      </w:pPr>
    </w:p>
    <w:p w:rsidR="009D2120" w:rsidRDefault="009D2120" w:rsidP="009D2120">
      <w:pPr>
        <w:pStyle w:val="Zkladntext"/>
        <w:rPr>
          <w:rFonts w:ascii="Times New Roman" w:hAnsi="Times New Roman" w:cs="Times New Roman"/>
          <w:szCs w:val="18"/>
        </w:rPr>
      </w:pPr>
      <w:r w:rsidRPr="00033722">
        <w:rPr>
          <w:rFonts w:ascii="Times New Roman" w:hAnsi="Times New Roman" w:cs="Times New Roman"/>
          <w:szCs w:val="18"/>
        </w:rPr>
        <w:t>Súčasťou dohodnutých platieb je aj kúpna cena, za ktorú na konci dohodnutej doby finančného prenájmu prechádza vlastnícke právo k prenajatému majetku z prenajímateľa na nájomcu. Dohodnutá doba nájmu je najmenej 60 % doby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B34A7B" w:rsidRPr="00033722" w:rsidRDefault="00B34A7B" w:rsidP="009D2120">
      <w:pPr>
        <w:pStyle w:val="Zkladntext"/>
        <w:rPr>
          <w:rFonts w:ascii="Times New Roman" w:hAnsi="Times New Roman" w:cs="Times New Roman"/>
          <w:szCs w:val="18"/>
        </w:rPr>
      </w:pPr>
    </w:p>
    <w:p w:rsidR="009D2120" w:rsidRPr="00033722" w:rsidRDefault="009D2120" w:rsidP="009D2120">
      <w:pPr>
        <w:pStyle w:val="Nadpis2"/>
        <w:rPr>
          <w:rFonts w:ascii="Times New Roman" w:hAnsi="Times New Roman" w:cs="Times New Roman"/>
        </w:rPr>
      </w:pPr>
      <w:r w:rsidRPr="00033722">
        <w:rPr>
          <w:rFonts w:ascii="Times New Roman" w:hAnsi="Times New Roman" w:cs="Times New Roman"/>
        </w:rPr>
        <w:t>Deriváty</w:t>
      </w:r>
    </w:p>
    <w:p w:rsidR="00B34A7B" w:rsidRDefault="00B34A7B" w:rsidP="009D2120">
      <w:pPr>
        <w:pStyle w:val="Zkladntext"/>
        <w:rPr>
          <w:rFonts w:ascii="Times New Roman" w:hAnsi="Times New Roman" w:cs="Times New Roman"/>
          <w:szCs w:val="18"/>
        </w:rPr>
      </w:pPr>
    </w:p>
    <w:p w:rsidR="009D2120" w:rsidRPr="00033722" w:rsidRDefault="009D2120" w:rsidP="009D2120">
      <w:pPr>
        <w:pStyle w:val="Zkladntext"/>
        <w:rPr>
          <w:rFonts w:ascii="Times New Roman" w:hAnsi="Times New Roman" w:cs="Times New Roman"/>
          <w:szCs w:val="18"/>
        </w:rPr>
      </w:pPr>
      <w:r w:rsidRPr="00033722">
        <w:rPr>
          <w:rFonts w:ascii="Times New Roman" w:hAnsi="Times New Roman" w:cs="Times New Roman"/>
          <w:szCs w:val="18"/>
        </w:rPr>
        <w:t>Deriváty sa oceňujú reálnou hodnotou.</w:t>
      </w:r>
    </w:p>
    <w:p w:rsidR="009D2120" w:rsidRPr="00033722" w:rsidRDefault="009D2120" w:rsidP="009D2120">
      <w:pPr>
        <w:pStyle w:val="Zkladntext"/>
        <w:rPr>
          <w:rFonts w:ascii="Times New Roman" w:hAnsi="Times New Roman" w:cs="Times New Roman"/>
          <w:szCs w:val="18"/>
        </w:rPr>
      </w:pPr>
    </w:p>
    <w:p w:rsidR="009D2120" w:rsidRPr="00033722" w:rsidRDefault="009D2120" w:rsidP="009D2120">
      <w:pPr>
        <w:pStyle w:val="Zkladntext"/>
        <w:rPr>
          <w:rFonts w:ascii="Times New Roman" w:hAnsi="Times New Roman" w:cs="Times New Roman"/>
          <w:szCs w:val="18"/>
        </w:rPr>
      </w:pPr>
      <w:r w:rsidRPr="00033722">
        <w:rPr>
          <w:rFonts w:ascii="Times New Roman" w:hAnsi="Times New Roman" w:cs="Times New Roman"/>
          <w:szCs w:val="18"/>
        </w:rPr>
        <w:t>Zmeny reálnych hodnôt zabezpečovacích derivátov sa účtujú bez vplyvu na výsledok hospodárenia, priamo do vlastného imania.</w:t>
      </w:r>
    </w:p>
    <w:p w:rsidR="009D2120" w:rsidRPr="00033722" w:rsidRDefault="009D2120" w:rsidP="009D2120">
      <w:pPr>
        <w:pStyle w:val="Zkladntext"/>
        <w:ind w:left="0"/>
        <w:rPr>
          <w:rFonts w:ascii="Times New Roman" w:hAnsi="Times New Roman" w:cs="Times New Roman"/>
          <w:szCs w:val="18"/>
        </w:rPr>
      </w:pPr>
    </w:p>
    <w:p w:rsidR="009D2120" w:rsidRPr="00033722" w:rsidRDefault="009D2120" w:rsidP="009D2120">
      <w:pPr>
        <w:pStyle w:val="Zkladntext"/>
        <w:rPr>
          <w:rFonts w:ascii="Times New Roman" w:hAnsi="Times New Roman" w:cs="Times New Roman"/>
          <w:szCs w:val="18"/>
        </w:rPr>
      </w:pPr>
      <w:r w:rsidRPr="00033722">
        <w:rPr>
          <w:rFonts w:ascii="Times New Roman" w:hAnsi="Times New Roman" w:cs="Times New Roman"/>
          <w:szCs w:val="18"/>
        </w:rPr>
        <w:t>Zmeny reálnych hodnôt derivátov určených na obchodovanie na tuzemskej burze, zahraničnej burze alebo na inom verejnom trhu sa účtujú s vplyvom na výsledok hospodárenia.</w:t>
      </w:r>
    </w:p>
    <w:p w:rsidR="009D2120" w:rsidRPr="00033722" w:rsidRDefault="009D2120" w:rsidP="009D2120">
      <w:pPr>
        <w:pStyle w:val="Zkladntext"/>
        <w:rPr>
          <w:rFonts w:ascii="Times New Roman" w:hAnsi="Times New Roman" w:cs="Times New Roman"/>
          <w:szCs w:val="18"/>
        </w:rPr>
      </w:pPr>
    </w:p>
    <w:p w:rsidR="009D2120" w:rsidRDefault="009D2120" w:rsidP="009D2120">
      <w:pPr>
        <w:pStyle w:val="Zkladntext"/>
        <w:rPr>
          <w:rFonts w:ascii="Times New Roman" w:hAnsi="Times New Roman" w:cs="Times New Roman"/>
          <w:szCs w:val="18"/>
        </w:rPr>
      </w:pPr>
      <w:r w:rsidRPr="00033722">
        <w:rPr>
          <w:rFonts w:ascii="Times New Roman" w:hAnsi="Times New Roman" w:cs="Times New Roman"/>
          <w:szCs w:val="18"/>
        </w:rPr>
        <w:t>Zmeny reálnych hodnôt derivátov určených na obchodovanie na neverejnom trhu sa účtujú bez vplyvu na výsledok hospodárenia, priamo do vlastného imania.</w:t>
      </w:r>
    </w:p>
    <w:p w:rsidR="00B34A7B" w:rsidRPr="00033722" w:rsidRDefault="00B34A7B" w:rsidP="009D2120">
      <w:pPr>
        <w:pStyle w:val="Zkladntext"/>
        <w:rPr>
          <w:rFonts w:ascii="Times New Roman" w:hAnsi="Times New Roman" w:cs="Times New Roman"/>
          <w:szCs w:val="18"/>
        </w:rPr>
      </w:pPr>
    </w:p>
    <w:p w:rsidR="009D2120" w:rsidRPr="00033722" w:rsidRDefault="009D2120" w:rsidP="009D2120">
      <w:pPr>
        <w:pStyle w:val="Nadpis2"/>
        <w:rPr>
          <w:rFonts w:ascii="Times New Roman" w:hAnsi="Times New Roman" w:cs="Times New Roman"/>
        </w:rPr>
      </w:pPr>
      <w:r w:rsidRPr="00033722">
        <w:rPr>
          <w:rFonts w:ascii="Times New Roman" w:hAnsi="Times New Roman" w:cs="Times New Roman"/>
        </w:rPr>
        <w:t>Majetok a záväzky zabezpečené derivátmi</w:t>
      </w:r>
    </w:p>
    <w:p w:rsidR="00B34A7B" w:rsidRDefault="00B34A7B" w:rsidP="009D2120">
      <w:pPr>
        <w:pStyle w:val="Zkladntext"/>
        <w:rPr>
          <w:rFonts w:ascii="Times New Roman" w:hAnsi="Times New Roman" w:cs="Times New Roman"/>
          <w:szCs w:val="18"/>
        </w:rPr>
      </w:pPr>
    </w:p>
    <w:p w:rsidR="009D2120" w:rsidRDefault="009D2120" w:rsidP="009D2120">
      <w:pPr>
        <w:pStyle w:val="Zkladntext"/>
        <w:rPr>
          <w:rFonts w:ascii="Times New Roman" w:hAnsi="Times New Roman" w:cs="Times New Roman"/>
          <w:szCs w:val="18"/>
        </w:rPr>
      </w:pPr>
      <w:r w:rsidRPr="00033722">
        <w:rPr>
          <w:rFonts w:ascii="Times New Roman" w:hAnsi="Times New Roman" w:cs="Times New Roman"/>
          <w:szCs w:val="18"/>
        </w:rPr>
        <w:lastRenderedPageBreak/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B34A7B" w:rsidRPr="00033722" w:rsidRDefault="00B34A7B" w:rsidP="009D2120">
      <w:pPr>
        <w:pStyle w:val="Zkladntext"/>
        <w:rPr>
          <w:rFonts w:ascii="Times New Roman" w:hAnsi="Times New Roman" w:cs="Times New Roman"/>
          <w:szCs w:val="18"/>
        </w:rPr>
      </w:pPr>
    </w:p>
    <w:p w:rsidR="009D2120" w:rsidRPr="00033722" w:rsidRDefault="009D2120" w:rsidP="009D2120">
      <w:pPr>
        <w:pStyle w:val="Nadpis2"/>
        <w:rPr>
          <w:rFonts w:ascii="Times New Roman" w:hAnsi="Times New Roman" w:cs="Times New Roman"/>
        </w:rPr>
      </w:pPr>
      <w:r w:rsidRPr="00033722">
        <w:rPr>
          <w:rFonts w:ascii="Times New Roman" w:hAnsi="Times New Roman" w:cs="Times New Roman"/>
        </w:rPr>
        <w:t>Cudzia mena</w:t>
      </w:r>
    </w:p>
    <w:p w:rsidR="00B34A7B" w:rsidRDefault="00B34A7B" w:rsidP="009D2120">
      <w:pPr>
        <w:pStyle w:val="Zkladntext"/>
        <w:rPr>
          <w:rFonts w:ascii="Times New Roman" w:hAnsi="Times New Roman" w:cs="Times New Roman"/>
          <w:szCs w:val="18"/>
        </w:rPr>
      </w:pPr>
    </w:p>
    <w:p w:rsidR="009D2120" w:rsidRPr="00033722" w:rsidRDefault="009D2120" w:rsidP="009D2120">
      <w:pPr>
        <w:pStyle w:val="Zkladntext"/>
        <w:rPr>
          <w:rFonts w:ascii="Times New Roman" w:hAnsi="Times New Roman" w:cs="Times New Roman"/>
          <w:szCs w:val="18"/>
        </w:rPr>
      </w:pPr>
      <w:r w:rsidRPr="00033722">
        <w:rPr>
          <w:rFonts w:ascii="Times New Roman" w:hAnsi="Times New Roman" w:cs="Times New Roman"/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9D2120" w:rsidRPr="00033722" w:rsidRDefault="009D2120" w:rsidP="009D2120">
      <w:pPr>
        <w:pStyle w:val="Zkladntext"/>
        <w:rPr>
          <w:rFonts w:ascii="Times New Roman" w:hAnsi="Times New Roman" w:cs="Times New Roman"/>
          <w:szCs w:val="18"/>
        </w:rPr>
      </w:pPr>
    </w:p>
    <w:p w:rsidR="009D2120" w:rsidRPr="00033722" w:rsidRDefault="009D2120" w:rsidP="009D2120">
      <w:pPr>
        <w:pStyle w:val="Zkladntext"/>
        <w:rPr>
          <w:rFonts w:ascii="Times New Roman" w:hAnsi="Times New Roman" w:cs="Times New Roman"/>
          <w:szCs w:val="18"/>
        </w:rPr>
      </w:pPr>
      <w:r w:rsidRPr="00033722">
        <w:rPr>
          <w:rFonts w:ascii="Times New Roman" w:hAnsi="Times New Roman" w:cs="Times New Roman"/>
          <w:szCs w:val="18"/>
        </w:rPr>
        <w:t>Na ocenenie prírastku cudzej meny nakúpenej za euro sa použije kurz, za ktorý bola táto cudzia mena nakúpená.</w:t>
      </w:r>
    </w:p>
    <w:p w:rsidR="009D2120" w:rsidRPr="00033722" w:rsidRDefault="009D2120" w:rsidP="009D2120">
      <w:pPr>
        <w:pStyle w:val="Zkladntext"/>
        <w:rPr>
          <w:rFonts w:ascii="Times New Roman" w:hAnsi="Times New Roman" w:cs="Times New Roman"/>
          <w:szCs w:val="18"/>
        </w:rPr>
      </w:pPr>
    </w:p>
    <w:p w:rsidR="009D2120" w:rsidRPr="00033722" w:rsidRDefault="009D2120" w:rsidP="009D2120">
      <w:pPr>
        <w:pStyle w:val="Zkladntext"/>
        <w:rPr>
          <w:rFonts w:ascii="Times New Roman" w:hAnsi="Times New Roman" w:cs="Times New Roman"/>
          <w:szCs w:val="18"/>
        </w:rPr>
      </w:pPr>
      <w:r w:rsidRPr="00033722">
        <w:rPr>
          <w:rFonts w:ascii="Times New Roman" w:hAnsi="Times New Roman" w:cs="Times New Roman"/>
          <w:szCs w:val="18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9D2120" w:rsidRPr="00033722" w:rsidRDefault="009D2120" w:rsidP="009D2120">
      <w:pPr>
        <w:pStyle w:val="Zkladntext"/>
        <w:rPr>
          <w:rFonts w:ascii="Times New Roman" w:hAnsi="Times New Roman" w:cs="Times New Roman"/>
          <w:szCs w:val="18"/>
        </w:rPr>
      </w:pPr>
    </w:p>
    <w:p w:rsidR="009D2120" w:rsidRPr="00033722" w:rsidRDefault="009D2120" w:rsidP="009D2120">
      <w:pPr>
        <w:pStyle w:val="Zkladntext"/>
        <w:rPr>
          <w:rFonts w:ascii="Times New Roman" w:hAnsi="Times New Roman" w:cs="Times New Roman"/>
          <w:szCs w:val="18"/>
        </w:rPr>
      </w:pPr>
      <w:r w:rsidRPr="00033722">
        <w:rPr>
          <w:rFonts w:ascii="Times New Roman" w:hAnsi="Times New Roman" w:cs="Times New Roman"/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9D2120" w:rsidRPr="00033722" w:rsidRDefault="009D2120" w:rsidP="009D2120">
      <w:pPr>
        <w:pStyle w:val="Zkladntext"/>
        <w:rPr>
          <w:rFonts w:ascii="Times New Roman" w:hAnsi="Times New Roman" w:cs="Times New Roman"/>
          <w:szCs w:val="18"/>
        </w:rPr>
      </w:pPr>
    </w:p>
    <w:p w:rsidR="009D2120" w:rsidRPr="00033722" w:rsidRDefault="009D2120" w:rsidP="009D2120">
      <w:pPr>
        <w:pStyle w:val="Zkladntext"/>
        <w:rPr>
          <w:rFonts w:ascii="Times New Roman" w:hAnsi="Times New Roman" w:cs="Times New Roman"/>
          <w:szCs w:val="18"/>
        </w:rPr>
      </w:pPr>
      <w:r w:rsidRPr="00033722">
        <w:rPr>
          <w:rFonts w:ascii="Times New Roman" w:hAnsi="Times New Roman" w:cs="Times New Roman"/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9D2120" w:rsidRPr="00033722" w:rsidRDefault="009D2120" w:rsidP="009D2120">
      <w:pPr>
        <w:pStyle w:val="Zkladntext"/>
        <w:rPr>
          <w:rFonts w:ascii="Times New Roman" w:hAnsi="Times New Roman" w:cs="Times New Roman"/>
          <w:szCs w:val="18"/>
        </w:rPr>
      </w:pPr>
    </w:p>
    <w:p w:rsidR="009D2120" w:rsidRPr="00033722" w:rsidRDefault="009D2120" w:rsidP="009D2120">
      <w:pPr>
        <w:pStyle w:val="Zkladntext"/>
        <w:rPr>
          <w:rFonts w:ascii="Times New Roman" w:hAnsi="Times New Roman" w:cs="Times New Roman"/>
          <w:szCs w:val="18"/>
        </w:rPr>
      </w:pPr>
      <w:r w:rsidRPr="00033722">
        <w:rPr>
          <w:rFonts w:ascii="Times New Roman" w:hAnsi="Times New Roman" w:cs="Times New Roman"/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9D2120" w:rsidRPr="00033722" w:rsidRDefault="009D2120" w:rsidP="009D2120">
      <w:pPr>
        <w:pStyle w:val="Zkladntext"/>
        <w:rPr>
          <w:rFonts w:ascii="Times New Roman" w:hAnsi="Times New Roman" w:cs="Times New Roman"/>
          <w:szCs w:val="18"/>
        </w:rPr>
      </w:pPr>
    </w:p>
    <w:p w:rsidR="009D2120" w:rsidRPr="00033722" w:rsidRDefault="009D2120" w:rsidP="009D2120">
      <w:pPr>
        <w:pStyle w:val="Nadpis2"/>
        <w:rPr>
          <w:rFonts w:ascii="Times New Roman" w:hAnsi="Times New Roman" w:cs="Times New Roman"/>
        </w:rPr>
      </w:pPr>
      <w:r w:rsidRPr="00033722">
        <w:rPr>
          <w:rFonts w:ascii="Times New Roman" w:hAnsi="Times New Roman" w:cs="Times New Roman"/>
        </w:rPr>
        <w:t>Výnosy</w:t>
      </w:r>
    </w:p>
    <w:p w:rsidR="00B34A7B" w:rsidRDefault="00B34A7B" w:rsidP="009D2120">
      <w:pPr>
        <w:pStyle w:val="Zkladntext"/>
        <w:rPr>
          <w:rFonts w:ascii="Times New Roman" w:hAnsi="Times New Roman" w:cs="Times New Roman"/>
          <w:szCs w:val="18"/>
        </w:rPr>
      </w:pPr>
    </w:p>
    <w:p w:rsidR="009D2120" w:rsidRDefault="009D2120" w:rsidP="009D2120">
      <w:pPr>
        <w:pStyle w:val="Zkladntext"/>
        <w:rPr>
          <w:rFonts w:ascii="Times New Roman" w:hAnsi="Times New Roman" w:cs="Times New Roman"/>
          <w:szCs w:val="18"/>
        </w:rPr>
      </w:pPr>
      <w:r w:rsidRPr="00033722">
        <w:rPr>
          <w:rFonts w:ascii="Times New Roman" w:hAnsi="Times New Roman" w:cs="Times New Roman"/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B34A7B" w:rsidRPr="00033722" w:rsidRDefault="00B34A7B" w:rsidP="009D2120">
      <w:pPr>
        <w:pStyle w:val="Zkladntext"/>
        <w:rPr>
          <w:rFonts w:ascii="Times New Roman" w:hAnsi="Times New Roman" w:cs="Times New Roman"/>
          <w:szCs w:val="18"/>
        </w:rPr>
      </w:pPr>
    </w:p>
    <w:p w:rsidR="009D2120" w:rsidRPr="00033722" w:rsidRDefault="009D2120" w:rsidP="009D2120">
      <w:pPr>
        <w:pStyle w:val="Hlavika"/>
        <w:numPr>
          <w:ilvl w:val="12"/>
          <w:numId w:val="0"/>
        </w:numPr>
        <w:jc w:val="both"/>
        <w:rPr>
          <w:rFonts w:ascii="Times New Roman" w:hAnsi="Times New Roman" w:cs="Times New Roman"/>
          <w:szCs w:val="18"/>
        </w:rPr>
      </w:pPr>
      <w:bookmarkStart w:id="4" w:name="_GoBack"/>
      <w:bookmarkEnd w:id="4"/>
    </w:p>
    <w:p w:rsidR="009D2120" w:rsidRPr="00033722" w:rsidRDefault="009D2120" w:rsidP="009D2120">
      <w:pPr>
        <w:pStyle w:val="Zkladntext"/>
        <w:ind w:left="0"/>
        <w:rPr>
          <w:rFonts w:ascii="Times New Roman" w:hAnsi="Times New Roman" w:cs="Times New Roman"/>
          <w:i/>
          <w:szCs w:val="18"/>
        </w:rPr>
      </w:pPr>
    </w:p>
    <w:sectPr w:rsidR="009D2120" w:rsidRPr="00033722" w:rsidSect="000F754B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979" w:right="992" w:bottom="1134" w:left="1673" w:header="675" w:footer="544" w:gutter="0"/>
      <w:pgBorders w:offsetFrom="page">
        <w:top w:val="single" w:sz="12" w:space="24" w:color="00B050" w:shadow="1"/>
        <w:left w:val="single" w:sz="12" w:space="24" w:color="00B050" w:shadow="1"/>
        <w:bottom w:val="single" w:sz="12" w:space="24" w:color="00B050" w:shadow="1"/>
        <w:right w:val="single" w:sz="12" w:space="24" w:color="00B050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13CC" w:rsidRDefault="000713CC" w:rsidP="009D2120">
      <w:r>
        <w:separator/>
      </w:r>
    </w:p>
  </w:endnote>
  <w:endnote w:type="continuationSeparator" w:id="0">
    <w:p w:rsidR="000713CC" w:rsidRDefault="000713CC" w:rsidP="009D2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72195754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D4734C" w:rsidRPr="000F754B" w:rsidRDefault="00D4734C">
        <w:pPr>
          <w:pStyle w:val="Pta"/>
          <w:pBdr>
            <w:top w:val="single" w:sz="4" w:space="1" w:color="D9D9D9" w:themeColor="background1" w:themeShade="D9"/>
          </w:pBdr>
          <w:jc w:val="right"/>
        </w:pPr>
        <w:r w:rsidRPr="000F754B">
          <w:fldChar w:fldCharType="begin"/>
        </w:r>
        <w:r w:rsidRPr="000F754B">
          <w:instrText>PAGE   \* MERGEFORMAT</w:instrText>
        </w:r>
        <w:r w:rsidRPr="000F754B">
          <w:fldChar w:fldCharType="separate"/>
        </w:r>
        <w:r w:rsidR="00AD10D3">
          <w:rPr>
            <w:noProof/>
          </w:rPr>
          <w:t>16</w:t>
        </w:r>
        <w:r w:rsidRPr="000F754B">
          <w:fldChar w:fldCharType="end"/>
        </w:r>
        <w:r w:rsidRPr="000F754B">
          <w:t xml:space="preserve"> | </w:t>
        </w:r>
        <w:r w:rsidRPr="000F754B">
          <w:rPr>
            <w:color w:val="808080" w:themeColor="background1" w:themeShade="80"/>
            <w:spacing w:val="60"/>
          </w:rPr>
          <w:t>Strana</w:t>
        </w:r>
      </w:p>
    </w:sdtContent>
  </w:sdt>
  <w:p w:rsidR="00D4734C" w:rsidRDefault="00D4734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734C" w:rsidRDefault="00D4734C" w:rsidP="00D4734C">
    <w:pPr>
      <w:pStyle w:val="Pta"/>
      <w:tabs>
        <w:tab w:val="clear" w:pos="9072"/>
        <w:tab w:val="right" w:pos="9214"/>
      </w:tabs>
    </w:pPr>
    <w:r w:rsidRPr="00803D2C">
      <w:rPr>
        <w:szCs w:val="16"/>
        <w:lang w:val="en-US"/>
      </w:rPr>
      <w:t xml:space="preserve">© </w:t>
    </w:r>
    <w:r>
      <w:rPr>
        <w:szCs w:val="16"/>
        <w:lang w:val="en-US"/>
      </w:rPr>
      <w:t>2013</w:t>
    </w:r>
    <w:r w:rsidRPr="00803D2C">
      <w:rPr>
        <w:szCs w:val="16"/>
        <w:lang w:val="en-US"/>
      </w:rPr>
      <w:t xml:space="preserve"> KPMG </w:t>
    </w:r>
    <w:proofErr w:type="spellStart"/>
    <w:r w:rsidRPr="00803D2C">
      <w:rPr>
        <w:szCs w:val="16"/>
        <w:lang w:val="en-US"/>
      </w:rPr>
      <w:t>Slovensko</w:t>
    </w:r>
    <w:proofErr w:type="spellEnd"/>
    <w:r w:rsidRPr="00803D2C">
      <w:rPr>
        <w:szCs w:val="16"/>
        <w:lang w:val="en-US"/>
      </w:rPr>
      <w:t>, spol. s r. o. V</w:t>
    </w:r>
    <w:proofErr w:type="spellStart"/>
    <w:r w:rsidRPr="00803D2C">
      <w:rPr>
        <w:szCs w:val="16"/>
      </w:rPr>
      <w:t>šetky</w:t>
    </w:r>
    <w:proofErr w:type="spellEnd"/>
    <w:r w:rsidRPr="00803D2C">
      <w:rPr>
        <w:szCs w:val="16"/>
      </w:rPr>
      <w:t xml:space="preserve"> práva vyhradené. Vytlačené na Slovensku.</w:t>
    </w:r>
    <w:r w:rsidRPr="00E95128">
      <w:t xml:space="preserve"> </w:t>
    </w:r>
    <w:r>
      <w:tab/>
    </w:r>
    <w:r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Pr="00F70C00">
      <w:rPr>
        <w:b/>
      </w:rPr>
      <w:fldChar w:fldCharType="separate"/>
    </w:r>
    <w:r w:rsidR="000C6BF0">
      <w:rPr>
        <w:b/>
        <w:noProof/>
      </w:rPr>
      <w:t>19</w:t>
    </w:r>
    <w:r w:rsidRPr="00F70C00">
      <w:rPr>
        <w:b/>
      </w:rPr>
      <w:fldChar w:fldCharType="end"/>
    </w:r>
  </w:p>
  <w:p w:rsidR="00D4734C" w:rsidRDefault="00D4734C" w:rsidP="00D4734C">
    <w:pPr>
      <w:pStyle w:val="Pta"/>
      <w:tabs>
        <w:tab w:val="clear" w:pos="9072"/>
        <w:tab w:val="right" w:pos="9214"/>
      </w:tabs>
      <w:rPr>
        <w:szCs w:val="16"/>
      </w:rPr>
    </w:pPr>
  </w:p>
  <w:p w:rsidR="00D4734C" w:rsidRPr="00F70C00" w:rsidRDefault="00D4734C" w:rsidP="00D4734C">
    <w:pPr>
      <w:pStyle w:val="Pta"/>
      <w:tabs>
        <w:tab w:val="clear" w:pos="9072"/>
        <w:tab w:val="right" w:pos="9214"/>
      </w:tabs>
      <w:rPr>
        <w:szCs w:val="16"/>
      </w:rPr>
    </w:pPr>
    <w:r>
      <w:rPr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13CC" w:rsidRDefault="000713CC" w:rsidP="009D2120">
      <w:r>
        <w:separator/>
      </w:r>
    </w:p>
  </w:footnote>
  <w:footnote w:type="continuationSeparator" w:id="0">
    <w:p w:rsidR="000713CC" w:rsidRDefault="000713CC" w:rsidP="009D21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734C" w:rsidRDefault="00D4734C" w:rsidP="00D4734C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Cs w:val="18"/>
      </w:rPr>
    </w:pPr>
    <w:r>
      <w:rPr>
        <w:szCs w:val="18"/>
      </w:rPr>
      <w:tab/>
    </w:r>
    <w:r>
      <w:rPr>
        <w:szCs w:val="18"/>
      </w:rPr>
      <w:tab/>
    </w:r>
    <w:r>
      <w:rPr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4734C" w:rsidRPr="001E0B7B" w:rsidTr="00D4734C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4734C" w:rsidRPr="001E0B7B" w:rsidRDefault="00D4734C" w:rsidP="00D4734C">
          <w:pPr>
            <w:pStyle w:val="Hlavika"/>
            <w:tabs>
              <w:tab w:val="clear" w:pos="4536"/>
              <w:tab w:val="center" w:pos="4253"/>
              <w:tab w:val="right" w:pos="9213"/>
            </w:tabs>
            <w:ind w:firstLine="2"/>
            <w:rPr>
              <w:sz w:val="16"/>
              <w:szCs w:val="18"/>
            </w:rPr>
          </w:pPr>
          <w:r w:rsidRPr="001E0B7B">
            <w:rPr>
              <w:sz w:val="16"/>
              <w:szCs w:val="18"/>
            </w:rPr>
            <w:t xml:space="preserve">Poznámky </w:t>
          </w:r>
          <w:proofErr w:type="spellStart"/>
          <w:r w:rsidRPr="001E0B7B">
            <w:rPr>
              <w:sz w:val="16"/>
              <w:szCs w:val="18"/>
            </w:rPr>
            <w:t>Úč</w:t>
          </w:r>
          <w:proofErr w:type="spellEnd"/>
          <w:r w:rsidRPr="001E0B7B">
            <w:rPr>
              <w:sz w:val="16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4734C" w:rsidRPr="001E0B7B" w:rsidRDefault="00D4734C" w:rsidP="00D4734C">
          <w:pPr>
            <w:pStyle w:val="Hlavika"/>
            <w:tabs>
              <w:tab w:val="clear" w:pos="4536"/>
              <w:tab w:val="center" w:pos="4253"/>
              <w:tab w:val="right" w:pos="9213"/>
            </w:tabs>
            <w:jc w:val="center"/>
            <w:rPr>
              <w:sz w:val="16"/>
              <w:szCs w:val="18"/>
            </w:rPr>
          </w:pPr>
          <w:r w:rsidRPr="001E0B7B">
            <w:rPr>
              <w:sz w:val="16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4734C" w:rsidRPr="001E0B7B" w:rsidRDefault="00D4734C" w:rsidP="00D4734C">
          <w:pPr>
            <w:pStyle w:val="Hlavika"/>
            <w:tabs>
              <w:tab w:val="clear" w:pos="4536"/>
              <w:tab w:val="center" w:pos="4253"/>
              <w:tab w:val="right" w:pos="9213"/>
            </w:tabs>
            <w:jc w:val="center"/>
            <w:rPr>
              <w:sz w:val="16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4734C" w:rsidRPr="001E0B7B" w:rsidRDefault="00D4734C" w:rsidP="00D4734C">
          <w:pPr>
            <w:pStyle w:val="Hlavika"/>
            <w:tabs>
              <w:tab w:val="clear" w:pos="4536"/>
              <w:tab w:val="center" w:pos="4253"/>
              <w:tab w:val="right" w:pos="9213"/>
            </w:tabs>
            <w:jc w:val="center"/>
            <w:rPr>
              <w:sz w:val="16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4734C" w:rsidRPr="001E0B7B" w:rsidRDefault="00541013" w:rsidP="00D4734C">
          <w:pPr>
            <w:pStyle w:val="Hlavika"/>
            <w:tabs>
              <w:tab w:val="clear" w:pos="4536"/>
              <w:tab w:val="center" w:pos="4253"/>
              <w:tab w:val="right" w:pos="9213"/>
            </w:tabs>
            <w:jc w:val="center"/>
            <w:rPr>
              <w:sz w:val="16"/>
              <w:szCs w:val="18"/>
            </w:rPr>
          </w:pPr>
          <w:r w:rsidRPr="001E0B7B">
            <w:rPr>
              <w:sz w:val="16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4734C" w:rsidRPr="001E0B7B" w:rsidRDefault="00541013" w:rsidP="00D4734C">
          <w:pPr>
            <w:pStyle w:val="Hlavika"/>
            <w:tabs>
              <w:tab w:val="clear" w:pos="4536"/>
              <w:tab w:val="center" w:pos="4253"/>
              <w:tab w:val="right" w:pos="9213"/>
            </w:tabs>
            <w:jc w:val="center"/>
            <w:rPr>
              <w:sz w:val="16"/>
              <w:szCs w:val="18"/>
            </w:rPr>
          </w:pPr>
          <w:r w:rsidRPr="001E0B7B">
            <w:rPr>
              <w:sz w:val="16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4734C" w:rsidRPr="001E0B7B" w:rsidRDefault="00541013" w:rsidP="00D4734C">
          <w:pPr>
            <w:pStyle w:val="Hlavika"/>
            <w:tabs>
              <w:tab w:val="clear" w:pos="4536"/>
              <w:tab w:val="center" w:pos="4253"/>
              <w:tab w:val="right" w:pos="9213"/>
            </w:tabs>
            <w:jc w:val="center"/>
            <w:rPr>
              <w:sz w:val="16"/>
              <w:szCs w:val="18"/>
            </w:rPr>
          </w:pPr>
          <w:r w:rsidRPr="001E0B7B">
            <w:rPr>
              <w:sz w:val="16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4734C" w:rsidRPr="001E0B7B" w:rsidRDefault="00541013" w:rsidP="00D4734C">
          <w:pPr>
            <w:pStyle w:val="Hlavika"/>
            <w:tabs>
              <w:tab w:val="clear" w:pos="4536"/>
              <w:tab w:val="center" w:pos="4253"/>
              <w:tab w:val="right" w:pos="9213"/>
            </w:tabs>
            <w:jc w:val="center"/>
            <w:rPr>
              <w:sz w:val="16"/>
              <w:szCs w:val="18"/>
            </w:rPr>
          </w:pPr>
          <w:r w:rsidRPr="001E0B7B">
            <w:rPr>
              <w:sz w:val="16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4734C" w:rsidRPr="001E0B7B" w:rsidRDefault="00541013" w:rsidP="00D4734C">
          <w:pPr>
            <w:pStyle w:val="Hlavika"/>
            <w:tabs>
              <w:tab w:val="clear" w:pos="4536"/>
              <w:tab w:val="center" w:pos="4253"/>
              <w:tab w:val="right" w:pos="9213"/>
            </w:tabs>
            <w:jc w:val="center"/>
            <w:rPr>
              <w:sz w:val="16"/>
              <w:szCs w:val="18"/>
            </w:rPr>
          </w:pPr>
          <w:r w:rsidRPr="001E0B7B">
            <w:rPr>
              <w:sz w:val="16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4734C" w:rsidRPr="001E0B7B" w:rsidRDefault="00541013" w:rsidP="00D4734C">
          <w:pPr>
            <w:pStyle w:val="Hlavika"/>
            <w:tabs>
              <w:tab w:val="clear" w:pos="4536"/>
              <w:tab w:val="center" w:pos="4253"/>
              <w:tab w:val="right" w:pos="9213"/>
            </w:tabs>
            <w:jc w:val="center"/>
            <w:rPr>
              <w:sz w:val="16"/>
              <w:szCs w:val="18"/>
            </w:rPr>
          </w:pPr>
          <w:r w:rsidRPr="001E0B7B">
            <w:rPr>
              <w:sz w:val="16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4734C" w:rsidRPr="001E0B7B" w:rsidRDefault="00541013" w:rsidP="00D4734C">
          <w:pPr>
            <w:pStyle w:val="Hlavika"/>
            <w:tabs>
              <w:tab w:val="clear" w:pos="4536"/>
              <w:tab w:val="center" w:pos="4253"/>
              <w:tab w:val="right" w:pos="9213"/>
            </w:tabs>
            <w:jc w:val="center"/>
            <w:rPr>
              <w:sz w:val="16"/>
              <w:szCs w:val="18"/>
            </w:rPr>
          </w:pPr>
          <w:r w:rsidRPr="001E0B7B">
            <w:rPr>
              <w:sz w:val="16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4734C" w:rsidRPr="001E0B7B" w:rsidRDefault="00541013" w:rsidP="00D4734C">
          <w:pPr>
            <w:pStyle w:val="Hlavika"/>
            <w:tabs>
              <w:tab w:val="clear" w:pos="4536"/>
              <w:tab w:val="center" w:pos="4253"/>
              <w:tab w:val="right" w:pos="9213"/>
            </w:tabs>
            <w:jc w:val="center"/>
            <w:rPr>
              <w:sz w:val="16"/>
              <w:szCs w:val="18"/>
            </w:rPr>
          </w:pPr>
          <w:r w:rsidRPr="001E0B7B">
            <w:rPr>
              <w:sz w:val="16"/>
              <w:szCs w:val="18"/>
            </w:rPr>
            <w:t>5</w:t>
          </w:r>
        </w:p>
      </w:tc>
    </w:tr>
  </w:tbl>
  <w:p w:rsidR="00D4734C" w:rsidRPr="001E0B7B" w:rsidRDefault="00D4734C" w:rsidP="00D4734C">
    <w:pPr>
      <w:pStyle w:val="Hlavika"/>
      <w:tabs>
        <w:tab w:val="center" w:pos="4962"/>
        <w:tab w:val="right" w:pos="9213"/>
      </w:tabs>
      <w:ind w:right="-1"/>
      <w:jc w:val="right"/>
      <w:rPr>
        <w:sz w:val="16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4734C" w:rsidRPr="001E0B7B" w:rsidTr="00D4734C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4734C" w:rsidRPr="001E0B7B" w:rsidRDefault="00D4734C" w:rsidP="00D4734C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6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4734C" w:rsidRPr="001E0B7B" w:rsidRDefault="00D4734C" w:rsidP="00D4734C">
          <w:pPr>
            <w:pStyle w:val="Hlavika"/>
            <w:tabs>
              <w:tab w:val="clear" w:pos="4536"/>
              <w:tab w:val="center" w:pos="4253"/>
              <w:tab w:val="right" w:pos="9213"/>
            </w:tabs>
            <w:jc w:val="center"/>
            <w:rPr>
              <w:sz w:val="16"/>
              <w:szCs w:val="18"/>
            </w:rPr>
          </w:pPr>
          <w:r w:rsidRPr="001E0B7B">
            <w:rPr>
              <w:sz w:val="16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4734C" w:rsidRPr="001E0B7B" w:rsidRDefault="00541013" w:rsidP="00D4734C">
          <w:pPr>
            <w:pStyle w:val="Hlavika"/>
            <w:tabs>
              <w:tab w:val="clear" w:pos="4536"/>
              <w:tab w:val="center" w:pos="4253"/>
              <w:tab w:val="right" w:pos="9213"/>
            </w:tabs>
            <w:jc w:val="center"/>
            <w:rPr>
              <w:sz w:val="16"/>
              <w:szCs w:val="18"/>
            </w:rPr>
          </w:pPr>
          <w:r w:rsidRPr="001E0B7B">
            <w:rPr>
              <w:sz w:val="16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4734C" w:rsidRPr="001E0B7B" w:rsidRDefault="00541013" w:rsidP="00D4734C">
          <w:pPr>
            <w:pStyle w:val="Hlavika"/>
            <w:tabs>
              <w:tab w:val="clear" w:pos="4536"/>
              <w:tab w:val="center" w:pos="4253"/>
              <w:tab w:val="right" w:pos="9213"/>
            </w:tabs>
            <w:jc w:val="center"/>
            <w:rPr>
              <w:sz w:val="16"/>
              <w:szCs w:val="18"/>
            </w:rPr>
          </w:pPr>
          <w:r w:rsidRPr="001E0B7B">
            <w:rPr>
              <w:sz w:val="16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4734C" w:rsidRPr="001E0B7B" w:rsidRDefault="00541013" w:rsidP="00D4734C">
          <w:pPr>
            <w:pStyle w:val="Hlavika"/>
            <w:tabs>
              <w:tab w:val="clear" w:pos="4536"/>
              <w:tab w:val="center" w:pos="4253"/>
              <w:tab w:val="right" w:pos="9213"/>
            </w:tabs>
            <w:jc w:val="center"/>
            <w:rPr>
              <w:sz w:val="16"/>
              <w:szCs w:val="18"/>
            </w:rPr>
          </w:pPr>
          <w:r w:rsidRPr="001E0B7B">
            <w:rPr>
              <w:sz w:val="16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4734C" w:rsidRPr="001E0B7B" w:rsidRDefault="00541013" w:rsidP="00D4734C">
          <w:pPr>
            <w:pStyle w:val="Hlavika"/>
            <w:tabs>
              <w:tab w:val="clear" w:pos="4536"/>
              <w:tab w:val="center" w:pos="4253"/>
              <w:tab w:val="right" w:pos="9213"/>
            </w:tabs>
            <w:jc w:val="center"/>
            <w:rPr>
              <w:sz w:val="16"/>
              <w:szCs w:val="18"/>
            </w:rPr>
          </w:pPr>
          <w:r w:rsidRPr="001E0B7B">
            <w:rPr>
              <w:sz w:val="16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4734C" w:rsidRPr="001E0B7B" w:rsidRDefault="00541013" w:rsidP="00D4734C">
          <w:pPr>
            <w:pStyle w:val="Hlavika"/>
            <w:tabs>
              <w:tab w:val="clear" w:pos="4536"/>
              <w:tab w:val="center" w:pos="4253"/>
              <w:tab w:val="right" w:pos="9213"/>
            </w:tabs>
            <w:jc w:val="center"/>
            <w:rPr>
              <w:sz w:val="16"/>
              <w:szCs w:val="18"/>
            </w:rPr>
          </w:pPr>
          <w:r w:rsidRPr="001E0B7B">
            <w:rPr>
              <w:sz w:val="16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4734C" w:rsidRPr="001E0B7B" w:rsidRDefault="00541013" w:rsidP="00D4734C">
          <w:pPr>
            <w:pStyle w:val="Hlavika"/>
            <w:tabs>
              <w:tab w:val="clear" w:pos="4536"/>
              <w:tab w:val="center" w:pos="4253"/>
              <w:tab w:val="right" w:pos="9213"/>
            </w:tabs>
            <w:jc w:val="center"/>
            <w:rPr>
              <w:sz w:val="16"/>
              <w:szCs w:val="18"/>
            </w:rPr>
          </w:pPr>
          <w:r w:rsidRPr="001E0B7B">
            <w:rPr>
              <w:sz w:val="16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4734C" w:rsidRPr="001E0B7B" w:rsidRDefault="00541013" w:rsidP="00D4734C">
          <w:pPr>
            <w:pStyle w:val="Hlavika"/>
            <w:tabs>
              <w:tab w:val="clear" w:pos="4536"/>
              <w:tab w:val="center" w:pos="4253"/>
              <w:tab w:val="right" w:pos="9213"/>
            </w:tabs>
            <w:jc w:val="center"/>
            <w:rPr>
              <w:sz w:val="16"/>
              <w:szCs w:val="18"/>
            </w:rPr>
          </w:pPr>
          <w:r w:rsidRPr="001E0B7B">
            <w:rPr>
              <w:sz w:val="16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4734C" w:rsidRPr="001E0B7B" w:rsidRDefault="00541013" w:rsidP="00D4734C">
          <w:pPr>
            <w:pStyle w:val="Hlavika"/>
            <w:tabs>
              <w:tab w:val="clear" w:pos="4536"/>
              <w:tab w:val="center" w:pos="4253"/>
              <w:tab w:val="right" w:pos="9213"/>
            </w:tabs>
            <w:jc w:val="center"/>
            <w:rPr>
              <w:sz w:val="16"/>
              <w:szCs w:val="18"/>
            </w:rPr>
          </w:pPr>
          <w:r w:rsidRPr="001E0B7B">
            <w:rPr>
              <w:sz w:val="16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4734C" w:rsidRPr="001E0B7B" w:rsidRDefault="00541013" w:rsidP="00D4734C">
          <w:pPr>
            <w:pStyle w:val="Hlavika"/>
            <w:tabs>
              <w:tab w:val="clear" w:pos="4536"/>
              <w:tab w:val="center" w:pos="4253"/>
              <w:tab w:val="right" w:pos="9213"/>
            </w:tabs>
            <w:jc w:val="center"/>
            <w:rPr>
              <w:sz w:val="16"/>
              <w:szCs w:val="18"/>
            </w:rPr>
          </w:pPr>
          <w:r w:rsidRPr="001E0B7B">
            <w:rPr>
              <w:sz w:val="16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4734C" w:rsidRPr="001E0B7B" w:rsidRDefault="00541013" w:rsidP="00D4734C">
          <w:pPr>
            <w:pStyle w:val="Hlavika"/>
            <w:tabs>
              <w:tab w:val="clear" w:pos="4536"/>
              <w:tab w:val="center" w:pos="4253"/>
              <w:tab w:val="right" w:pos="9213"/>
            </w:tabs>
            <w:jc w:val="center"/>
            <w:rPr>
              <w:sz w:val="16"/>
              <w:szCs w:val="18"/>
            </w:rPr>
          </w:pPr>
          <w:r w:rsidRPr="001E0B7B">
            <w:rPr>
              <w:sz w:val="16"/>
              <w:szCs w:val="18"/>
            </w:rPr>
            <w:t>0</w:t>
          </w:r>
        </w:p>
      </w:tc>
    </w:tr>
  </w:tbl>
  <w:p w:rsidR="00D4734C" w:rsidRDefault="00D4734C" w:rsidP="00D4734C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:rsidR="00D4734C" w:rsidRPr="00E95128" w:rsidRDefault="00D4734C" w:rsidP="00D4734C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734C" w:rsidRDefault="00D4734C" w:rsidP="00D4734C">
    <w:pPr>
      <w:pStyle w:val="Hlavika"/>
      <w:tabs>
        <w:tab w:val="center" w:pos="4820"/>
        <w:tab w:val="right" w:pos="9214"/>
      </w:tabs>
      <w:jc w:val="right"/>
    </w:pPr>
  </w:p>
  <w:p w:rsidR="00D4734C" w:rsidRPr="00E95128" w:rsidRDefault="00D4734C" w:rsidP="00D4734C">
    <w:pPr>
      <w:pStyle w:val="Hlavika"/>
      <w:tabs>
        <w:tab w:val="center" w:pos="4820"/>
        <w:tab w:val="right" w:pos="9214"/>
      </w:tabs>
      <w:jc w:val="right"/>
    </w:pPr>
    <w:r>
      <w:rPr>
        <w:noProof/>
        <w:lang w:eastAsia="sk-SK"/>
      </w:rPr>
      <w:drawing>
        <wp:anchor distT="0" distB="0" distL="114300" distR="114300" simplePos="0" relativeHeight="251659264" behindDoc="1" locked="0" layoutInCell="1" allowOverlap="1" wp14:anchorId="17C42CF9" wp14:editId="5BFDFECF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0" t="0" r="0" b="3810"/>
          <wp:wrapNone/>
          <wp:docPr id="7" name="Obrázok 7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648B4">
      <w:rPr>
        <w:szCs w:val="18"/>
      </w:rPr>
      <w:t xml:space="preserve"> </w:t>
    </w:r>
    <w:r w:rsidRPr="008D6361">
      <w:rPr>
        <w:szCs w:val="18"/>
      </w:rPr>
      <w:t>Vzorová účtovná závierka</w:t>
    </w:r>
  </w:p>
  <w:p w:rsidR="00D4734C" w:rsidRDefault="00D4734C" w:rsidP="00D4734C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Cs w:val="18"/>
      </w:rPr>
    </w:pPr>
    <w:r>
      <w:rPr>
        <w:b/>
        <w:bCs/>
        <w:szCs w:val="18"/>
      </w:rPr>
      <w:tab/>
    </w:r>
    <w:r w:rsidRPr="00E95128">
      <w:rPr>
        <w:b/>
        <w:bCs/>
        <w:szCs w:val="18"/>
      </w:rPr>
      <w:t>ABC Slovenská výroba, spol. s r. o.</w:t>
    </w:r>
    <w:r>
      <w:rPr>
        <w:b/>
        <w:bCs/>
        <w:szCs w:val="18"/>
      </w:rPr>
      <w:tab/>
    </w:r>
    <w:r w:rsidRPr="00E95128">
      <w:rPr>
        <w:b/>
        <w:bCs/>
        <w:szCs w:val="18"/>
      </w:rPr>
      <w:t xml:space="preserve"> </w:t>
    </w:r>
    <w:r w:rsidRPr="008D6361">
      <w:rPr>
        <w:szCs w:val="18"/>
      </w:rPr>
      <w:t>k</w:t>
    </w:r>
    <w:r>
      <w:rPr>
        <w:b/>
        <w:bCs/>
        <w:szCs w:val="18"/>
      </w:rPr>
      <w:t xml:space="preserve"> </w:t>
    </w:r>
    <w:r w:rsidRPr="0075768F">
      <w:rPr>
        <w:szCs w:val="18"/>
      </w:rPr>
      <w:t>3</w:t>
    </w:r>
    <w:r w:rsidRPr="008D6361">
      <w:rPr>
        <w:szCs w:val="18"/>
      </w:rPr>
      <w:t xml:space="preserve">1. decembru </w:t>
    </w:r>
    <w:r>
      <w:rPr>
        <w:szCs w:val="18"/>
      </w:rPr>
      <w:t>2013</w:t>
    </w:r>
  </w:p>
  <w:p w:rsidR="00D4734C" w:rsidRPr="00E95128" w:rsidRDefault="00D4734C" w:rsidP="00D4734C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0"/>
      <w:gridCol w:w="4220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D4734C" w:rsidTr="00D4734C">
      <w:trPr>
        <w:trHeight w:val="299"/>
      </w:trPr>
      <w:tc>
        <w:tcPr>
          <w:tcW w:w="2251" w:type="dxa"/>
          <w:vAlign w:val="center"/>
        </w:tcPr>
        <w:p w:rsidR="00D4734C" w:rsidRDefault="00D4734C" w:rsidP="00D4734C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lang w:eastAsia="sk-SK"/>
            </w:rPr>
            <w:t xml:space="preserve">Poznámky </w:t>
          </w:r>
          <w:proofErr w:type="spellStart"/>
          <w:r>
            <w:rPr>
              <w:rFonts w:cs="Arial"/>
              <w:lang w:eastAsia="sk-SK"/>
            </w:rPr>
            <w:t>Úč</w:t>
          </w:r>
          <w:proofErr w:type="spellEnd"/>
          <w:r>
            <w:rPr>
              <w:rFonts w:cs="Arial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D4734C" w:rsidRDefault="00D4734C" w:rsidP="00D4734C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D4734C" w:rsidRDefault="00D4734C" w:rsidP="00D4734C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4734C" w:rsidRDefault="00D4734C" w:rsidP="00D4734C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4734C" w:rsidRDefault="00D4734C" w:rsidP="00D4734C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4734C" w:rsidRDefault="00D4734C" w:rsidP="00D4734C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4734C" w:rsidRDefault="00D4734C" w:rsidP="00D4734C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4734C" w:rsidRDefault="00D4734C" w:rsidP="00D4734C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4734C" w:rsidRDefault="00D4734C" w:rsidP="00D4734C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4734C" w:rsidRDefault="00D4734C" w:rsidP="00D4734C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4734C" w:rsidRDefault="00D4734C" w:rsidP="00D4734C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4734C" w:rsidRDefault="00D4734C" w:rsidP="00D4734C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D4734C" w:rsidRPr="00E95128" w:rsidRDefault="00D4734C" w:rsidP="00D4734C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2BB6047"/>
    <w:multiLevelType w:val="singleLevel"/>
    <w:tmpl w:val="C9F2F1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F42CFF"/>
    <w:multiLevelType w:val="singleLevel"/>
    <w:tmpl w:val="F7CA817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9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10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2" w15:restartNumberingAfterBreak="0">
    <w:nsid w:val="18E009EA"/>
    <w:multiLevelType w:val="hybridMultilevel"/>
    <w:tmpl w:val="1A8610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D81C94"/>
    <w:multiLevelType w:val="hybridMultilevel"/>
    <w:tmpl w:val="1FFA05A6"/>
    <w:lvl w:ilvl="0" w:tplc="6660CD6E">
      <w:start w:val="1"/>
      <w:numFmt w:val="bullet"/>
      <w:lvlText w:val="–"/>
      <w:lvlJc w:val="left"/>
      <w:pPr>
        <w:ind w:left="10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4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1E184690"/>
    <w:multiLevelType w:val="singleLevel"/>
    <w:tmpl w:val="EE2CBB8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8" w15:restartNumberingAfterBreak="0">
    <w:nsid w:val="24480A66"/>
    <w:multiLevelType w:val="singleLevel"/>
    <w:tmpl w:val="434049B0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sz w:val="20"/>
        <w:szCs w:val="20"/>
      </w:rPr>
    </w:lvl>
  </w:abstractNum>
  <w:abstractNum w:abstractNumId="19" w15:restartNumberingAfterBreak="0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6BE61C3"/>
    <w:multiLevelType w:val="singleLevel"/>
    <w:tmpl w:val="E6BC5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 w15:restartNumberingAfterBreak="0">
    <w:nsid w:val="392739C7"/>
    <w:multiLevelType w:val="singleLevel"/>
    <w:tmpl w:val="2C7CE2C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2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3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4" w15:restartNumberingAfterBreak="0">
    <w:nsid w:val="54E76C91"/>
    <w:multiLevelType w:val="hybridMultilevel"/>
    <w:tmpl w:val="9C86279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473C13"/>
    <w:multiLevelType w:val="singleLevel"/>
    <w:tmpl w:val="2A50B936"/>
    <w:lvl w:ilvl="0">
      <w:start w:val="1"/>
      <w:numFmt w:val="upperLetter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27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0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7DAD294D"/>
    <w:multiLevelType w:val="singleLevel"/>
    <w:tmpl w:val="F274FF9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num w:numId="1">
    <w:abstractNumId w:val="26"/>
  </w:num>
  <w:num w:numId="2">
    <w:abstractNumId w:val="20"/>
  </w:num>
  <w:num w:numId="3">
    <w:abstractNumId w:val="18"/>
  </w:num>
  <w:num w:numId="4">
    <w:abstractNumId w:val="27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29"/>
  </w:num>
  <w:num w:numId="7">
    <w:abstractNumId w:val="4"/>
  </w:num>
  <w:num w:numId="8">
    <w:abstractNumId w:val="9"/>
  </w:num>
  <w:num w:numId="9">
    <w:abstractNumId w:val="10"/>
  </w:num>
  <w:num w:numId="10">
    <w:abstractNumId w:val="20"/>
    <w:lvlOverride w:ilvl="0">
      <w:startOverride w:val="1"/>
    </w:lvlOverride>
  </w:num>
  <w:num w:numId="11">
    <w:abstractNumId w:val="20"/>
    <w:lvlOverride w:ilvl="0">
      <w:startOverride w:val="1"/>
    </w:lvlOverride>
  </w:num>
  <w:num w:numId="12">
    <w:abstractNumId w:val="20"/>
    <w:lvlOverride w:ilvl="0">
      <w:startOverride w:val="1"/>
    </w:lvlOverride>
  </w:num>
  <w:num w:numId="13">
    <w:abstractNumId w:val="20"/>
    <w:lvlOverride w:ilvl="0">
      <w:startOverride w:val="1"/>
    </w:lvlOverride>
  </w:num>
  <w:num w:numId="14">
    <w:abstractNumId w:val="3"/>
  </w:num>
  <w:num w:numId="15">
    <w:abstractNumId w:val="20"/>
    <w:lvlOverride w:ilvl="0">
      <w:startOverride w:val="1"/>
    </w:lvlOverride>
  </w:num>
  <w:num w:numId="16">
    <w:abstractNumId w:val="22"/>
  </w:num>
  <w:num w:numId="17">
    <w:abstractNumId w:val="15"/>
  </w:num>
  <w:num w:numId="18">
    <w:abstractNumId w:val="14"/>
  </w:num>
  <w:num w:numId="19">
    <w:abstractNumId w:val="30"/>
  </w:num>
  <w:num w:numId="20">
    <w:abstractNumId w:val="20"/>
    <w:lvlOverride w:ilvl="0">
      <w:startOverride w:val="1"/>
    </w:lvlOverride>
  </w:num>
  <w:num w:numId="21">
    <w:abstractNumId w:val="20"/>
    <w:lvlOverride w:ilvl="0">
      <w:startOverride w:val="1"/>
    </w:lvlOverride>
  </w:num>
  <w:num w:numId="22">
    <w:abstractNumId w:val="20"/>
    <w:lvlOverride w:ilvl="0">
      <w:startOverride w:val="1"/>
    </w:lvlOverride>
  </w:num>
  <w:num w:numId="23">
    <w:abstractNumId w:val="20"/>
    <w:lvlOverride w:ilvl="0">
      <w:startOverride w:val="1"/>
    </w:lvlOverride>
  </w:num>
  <w:num w:numId="24">
    <w:abstractNumId w:val="20"/>
    <w:lvlOverride w:ilvl="0">
      <w:startOverride w:val="1"/>
    </w:lvlOverride>
  </w:num>
  <w:num w:numId="25">
    <w:abstractNumId w:val="18"/>
    <w:lvlOverride w:ilvl="0">
      <w:startOverride w:val="1"/>
    </w:lvlOverride>
  </w:num>
  <w:num w:numId="26">
    <w:abstractNumId w:val="8"/>
  </w:num>
  <w:num w:numId="27">
    <w:abstractNumId w:val="28"/>
  </w:num>
  <w:num w:numId="2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</w:num>
  <w:num w:numId="30">
    <w:abstractNumId w:val="23"/>
  </w:num>
  <w:num w:numId="31">
    <w:abstractNumId w:val="2"/>
  </w:num>
  <w:num w:numId="32">
    <w:abstractNumId w:val="12"/>
  </w:num>
  <w:num w:numId="33">
    <w:abstractNumId w:val="7"/>
  </w:num>
  <w:num w:numId="34">
    <w:abstractNumId w:val="31"/>
  </w:num>
  <w:num w:numId="35">
    <w:abstractNumId w:val="17"/>
  </w:num>
  <w:num w:numId="36">
    <w:abstractNumId w:val="19"/>
  </w:num>
  <w:num w:numId="37">
    <w:abstractNumId w:val="21"/>
  </w:num>
  <w:num w:numId="38">
    <w:abstractNumId w:val="11"/>
  </w:num>
  <w:num w:numId="39">
    <w:abstractNumId w:val="6"/>
  </w:num>
  <w:num w:numId="40">
    <w:abstractNumId w:val="13"/>
  </w:num>
  <w:num w:numId="41">
    <w:abstractNumId w:val="20"/>
    <w:lvlOverride w:ilvl="0">
      <w:startOverride w:val="2"/>
    </w:lvlOverride>
  </w:num>
  <w:num w:numId="42">
    <w:abstractNumId w:val="16"/>
  </w:num>
  <w:num w:numId="43">
    <w:abstractNumId w:val="24"/>
  </w:num>
  <w:num w:numId="44">
    <w:abstractNumId w:val="1"/>
  </w:num>
  <w:num w:numId="4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120"/>
    <w:rsid w:val="00033722"/>
    <w:rsid w:val="000601EA"/>
    <w:rsid w:val="0006751E"/>
    <w:rsid w:val="000713CC"/>
    <w:rsid w:val="00081878"/>
    <w:rsid w:val="000862CC"/>
    <w:rsid w:val="00092FE4"/>
    <w:rsid w:val="00095163"/>
    <w:rsid w:val="000A45FB"/>
    <w:rsid w:val="000C5671"/>
    <w:rsid w:val="000C6BF0"/>
    <w:rsid w:val="000D360E"/>
    <w:rsid w:val="000E3995"/>
    <w:rsid w:val="000F754B"/>
    <w:rsid w:val="0011285B"/>
    <w:rsid w:val="001141C1"/>
    <w:rsid w:val="00117DE3"/>
    <w:rsid w:val="00125B4D"/>
    <w:rsid w:val="00133AEF"/>
    <w:rsid w:val="00137530"/>
    <w:rsid w:val="001653F4"/>
    <w:rsid w:val="0017314E"/>
    <w:rsid w:val="00185754"/>
    <w:rsid w:val="001932D8"/>
    <w:rsid w:val="001B3150"/>
    <w:rsid w:val="001B456F"/>
    <w:rsid w:val="001B46FD"/>
    <w:rsid w:val="001D1ADC"/>
    <w:rsid w:val="001E0B7B"/>
    <w:rsid w:val="001F7413"/>
    <w:rsid w:val="00213FBC"/>
    <w:rsid w:val="00217F0B"/>
    <w:rsid w:val="0022078F"/>
    <w:rsid w:val="002300F8"/>
    <w:rsid w:val="00233DC9"/>
    <w:rsid w:val="00243E66"/>
    <w:rsid w:val="00257CD4"/>
    <w:rsid w:val="00287A4C"/>
    <w:rsid w:val="002A03C1"/>
    <w:rsid w:val="002A4D42"/>
    <w:rsid w:val="002A66EB"/>
    <w:rsid w:val="002C2DD5"/>
    <w:rsid w:val="002C4E86"/>
    <w:rsid w:val="002D2C50"/>
    <w:rsid w:val="002D50AF"/>
    <w:rsid w:val="002E0789"/>
    <w:rsid w:val="002F5178"/>
    <w:rsid w:val="00305BE1"/>
    <w:rsid w:val="0031429D"/>
    <w:rsid w:val="00321108"/>
    <w:rsid w:val="00326088"/>
    <w:rsid w:val="00347436"/>
    <w:rsid w:val="003608D1"/>
    <w:rsid w:val="00364746"/>
    <w:rsid w:val="00372A05"/>
    <w:rsid w:val="003756BA"/>
    <w:rsid w:val="0037734C"/>
    <w:rsid w:val="00380905"/>
    <w:rsid w:val="003B1AE8"/>
    <w:rsid w:val="003D19F1"/>
    <w:rsid w:val="003F1414"/>
    <w:rsid w:val="00405915"/>
    <w:rsid w:val="0040659A"/>
    <w:rsid w:val="00412C09"/>
    <w:rsid w:val="00414082"/>
    <w:rsid w:val="0043208D"/>
    <w:rsid w:val="00441BC5"/>
    <w:rsid w:val="004538C8"/>
    <w:rsid w:val="00455B79"/>
    <w:rsid w:val="00462A4C"/>
    <w:rsid w:val="00496DE5"/>
    <w:rsid w:val="004A3A04"/>
    <w:rsid w:val="004B29BB"/>
    <w:rsid w:val="004C7CFC"/>
    <w:rsid w:val="004D0057"/>
    <w:rsid w:val="004F4C62"/>
    <w:rsid w:val="00511229"/>
    <w:rsid w:val="00514E67"/>
    <w:rsid w:val="00517F87"/>
    <w:rsid w:val="00541013"/>
    <w:rsid w:val="005801AB"/>
    <w:rsid w:val="00583FF6"/>
    <w:rsid w:val="005A4C16"/>
    <w:rsid w:val="005A7DD4"/>
    <w:rsid w:val="005C2C80"/>
    <w:rsid w:val="005C7654"/>
    <w:rsid w:val="005D1D17"/>
    <w:rsid w:val="005D3CC0"/>
    <w:rsid w:val="005D42D7"/>
    <w:rsid w:val="005D4B10"/>
    <w:rsid w:val="005D54E0"/>
    <w:rsid w:val="005E3B38"/>
    <w:rsid w:val="0060541C"/>
    <w:rsid w:val="0064171E"/>
    <w:rsid w:val="006418E3"/>
    <w:rsid w:val="00661719"/>
    <w:rsid w:val="00667B51"/>
    <w:rsid w:val="00667BB0"/>
    <w:rsid w:val="00674F71"/>
    <w:rsid w:val="00682DAB"/>
    <w:rsid w:val="00696EA3"/>
    <w:rsid w:val="006A6316"/>
    <w:rsid w:val="006A7C45"/>
    <w:rsid w:val="006B7808"/>
    <w:rsid w:val="006D3CC4"/>
    <w:rsid w:val="006F1AAF"/>
    <w:rsid w:val="006F618C"/>
    <w:rsid w:val="0070279D"/>
    <w:rsid w:val="00704836"/>
    <w:rsid w:val="007122BC"/>
    <w:rsid w:val="007211AA"/>
    <w:rsid w:val="00724136"/>
    <w:rsid w:val="007261D7"/>
    <w:rsid w:val="0073639C"/>
    <w:rsid w:val="00740D4F"/>
    <w:rsid w:val="00757B0C"/>
    <w:rsid w:val="007628C9"/>
    <w:rsid w:val="00764402"/>
    <w:rsid w:val="00784A4A"/>
    <w:rsid w:val="00785A06"/>
    <w:rsid w:val="007A5E0B"/>
    <w:rsid w:val="007D083C"/>
    <w:rsid w:val="007F0D59"/>
    <w:rsid w:val="008275D9"/>
    <w:rsid w:val="00835D39"/>
    <w:rsid w:val="00837274"/>
    <w:rsid w:val="00842C8D"/>
    <w:rsid w:val="00880836"/>
    <w:rsid w:val="00882DD9"/>
    <w:rsid w:val="0088745F"/>
    <w:rsid w:val="008905A5"/>
    <w:rsid w:val="008A7175"/>
    <w:rsid w:val="008B000A"/>
    <w:rsid w:val="008B49D9"/>
    <w:rsid w:val="008C11FD"/>
    <w:rsid w:val="008D7270"/>
    <w:rsid w:val="008E3B11"/>
    <w:rsid w:val="008F24DA"/>
    <w:rsid w:val="00900DDB"/>
    <w:rsid w:val="00916305"/>
    <w:rsid w:val="00937471"/>
    <w:rsid w:val="00937810"/>
    <w:rsid w:val="009471D7"/>
    <w:rsid w:val="00982C48"/>
    <w:rsid w:val="0099651C"/>
    <w:rsid w:val="009A1988"/>
    <w:rsid w:val="009A406F"/>
    <w:rsid w:val="009D2120"/>
    <w:rsid w:val="009D4C0D"/>
    <w:rsid w:val="009E5F0E"/>
    <w:rsid w:val="009F0DE8"/>
    <w:rsid w:val="00A017E9"/>
    <w:rsid w:val="00A154A9"/>
    <w:rsid w:val="00A50DDE"/>
    <w:rsid w:val="00A70187"/>
    <w:rsid w:val="00A72D33"/>
    <w:rsid w:val="00A74543"/>
    <w:rsid w:val="00A84C94"/>
    <w:rsid w:val="00AB0E91"/>
    <w:rsid w:val="00AB5C67"/>
    <w:rsid w:val="00AC40D4"/>
    <w:rsid w:val="00AD10D3"/>
    <w:rsid w:val="00AF05D0"/>
    <w:rsid w:val="00AF2A1B"/>
    <w:rsid w:val="00B13919"/>
    <w:rsid w:val="00B25362"/>
    <w:rsid w:val="00B30C35"/>
    <w:rsid w:val="00B34A7B"/>
    <w:rsid w:val="00B6022C"/>
    <w:rsid w:val="00B90736"/>
    <w:rsid w:val="00B91006"/>
    <w:rsid w:val="00BA1F5E"/>
    <w:rsid w:val="00BB264E"/>
    <w:rsid w:val="00BB3E33"/>
    <w:rsid w:val="00BC0F75"/>
    <w:rsid w:val="00BC569D"/>
    <w:rsid w:val="00BF7B6D"/>
    <w:rsid w:val="00C0006A"/>
    <w:rsid w:val="00C31A3D"/>
    <w:rsid w:val="00C35BC2"/>
    <w:rsid w:val="00C43C5B"/>
    <w:rsid w:val="00C51AC7"/>
    <w:rsid w:val="00C77B18"/>
    <w:rsid w:val="00CA17D3"/>
    <w:rsid w:val="00CA6C83"/>
    <w:rsid w:val="00CB2638"/>
    <w:rsid w:val="00CC227A"/>
    <w:rsid w:val="00CC3749"/>
    <w:rsid w:val="00CD31E7"/>
    <w:rsid w:val="00CD68E6"/>
    <w:rsid w:val="00CE1465"/>
    <w:rsid w:val="00D01BB3"/>
    <w:rsid w:val="00D02ED0"/>
    <w:rsid w:val="00D040BF"/>
    <w:rsid w:val="00D13E10"/>
    <w:rsid w:val="00D314B5"/>
    <w:rsid w:val="00D4734C"/>
    <w:rsid w:val="00D64FAF"/>
    <w:rsid w:val="00D66EBE"/>
    <w:rsid w:val="00D75179"/>
    <w:rsid w:val="00D930F4"/>
    <w:rsid w:val="00D94130"/>
    <w:rsid w:val="00D94ED4"/>
    <w:rsid w:val="00DA0154"/>
    <w:rsid w:val="00DB78FE"/>
    <w:rsid w:val="00DC4678"/>
    <w:rsid w:val="00DE02E8"/>
    <w:rsid w:val="00DE0C98"/>
    <w:rsid w:val="00DE4097"/>
    <w:rsid w:val="00E06C6B"/>
    <w:rsid w:val="00E1171A"/>
    <w:rsid w:val="00E34E46"/>
    <w:rsid w:val="00E409B6"/>
    <w:rsid w:val="00E41BF5"/>
    <w:rsid w:val="00E51BA6"/>
    <w:rsid w:val="00E52178"/>
    <w:rsid w:val="00E56D3D"/>
    <w:rsid w:val="00E81DE5"/>
    <w:rsid w:val="00E87237"/>
    <w:rsid w:val="00EA53A3"/>
    <w:rsid w:val="00EA5880"/>
    <w:rsid w:val="00EB4837"/>
    <w:rsid w:val="00EB6CC8"/>
    <w:rsid w:val="00EE7A95"/>
    <w:rsid w:val="00F15132"/>
    <w:rsid w:val="00F3362D"/>
    <w:rsid w:val="00F44BA3"/>
    <w:rsid w:val="00F74A74"/>
    <w:rsid w:val="00F85833"/>
    <w:rsid w:val="00F87323"/>
    <w:rsid w:val="00FB4F8A"/>
    <w:rsid w:val="00FC22FF"/>
    <w:rsid w:val="00FD70AD"/>
    <w:rsid w:val="00FE4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891CF4"/>
  <w15:docId w15:val="{F7FAD143-9463-4ADC-B487-BE0B9936D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E0B7B"/>
    <w:pPr>
      <w:spacing w:after="0"/>
    </w:pPr>
    <w:rPr>
      <w:rFonts w:ascii="Helvetica" w:hAnsi="Helvetica" w:cs="Helvetica"/>
      <w:sz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1E0B7B"/>
    <w:pPr>
      <w:keepNext/>
      <w:keepLines/>
      <w:shd w:val="clear" w:color="auto" w:fill="DBE5F1" w:themeFill="accent1" w:themeFillTint="33"/>
      <w:jc w:val="center"/>
      <w:outlineLvl w:val="0"/>
    </w:pPr>
    <w:rPr>
      <w:rFonts w:eastAsiaTheme="majorEastAsia"/>
      <w:bCs/>
      <w:smallCaps/>
      <w:color w:val="365F91" w:themeColor="accent1" w:themeShade="BF"/>
      <w:sz w:val="28"/>
      <w:szCs w:val="28"/>
      <w:u w:val="single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E0B7B"/>
    <w:pPr>
      <w:keepNext/>
      <w:keepLines/>
      <w:shd w:val="clear" w:color="auto" w:fill="EAF1DD" w:themeFill="accent3" w:themeFillTint="33"/>
      <w:outlineLvl w:val="1"/>
    </w:pPr>
    <w:rPr>
      <w:rFonts w:eastAsiaTheme="majorEastAsia"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1E0B7B"/>
    <w:pPr>
      <w:keepNext/>
      <w:keepLines/>
      <w:shd w:val="clear" w:color="auto" w:fill="D9D9D9" w:themeFill="background1" w:themeFillShade="D9"/>
      <w:spacing w:before="200"/>
      <w:outlineLvl w:val="2"/>
    </w:pPr>
    <w:rPr>
      <w:rFonts w:eastAsiaTheme="majorEastAsia" w:cstheme="majorBidi"/>
      <w:b/>
      <w:bCs/>
      <w:smallCaps/>
      <w:color w:val="4F81BD" w:themeColor="accent1"/>
      <w:sz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1E0B7B"/>
    <w:pPr>
      <w:keepNext/>
      <w:keepLines/>
      <w:spacing w:before="200"/>
      <w:outlineLvl w:val="3"/>
    </w:pPr>
    <w:rPr>
      <w:rFonts w:eastAsiaTheme="majorEastAsia" w:cstheme="majorBidi"/>
      <w:bCs/>
      <w:iCs/>
      <w:smallCap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1E0B7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1E0B7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E0B7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E0B7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E0B7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E0B7B"/>
    <w:rPr>
      <w:rFonts w:ascii="Helvetica" w:eastAsiaTheme="majorEastAsia" w:hAnsi="Helvetica" w:cs="Helvetica"/>
      <w:bCs/>
      <w:smallCaps/>
      <w:color w:val="365F91" w:themeColor="accent1" w:themeShade="BF"/>
      <w:sz w:val="28"/>
      <w:szCs w:val="28"/>
      <w:u w:val="single"/>
      <w:shd w:val="clear" w:color="auto" w:fill="DBE5F1" w:themeFill="accent1" w:themeFillTint="33"/>
    </w:rPr>
  </w:style>
  <w:style w:type="character" w:customStyle="1" w:styleId="Nadpis2Char">
    <w:name w:val="Nadpis 2 Char"/>
    <w:basedOn w:val="Predvolenpsmoodseku"/>
    <w:link w:val="Nadpis2"/>
    <w:uiPriority w:val="9"/>
    <w:rsid w:val="001E0B7B"/>
    <w:rPr>
      <w:rFonts w:ascii="Helvetica" w:eastAsiaTheme="majorEastAsia" w:hAnsi="Helvetica" w:cs="Helvetica"/>
      <w:bCs/>
      <w:color w:val="4F81BD" w:themeColor="accent1"/>
      <w:sz w:val="26"/>
      <w:szCs w:val="26"/>
      <w:shd w:val="clear" w:color="auto" w:fill="EAF1DD" w:themeFill="accent3" w:themeFillTint="33"/>
    </w:rPr>
  </w:style>
  <w:style w:type="character" w:customStyle="1" w:styleId="Nadpis3Char">
    <w:name w:val="Nadpis 3 Char"/>
    <w:basedOn w:val="Predvolenpsmoodseku"/>
    <w:link w:val="Nadpis3"/>
    <w:uiPriority w:val="9"/>
    <w:rsid w:val="001E0B7B"/>
    <w:rPr>
      <w:rFonts w:ascii="Helvetica" w:eastAsiaTheme="majorEastAsia" w:hAnsi="Helvetica" w:cstheme="majorBidi"/>
      <w:b/>
      <w:bCs/>
      <w:smallCaps/>
      <w:color w:val="4F81BD" w:themeColor="accent1"/>
      <w:sz w:val="24"/>
      <w:shd w:val="clear" w:color="auto" w:fill="D9D9D9" w:themeFill="background1" w:themeFillShade="D9"/>
    </w:rPr>
  </w:style>
  <w:style w:type="character" w:customStyle="1" w:styleId="Nadpis4Char">
    <w:name w:val="Nadpis 4 Char"/>
    <w:basedOn w:val="Predvolenpsmoodseku"/>
    <w:link w:val="Nadpis4"/>
    <w:uiPriority w:val="9"/>
    <w:rsid w:val="001E0B7B"/>
    <w:rPr>
      <w:rFonts w:ascii="Helvetica" w:eastAsiaTheme="majorEastAsia" w:hAnsi="Helvetica" w:cstheme="majorBidi"/>
      <w:bCs/>
      <w:iCs/>
      <w:smallCaps/>
      <w:color w:val="4F81BD" w:themeColor="accent1"/>
      <w:sz w:val="20"/>
    </w:rPr>
  </w:style>
  <w:style w:type="character" w:customStyle="1" w:styleId="Nadpis5Char">
    <w:name w:val="Nadpis 5 Char"/>
    <w:basedOn w:val="Predvolenpsmoodseku"/>
    <w:link w:val="Nadpis5"/>
    <w:uiPriority w:val="9"/>
    <w:rsid w:val="001E0B7B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Nadpis6Char">
    <w:name w:val="Nadpis 6 Char"/>
    <w:basedOn w:val="Predvolenpsmoodseku"/>
    <w:link w:val="Nadpis6"/>
    <w:uiPriority w:val="9"/>
    <w:rsid w:val="001E0B7B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E0B7B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E0B7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E0B7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1E0B7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zov">
    <w:name w:val="Title"/>
    <w:basedOn w:val="Normlny"/>
    <w:next w:val="Normlny"/>
    <w:link w:val="NzovChar"/>
    <w:uiPriority w:val="10"/>
    <w:qFormat/>
    <w:rsid w:val="001E0B7B"/>
    <w:pPr>
      <w:pBdr>
        <w:bottom w:val="single" w:sz="8" w:space="4" w:color="4F81BD" w:themeColor="accent1"/>
      </w:pBdr>
      <w:shd w:val="clear" w:color="auto" w:fill="F2F2F2" w:themeFill="background1" w:themeFillShade="F2"/>
      <w:spacing w:line="240" w:lineRule="auto"/>
      <w:contextualSpacing/>
      <w:jc w:val="center"/>
    </w:pPr>
    <w:rPr>
      <w:rFonts w:eastAsiaTheme="majorEastAsia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1E0B7B"/>
    <w:rPr>
      <w:rFonts w:ascii="Helvetica" w:eastAsiaTheme="majorEastAsia" w:hAnsi="Helvetica" w:cs="Helvetica"/>
      <w:color w:val="17365D" w:themeColor="text2" w:themeShade="BF"/>
      <w:spacing w:val="5"/>
      <w:kern w:val="28"/>
      <w:sz w:val="52"/>
      <w:szCs w:val="52"/>
      <w:shd w:val="clear" w:color="auto" w:fill="F2F2F2" w:themeFill="background1" w:themeFillShade="F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E0B7B"/>
    <w:pPr>
      <w:numPr>
        <w:ilvl w:val="1"/>
      </w:numPr>
      <w:spacing w:line="240" w:lineRule="auto"/>
      <w:jc w:val="right"/>
    </w:pPr>
    <w:rPr>
      <w:rFonts w:eastAsiaTheme="majorEastAsia"/>
      <w:iCs/>
      <w:color w:val="4F81BD" w:themeColor="accent1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1E0B7B"/>
    <w:rPr>
      <w:rFonts w:ascii="Helvetica" w:eastAsiaTheme="majorEastAsia" w:hAnsi="Helvetica" w:cs="Helvetica"/>
      <w:iCs/>
      <w:color w:val="4F81BD" w:themeColor="accent1"/>
      <w:sz w:val="24"/>
      <w:szCs w:val="24"/>
    </w:rPr>
  </w:style>
  <w:style w:type="character" w:styleId="Vrazn">
    <w:name w:val="Strong"/>
    <w:basedOn w:val="Predvolenpsmoodseku"/>
    <w:uiPriority w:val="22"/>
    <w:qFormat/>
    <w:rsid w:val="001E0B7B"/>
    <w:rPr>
      <w:b/>
      <w:bCs/>
    </w:rPr>
  </w:style>
  <w:style w:type="character" w:styleId="Zvraznenie">
    <w:name w:val="Emphasis"/>
    <w:uiPriority w:val="20"/>
    <w:qFormat/>
    <w:rsid w:val="001E0B7B"/>
    <w:rPr>
      <w:i/>
      <w:iCs/>
    </w:rPr>
  </w:style>
  <w:style w:type="paragraph" w:styleId="Bezriadkovania">
    <w:name w:val="No Spacing"/>
    <w:basedOn w:val="Normlny"/>
    <w:link w:val="BezriadkovaniaChar"/>
    <w:uiPriority w:val="1"/>
    <w:qFormat/>
    <w:rsid w:val="001E0B7B"/>
    <w:pPr>
      <w:spacing w:line="240" w:lineRule="auto"/>
    </w:pPr>
  </w:style>
  <w:style w:type="character" w:customStyle="1" w:styleId="BezriadkovaniaChar">
    <w:name w:val="Bez riadkovania Char"/>
    <w:basedOn w:val="Predvolenpsmoodseku"/>
    <w:link w:val="Bezriadkovania"/>
    <w:uiPriority w:val="1"/>
    <w:rsid w:val="001E0B7B"/>
    <w:rPr>
      <w:rFonts w:ascii="Helvetica" w:hAnsi="Helvetica" w:cs="Helvetica"/>
      <w:sz w:val="20"/>
    </w:rPr>
  </w:style>
  <w:style w:type="paragraph" w:styleId="Odsekzoznamu">
    <w:name w:val="List Paragraph"/>
    <w:basedOn w:val="Normlny"/>
    <w:uiPriority w:val="34"/>
    <w:qFormat/>
    <w:rsid w:val="001E0B7B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1E0B7B"/>
    <w:rPr>
      <w:i/>
      <w:color w:val="00B050"/>
    </w:rPr>
  </w:style>
  <w:style w:type="character" w:customStyle="1" w:styleId="CitciaChar">
    <w:name w:val="Citácia Char"/>
    <w:basedOn w:val="Predvolenpsmoodseku"/>
    <w:link w:val="Citcia"/>
    <w:uiPriority w:val="29"/>
    <w:rsid w:val="001E0B7B"/>
    <w:rPr>
      <w:rFonts w:ascii="Helvetica" w:hAnsi="Helvetica" w:cs="Helvetica"/>
      <w:i/>
      <w:color w:val="00B050"/>
      <w:sz w:val="20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E0B7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Cs/>
      <w:smallCaps/>
      <w:color w:val="4F81BD" w:themeColor="accent1"/>
      <w:u w:val="single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E0B7B"/>
    <w:rPr>
      <w:rFonts w:ascii="Helvetica" w:hAnsi="Helvetica" w:cs="Helvetica"/>
      <w:b/>
      <w:bCs/>
      <w:iCs/>
      <w:smallCaps/>
      <w:color w:val="4F81BD" w:themeColor="accent1"/>
      <w:sz w:val="20"/>
      <w:u w:val="single"/>
    </w:rPr>
  </w:style>
  <w:style w:type="character" w:styleId="Jemnzvraznenie">
    <w:name w:val="Subtle Emphasis"/>
    <w:uiPriority w:val="19"/>
    <w:qFormat/>
    <w:rsid w:val="001E0B7B"/>
    <w:rPr>
      <w:i/>
      <w:iCs/>
      <w:color w:val="808080" w:themeColor="text1" w:themeTint="7F"/>
    </w:rPr>
  </w:style>
  <w:style w:type="character" w:styleId="Intenzvnezvraznenie">
    <w:name w:val="Intense Emphasis"/>
    <w:uiPriority w:val="21"/>
    <w:qFormat/>
    <w:rsid w:val="001E0B7B"/>
    <w:rPr>
      <w:b/>
      <w:bCs/>
      <w:i/>
      <w:iCs/>
      <w:color w:val="4F81BD" w:themeColor="accent1"/>
    </w:rPr>
  </w:style>
  <w:style w:type="character" w:styleId="Jemnodkaz">
    <w:name w:val="Subtle Reference"/>
    <w:uiPriority w:val="31"/>
    <w:qFormat/>
    <w:rsid w:val="001E0B7B"/>
    <w:rPr>
      <w:smallCaps/>
      <w:color w:val="0070C0"/>
      <w:u w:val="single"/>
    </w:rPr>
  </w:style>
  <w:style w:type="character" w:styleId="Zvraznenodkaz">
    <w:name w:val="Intense Reference"/>
    <w:basedOn w:val="Predvolenpsmoodseku"/>
    <w:uiPriority w:val="32"/>
    <w:qFormat/>
    <w:rsid w:val="001E0B7B"/>
    <w:rPr>
      <w:bCs/>
      <w:smallCaps/>
      <w:color w:val="C0504D" w:themeColor="accent2"/>
      <w:spacing w:val="5"/>
      <w:sz w:val="22"/>
      <w:u w:val="single"/>
    </w:rPr>
  </w:style>
  <w:style w:type="character" w:styleId="Nzovknihy">
    <w:name w:val="Book Title"/>
    <w:basedOn w:val="Predvolenpsmoodseku"/>
    <w:uiPriority w:val="33"/>
    <w:qFormat/>
    <w:rsid w:val="001E0B7B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1E0B7B"/>
    <w:pPr>
      <w:outlineLvl w:val="9"/>
    </w:pPr>
    <w:rPr>
      <w:rFonts w:asciiTheme="majorHAnsi" w:hAnsiTheme="majorHAnsi" w:cstheme="majorBidi"/>
      <w:u w:val="none"/>
    </w:rPr>
  </w:style>
  <w:style w:type="paragraph" w:styleId="Hlavika">
    <w:name w:val="header"/>
    <w:basedOn w:val="Normlny"/>
    <w:link w:val="HlavikaChar"/>
    <w:uiPriority w:val="99"/>
    <w:unhideWhenUsed/>
    <w:rsid w:val="009D212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D2120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9D212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D2120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rsid w:val="009D2120"/>
    <w:rPr>
      <w:rFonts w:cs="Times New Roman"/>
    </w:rPr>
  </w:style>
  <w:style w:type="paragraph" w:styleId="Zkladntext">
    <w:name w:val="Body Text"/>
    <w:basedOn w:val="Normlny"/>
    <w:link w:val="ZkladntextChar"/>
    <w:rsid w:val="009D2120"/>
    <w:pPr>
      <w:ind w:left="426"/>
      <w:jc w:val="both"/>
    </w:pPr>
  </w:style>
  <w:style w:type="character" w:customStyle="1" w:styleId="ZkladntextChar">
    <w:name w:val="Základný text Char"/>
    <w:basedOn w:val="Predvolenpsmoodseku"/>
    <w:link w:val="Zkladntext"/>
    <w:rsid w:val="009D2120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9D2120"/>
    <w:pPr>
      <w:ind w:left="284" w:hanging="284"/>
      <w:jc w:val="both"/>
    </w:pPr>
    <w:rPr>
      <w:sz w:val="22"/>
    </w:rPr>
  </w:style>
  <w:style w:type="character" w:styleId="Odkaznapoznmkupodiarou">
    <w:name w:val="footnote reference"/>
    <w:semiHidden/>
    <w:rsid w:val="009D2120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9D2120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9D2120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locked/>
    <w:rsid w:val="009D2120"/>
    <w:rPr>
      <w:rFonts w:ascii="Times" w:eastAsia="Times New Roman" w:hAnsi="Times" w:cs="Times New Roman"/>
      <w:sz w:val="20"/>
      <w:szCs w:val="20"/>
      <w:lang w:val="en-US"/>
    </w:rPr>
  </w:style>
  <w:style w:type="paragraph" w:customStyle="1" w:styleId="Tabulka">
    <w:name w:val="Tabulka"/>
    <w:basedOn w:val="Normlny"/>
    <w:rsid w:val="009D2120"/>
    <w:rPr>
      <w:color w:val="000000"/>
    </w:rPr>
  </w:style>
  <w:style w:type="paragraph" w:customStyle="1" w:styleId="Pismenka">
    <w:name w:val="Pismenka"/>
    <w:basedOn w:val="Zkladntext"/>
    <w:rsid w:val="009D2120"/>
    <w:pPr>
      <w:numPr>
        <w:numId w:val="6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D2120"/>
    <w:rPr>
      <w:rFonts w:ascii="Tahoma" w:hAnsi="Tahoma" w:cs="Tahoma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2120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uiPriority w:val="99"/>
    <w:semiHidden/>
    <w:unhideWhenUsed/>
    <w:rsid w:val="009D212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D2120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D2120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D212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D212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9D2120"/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9D2120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9D2120"/>
    <w:pPr>
      <w:spacing w:line="260" w:lineRule="exact"/>
    </w:pPr>
    <w:rPr>
      <w:rFonts w:ascii="Times" w:hAnsi="Times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9D2120"/>
    <w:pPr>
      <w:spacing w:after="120"/>
    </w:pPr>
    <w:rPr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9D2120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9D2120"/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iPriority w:val="99"/>
    <w:unhideWhenUsed/>
    <w:rsid w:val="009D21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8D8219-B536-4444-AA73-EA3C54279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1976</Words>
  <Characters>11265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Alica Fisterová</dc:creator>
  <cp:lastModifiedBy>Foxy Fenix</cp:lastModifiedBy>
  <cp:revision>5</cp:revision>
  <cp:lastPrinted>2016-06-19T07:06:00Z</cp:lastPrinted>
  <dcterms:created xsi:type="dcterms:W3CDTF">2019-06-24T16:27:00Z</dcterms:created>
  <dcterms:modified xsi:type="dcterms:W3CDTF">2019-06-24T16:29:00Z</dcterms:modified>
</cp:coreProperties>
</file>