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286985">
        <w:rPr>
          <w:szCs w:val="18"/>
        </w:rPr>
        <w:t xml:space="preserve"> </w:t>
      </w:r>
      <w:r w:rsidR="00985EF7">
        <w:rPr>
          <w:szCs w:val="18"/>
        </w:rPr>
        <w:t xml:space="preserve">AVEKO </w:t>
      </w:r>
      <w:proofErr w:type="spellStart"/>
      <w:r w:rsidR="00985EF7">
        <w:rPr>
          <w:szCs w:val="18"/>
        </w:rPr>
        <w:t>Insurance</w:t>
      </w:r>
      <w:proofErr w:type="spellEnd"/>
      <w:r w:rsidR="00985EF7">
        <w:rPr>
          <w:szCs w:val="18"/>
        </w:rPr>
        <w:t xml:space="preserve">, </w:t>
      </w:r>
      <w:proofErr w:type="spellStart"/>
      <w:r w:rsidR="00985EF7">
        <w:rPr>
          <w:szCs w:val="18"/>
        </w:rPr>
        <w:t>s.r.o</w:t>
      </w:r>
      <w:proofErr w:type="spellEnd"/>
      <w:r w:rsidR="00985EF7">
        <w:rPr>
          <w:szCs w:val="18"/>
        </w:rPr>
        <w:t>.</w:t>
      </w:r>
      <w:r w:rsidR="001D4555">
        <w:rPr>
          <w:szCs w:val="18"/>
        </w:rPr>
        <w:t xml:space="preserve"> 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985EF7">
        <w:rPr>
          <w:szCs w:val="18"/>
        </w:rPr>
        <w:t>Jarná 3040/10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985EF7">
        <w:rPr>
          <w:szCs w:val="18"/>
        </w:rPr>
        <w:t xml:space="preserve">AVEKO </w:t>
      </w:r>
      <w:proofErr w:type="spellStart"/>
      <w:r w:rsidR="00985EF7">
        <w:rPr>
          <w:szCs w:val="18"/>
        </w:rPr>
        <w:t>Insurance</w:t>
      </w:r>
      <w:proofErr w:type="spellEnd"/>
      <w:r w:rsidR="00985EF7">
        <w:rPr>
          <w:szCs w:val="18"/>
        </w:rPr>
        <w:t xml:space="preserve">, </w:t>
      </w:r>
      <w:proofErr w:type="spellStart"/>
      <w:r w:rsidR="00985EF7">
        <w:rPr>
          <w:szCs w:val="18"/>
        </w:rPr>
        <w:t>s.r.o</w:t>
      </w:r>
      <w:proofErr w:type="spellEnd"/>
      <w:r w:rsidR="00985EF7">
        <w:rPr>
          <w:szCs w:val="18"/>
        </w:rPr>
        <w:t>.</w:t>
      </w:r>
      <w:r w:rsidR="00286985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D669F9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33" DrawAspect="Content" ObjectID="_1622965596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D669F9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1642E0" w:rsidRDefault="001642E0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1642E0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1642E0" w:rsidRDefault="004D3B4A" w:rsidP="001642E0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1642E0" w:rsidRDefault="001642E0" w:rsidP="001642E0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1642E0" w:rsidTr="001642E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2E0" w:rsidRDefault="001642E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1642E0" w:rsidRDefault="001642E0" w:rsidP="001642E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1642E0" w:rsidRDefault="001642E0" w:rsidP="001642E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1642E0" w:rsidRDefault="001642E0" w:rsidP="001642E0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1642E0" w:rsidRDefault="001642E0" w:rsidP="001642E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1642E0" w:rsidRDefault="001642E0" w:rsidP="001642E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1642E0" w:rsidRDefault="001642E0" w:rsidP="001642E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1642E0" w:rsidRDefault="001642E0" w:rsidP="001642E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1642E0" w:rsidRDefault="001642E0" w:rsidP="001642E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1642E0" w:rsidRDefault="001642E0" w:rsidP="001642E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1642E0" w:rsidRDefault="001642E0" w:rsidP="001642E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1642E0" w:rsidRDefault="001642E0" w:rsidP="001642E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1642E0" w:rsidRDefault="001642E0" w:rsidP="001642E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1642E0" w:rsidRDefault="001642E0" w:rsidP="001642E0">
      <w:pPr>
        <w:pStyle w:val="Zkladntext"/>
        <w:rPr>
          <w:szCs w:val="18"/>
        </w:rPr>
      </w:pPr>
    </w:p>
    <w:p w:rsidR="004D3B4A" w:rsidRDefault="000F1F57" w:rsidP="001642E0">
      <w:pPr>
        <w:pStyle w:val="Zkladntext"/>
        <w:rPr>
          <w:b/>
          <w:szCs w:val="18"/>
        </w:rPr>
      </w:pPr>
      <w:r>
        <w:rPr>
          <w:szCs w:val="18"/>
        </w:rPr>
        <w:t xml:space="preserve"> </w:t>
      </w:r>
      <w:r w:rsidR="001642E0">
        <w:rPr>
          <w:szCs w:val="18"/>
        </w:rPr>
        <w:t>Spoločnosť v sledovanom období odpisoval majetok v súlade s platnými predpismi platnými od 1.1.201</w:t>
      </w:r>
      <w:r w:rsidR="00D669F9">
        <w:rPr>
          <w:szCs w:val="18"/>
        </w:rPr>
        <w:t>8</w:t>
      </w:r>
      <w:r w:rsidR="001642E0">
        <w:rPr>
          <w:szCs w:val="18"/>
        </w:rPr>
        <w:t xml:space="preserve">. </w:t>
      </w:r>
      <w:r>
        <w:rPr>
          <w:szCs w:val="18"/>
        </w:rPr>
        <w:t xml:space="preserve">        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D26E5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985EF7">
        <w:rPr>
          <w:sz w:val="18"/>
          <w:szCs w:val="18"/>
        </w:rPr>
        <w:t xml:space="preserve">AVEKO </w:t>
      </w:r>
      <w:proofErr w:type="spellStart"/>
      <w:r w:rsidR="00985EF7">
        <w:rPr>
          <w:sz w:val="18"/>
          <w:szCs w:val="18"/>
        </w:rPr>
        <w:t>Insurance</w:t>
      </w:r>
      <w:proofErr w:type="spellEnd"/>
      <w:r w:rsidR="00985EF7">
        <w:rPr>
          <w:sz w:val="18"/>
          <w:szCs w:val="18"/>
        </w:rPr>
        <w:t xml:space="preserve"> ,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s.r.o</w:t>
      </w:r>
      <w:proofErr w:type="spellEnd"/>
      <w:r>
        <w:rPr>
          <w:sz w:val="18"/>
          <w:szCs w:val="18"/>
        </w:rPr>
        <w:t>.</w:t>
      </w:r>
      <w:r w:rsidR="00985EF7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985EF7">
        <w:rPr>
          <w:sz w:val="18"/>
          <w:szCs w:val="18"/>
        </w:rPr>
        <w:t xml:space="preserve">AVEKO </w:t>
      </w:r>
      <w:proofErr w:type="spellStart"/>
      <w:r w:rsidR="00985EF7">
        <w:rPr>
          <w:sz w:val="18"/>
          <w:szCs w:val="18"/>
        </w:rPr>
        <w:t>Insurance</w:t>
      </w:r>
      <w:proofErr w:type="spellEnd"/>
      <w:r w:rsidR="00985EF7">
        <w:rPr>
          <w:sz w:val="18"/>
          <w:szCs w:val="18"/>
        </w:rPr>
        <w:t xml:space="preserve">, </w:t>
      </w:r>
      <w:proofErr w:type="spellStart"/>
      <w:r w:rsidR="00985EF7">
        <w:rPr>
          <w:sz w:val="18"/>
          <w:szCs w:val="18"/>
        </w:rPr>
        <w:t>s.r.o</w:t>
      </w:r>
      <w:proofErr w:type="spellEnd"/>
      <w:r w:rsidR="00985EF7">
        <w:rPr>
          <w:sz w:val="18"/>
          <w:szCs w:val="18"/>
        </w:rPr>
        <w:t xml:space="preserve">. </w:t>
      </w:r>
      <w:r>
        <w:rPr>
          <w:sz w:val="18"/>
          <w:szCs w:val="18"/>
        </w:rPr>
        <w:t>v roku 20</w:t>
      </w:r>
      <w:r w:rsidR="001642E0">
        <w:rPr>
          <w:sz w:val="18"/>
          <w:szCs w:val="18"/>
        </w:rPr>
        <w:t>1</w:t>
      </w:r>
      <w:r w:rsidR="00D669F9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D669F9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37" type="#_x0000_t75" style="width:431.25pt;height:92.25pt" o:ole="" o:preferrelative="f">
            <v:imagedata r:id="rId13" o:title=""/>
            <o:lock v:ext="edit" aspectratio="f"/>
          </v:shape>
          <o:OLEObject Type="Embed" ProgID="Excel.Sheet.12" ShapeID="_x0000_i1037" DrawAspect="Content" ObjectID="_1622965597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D669F9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41" type="#_x0000_t75" style="width:431.25pt;height:91.5pt" o:ole="" o:preferrelative="f">
            <v:imagedata r:id="rId15" o:title=""/>
            <o:lock v:ext="edit" aspectratio="f"/>
          </v:shape>
          <o:OLEObject Type="Embed" ProgID="Excel.Sheet.12" ShapeID="_x0000_i1041" DrawAspect="Content" ObjectID="_1622965598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</w:t>
      </w:r>
      <w:r w:rsidR="00985EF7">
        <w:rPr>
          <w:b/>
          <w:szCs w:val="18"/>
        </w:rPr>
        <w:t xml:space="preserve">v lehote </w:t>
      </w:r>
      <w:r w:rsidR="004D7DC1">
        <w:rPr>
          <w:b/>
          <w:szCs w:val="18"/>
        </w:rPr>
        <w:t>splatnosti</w:t>
      </w:r>
      <w:r w:rsidR="00985EF7">
        <w:rPr>
          <w:b/>
          <w:szCs w:val="18"/>
        </w:rPr>
        <w:t xml:space="preserve"> do jedného roka</w:t>
      </w:r>
    </w:p>
    <w:bookmarkStart w:id="6" w:name="_MON_1481374425"/>
    <w:bookmarkEnd w:id="6"/>
    <w:p w:rsidR="001642E0" w:rsidRDefault="00D669F9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70">
          <v:shape id="_x0000_i1048" type="#_x0000_t75" style="width:6in;height:65.25pt" o:ole="" o:preferrelative="f">
            <v:imagedata r:id="rId17" o:title=""/>
            <o:lock v:ext="edit" aspectratio="f"/>
          </v:shape>
          <o:OLEObject Type="Embed" ProgID="Excel.Sheet.12" ShapeID="_x0000_i1048" DrawAspect="Content" ObjectID="_1622965599" r:id="rId18"/>
        </w:object>
      </w:r>
    </w:p>
    <w:p w:rsidR="001642E0" w:rsidRDefault="001642E0" w:rsidP="00B6689E">
      <w:pPr>
        <w:ind w:left="426"/>
        <w:rPr>
          <w:sz w:val="18"/>
          <w:szCs w:val="18"/>
        </w:rPr>
      </w:pPr>
      <w:r>
        <w:rPr>
          <w:sz w:val="18"/>
          <w:szCs w:val="18"/>
        </w:rPr>
        <w:t>Záväzky v lehote splatnosti jeden až päť rokov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</w:t>
      </w:r>
      <w:r w:rsidR="00D669F9">
        <w:rPr>
          <w:sz w:val="18"/>
          <w:szCs w:val="18"/>
        </w:rPr>
        <w:t xml:space="preserve">    </w:t>
      </w:r>
      <w:r>
        <w:rPr>
          <w:sz w:val="18"/>
          <w:szCs w:val="18"/>
        </w:rPr>
        <w:t xml:space="preserve">  </w:t>
      </w:r>
      <w:r w:rsidR="00D669F9">
        <w:rPr>
          <w:sz w:val="18"/>
          <w:szCs w:val="18"/>
        </w:rPr>
        <w:t>296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</w:t>
      </w:r>
      <w:r w:rsidR="00D669F9">
        <w:rPr>
          <w:sz w:val="18"/>
          <w:szCs w:val="18"/>
        </w:rPr>
        <w:t>255</w:t>
      </w:r>
    </w:p>
    <w:p w:rsidR="001642E0" w:rsidRDefault="001642E0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D669F9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52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52" DrawAspect="Content" ObjectID="_1622965600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 xml:space="preserve">Spoločnosť </w:t>
      </w:r>
      <w:r w:rsidR="00985EF7">
        <w:rPr>
          <w:sz w:val="18"/>
          <w:szCs w:val="18"/>
        </w:rPr>
        <w:t>ne</w:t>
      </w:r>
      <w:r w:rsidR="00D26E5F">
        <w:rPr>
          <w:sz w:val="18"/>
          <w:szCs w:val="18"/>
        </w:rPr>
        <w:t>vlastní cenné papiere.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D669F9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D669F9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D669F9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D669F9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D669F9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404B1E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404B1E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bookmarkStart w:id="8" w:name="_GoBack"/>
      <w:bookmarkEnd w:id="8"/>
    </w:p>
    <w:sectPr w:rsidR="00A762F4" w:rsidRPr="004B6CAF" w:rsidSect="008A1C0E"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2E0" w:rsidRDefault="001642E0" w:rsidP="00E95128">
      <w:r>
        <w:separator/>
      </w:r>
    </w:p>
  </w:endnote>
  <w:endnote w:type="continuationSeparator" w:id="0">
    <w:p w:rsidR="001642E0" w:rsidRDefault="001642E0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7046717"/>
      <w:docPartObj>
        <w:docPartGallery w:val="Page Numbers (Bottom of Page)"/>
        <w:docPartUnique/>
      </w:docPartObj>
    </w:sdtPr>
    <w:sdtContent>
      <w:p w:rsidR="00404B1E" w:rsidRDefault="00404B1E">
        <w:pPr>
          <w:pStyle w:val="Pta"/>
        </w:pPr>
        <w:r>
          <w:rPr>
            <w:rFonts w:asciiTheme="majorHAnsi" w:eastAsiaTheme="majorEastAsia" w:hAnsiTheme="majorHAnsi" w:cstheme="majorBidi"/>
            <w:sz w:val="28"/>
            <w:szCs w:val="28"/>
          </w:rPr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30725" type="#_x0000_t176" style="position:absolute;margin-left:0;margin-top:0;width:40.35pt;height:34.75pt;z-index:25167052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 filled="f" fillcolor="#5c83b4" stroked="f" strokecolor="#737373">
              <v:textbox>
                <w:txbxContent>
                  <w:p w:rsidR="00404B1E" w:rsidRDefault="00404B1E">
                    <w:pPr>
                      <w:pStyle w:val="Pta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2"/>
                        <w:szCs w:val="22"/>
                      </w:rPr>
                      <w:fldChar w:fldCharType="begin"/>
                    </w:r>
                    <w:r>
                      <w:instrText>PAGE    \* MERGEFORMAT</w:instrText>
                    </w:r>
                    <w:r>
                      <w:rPr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E0" w:rsidRDefault="001642E0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0D68F6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0D68F6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0D68F6" w:rsidRPr="00F70C00">
          <w:rPr>
            <w:b/>
          </w:rPr>
          <w:fldChar w:fldCharType="end"/>
        </w:r>
      </w:sdtContent>
    </w:sdt>
  </w:p>
  <w:p w:rsidR="001642E0" w:rsidRDefault="001642E0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1642E0" w:rsidRPr="00F70C00" w:rsidRDefault="001642E0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2E0" w:rsidRDefault="001642E0" w:rsidP="00E95128">
      <w:r>
        <w:separator/>
      </w:r>
    </w:p>
  </w:footnote>
  <w:footnote w:type="continuationSeparator" w:id="0">
    <w:p w:rsidR="001642E0" w:rsidRDefault="001642E0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E0" w:rsidRPr="00E95128" w:rsidRDefault="001642E0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1642E0" w:rsidRDefault="001642E0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AVEKO </w:t>
    </w:r>
    <w:proofErr w:type="spellStart"/>
    <w:r>
      <w:rPr>
        <w:b/>
        <w:bCs/>
        <w:sz w:val="18"/>
        <w:szCs w:val="18"/>
      </w:rPr>
      <w:t>Insurance</w:t>
    </w:r>
    <w:proofErr w:type="spellEnd"/>
    <w:r>
      <w:rPr>
        <w:b/>
        <w:bCs/>
        <w:sz w:val="18"/>
        <w:szCs w:val="18"/>
      </w:rPr>
      <w:t xml:space="preserve">, </w:t>
    </w:r>
    <w:proofErr w:type="spellStart"/>
    <w:r>
      <w:rPr>
        <w:b/>
        <w:bCs/>
        <w:sz w:val="18"/>
        <w:szCs w:val="18"/>
      </w:rPr>
      <w:t>s.r.o</w:t>
    </w:r>
    <w:proofErr w:type="spellEnd"/>
    <w:r>
      <w:rPr>
        <w:b/>
        <w:bCs/>
        <w:sz w:val="18"/>
        <w:szCs w:val="18"/>
      </w:rPr>
      <w:t>., Jarná 3040/10 058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>
      <w:rPr>
        <w:sz w:val="18"/>
        <w:szCs w:val="18"/>
      </w:rPr>
      <w:t>201</w:t>
    </w:r>
    <w:r w:rsidR="00D669F9">
      <w:rPr>
        <w:sz w:val="18"/>
        <w:szCs w:val="18"/>
      </w:rPr>
      <w:t>8</w:t>
    </w:r>
  </w:p>
  <w:p w:rsidR="001642E0" w:rsidRDefault="001642E0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1642E0" w:rsidRPr="00C14925" w:rsidTr="001642E0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  <w:tr w:rsidR="001642E0" w:rsidRPr="00C14925" w:rsidTr="001642E0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1642E0" w:rsidRPr="00C14925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642E0" w:rsidRPr="00833D0C" w:rsidRDefault="001642E0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</w:tr>
  </w:tbl>
  <w:p w:rsidR="001642E0" w:rsidRPr="00E95128" w:rsidRDefault="001642E0" w:rsidP="001642E0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E0" w:rsidRDefault="001642E0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1642E0" w:rsidRPr="00E95128" w:rsidRDefault="001642E0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1642E0" w:rsidRDefault="001642E0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1642E0" w:rsidRPr="00E95128" w:rsidRDefault="001642E0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1642E0" w:rsidTr="00D34B3E">
      <w:trPr>
        <w:trHeight w:val="299"/>
      </w:trPr>
      <w:tc>
        <w:tcPr>
          <w:tcW w:w="2251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1642E0" w:rsidRDefault="001642E0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1642E0" w:rsidRPr="00E95128" w:rsidRDefault="001642E0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26"/>
    <o:shapelayout v:ext="edit">
      <o:idmap v:ext="edit" data="3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34FE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2FFC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D68F6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0F693C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42E0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985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4B1E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501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0428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4076"/>
    <w:rsid w:val="007C6A37"/>
    <w:rsid w:val="007D3E38"/>
    <w:rsid w:val="007D4590"/>
    <w:rsid w:val="007D5015"/>
    <w:rsid w:val="007D6502"/>
    <w:rsid w:val="007D7B37"/>
    <w:rsid w:val="007E04F1"/>
    <w:rsid w:val="007E1CDA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149C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5EF7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C7A80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26E5F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669F9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6"/>
    <o:shapelayout v:ext="edit">
      <o:idmap v:ext="edit" data="1"/>
    </o:shapelayout>
  </w:shapeDefaults>
  <w:decimalSymbol w:val=","/>
  <w:listSeparator w:val=";"/>
  <w14:docId w14:val="3A00A880"/>
  <w15:docId w15:val="{2D3E453E-0908-4AE6-B70A-6C3648642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1642E0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D2A0CFB-2B2A-413E-9AEC-34A89461E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1574</Words>
  <Characters>8977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15</cp:revision>
  <cp:lastPrinted>2019-06-25T08:55:00Z</cp:lastPrinted>
  <dcterms:created xsi:type="dcterms:W3CDTF">2015-02-09T07:31:00Z</dcterms:created>
  <dcterms:modified xsi:type="dcterms:W3CDTF">2019-06-25T09:00:00Z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