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4029E">
        <w:rPr>
          <w:b/>
        </w:rPr>
        <w:t>47603488</w:t>
      </w:r>
    </w:p>
    <w:p w:rsidR="00305240" w:rsidRDefault="00305240" w:rsidP="00305240">
      <w:r>
        <w:t xml:space="preserve">DIČ: </w:t>
      </w:r>
      <w:r w:rsidR="00A4029E">
        <w:rPr>
          <w:b/>
        </w:rPr>
        <w:t>2024027929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4029E" w:rsidP="00305240">
      <w:pPr>
        <w:pStyle w:val="Odsekzoznamu"/>
        <w:ind w:left="426"/>
      </w:pPr>
      <w:r>
        <w:rPr>
          <w:b/>
        </w:rPr>
        <w:t>HYDRO ROUTE PLANNING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877DA1" w:rsidP="0026727A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029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A4029E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6727A" w:rsidRDefault="0026727A" w:rsidP="0026727A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26727A" w:rsidRDefault="0026727A" w:rsidP="0026727A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26727A" w:rsidRDefault="0026727A" w:rsidP="0026727A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26727A" w:rsidRDefault="0026727A" w:rsidP="0026727A">
      <w:pPr>
        <w:pStyle w:val="Odsekzoznamu"/>
        <w:ind w:left="1068"/>
      </w:pPr>
      <w:r>
        <w:rPr>
          <w:b/>
        </w:rPr>
        <w:t xml:space="preserve">Erich Budai – pôžička – </w:t>
      </w:r>
      <w:r w:rsidR="00877DA1">
        <w:rPr>
          <w:b/>
        </w:rPr>
        <w:t>10.804,55</w:t>
      </w:r>
      <w:bookmarkStart w:id="0" w:name="_GoBack"/>
      <w:bookmarkEnd w:id="0"/>
      <w:r>
        <w:rPr>
          <w:b/>
        </w:rPr>
        <w:t xml:space="preserve"> EUR</w:t>
      </w:r>
    </w:p>
    <w:p w:rsidR="00A4029E" w:rsidRDefault="00A4029E" w:rsidP="0026727A">
      <w:pPr>
        <w:pStyle w:val="Odsekzoznamu"/>
        <w:ind w:left="426"/>
      </w:pPr>
    </w:p>
    <w:sectPr w:rsidR="00A402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727A"/>
    <w:rsid w:val="00305240"/>
    <w:rsid w:val="0078094F"/>
    <w:rsid w:val="00877DA1"/>
    <w:rsid w:val="00A4029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74EBB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2019-04-29T08:19:00Z</dcterms:modified>
</cp:coreProperties>
</file>