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762" w:rsidRDefault="00881762">
      <w:pPr>
        <w:rPr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</w:t>
      </w:r>
      <w:r w:rsidRPr="00881762">
        <w:rPr>
          <w:b/>
          <w:sz w:val="40"/>
          <w:szCs w:val="40"/>
        </w:rPr>
        <w:t>Poznámky k účtovnej závierke</w:t>
      </w:r>
    </w:p>
    <w:p w:rsidR="00881762" w:rsidRDefault="00881762">
      <w:pPr>
        <w:rPr>
          <w:b/>
          <w:sz w:val="32"/>
          <w:szCs w:val="32"/>
        </w:rPr>
      </w:pPr>
      <w:r w:rsidRPr="00881762">
        <w:rPr>
          <w:b/>
          <w:sz w:val="32"/>
          <w:szCs w:val="32"/>
        </w:rPr>
        <w:t xml:space="preserve">       </w:t>
      </w:r>
      <w:r>
        <w:rPr>
          <w:b/>
          <w:sz w:val="32"/>
          <w:szCs w:val="32"/>
        </w:rPr>
        <w:t xml:space="preserve">                     </w:t>
      </w:r>
      <w:r w:rsidRPr="00881762">
        <w:rPr>
          <w:b/>
          <w:sz w:val="32"/>
          <w:szCs w:val="32"/>
        </w:rPr>
        <w:t xml:space="preserve">                           </w:t>
      </w:r>
      <w:proofErr w:type="spellStart"/>
      <w:r w:rsidRPr="00881762">
        <w:rPr>
          <w:b/>
          <w:sz w:val="32"/>
          <w:szCs w:val="32"/>
        </w:rPr>
        <w:t>Čl.I</w:t>
      </w:r>
      <w:proofErr w:type="spellEnd"/>
      <w:r w:rsidRPr="00881762">
        <w:rPr>
          <w:b/>
          <w:sz w:val="32"/>
          <w:szCs w:val="32"/>
        </w:rPr>
        <w:t>.</w:t>
      </w:r>
    </w:p>
    <w:p w:rsidR="00881762" w:rsidRDefault="0088176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Všeobecné údaje</w:t>
      </w:r>
    </w:p>
    <w:p w:rsidR="00BC2386" w:rsidRDefault="0088176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                                    842 01 Bratislava, IČO: 35949996                                                                      </w:t>
      </w:r>
      <w:r w:rsidR="00EE547A">
        <w:rPr>
          <w:sz w:val="28"/>
          <w:szCs w:val="28"/>
        </w:rPr>
        <w:t xml:space="preserve">  </w:t>
      </w:r>
      <w:r w:rsidR="00BC2386">
        <w:rPr>
          <w:sz w:val="28"/>
          <w:szCs w:val="28"/>
        </w:rPr>
        <w:t xml:space="preserve">      Účtovné obdobie: r. 2018</w:t>
      </w:r>
    </w:p>
    <w:p w:rsidR="00881762" w:rsidRDefault="00881762">
      <w:pPr>
        <w:rPr>
          <w:sz w:val="28"/>
          <w:szCs w:val="28"/>
        </w:rPr>
      </w:pPr>
      <w:r>
        <w:rPr>
          <w:sz w:val="28"/>
          <w:szCs w:val="28"/>
        </w:rPr>
        <w:t>Výška základného imania: 6 638,78 EUR                                                                       Predmet činnosti: prenájom nehnuteľnosti                                                                Počet zamestnancov:0</w:t>
      </w:r>
    </w:p>
    <w:p w:rsidR="009E5B9A" w:rsidRDefault="00881762">
      <w:pPr>
        <w:rPr>
          <w:b/>
          <w:sz w:val="32"/>
          <w:szCs w:val="32"/>
        </w:rPr>
      </w:pPr>
      <w:r w:rsidRPr="009E5B9A">
        <w:rPr>
          <w:b/>
          <w:sz w:val="32"/>
          <w:szCs w:val="32"/>
        </w:rPr>
        <w:t xml:space="preserve">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</w:t>
      </w:r>
      <w:proofErr w:type="spellEnd"/>
      <w:r w:rsidRPr="009E5B9A">
        <w:rPr>
          <w:b/>
          <w:sz w:val="32"/>
          <w:szCs w:val="32"/>
        </w:rPr>
        <w:t xml:space="preserve">                  </w:t>
      </w:r>
    </w:p>
    <w:p w:rsidR="009E5B9A" w:rsidRDefault="009E5B9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Pr="009E5B9A">
        <w:rPr>
          <w:b/>
          <w:sz w:val="28"/>
          <w:szCs w:val="28"/>
        </w:rPr>
        <w:t>Informácie o účtovných metódach a všeobecných účtovných zásadách</w:t>
      </w:r>
    </w:p>
    <w:p w:rsidR="009E5B9A" w:rsidRDefault="009E5B9A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 o účtovníctve.                                                                                                            Spoločnosť vykonala dokladovú inventúru pohľadávok a záväzkov 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z obchodného styku.                                                                                                      Účtovné odpisy sa rovnajú daňovým.</w:t>
      </w:r>
      <w:r w:rsidR="00881762" w:rsidRPr="009E5B9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>Spoločnosť je štvrťročným  platcom DPH.</w:t>
      </w:r>
    </w:p>
    <w:p w:rsidR="009E5B9A" w:rsidRDefault="009E5B9A">
      <w:pPr>
        <w:rPr>
          <w:b/>
          <w:sz w:val="32"/>
          <w:szCs w:val="32"/>
        </w:rPr>
      </w:pPr>
      <w:r w:rsidRPr="009E5B9A">
        <w:rPr>
          <w:sz w:val="32"/>
          <w:szCs w:val="32"/>
        </w:rPr>
        <w:t xml:space="preserve">       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Čl.III</w:t>
      </w:r>
      <w:proofErr w:type="spellEnd"/>
      <w:r w:rsidR="00881762" w:rsidRPr="009E5B9A">
        <w:rPr>
          <w:b/>
          <w:sz w:val="32"/>
          <w:szCs w:val="32"/>
        </w:rPr>
        <w:t xml:space="preserve">                       </w:t>
      </w:r>
    </w:p>
    <w:p w:rsidR="009E5B9A" w:rsidRDefault="009E5B9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Doplňujúce informácie k súvahe a výkazu ziskov a strát </w:t>
      </w:r>
      <w:r w:rsidR="00881762" w:rsidRPr="009E5B9A">
        <w:rPr>
          <w:b/>
          <w:sz w:val="32"/>
          <w:szCs w:val="32"/>
        </w:rPr>
        <w:t xml:space="preserve">       </w:t>
      </w:r>
    </w:p>
    <w:p w:rsidR="00BC2386" w:rsidRDefault="009E5B9A">
      <w:pPr>
        <w:rPr>
          <w:sz w:val="28"/>
          <w:szCs w:val="28"/>
        </w:rPr>
      </w:pPr>
      <w:r w:rsidRPr="009E5B9A">
        <w:rPr>
          <w:sz w:val="28"/>
          <w:szCs w:val="28"/>
        </w:rPr>
        <w:t>Spoločnosť</w:t>
      </w:r>
      <w:r w:rsidR="00881762" w:rsidRPr="009E5B9A">
        <w:rPr>
          <w:sz w:val="28"/>
          <w:szCs w:val="28"/>
        </w:rPr>
        <w:t xml:space="preserve"> </w:t>
      </w:r>
      <w:r w:rsidR="00BC2386">
        <w:rPr>
          <w:sz w:val="28"/>
          <w:szCs w:val="28"/>
        </w:rPr>
        <w:t xml:space="preserve">k 31.12.2018 </w:t>
      </w:r>
      <w:r w:rsidRPr="009E5B9A">
        <w:rPr>
          <w:sz w:val="28"/>
          <w:szCs w:val="28"/>
        </w:rPr>
        <w:t xml:space="preserve"> vykazuje </w:t>
      </w:r>
      <w:r w:rsidR="00BC2386">
        <w:rPr>
          <w:sz w:val="28"/>
          <w:szCs w:val="28"/>
        </w:rPr>
        <w:t xml:space="preserve"> záväzky</w:t>
      </w:r>
      <w:r w:rsidRPr="009E5B9A">
        <w:rPr>
          <w:sz w:val="28"/>
          <w:szCs w:val="28"/>
        </w:rPr>
        <w:t xml:space="preserve"> z obchodného styku</w:t>
      </w:r>
      <w:r w:rsidR="00BC2386">
        <w:rPr>
          <w:sz w:val="28"/>
          <w:szCs w:val="28"/>
        </w:rPr>
        <w:t xml:space="preserve"> v výške 2,68 EUR.</w:t>
      </w:r>
      <w:r w:rsidR="000176C4">
        <w:rPr>
          <w:sz w:val="28"/>
          <w:szCs w:val="28"/>
        </w:rPr>
        <w:t xml:space="preserve">                                                                     </w:t>
      </w:r>
    </w:p>
    <w:p w:rsidR="00DA3869" w:rsidRDefault="000176C4">
      <w:pPr>
        <w:rPr>
          <w:sz w:val="28"/>
          <w:szCs w:val="28"/>
        </w:rPr>
      </w:pPr>
      <w:r>
        <w:rPr>
          <w:sz w:val="28"/>
          <w:szCs w:val="28"/>
        </w:rPr>
        <w:t>Krátkodobé pohľadá</w:t>
      </w:r>
      <w:r w:rsidR="00BC2386">
        <w:rPr>
          <w:sz w:val="28"/>
          <w:szCs w:val="28"/>
        </w:rPr>
        <w:t>vky predstavujú čiastku 1 473,98</w:t>
      </w:r>
      <w:r w:rsidR="00FF641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EUR. </w:t>
      </w:r>
      <w:r w:rsidR="00DA3869">
        <w:rPr>
          <w:sz w:val="28"/>
          <w:szCs w:val="28"/>
        </w:rPr>
        <w:t xml:space="preserve">                         </w:t>
      </w:r>
      <w:r>
        <w:rPr>
          <w:sz w:val="28"/>
          <w:szCs w:val="28"/>
        </w:rPr>
        <w:t>Náklady spoločnosti</w:t>
      </w:r>
      <w:r w:rsidR="00BC2386">
        <w:rPr>
          <w:sz w:val="28"/>
          <w:szCs w:val="28"/>
        </w:rPr>
        <w:t xml:space="preserve"> boli čerpané vo výške 11 574,58</w:t>
      </w:r>
      <w:r>
        <w:rPr>
          <w:sz w:val="28"/>
          <w:szCs w:val="28"/>
        </w:rPr>
        <w:t xml:space="preserve"> EUR a predstavujú bežné náklady spojené s prevádzkou spoločnosti.</w:t>
      </w:r>
      <w:r w:rsidR="00DA3869">
        <w:rPr>
          <w:sz w:val="28"/>
          <w:szCs w:val="28"/>
        </w:rPr>
        <w:t xml:space="preserve">                                                                                Tržby s</w:t>
      </w:r>
      <w:r w:rsidR="00F06229">
        <w:rPr>
          <w:sz w:val="28"/>
          <w:szCs w:val="28"/>
        </w:rPr>
        <w:t>poločnosti sú vo výšk</w:t>
      </w:r>
      <w:r w:rsidR="00534A81">
        <w:rPr>
          <w:sz w:val="28"/>
          <w:szCs w:val="28"/>
        </w:rPr>
        <w:t xml:space="preserve">e </w:t>
      </w:r>
      <w:r w:rsidR="00BC2386">
        <w:rPr>
          <w:sz w:val="28"/>
          <w:szCs w:val="28"/>
        </w:rPr>
        <w:t xml:space="preserve"> 15 024,63 EUR.  Spoločnosť v roku 2018</w:t>
      </w:r>
      <w:r w:rsidR="00DA3869">
        <w:rPr>
          <w:sz w:val="28"/>
          <w:szCs w:val="28"/>
        </w:rPr>
        <w:t xml:space="preserve"> vykázala zisk, ktorý po zdanení dosiahol výš</w:t>
      </w:r>
      <w:r w:rsidR="00BC2386">
        <w:rPr>
          <w:sz w:val="28"/>
          <w:szCs w:val="28"/>
        </w:rPr>
        <w:t>ku 2 708,54</w:t>
      </w:r>
      <w:r w:rsidR="00DA3869">
        <w:rPr>
          <w:sz w:val="28"/>
          <w:szCs w:val="28"/>
        </w:rPr>
        <w:t xml:space="preserve"> EUR.</w:t>
      </w:r>
    </w:p>
    <w:p w:rsidR="00881762" w:rsidRPr="009E5B9A" w:rsidRDefault="00DA3869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176C4">
        <w:rPr>
          <w:sz w:val="28"/>
          <w:szCs w:val="28"/>
        </w:rPr>
        <w:t xml:space="preserve"> </w:t>
      </w:r>
      <w:r w:rsidR="00881762" w:rsidRPr="009E5B9A">
        <w:rPr>
          <w:sz w:val="28"/>
          <w:szCs w:val="28"/>
        </w:rPr>
        <w:t xml:space="preserve">  </w:t>
      </w:r>
    </w:p>
    <w:p w:rsidR="00881762" w:rsidRPr="00881762" w:rsidRDefault="00BC2386">
      <w:pPr>
        <w:rPr>
          <w:sz w:val="28"/>
          <w:szCs w:val="28"/>
        </w:rPr>
      </w:pPr>
      <w:r>
        <w:rPr>
          <w:sz w:val="28"/>
          <w:szCs w:val="28"/>
        </w:rPr>
        <w:t>V Bratislave, 27.6.2019</w:t>
      </w:r>
      <w:r w:rsidR="00881762">
        <w:rPr>
          <w:sz w:val="28"/>
          <w:szCs w:val="28"/>
        </w:rPr>
        <w:t xml:space="preserve">                                                         </w:t>
      </w:r>
    </w:p>
    <w:sectPr w:rsidR="00881762" w:rsidRPr="00881762" w:rsidSect="00595F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81762"/>
    <w:rsid w:val="000176C4"/>
    <w:rsid w:val="000633CE"/>
    <w:rsid w:val="001363D9"/>
    <w:rsid w:val="00157D7A"/>
    <w:rsid w:val="004D2360"/>
    <w:rsid w:val="00534A81"/>
    <w:rsid w:val="00547798"/>
    <w:rsid w:val="005566BE"/>
    <w:rsid w:val="00576B77"/>
    <w:rsid w:val="00595F58"/>
    <w:rsid w:val="00656AB3"/>
    <w:rsid w:val="00881762"/>
    <w:rsid w:val="009E5B9A"/>
    <w:rsid w:val="00B41DC1"/>
    <w:rsid w:val="00BC2386"/>
    <w:rsid w:val="00DA3869"/>
    <w:rsid w:val="00EE547A"/>
    <w:rsid w:val="00F06229"/>
    <w:rsid w:val="00FF6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5F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318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Lubomir skala</dc:creator>
  <cp:lastModifiedBy>Lubomir skala</cp:lastModifiedBy>
  <cp:revision>2</cp:revision>
  <dcterms:created xsi:type="dcterms:W3CDTF">2019-06-27T15:58:00Z</dcterms:created>
  <dcterms:modified xsi:type="dcterms:W3CDTF">2019-06-27T15:58:00Z</dcterms:modified>
</cp:coreProperties>
</file>