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pPr>
        <w:pStyle w:val="Hlavika"/>
        <w:rPr>
          <w:sz w:val="18"/>
          <w:szCs w:val="18"/>
        </w:rPr>
      </w:pPr>
    </w:p>
    <w:p w:rsidR="009D10F3" w:rsidRPr="00B50225" w:rsidRDefault="009D10F3" w:rsidP="0058479C">
      <w:pPr>
        <w:pStyle w:val="Hlavika"/>
        <w:rPr>
          <w:sz w:val="18"/>
          <w:szCs w:val="18"/>
        </w:rPr>
      </w:pPr>
    </w:p>
    <w:p w:rsidR="004D3B4A" w:rsidRPr="00891481" w:rsidRDefault="001D0C7D" w:rsidP="00E20F24">
      <w:pPr>
        <w:pStyle w:val="Uvod"/>
        <w:numPr>
          <w:ilvl w:val="0"/>
          <w:numId w:val="67"/>
        </w:numPr>
        <w:tabs>
          <w:tab w:val="clear" w:pos="340"/>
          <w:tab w:val="num" w:pos="700"/>
        </w:tabs>
        <w:ind w:left="70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E20F24" w:rsidP="001D0C7D">
      <w:pPr>
        <w:pStyle w:val="Zkladntext"/>
      </w:pPr>
      <w:r>
        <w:t>ZIN s.r.o.</w:t>
      </w:r>
    </w:p>
    <w:p w:rsidR="001D0C7D" w:rsidRDefault="00E20F24" w:rsidP="001D0C7D">
      <w:pPr>
        <w:pStyle w:val="Zkladntext"/>
      </w:pPr>
      <w:r>
        <w:t>Mýtne nám. 464</w:t>
      </w:r>
    </w:p>
    <w:p w:rsidR="001D0C7D" w:rsidRDefault="00E20F24" w:rsidP="001D0C7D">
      <w:pPr>
        <w:pStyle w:val="Zkladntext"/>
      </w:pPr>
      <w:r>
        <w:t>966 53 Hronský Beňadik</w:t>
      </w:r>
    </w:p>
    <w:p w:rsidR="001D0C7D" w:rsidRDefault="001D0C7D" w:rsidP="00A31BBB">
      <w:pPr>
        <w:pStyle w:val="Nadpis2"/>
        <w:ind w:left="360"/>
        <w:rPr>
          <w:szCs w:val="18"/>
        </w:rPr>
      </w:pPr>
    </w:p>
    <w:p w:rsidR="004D3B4A" w:rsidRPr="00D06026" w:rsidRDefault="00D623EF" w:rsidP="00E20F24">
      <w:pPr>
        <w:pStyle w:val="Nadpis2"/>
        <w:ind w:left="360"/>
        <w:rPr>
          <w:szCs w:val="18"/>
        </w:rPr>
      </w:pPr>
      <w:r>
        <w:rPr>
          <w:i/>
          <w:color w:val="FF0000"/>
          <w:szCs w:val="18"/>
        </w:rPr>
        <w:t xml:space="preserve"> </w:t>
      </w:r>
      <w:r w:rsidR="004D3B4A" w:rsidRPr="00D06026">
        <w:rPr>
          <w:szCs w:val="18"/>
        </w:rPr>
        <w:t xml:space="preserve">Spoločnosť </w:t>
      </w:r>
      <w:r w:rsidR="00E20F24">
        <w:rPr>
          <w:szCs w:val="18"/>
        </w:rPr>
        <w:t>ZIN s.r.o.</w:t>
      </w:r>
      <w:r w:rsidR="004D3B4A" w:rsidRPr="00D06026">
        <w:rPr>
          <w:szCs w:val="18"/>
        </w:rPr>
        <w:t xml:space="preserve"> (ďalej len Spoločnosť), bola založená </w:t>
      </w:r>
      <w:r w:rsidR="00E20F24">
        <w:rPr>
          <w:szCs w:val="18"/>
        </w:rPr>
        <w:t>16</w:t>
      </w:r>
      <w:r w:rsidR="004D3B4A" w:rsidRPr="00D06026">
        <w:rPr>
          <w:szCs w:val="18"/>
        </w:rPr>
        <w:t>.</w:t>
      </w:r>
      <w:r w:rsidR="00E20F24">
        <w:rPr>
          <w:szCs w:val="18"/>
        </w:rPr>
        <w:t>decembra 1991</w:t>
      </w:r>
      <w:r w:rsidR="004D3B4A" w:rsidRPr="00D06026">
        <w:rPr>
          <w:szCs w:val="18"/>
        </w:rPr>
        <w:t xml:space="preserve"> a do obchodného registra bola zapísaná </w:t>
      </w:r>
      <w:r w:rsidR="00E20F24">
        <w:rPr>
          <w:szCs w:val="18"/>
        </w:rPr>
        <w:t>19. decembra 1991</w:t>
      </w:r>
      <w:r w:rsidR="004D3B4A" w:rsidRPr="00D06026">
        <w:rPr>
          <w:szCs w:val="18"/>
        </w:rPr>
        <w:t xml:space="preserve"> (Obchodný register Okresného súdu </w:t>
      </w:r>
      <w:r w:rsidR="00E20F24">
        <w:rPr>
          <w:szCs w:val="18"/>
        </w:rPr>
        <w:t>Banská Bystrica</w:t>
      </w:r>
      <w:r w:rsidR="004D3B4A" w:rsidRPr="00D06026">
        <w:rPr>
          <w:szCs w:val="18"/>
        </w:rPr>
        <w:t xml:space="preserve">, oddiel </w:t>
      </w:r>
      <w:proofErr w:type="spellStart"/>
      <w:r w:rsidR="0020722A" w:rsidRPr="00D06026">
        <w:rPr>
          <w:szCs w:val="18"/>
        </w:rPr>
        <w:t>Sro</w:t>
      </w:r>
      <w:proofErr w:type="spellEnd"/>
      <w:r w:rsidR="004D3B4A" w:rsidRPr="00D06026">
        <w:rPr>
          <w:szCs w:val="18"/>
        </w:rPr>
        <w:t xml:space="preserve">, vložka </w:t>
      </w:r>
      <w:r w:rsidR="00E20F24">
        <w:rPr>
          <w:szCs w:val="18"/>
        </w:rPr>
        <w:t>13248/S</w:t>
      </w:r>
      <w:r w:rsidR="004D3B4A"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33368" w:rsidRDefault="00592B2E" w:rsidP="00433368">
      <w:pPr>
        <w:pStyle w:val="Zkladntext"/>
        <w:numPr>
          <w:ilvl w:val="0"/>
          <w:numId w:val="87"/>
        </w:numPr>
      </w:pPr>
      <w:r>
        <w:t xml:space="preserve"> </w:t>
      </w:r>
      <w:r w:rsidR="00433368">
        <w:t>výroba bleskozvodov</w:t>
      </w:r>
    </w:p>
    <w:p w:rsidR="00433368" w:rsidRDefault="00433368" w:rsidP="00433368">
      <w:pPr>
        <w:pStyle w:val="Zkladntext"/>
        <w:numPr>
          <w:ilvl w:val="0"/>
          <w:numId w:val="87"/>
        </w:numPr>
      </w:pPr>
      <w:r>
        <w:t xml:space="preserve"> povrchová úprava kovov žiarovým zinkovaním</w:t>
      </w:r>
    </w:p>
    <w:p w:rsidR="00433368" w:rsidRDefault="00433368" w:rsidP="00433368">
      <w:pPr>
        <w:pStyle w:val="Zkladntext"/>
        <w:numPr>
          <w:ilvl w:val="0"/>
          <w:numId w:val="87"/>
        </w:numPr>
      </w:pPr>
      <w:r>
        <w:t xml:space="preserve"> kovovýroba</w:t>
      </w:r>
    </w:p>
    <w:p w:rsidR="00433368" w:rsidRDefault="00433368" w:rsidP="00433368">
      <w:pPr>
        <w:pStyle w:val="Zkladntext"/>
        <w:numPr>
          <w:ilvl w:val="0"/>
          <w:numId w:val="87"/>
        </w:numPr>
      </w:pPr>
      <w:r>
        <w:t xml:space="preserve"> kúpa tovaru na účely jeho predaja.</w:t>
      </w:r>
    </w:p>
    <w:p w:rsidR="00E66659" w:rsidRDefault="00E66659" w:rsidP="001246FB">
      <w:pPr>
        <w:pStyle w:val="Zkladntext"/>
        <w:pBdr>
          <w:left w:val="single" w:sz="4" w:space="4" w:color="auto"/>
        </w:pBdr>
        <w:rPr>
          <w:color w:val="00B050"/>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E66659" w:rsidRPr="00E66659" w:rsidRDefault="00E66659" w:rsidP="00E66659">
      <w:pPr>
        <w:ind w:left="360"/>
        <w:jc w:val="both"/>
        <w:rPr>
          <w:sz w:val="18"/>
          <w:szCs w:val="18"/>
        </w:rPr>
      </w:pPr>
      <w:r w:rsidRPr="00E66659">
        <w:rPr>
          <w:sz w:val="18"/>
          <w:szCs w:val="18"/>
        </w:rPr>
        <w:t>Spoločnosť nie je neobmedzene ručiacim spoločníkom v iných spoločnostiach podľa § 56 ods. 5 Obchodného zákonníka.</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Pr="00742F22" w:rsidRDefault="0020722A" w:rsidP="0020722A">
      <w:pPr>
        <w:pStyle w:val="Zkladntext"/>
        <w:ind w:hanging="426"/>
        <w:rPr>
          <w:szCs w:val="18"/>
        </w:rPr>
      </w:pPr>
      <w:r w:rsidRPr="00B50225">
        <w:rPr>
          <w:szCs w:val="18"/>
        </w:rPr>
        <w:tab/>
        <w:t>Účtovná závierka Spoločnosti k 31. decembru 201</w:t>
      </w:r>
      <w:r w:rsidR="00A954E9">
        <w:rPr>
          <w:szCs w:val="18"/>
        </w:rPr>
        <w:t>7</w:t>
      </w:r>
      <w:r w:rsidRPr="00B50225">
        <w:rPr>
          <w:szCs w:val="18"/>
        </w:rPr>
        <w:t xml:space="preserve">, za predchádzajúce účtovné obdobie, bola schválená valným zhromaždením </w:t>
      </w:r>
      <w:r w:rsidRPr="00742F22">
        <w:rPr>
          <w:szCs w:val="18"/>
        </w:rPr>
        <w:t xml:space="preserve">Spoločnosti </w:t>
      </w:r>
      <w:r w:rsidR="000843C8" w:rsidRPr="00A27F9E">
        <w:rPr>
          <w:color w:val="000000" w:themeColor="text1"/>
          <w:szCs w:val="18"/>
        </w:rPr>
        <w:t>2</w:t>
      </w:r>
      <w:r w:rsidR="00A27F9E" w:rsidRPr="00A27F9E">
        <w:rPr>
          <w:color w:val="000000" w:themeColor="text1"/>
          <w:szCs w:val="18"/>
        </w:rPr>
        <w:t>8</w:t>
      </w:r>
      <w:r w:rsidRPr="00A27F9E">
        <w:rPr>
          <w:color w:val="000000" w:themeColor="text1"/>
          <w:szCs w:val="18"/>
        </w:rPr>
        <w:t xml:space="preserve">. </w:t>
      </w:r>
      <w:r w:rsidR="00A27F9E" w:rsidRPr="00A27F9E">
        <w:rPr>
          <w:color w:val="000000" w:themeColor="text1"/>
          <w:szCs w:val="18"/>
        </w:rPr>
        <w:t>marca</w:t>
      </w:r>
      <w:r w:rsidR="00592B2E" w:rsidRPr="00A27F9E">
        <w:rPr>
          <w:color w:val="000000" w:themeColor="text1"/>
          <w:szCs w:val="18"/>
        </w:rPr>
        <w:t xml:space="preserve"> 201</w:t>
      </w:r>
      <w:r w:rsidR="00A27F9E" w:rsidRPr="00A27F9E">
        <w:rPr>
          <w:color w:val="000000" w:themeColor="text1"/>
          <w:szCs w:val="18"/>
        </w:rPr>
        <w:t>8</w:t>
      </w:r>
      <w:r w:rsidRPr="00A27F9E">
        <w:rPr>
          <w:color w:val="000000" w:themeColor="text1"/>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A954E9">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A954E9">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A954E9">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5B41C1" w:rsidRPr="00761E04" w:rsidRDefault="00761E04" w:rsidP="005B41C1">
      <w:pPr>
        <w:pStyle w:val="Zkladntext"/>
        <w:rPr>
          <w:szCs w:val="18"/>
        </w:rPr>
      </w:pPr>
      <w:r w:rsidRPr="00761E04">
        <w:rPr>
          <w:szCs w:val="18"/>
        </w:rPr>
        <w:t>Spoločnosť nie je súčasťou žiadnej skupiny.</w:t>
      </w:r>
    </w:p>
    <w:p w:rsidR="007A69A8" w:rsidRPr="006841A5" w:rsidRDefault="007A69A8" w:rsidP="0028408E">
      <w:pPr>
        <w:pStyle w:val="Nadpis2"/>
        <w:ind w:left="720"/>
        <w:rPr>
          <w:szCs w:val="18"/>
        </w:rPr>
      </w:pPr>
    </w:p>
    <w:p w:rsidR="004D3B4A" w:rsidRPr="006841A5" w:rsidRDefault="005F5D4F" w:rsidP="004D3B4A">
      <w:pPr>
        <w:pStyle w:val="Nadpis2"/>
        <w:numPr>
          <w:ilvl w:val="0"/>
          <w:numId w:val="2"/>
        </w:numPr>
        <w:rPr>
          <w:szCs w:val="18"/>
        </w:rPr>
      </w:pPr>
      <w:r w:rsidRPr="006841A5">
        <w:rPr>
          <w:szCs w:val="18"/>
        </w:rPr>
        <w:t>P</w:t>
      </w:r>
      <w:r w:rsidR="004D3B4A" w:rsidRPr="006841A5">
        <w:rPr>
          <w:szCs w:val="18"/>
        </w:rPr>
        <w:t xml:space="preserve">očet zamestnancov </w:t>
      </w:r>
    </w:p>
    <w:p w:rsidR="00EF04C0" w:rsidRPr="006841A5" w:rsidRDefault="00EF04C0" w:rsidP="00A31BBB">
      <w:pPr>
        <w:pStyle w:val="Zkladntext"/>
        <w:rPr>
          <w:szCs w:val="18"/>
        </w:rPr>
      </w:pPr>
      <w:r w:rsidRPr="006841A5">
        <w:rPr>
          <w:szCs w:val="18"/>
        </w:rPr>
        <w:t>Priemerný prepočítaný počet zamestnancov Spoločnosti v účtovnom období 201</w:t>
      </w:r>
      <w:r w:rsidR="00A954E9">
        <w:rPr>
          <w:szCs w:val="18"/>
        </w:rPr>
        <w:t>8</w:t>
      </w:r>
      <w:r w:rsidRPr="006841A5">
        <w:rPr>
          <w:szCs w:val="18"/>
        </w:rPr>
        <w:t xml:space="preserve"> </w:t>
      </w:r>
      <w:r w:rsidRPr="00A27F9E">
        <w:rPr>
          <w:color w:val="000000" w:themeColor="text1"/>
          <w:szCs w:val="18"/>
        </w:rPr>
        <w:t xml:space="preserve">bol </w:t>
      </w:r>
      <w:r w:rsidR="00A27F9E" w:rsidRPr="00A27F9E">
        <w:rPr>
          <w:color w:val="000000" w:themeColor="text1"/>
          <w:szCs w:val="18"/>
        </w:rPr>
        <w:t>81</w:t>
      </w:r>
      <w:r w:rsidRPr="00A27F9E">
        <w:rPr>
          <w:color w:val="000000" w:themeColor="text1"/>
          <w:szCs w:val="18"/>
        </w:rPr>
        <w:t>.</w:t>
      </w:r>
    </w:p>
    <w:p w:rsidR="00EF04C0" w:rsidRPr="006841A5" w:rsidRDefault="00EF04C0" w:rsidP="00A31BBB">
      <w:pPr>
        <w:pStyle w:val="Zkladntext"/>
        <w:rPr>
          <w:szCs w:val="18"/>
        </w:rPr>
      </w:pPr>
    </w:p>
    <w:p w:rsidR="00EF04C0" w:rsidRDefault="00EF04C0" w:rsidP="00A31BBB">
      <w:pPr>
        <w:pStyle w:val="Zkladntext"/>
        <w:rPr>
          <w:szCs w:val="18"/>
        </w:rPr>
      </w:pPr>
      <w:r w:rsidRPr="006841A5">
        <w:rPr>
          <w:szCs w:val="18"/>
        </w:rPr>
        <w:t xml:space="preserve">Počet zamestnancov k 31. </w:t>
      </w:r>
      <w:r w:rsidRPr="00A27F9E">
        <w:rPr>
          <w:color w:val="000000" w:themeColor="text1"/>
          <w:szCs w:val="18"/>
        </w:rPr>
        <w:t>decembru 201</w:t>
      </w:r>
      <w:r w:rsidR="00A954E9" w:rsidRPr="00A27F9E">
        <w:rPr>
          <w:color w:val="000000" w:themeColor="text1"/>
          <w:szCs w:val="18"/>
        </w:rPr>
        <w:t>8</w:t>
      </w:r>
      <w:r w:rsidRPr="00A27F9E">
        <w:rPr>
          <w:color w:val="000000" w:themeColor="text1"/>
          <w:szCs w:val="18"/>
        </w:rPr>
        <w:t xml:space="preserve"> bol </w:t>
      </w:r>
      <w:r w:rsidR="00A27F9E" w:rsidRPr="00A27F9E">
        <w:rPr>
          <w:color w:val="000000" w:themeColor="text1"/>
          <w:szCs w:val="18"/>
        </w:rPr>
        <w:t>84</w:t>
      </w:r>
      <w:r w:rsidRPr="00A27F9E">
        <w:rPr>
          <w:color w:val="000000" w:themeColor="text1"/>
          <w:szCs w:val="18"/>
        </w:rPr>
        <w:t xml:space="preserve">, z toho </w:t>
      </w:r>
      <w:r w:rsidR="00A27F9E" w:rsidRPr="00A27F9E">
        <w:rPr>
          <w:color w:val="000000" w:themeColor="text1"/>
          <w:szCs w:val="18"/>
        </w:rPr>
        <w:t>1 vedúci zamestnanec</w:t>
      </w:r>
      <w:r w:rsidR="00761E04" w:rsidRPr="00A27F9E">
        <w:rPr>
          <w:color w:val="000000" w:themeColor="text1"/>
          <w:szCs w:val="18"/>
        </w:rPr>
        <w:t>.</w:t>
      </w:r>
    </w:p>
    <w:p w:rsidR="00761E04" w:rsidRPr="00A31BBB" w:rsidRDefault="00761E04" w:rsidP="00A31BBB">
      <w:pPr>
        <w:pStyle w:val="Zkladntext"/>
        <w:rPr>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830967" w:rsidRDefault="00152DFF">
      <w:pPr>
        <w:pStyle w:val="Zkladntext"/>
        <w:rPr>
          <w:szCs w:val="18"/>
        </w:rPr>
      </w:pPr>
      <w:r w:rsidRPr="00B50225">
        <w:rPr>
          <w:szCs w:val="18"/>
        </w:rPr>
        <w:t>Účtovná závierka Spoločnosti k 31. decembru 201</w:t>
      </w:r>
      <w:r w:rsidR="00A954E9">
        <w:rPr>
          <w:szCs w:val="18"/>
        </w:rPr>
        <w:t>7</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A954E9">
        <w:rPr>
          <w:szCs w:val="18"/>
        </w:rPr>
        <w:t>7</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w:t>
      </w:r>
      <w:r w:rsidRPr="00830967">
        <w:rPr>
          <w:szCs w:val="18"/>
        </w:rPr>
        <w:t>do registra účtovných záv</w:t>
      </w:r>
      <w:r w:rsidRPr="00A27F9E">
        <w:rPr>
          <w:color w:val="000000" w:themeColor="text1"/>
          <w:szCs w:val="18"/>
        </w:rPr>
        <w:t xml:space="preserve">ierok </w:t>
      </w:r>
      <w:r w:rsidR="00A27F9E" w:rsidRPr="00A27F9E">
        <w:rPr>
          <w:color w:val="000000" w:themeColor="text1"/>
          <w:szCs w:val="18"/>
        </w:rPr>
        <w:t>20</w:t>
      </w:r>
      <w:r w:rsidRPr="00A27F9E">
        <w:rPr>
          <w:color w:val="000000" w:themeColor="text1"/>
          <w:szCs w:val="18"/>
        </w:rPr>
        <w:t xml:space="preserve">. </w:t>
      </w:r>
      <w:r w:rsidR="00A27F9E" w:rsidRPr="00A27F9E">
        <w:rPr>
          <w:color w:val="000000" w:themeColor="text1"/>
          <w:szCs w:val="18"/>
        </w:rPr>
        <w:t>decembra</w:t>
      </w:r>
      <w:r w:rsidRPr="00A27F9E">
        <w:rPr>
          <w:color w:val="000000" w:themeColor="text1"/>
          <w:szCs w:val="18"/>
        </w:rPr>
        <w:t xml:space="preserve"> 201</w:t>
      </w:r>
      <w:r w:rsidR="00830967" w:rsidRPr="00A27F9E">
        <w:rPr>
          <w:color w:val="000000" w:themeColor="text1"/>
          <w:szCs w:val="18"/>
        </w:rPr>
        <w:t>8</w:t>
      </w:r>
      <w:r w:rsidR="00761E04" w:rsidRPr="00A27F9E">
        <w:rPr>
          <w:color w:val="000000" w:themeColor="text1"/>
          <w:szCs w:val="18"/>
        </w:rPr>
        <w:t>.</w:t>
      </w:r>
    </w:p>
    <w:p w:rsidR="004D3B4A" w:rsidRDefault="004D3B4A" w:rsidP="004D3B4A">
      <w:pPr>
        <w:pStyle w:val="Zkladntext"/>
        <w:rPr>
          <w:szCs w:val="18"/>
        </w:rPr>
      </w:pPr>
      <w:bookmarkStart w:id="2" w:name="OLE_LINK13"/>
      <w:bookmarkStart w:id="3" w:name="OLE_LINK14"/>
    </w:p>
    <w:p w:rsidR="004D3B4A" w:rsidRDefault="004D3B4A" w:rsidP="004D3B4A">
      <w:pPr>
        <w:pStyle w:val="Nadpis2"/>
        <w:numPr>
          <w:ilvl w:val="0"/>
          <w:numId w:val="2"/>
        </w:numPr>
        <w:rPr>
          <w:szCs w:val="18"/>
        </w:rPr>
      </w:pPr>
      <w:r w:rsidRPr="00B50225">
        <w:rPr>
          <w:szCs w:val="18"/>
        </w:rPr>
        <w:t>Schválenie audítora</w:t>
      </w:r>
    </w:p>
    <w:bookmarkEnd w:id="2"/>
    <w:bookmarkEnd w:id="3"/>
    <w:p w:rsidR="00761E04" w:rsidRDefault="00761E04" w:rsidP="00761E04">
      <w:pPr>
        <w:pStyle w:val="Zkladntext"/>
        <w:ind w:left="360"/>
      </w:pPr>
      <w:r w:rsidRPr="00304126">
        <w:t xml:space="preserve">Valné zhromaždenie </w:t>
      </w:r>
      <w:r w:rsidRPr="008D1415">
        <w:rPr>
          <w:color w:val="000000" w:themeColor="text1"/>
        </w:rPr>
        <w:t>schválilo</w:t>
      </w:r>
      <w:r w:rsidR="000843C8" w:rsidRPr="008D1415">
        <w:rPr>
          <w:color w:val="000000" w:themeColor="text1"/>
        </w:rPr>
        <w:t xml:space="preserve"> 2</w:t>
      </w:r>
      <w:r w:rsidR="00A71CB4" w:rsidRPr="008D1415">
        <w:rPr>
          <w:color w:val="000000" w:themeColor="text1"/>
        </w:rPr>
        <w:t>6.júna 201</w:t>
      </w:r>
      <w:r w:rsidR="008D1415" w:rsidRPr="008D1415">
        <w:rPr>
          <w:color w:val="000000" w:themeColor="text1"/>
        </w:rPr>
        <w:t>8</w:t>
      </w:r>
      <w:r w:rsidRPr="008D1415">
        <w:rPr>
          <w:color w:val="000000" w:themeColor="text1"/>
        </w:rPr>
        <w:t xml:space="preserve"> spoločnosť </w:t>
      </w:r>
      <w:r w:rsidR="00A71CB4">
        <w:t>AUDIT ALLIANCE,</w:t>
      </w:r>
      <w:r w:rsidRPr="00304126">
        <w:t xml:space="preserve"> s. r. o. ako audítora na overenie účtovnej závierky za účtovné obdobie od 1. januára 201</w:t>
      </w:r>
      <w:r w:rsidR="00A954E9">
        <w:t>8</w:t>
      </w:r>
      <w:r w:rsidRPr="00304126">
        <w:t xml:space="preserve"> do 31. decembra 201</w:t>
      </w:r>
      <w:r w:rsidR="00A954E9">
        <w:t>8</w:t>
      </w:r>
      <w:r w:rsidRPr="00304126">
        <w:t>.</w:t>
      </w:r>
    </w:p>
    <w:p w:rsidR="006E4891" w:rsidRDefault="006E4891" w:rsidP="00761E04">
      <w:pPr>
        <w:pStyle w:val="Zkladntext"/>
        <w:ind w:left="360"/>
      </w:pPr>
    </w:p>
    <w:p w:rsidR="006E4891" w:rsidRDefault="006E4891" w:rsidP="00761E04">
      <w:pPr>
        <w:pStyle w:val="Zkladntext"/>
        <w:ind w:left="360"/>
      </w:pPr>
    </w:p>
    <w:p w:rsidR="006E4891" w:rsidRDefault="006E4891" w:rsidP="00761E04">
      <w:pPr>
        <w:pStyle w:val="Zkladntext"/>
        <w:ind w:left="360"/>
      </w:pPr>
    </w:p>
    <w:p w:rsidR="006E4891" w:rsidRDefault="006E4891" w:rsidP="00761E04">
      <w:pPr>
        <w:pStyle w:val="Zkladntext"/>
        <w:ind w:left="360"/>
      </w:pPr>
    </w:p>
    <w:p w:rsidR="006E4891" w:rsidRDefault="006E4891" w:rsidP="00761E04">
      <w:pPr>
        <w:pStyle w:val="Zkladntext"/>
        <w:ind w:left="360"/>
      </w:pPr>
    </w:p>
    <w:p w:rsidR="006E4891" w:rsidRDefault="006E4891" w:rsidP="00761E04">
      <w:pPr>
        <w:pStyle w:val="Zkladntext"/>
        <w:ind w:left="360"/>
      </w:pPr>
    </w:p>
    <w:p w:rsidR="006E4891" w:rsidRDefault="006E4891" w:rsidP="00761E04">
      <w:pPr>
        <w:pStyle w:val="Zkladntext"/>
        <w:ind w:left="360"/>
      </w:pPr>
    </w:p>
    <w:p w:rsidR="006E4891" w:rsidRDefault="006E4891" w:rsidP="00761E04">
      <w:pPr>
        <w:pStyle w:val="Zkladntext"/>
        <w:ind w:left="360"/>
      </w:pPr>
    </w:p>
    <w:p w:rsidR="006E4891" w:rsidRDefault="006E4891" w:rsidP="00433368">
      <w:pPr>
        <w:pStyle w:val="Zkladntext"/>
        <w:ind w:left="0"/>
      </w:pPr>
    </w:p>
    <w:p w:rsidR="004D3B4A" w:rsidRDefault="004D3B4A" w:rsidP="00B50225">
      <w:pPr>
        <w:pStyle w:val="Nadpis1"/>
        <w:tabs>
          <w:tab w:val="num" w:pos="360"/>
        </w:tabs>
        <w:ind w:left="360"/>
        <w:rPr>
          <w:szCs w:val="18"/>
        </w:rPr>
      </w:pPr>
      <w:bookmarkStart w:id="4" w:name="_Toc530739897"/>
      <w:r w:rsidRPr="00B50225">
        <w:rPr>
          <w:szCs w:val="18"/>
        </w:rPr>
        <w:lastRenderedPageBreak/>
        <w:t>Informácie o orgánoch účtovnej jednotky</w:t>
      </w:r>
      <w:bookmarkEnd w:id="4"/>
    </w:p>
    <w:p w:rsidR="00F00EB3" w:rsidRDefault="00F00EB3" w:rsidP="004D3B4A">
      <w:pPr>
        <w:pStyle w:val="Zkladntext"/>
        <w:rPr>
          <w:szCs w:val="18"/>
        </w:rPr>
      </w:pPr>
    </w:p>
    <w:p w:rsidR="006E4891" w:rsidRDefault="006E4891" w:rsidP="006E4891">
      <w:pPr>
        <w:pStyle w:val="Zkladntext"/>
      </w:pPr>
      <w:r>
        <w:t>Konatelia</w:t>
      </w:r>
      <w:r>
        <w:tab/>
      </w:r>
      <w:r>
        <w:tab/>
        <w:t xml:space="preserve">Ing. Jozef </w:t>
      </w:r>
      <w:proofErr w:type="spellStart"/>
      <w:r>
        <w:t>Lesay</w:t>
      </w:r>
      <w:proofErr w:type="spellEnd"/>
    </w:p>
    <w:p w:rsidR="006E4891" w:rsidRDefault="006E4891" w:rsidP="006E4891">
      <w:pPr>
        <w:pStyle w:val="Zkladntext"/>
      </w:pPr>
      <w:r>
        <w:tab/>
      </w:r>
      <w:r>
        <w:tab/>
      </w:r>
      <w:r>
        <w:tab/>
        <w:t xml:space="preserve">Mgr. </w:t>
      </w:r>
      <w:r w:rsidR="00A71CB4">
        <w:t xml:space="preserve">Michal </w:t>
      </w:r>
      <w:proofErr w:type="spellStart"/>
      <w:r w:rsidR="00A71CB4">
        <w:t>Lesay</w:t>
      </w:r>
      <w:proofErr w:type="spellEnd"/>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rsidR="00736771" w:rsidRDefault="00736771">
      <w:pPr>
        <w:spacing w:after="200" w:line="276" w:lineRule="auto"/>
        <w:rPr>
          <w:b/>
          <w:caps/>
          <w:sz w:val="18"/>
          <w:szCs w:val="18"/>
        </w:rPr>
      </w:pPr>
      <w:bookmarkStart w:id="5" w:name="_Toc530739898"/>
    </w:p>
    <w:p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5"/>
    </w:p>
    <w:p w:rsidR="006E4891" w:rsidRDefault="006E4891" w:rsidP="006E4891"/>
    <w:p w:rsidR="006E4891" w:rsidRDefault="0013378E" w:rsidP="006E4891">
      <w:pPr>
        <w:pStyle w:val="Zkladntext"/>
      </w:pPr>
      <w:r>
        <w:t>V priebehu roka 201</w:t>
      </w:r>
      <w:r w:rsidR="00F17942">
        <w:t>8</w:t>
      </w:r>
      <w:r w:rsidR="00A71CB4">
        <w:t xml:space="preserve"> </w:t>
      </w:r>
      <w:r w:rsidR="006E4891">
        <w:t>došlo k zmene spoločníkov.</w:t>
      </w:r>
      <w:r w:rsidR="00A71CB4">
        <w:t xml:space="preserve"> Obchodný </w:t>
      </w:r>
      <w:proofErr w:type="spellStart"/>
      <w:r w:rsidR="00A71CB4">
        <w:t>podiela</w:t>
      </w:r>
      <w:proofErr w:type="spellEnd"/>
      <w:r w:rsidR="00A71CB4">
        <w:t xml:space="preserve"> spoločníka </w:t>
      </w:r>
      <w:r w:rsidR="00F17942">
        <w:t xml:space="preserve">Ing. Jozefa </w:t>
      </w:r>
      <w:proofErr w:type="spellStart"/>
      <w:r w:rsidR="00F17942">
        <w:t>Lesaya</w:t>
      </w:r>
      <w:proofErr w:type="spellEnd"/>
      <w:r w:rsidR="00F17942">
        <w:t xml:space="preserve"> bol prepísaný na</w:t>
      </w:r>
      <w:r w:rsidR="00A71CB4">
        <w:t xml:space="preserve"> Mgr. Michal</w:t>
      </w:r>
      <w:r w:rsidR="00F17942">
        <w:t>a</w:t>
      </w:r>
      <w:r w:rsidR="00A71CB4">
        <w:t xml:space="preserve"> </w:t>
      </w:r>
      <w:proofErr w:type="spellStart"/>
      <w:r w:rsidR="00A71CB4">
        <w:t>Lesay</w:t>
      </w:r>
      <w:r w:rsidR="00F17942">
        <w:t>a</w:t>
      </w:r>
      <w:proofErr w:type="spellEnd"/>
      <w:r w:rsidR="00A71CB4">
        <w:t>.</w:t>
      </w:r>
      <w:r w:rsidR="006E4891">
        <w:t xml:space="preserve"> Štruktúra spoločníkov k 31. decembru 201</w:t>
      </w:r>
      <w:r w:rsidR="00F17942">
        <w:t>8</w:t>
      </w:r>
      <w:r w:rsidR="006E4891">
        <w:t xml:space="preserve"> je takáto:</w:t>
      </w:r>
      <w:r w:rsidR="006E4891" w:rsidRPr="00A9048F">
        <w:t xml:space="preserve"> </w:t>
      </w:r>
    </w:p>
    <w:p w:rsidR="006E4891" w:rsidRDefault="006E4891" w:rsidP="006E4891"/>
    <w:bookmarkStart w:id="6" w:name="_MON_1391940878"/>
    <w:bookmarkEnd w:id="6"/>
    <w:p w:rsidR="006E4891" w:rsidRDefault="00F17942" w:rsidP="006E4891">
      <w:r>
        <w:object w:dxaOrig="9334" w:dyaOrig="2457" w14:anchorId="42CA95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8pt;height:127.2pt" o:ole="" o:preferrelative="f">
            <v:imagedata r:id="rId13" o:title=""/>
            <o:lock v:ext="edit" aspectratio="f"/>
          </v:shape>
          <o:OLEObject Type="Embed" ProgID="Excel.Sheet.12" ShapeID="_x0000_i1025" DrawAspect="Content" ObjectID="_1623142148" r:id="rId14"/>
        </w:object>
      </w:r>
    </w:p>
    <w:p w:rsidR="006E4891" w:rsidRDefault="006E4891" w:rsidP="006E4891"/>
    <w:p w:rsidR="006E4891" w:rsidRDefault="006E4891" w:rsidP="006E4891"/>
    <w:p w:rsidR="006E4891" w:rsidRPr="006E4891" w:rsidRDefault="006E4891" w:rsidP="006E4891"/>
    <w:p w:rsidR="00274C00" w:rsidRDefault="00274C00" w:rsidP="00A31BBB">
      <w:pPr>
        <w:ind w:left="360"/>
        <w:rPr>
          <w:b/>
          <w:i/>
          <w:color w:val="FF0000"/>
        </w:rPr>
      </w:pPr>
    </w:p>
    <w:p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6E4891" w:rsidRDefault="006E4891" w:rsidP="006E4891">
      <w:pPr>
        <w:pStyle w:val="Zkladntext"/>
        <w:ind w:left="450"/>
      </w:pPr>
      <w:r>
        <w:t>Účtovná závierka bola zostavená za predpokladu nepretržitého trvania Spoločnosti (going concern).</w:t>
      </w:r>
    </w:p>
    <w:p w:rsidR="006E4891" w:rsidRDefault="006E4891" w:rsidP="006E4891">
      <w:pPr>
        <w:pStyle w:val="Zkladntext"/>
        <w:ind w:left="450"/>
      </w:pPr>
    </w:p>
    <w:p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rsidR="00D32721" w:rsidRPr="00593123" w:rsidRDefault="00514810" w:rsidP="00A31BBB">
      <w:pPr>
        <w:pStyle w:val="Pismenka"/>
        <w:numPr>
          <w:ilvl w:val="0"/>
          <w:numId w:val="0"/>
        </w:numPr>
        <w:ind w:left="426"/>
        <w:rPr>
          <w:b w:val="0"/>
          <w:szCs w:val="18"/>
        </w:rPr>
      </w:pPr>
      <w:r w:rsidRPr="00593123">
        <w:rPr>
          <w:b w:val="0"/>
          <w:szCs w:val="18"/>
        </w:rPr>
        <w:t>Takéto transakcie</w:t>
      </w:r>
      <w:r w:rsidR="006E4891" w:rsidRPr="00593123">
        <w:rPr>
          <w:b w:val="0"/>
          <w:szCs w:val="18"/>
        </w:rPr>
        <w:t xml:space="preserve"> nie sú.</w:t>
      </w:r>
    </w:p>
    <w:p w:rsidR="006E4891" w:rsidRDefault="006E489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6A124A" w:rsidRDefault="006A124A" w:rsidP="00A31BBB">
      <w:pPr>
        <w:pStyle w:val="Zkladntext"/>
        <w:ind w:left="450"/>
        <w:rPr>
          <w:szCs w:val="18"/>
        </w:rPr>
      </w:pPr>
    </w:p>
    <w:p w:rsidR="004D3B4A" w:rsidRPr="00514810" w:rsidRDefault="004D3B4A" w:rsidP="001210B4">
      <w:pPr>
        <w:pStyle w:val="Pismenka"/>
        <w:numPr>
          <w:ilvl w:val="0"/>
          <w:numId w:val="32"/>
        </w:numPr>
        <w:rPr>
          <w:szCs w:val="18"/>
        </w:rPr>
      </w:pPr>
      <w:r w:rsidRPr="00514810">
        <w:rPr>
          <w:szCs w:val="18"/>
        </w:rPr>
        <w:t xml:space="preserve">Dlhodobý </w:t>
      </w:r>
      <w:r w:rsidR="0009657F" w:rsidRPr="00514810">
        <w:rPr>
          <w:szCs w:val="18"/>
        </w:rPr>
        <w:t>ne</w:t>
      </w:r>
      <w:r w:rsidRPr="00514810">
        <w:rPr>
          <w:szCs w:val="18"/>
        </w:rPr>
        <w:t>hmotný majetok</w:t>
      </w:r>
      <w:r w:rsidR="002C2178" w:rsidRPr="00514810">
        <w:rPr>
          <w:szCs w:val="18"/>
        </w:rPr>
        <w:t xml:space="preserve"> a dlhodobý hmotný majetok</w:t>
      </w:r>
    </w:p>
    <w:p w:rsidR="00514810" w:rsidRDefault="00514810" w:rsidP="00514810">
      <w:pPr>
        <w:pStyle w:val="Zkladntext"/>
      </w:pPr>
      <w:r>
        <w:t xml:space="preserve">Dlhodobý majetok nakupovaný sa oceňuje obstarávacou cenou, ktorá zahŕňa cenu obstarania a náklady súvisiace s obstaraním (clo, prepravu, montáž, poistné a pod.). </w:t>
      </w:r>
    </w:p>
    <w:p w:rsidR="00514810" w:rsidRDefault="00514810" w:rsidP="00514810">
      <w:pPr>
        <w:pStyle w:val="Zkladntext"/>
      </w:pPr>
    </w:p>
    <w:p w:rsidR="00514810" w:rsidRDefault="00514810" w:rsidP="00514810">
      <w:pPr>
        <w:pStyle w:val="Zkladntext"/>
      </w:pPr>
      <w:r>
        <w:t>Súčasťou obstarávacej ceny dlhodobého hmotného majetku od 1. januára 2003 nie sú úroky z cudzích zdrojov ani realizované kurzové rozdiely, ktoré vznikli do momentu uvedenia dlhodobého majetku do používania.</w:t>
      </w:r>
    </w:p>
    <w:p w:rsidR="00514810" w:rsidRDefault="00514810" w:rsidP="00514810">
      <w:pPr>
        <w:pStyle w:val="Zkladntext"/>
      </w:pPr>
    </w:p>
    <w:p w:rsidR="00514810" w:rsidRDefault="00514810" w:rsidP="00514810">
      <w:pPr>
        <w:pStyle w:val="Zkladntext"/>
      </w:pPr>
      <w:r>
        <w:t>Súčasťou obstarávacej ceny dlhodobého nehmotného majetku nie sú od 1. júla 2010 úroky z cudzích zdrojov, ktoré vznikli do momentu zaradenia dlhodobého nehmotného majetku do používania.</w:t>
      </w:r>
    </w:p>
    <w:p w:rsidR="00514810" w:rsidRDefault="00514810" w:rsidP="00514810">
      <w:pPr>
        <w:pStyle w:val="Zkladntext"/>
      </w:pPr>
    </w:p>
    <w:p w:rsidR="00514810" w:rsidRDefault="00514810" w:rsidP="00514810">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14810" w:rsidRDefault="00514810" w:rsidP="00514810">
      <w:pPr>
        <w:pStyle w:val="Zkladntext"/>
      </w:pPr>
    </w:p>
    <w:p w:rsidR="00514810" w:rsidRDefault="00514810" w:rsidP="00514810">
      <w:pPr>
        <w:pStyle w:val="Zkladntext"/>
      </w:pPr>
      <w:r>
        <w:lastRenderedPageBreak/>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514810" w:rsidRDefault="00514810" w:rsidP="00514810">
      <w:pPr>
        <w:pStyle w:val="Zkladntext"/>
      </w:pPr>
    </w:p>
    <w:p w:rsidR="00514810" w:rsidRDefault="00514810" w:rsidP="00514810">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514810" w:rsidRDefault="00514810" w:rsidP="00514810">
      <w:pPr>
        <w:pStyle w:val="Zkladntext"/>
      </w:pPr>
      <w:r>
        <w:t xml:space="preserve"> </w:t>
      </w:r>
    </w:p>
    <w:p w:rsidR="00514810" w:rsidRDefault="00514810" w:rsidP="00514810">
      <w:pPr>
        <w:pStyle w:val="Zkladntext"/>
      </w:pPr>
      <w: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účtuje priamo do nákladov. Predpokladaná doba používania, metóda odpisovania a odpisová sadzba sú uvedené v nasledujúcej tabuľke:</w:t>
      </w:r>
    </w:p>
    <w:p w:rsidR="00514810" w:rsidRDefault="00514810" w:rsidP="00514810">
      <w:pPr>
        <w:pStyle w:val="Zkladntext"/>
      </w:pPr>
    </w:p>
    <w:tbl>
      <w:tblPr>
        <w:tblW w:w="0" w:type="auto"/>
        <w:tblInd w:w="456" w:type="dxa"/>
        <w:tblCellMar>
          <w:left w:w="30" w:type="dxa"/>
          <w:right w:w="30" w:type="dxa"/>
        </w:tblCellMar>
        <w:tblLook w:val="0000" w:firstRow="0" w:lastRow="0" w:firstColumn="0" w:lastColumn="0" w:noHBand="0" w:noVBand="0"/>
      </w:tblPr>
      <w:tblGrid>
        <w:gridCol w:w="2918"/>
        <w:gridCol w:w="418"/>
        <w:gridCol w:w="1547"/>
        <w:gridCol w:w="222"/>
        <w:gridCol w:w="1817"/>
        <w:gridCol w:w="222"/>
        <w:gridCol w:w="1702"/>
      </w:tblGrid>
      <w:tr w:rsidR="00514810" w:rsidTr="00514810">
        <w:trPr>
          <w:trHeight w:val="250"/>
        </w:trPr>
        <w:tc>
          <w:tcPr>
            <w:tcW w:w="3402" w:type="dxa"/>
            <w:gridSpan w:val="2"/>
          </w:tcPr>
          <w:p w:rsidR="00514810" w:rsidRDefault="00514810" w:rsidP="00514810">
            <w:pPr>
              <w:pStyle w:val="Tabulka"/>
            </w:pPr>
            <w:r>
              <w:br w:type="page"/>
            </w:r>
          </w:p>
        </w:tc>
        <w:tc>
          <w:tcPr>
            <w:tcW w:w="1559" w:type="dxa"/>
          </w:tcPr>
          <w:p w:rsidR="00514810" w:rsidRDefault="00514810" w:rsidP="00514810">
            <w:pPr>
              <w:pStyle w:val="Tabulka"/>
              <w:jc w:val="center"/>
            </w:pPr>
            <w:r>
              <w:t>Predpokladaná</w:t>
            </w:r>
          </w:p>
        </w:tc>
        <w:tc>
          <w:tcPr>
            <w:tcW w:w="142" w:type="dxa"/>
          </w:tcPr>
          <w:p w:rsidR="00514810" w:rsidRDefault="00514810" w:rsidP="00514810">
            <w:pPr>
              <w:pStyle w:val="Tabulka"/>
              <w:jc w:val="center"/>
            </w:pPr>
          </w:p>
        </w:tc>
        <w:tc>
          <w:tcPr>
            <w:tcW w:w="1842" w:type="dxa"/>
          </w:tcPr>
          <w:p w:rsidR="00514810" w:rsidRDefault="00514810" w:rsidP="00514810">
            <w:pPr>
              <w:pStyle w:val="Tabulka"/>
              <w:jc w:val="center"/>
            </w:pPr>
            <w:r>
              <w:t>Metóda</w:t>
            </w:r>
          </w:p>
        </w:tc>
        <w:tc>
          <w:tcPr>
            <w:tcW w:w="142" w:type="dxa"/>
          </w:tcPr>
          <w:p w:rsidR="00514810" w:rsidRDefault="00514810" w:rsidP="00514810">
            <w:pPr>
              <w:pStyle w:val="Tabulka"/>
              <w:jc w:val="center"/>
            </w:pPr>
          </w:p>
        </w:tc>
        <w:tc>
          <w:tcPr>
            <w:tcW w:w="1730" w:type="dxa"/>
          </w:tcPr>
          <w:p w:rsidR="00514810" w:rsidRDefault="00514810" w:rsidP="00514810">
            <w:pPr>
              <w:pStyle w:val="Tabulka"/>
              <w:jc w:val="center"/>
            </w:pPr>
            <w:r>
              <w:t>Ročná odpisová</w:t>
            </w:r>
          </w:p>
        </w:tc>
      </w:tr>
      <w:tr w:rsidR="00514810" w:rsidTr="00514810">
        <w:trPr>
          <w:trHeight w:val="250"/>
        </w:trPr>
        <w:tc>
          <w:tcPr>
            <w:tcW w:w="2976" w:type="dxa"/>
            <w:tcBorders>
              <w:bottom w:val="single" w:sz="4" w:space="0" w:color="auto"/>
            </w:tcBorders>
          </w:tcPr>
          <w:p w:rsidR="00514810" w:rsidRDefault="00514810" w:rsidP="00514810">
            <w:pPr>
              <w:pStyle w:val="Tabulka"/>
            </w:pPr>
          </w:p>
        </w:tc>
        <w:tc>
          <w:tcPr>
            <w:tcW w:w="426" w:type="dxa"/>
            <w:tcBorders>
              <w:bottom w:val="single" w:sz="4" w:space="0" w:color="auto"/>
            </w:tcBorders>
          </w:tcPr>
          <w:p w:rsidR="00514810" w:rsidRDefault="00514810" w:rsidP="00514810">
            <w:pPr>
              <w:pStyle w:val="Tabulka"/>
            </w:pPr>
          </w:p>
        </w:tc>
        <w:tc>
          <w:tcPr>
            <w:tcW w:w="1559" w:type="dxa"/>
            <w:tcBorders>
              <w:bottom w:val="single" w:sz="4" w:space="0" w:color="auto"/>
            </w:tcBorders>
          </w:tcPr>
          <w:p w:rsidR="00514810" w:rsidRDefault="00514810" w:rsidP="00514810">
            <w:pPr>
              <w:pStyle w:val="Tabulka"/>
              <w:jc w:val="center"/>
            </w:pPr>
            <w:r>
              <w:t>doba používania</w:t>
            </w:r>
            <w:r>
              <w:br/>
              <w:t>v rokoch</w:t>
            </w:r>
          </w:p>
        </w:tc>
        <w:tc>
          <w:tcPr>
            <w:tcW w:w="142" w:type="dxa"/>
            <w:tcBorders>
              <w:bottom w:val="single" w:sz="4" w:space="0" w:color="auto"/>
            </w:tcBorders>
          </w:tcPr>
          <w:p w:rsidR="00514810" w:rsidRDefault="00514810" w:rsidP="00514810">
            <w:pPr>
              <w:pStyle w:val="Tabulka"/>
              <w:jc w:val="center"/>
            </w:pPr>
          </w:p>
        </w:tc>
        <w:tc>
          <w:tcPr>
            <w:tcW w:w="1842" w:type="dxa"/>
            <w:tcBorders>
              <w:bottom w:val="single" w:sz="4" w:space="0" w:color="auto"/>
            </w:tcBorders>
          </w:tcPr>
          <w:p w:rsidR="00514810" w:rsidRDefault="00514810" w:rsidP="00514810">
            <w:pPr>
              <w:pStyle w:val="Tabulka"/>
              <w:jc w:val="center"/>
            </w:pPr>
            <w:r>
              <w:t>odpisovania</w:t>
            </w:r>
          </w:p>
        </w:tc>
        <w:tc>
          <w:tcPr>
            <w:tcW w:w="142" w:type="dxa"/>
            <w:tcBorders>
              <w:bottom w:val="single" w:sz="4" w:space="0" w:color="auto"/>
            </w:tcBorders>
          </w:tcPr>
          <w:p w:rsidR="00514810" w:rsidRDefault="00514810" w:rsidP="00514810">
            <w:pPr>
              <w:pStyle w:val="Tabulka"/>
              <w:jc w:val="center"/>
            </w:pPr>
          </w:p>
        </w:tc>
        <w:tc>
          <w:tcPr>
            <w:tcW w:w="1730" w:type="dxa"/>
            <w:tcBorders>
              <w:bottom w:val="single" w:sz="4" w:space="0" w:color="auto"/>
            </w:tcBorders>
          </w:tcPr>
          <w:p w:rsidR="00514810" w:rsidRDefault="00514810" w:rsidP="00514810">
            <w:pPr>
              <w:pStyle w:val="Tabulka"/>
              <w:jc w:val="center"/>
            </w:pPr>
            <w:r>
              <w:t>sadzba v %</w:t>
            </w:r>
          </w:p>
        </w:tc>
      </w:tr>
      <w:tr w:rsidR="00514810" w:rsidTr="00514810">
        <w:trPr>
          <w:trHeight w:val="250"/>
        </w:trPr>
        <w:tc>
          <w:tcPr>
            <w:tcW w:w="3402" w:type="dxa"/>
            <w:gridSpan w:val="2"/>
          </w:tcPr>
          <w:p w:rsidR="00514810" w:rsidRDefault="00514810" w:rsidP="00514810">
            <w:pPr>
              <w:pStyle w:val="Tabulka"/>
            </w:pPr>
            <w:r>
              <w:t>Aktivované náklady na vývoj</w:t>
            </w:r>
          </w:p>
        </w:tc>
        <w:tc>
          <w:tcPr>
            <w:tcW w:w="1559" w:type="dxa"/>
          </w:tcPr>
          <w:p w:rsidR="00514810" w:rsidRDefault="00514810" w:rsidP="00514810">
            <w:pPr>
              <w:pStyle w:val="Tabulka"/>
              <w:jc w:val="center"/>
            </w:pPr>
            <w:r>
              <w:t>5</w:t>
            </w:r>
          </w:p>
        </w:tc>
        <w:tc>
          <w:tcPr>
            <w:tcW w:w="142" w:type="dxa"/>
          </w:tcPr>
          <w:p w:rsidR="00514810" w:rsidRDefault="00514810" w:rsidP="00514810">
            <w:pPr>
              <w:pStyle w:val="Tabulka"/>
              <w:jc w:val="center"/>
            </w:pPr>
          </w:p>
        </w:tc>
        <w:tc>
          <w:tcPr>
            <w:tcW w:w="1842" w:type="dxa"/>
          </w:tcPr>
          <w:p w:rsidR="00514810" w:rsidRDefault="00514810" w:rsidP="00514810">
            <w:pPr>
              <w:pStyle w:val="Tabulka"/>
              <w:jc w:val="center"/>
            </w:pPr>
            <w:r>
              <w:t>lineárna</w:t>
            </w:r>
          </w:p>
        </w:tc>
        <w:tc>
          <w:tcPr>
            <w:tcW w:w="142" w:type="dxa"/>
          </w:tcPr>
          <w:p w:rsidR="00514810" w:rsidRDefault="00514810" w:rsidP="00514810">
            <w:pPr>
              <w:pStyle w:val="Tabulka"/>
              <w:jc w:val="center"/>
            </w:pPr>
          </w:p>
        </w:tc>
        <w:tc>
          <w:tcPr>
            <w:tcW w:w="1730" w:type="dxa"/>
          </w:tcPr>
          <w:p w:rsidR="00514810" w:rsidRDefault="00514810" w:rsidP="00514810">
            <w:pPr>
              <w:pStyle w:val="Tabulka"/>
              <w:jc w:val="center"/>
            </w:pPr>
            <w:r>
              <w:t>20</w:t>
            </w:r>
          </w:p>
        </w:tc>
      </w:tr>
      <w:tr w:rsidR="00514810" w:rsidTr="00514810">
        <w:trPr>
          <w:trHeight w:val="250"/>
        </w:trPr>
        <w:tc>
          <w:tcPr>
            <w:tcW w:w="3402" w:type="dxa"/>
            <w:gridSpan w:val="2"/>
          </w:tcPr>
          <w:p w:rsidR="00514810" w:rsidRDefault="00514810" w:rsidP="00514810">
            <w:pPr>
              <w:pStyle w:val="Tabulka"/>
            </w:pPr>
            <w:r>
              <w:t>Softvér</w:t>
            </w:r>
          </w:p>
        </w:tc>
        <w:tc>
          <w:tcPr>
            <w:tcW w:w="1559" w:type="dxa"/>
          </w:tcPr>
          <w:p w:rsidR="00514810" w:rsidRDefault="00514810" w:rsidP="00514810">
            <w:pPr>
              <w:pStyle w:val="Tabulka"/>
              <w:jc w:val="center"/>
            </w:pPr>
            <w:r>
              <w:t>4</w:t>
            </w:r>
          </w:p>
        </w:tc>
        <w:tc>
          <w:tcPr>
            <w:tcW w:w="142" w:type="dxa"/>
          </w:tcPr>
          <w:p w:rsidR="00514810" w:rsidRDefault="00514810" w:rsidP="00514810">
            <w:pPr>
              <w:pStyle w:val="Tabulka"/>
              <w:jc w:val="center"/>
            </w:pPr>
          </w:p>
        </w:tc>
        <w:tc>
          <w:tcPr>
            <w:tcW w:w="1842" w:type="dxa"/>
          </w:tcPr>
          <w:p w:rsidR="00514810" w:rsidRDefault="00514810" w:rsidP="00514810">
            <w:pPr>
              <w:pStyle w:val="Tabulka"/>
              <w:jc w:val="center"/>
            </w:pPr>
            <w:r>
              <w:t>lineárna</w:t>
            </w:r>
          </w:p>
        </w:tc>
        <w:tc>
          <w:tcPr>
            <w:tcW w:w="142" w:type="dxa"/>
          </w:tcPr>
          <w:p w:rsidR="00514810" w:rsidRDefault="00514810" w:rsidP="00514810">
            <w:pPr>
              <w:pStyle w:val="Tabulka"/>
              <w:jc w:val="center"/>
            </w:pPr>
          </w:p>
        </w:tc>
        <w:tc>
          <w:tcPr>
            <w:tcW w:w="1730" w:type="dxa"/>
          </w:tcPr>
          <w:p w:rsidR="00514810" w:rsidRDefault="00514810" w:rsidP="00514810">
            <w:pPr>
              <w:pStyle w:val="Tabulka"/>
              <w:jc w:val="center"/>
            </w:pPr>
            <w:r>
              <w:t>25</w:t>
            </w:r>
          </w:p>
        </w:tc>
      </w:tr>
      <w:tr w:rsidR="00514810" w:rsidTr="00514810">
        <w:tblPrEx>
          <w:tblCellMar>
            <w:left w:w="108" w:type="dxa"/>
            <w:right w:w="108" w:type="dxa"/>
          </w:tblCellMar>
        </w:tblPrEx>
        <w:trPr>
          <w:trHeight w:val="245"/>
        </w:trPr>
        <w:tc>
          <w:tcPr>
            <w:tcW w:w="3402" w:type="dxa"/>
            <w:gridSpan w:val="2"/>
          </w:tcPr>
          <w:p w:rsidR="00514810" w:rsidRDefault="00514810" w:rsidP="00514810">
            <w:pPr>
              <w:pStyle w:val="Tabulka"/>
              <w:ind w:hanging="84"/>
            </w:pPr>
            <w:r>
              <w:t>Oceniteľné práva (licencia)</w:t>
            </w:r>
          </w:p>
        </w:tc>
        <w:tc>
          <w:tcPr>
            <w:tcW w:w="1559" w:type="dxa"/>
          </w:tcPr>
          <w:p w:rsidR="00514810" w:rsidRDefault="00514810" w:rsidP="00514810">
            <w:pPr>
              <w:pStyle w:val="Tabulka"/>
              <w:jc w:val="center"/>
            </w:pPr>
            <w:r>
              <w:t>8</w:t>
            </w:r>
          </w:p>
        </w:tc>
        <w:tc>
          <w:tcPr>
            <w:tcW w:w="142" w:type="dxa"/>
          </w:tcPr>
          <w:p w:rsidR="00514810" w:rsidRDefault="00514810" w:rsidP="00514810">
            <w:pPr>
              <w:pStyle w:val="Tabulka"/>
              <w:jc w:val="center"/>
            </w:pPr>
          </w:p>
        </w:tc>
        <w:tc>
          <w:tcPr>
            <w:tcW w:w="1842" w:type="dxa"/>
          </w:tcPr>
          <w:p w:rsidR="00514810" w:rsidRDefault="00514810" w:rsidP="00514810">
            <w:pPr>
              <w:pStyle w:val="Tabulka"/>
              <w:jc w:val="center"/>
            </w:pPr>
            <w:r>
              <w:t>lineárna</w:t>
            </w:r>
          </w:p>
        </w:tc>
        <w:tc>
          <w:tcPr>
            <w:tcW w:w="142" w:type="dxa"/>
          </w:tcPr>
          <w:p w:rsidR="00514810" w:rsidRDefault="00514810" w:rsidP="00514810">
            <w:pPr>
              <w:pStyle w:val="Tabulka"/>
              <w:jc w:val="center"/>
            </w:pPr>
          </w:p>
        </w:tc>
        <w:tc>
          <w:tcPr>
            <w:tcW w:w="1730" w:type="dxa"/>
          </w:tcPr>
          <w:p w:rsidR="00514810" w:rsidRDefault="00514810" w:rsidP="00514810">
            <w:pPr>
              <w:pStyle w:val="Tabulka"/>
              <w:jc w:val="center"/>
            </w:pPr>
            <w:r>
              <w:t>12,5</w:t>
            </w:r>
          </w:p>
        </w:tc>
      </w:tr>
      <w:tr w:rsidR="00514810" w:rsidTr="00514810">
        <w:tblPrEx>
          <w:tblCellMar>
            <w:left w:w="108" w:type="dxa"/>
            <w:right w:w="108" w:type="dxa"/>
          </w:tblCellMar>
        </w:tblPrEx>
        <w:trPr>
          <w:trHeight w:val="245"/>
        </w:trPr>
        <w:tc>
          <w:tcPr>
            <w:tcW w:w="3402" w:type="dxa"/>
            <w:gridSpan w:val="2"/>
          </w:tcPr>
          <w:p w:rsidR="00514810" w:rsidRDefault="00514810" w:rsidP="00514810">
            <w:pPr>
              <w:pStyle w:val="Tabulka"/>
              <w:ind w:hanging="84"/>
            </w:pPr>
          </w:p>
        </w:tc>
        <w:tc>
          <w:tcPr>
            <w:tcW w:w="1559" w:type="dxa"/>
          </w:tcPr>
          <w:p w:rsidR="00514810" w:rsidRDefault="00514810" w:rsidP="00514810">
            <w:pPr>
              <w:pStyle w:val="Tabulka"/>
              <w:jc w:val="center"/>
            </w:pPr>
          </w:p>
        </w:tc>
        <w:tc>
          <w:tcPr>
            <w:tcW w:w="142" w:type="dxa"/>
          </w:tcPr>
          <w:p w:rsidR="00514810" w:rsidRDefault="00514810" w:rsidP="00514810">
            <w:pPr>
              <w:pStyle w:val="Tabulka"/>
              <w:jc w:val="center"/>
            </w:pPr>
          </w:p>
        </w:tc>
        <w:tc>
          <w:tcPr>
            <w:tcW w:w="1842" w:type="dxa"/>
          </w:tcPr>
          <w:p w:rsidR="00514810" w:rsidRDefault="00514810" w:rsidP="00514810">
            <w:pPr>
              <w:pStyle w:val="Tabulka"/>
              <w:jc w:val="center"/>
            </w:pPr>
          </w:p>
        </w:tc>
        <w:tc>
          <w:tcPr>
            <w:tcW w:w="142" w:type="dxa"/>
          </w:tcPr>
          <w:p w:rsidR="00514810" w:rsidRDefault="00514810" w:rsidP="00514810">
            <w:pPr>
              <w:pStyle w:val="Tabulka"/>
              <w:jc w:val="center"/>
            </w:pPr>
          </w:p>
        </w:tc>
        <w:tc>
          <w:tcPr>
            <w:tcW w:w="1730" w:type="dxa"/>
          </w:tcPr>
          <w:p w:rsidR="00514810" w:rsidRDefault="00514810" w:rsidP="00514810">
            <w:pPr>
              <w:pStyle w:val="Tabulka"/>
              <w:jc w:val="center"/>
            </w:pPr>
          </w:p>
        </w:tc>
      </w:tr>
    </w:tbl>
    <w:p w:rsidR="00514810" w:rsidRDefault="00514810" w:rsidP="00514810">
      <w:pPr>
        <w:pStyle w:val="Zkladntext"/>
      </w:pPr>
      <w:r>
        <w:t>Dlhodobý nehmotný majetok, ktorý bol uvedený do používania najneskôr do 28. februára 2009 v ocenení rovnom alebo nižšom ako 2 400 EUR, sa považuje za dlhodobý nehmotný majetok a pokračuje sa v jeho odpisovaní.</w:t>
      </w:r>
    </w:p>
    <w:p w:rsidR="00514810" w:rsidRDefault="00514810" w:rsidP="00514810">
      <w:pPr>
        <w:pStyle w:val="Zkladntext"/>
      </w:pPr>
    </w:p>
    <w:p w:rsidR="00514810" w:rsidRDefault="00514810" w:rsidP="00514810">
      <w:pPr>
        <w:pStyle w:val="Zkladntext"/>
      </w:pPr>
      <w: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považuje za zásoby a účtuje sa priamo do nákladov pri uvedení do používania. Pozemky sa neodpisujú. Predpokladaná doba používania, metóda odpisovania a odpisová sadzba sú uvedené v nasledujúcej tabuľke:</w:t>
      </w:r>
    </w:p>
    <w:p w:rsidR="00514810" w:rsidRDefault="00514810" w:rsidP="00514810">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14810" w:rsidTr="00514810">
        <w:trPr>
          <w:trHeight w:val="250"/>
        </w:trPr>
        <w:tc>
          <w:tcPr>
            <w:tcW w:w="3118" w:type="dxa"/>
            <w:gridSpan w:val="2"/>
          </w:tcPr>
          <w:p w:rsidR="00514810" w:rsidRDefault="00514810" w:rsidP="00514810">
            <w:pPr>
              <w:pStyle w:val="Tabulka"/>
            </w:pPr>
          </w:p>
        </w:tc>
        <w:tc>
          <w:tcPr>
            <w:tcW w:w="1985" w:type="dxa"/>
          </w:tcPr>
          <w:p w:rsidR="00514810" w:rsidRDefault="00514810" w:rsidP="00514810">
            <w:pPr>
              <w:pStyle w:val="Tabulka"/>
              <w:jc w:val="center"/>
            </w:pPr>
            <w:r>
              <w:t>Predpokladaná</w:t>
            </w:r>
          </w:p>
        </w:tc>
        <w:tc>
          <w:tcPr>
            <w:tcW w:w="141" w:type="dxa"/>
          </w:tcPr>
          <w:p w:rsidR="00514810" w:rsidRDefault="00514810" w:rsidP="00514810">
            <w:pPr>
              <w:pStyle w:val="Tabulka"/>
              <w:jc w:val="center"/>
            </w:pPr>
          </w:p>
        </w:tc>
        <w:tc>
          <w:tcPr>
            <w:tcW w:w="1701" w:type="dxa"/>
          </w:tcPr>
          <w:p w:rsidR="00514810" w:rsidRDefault="00514810" w:rsidP="00514810">
            <w:pPr>
              <w:pStyle w:val="Tabulka"/>
              <w:jc w:val="center"/>
            </w:pPr>
            <w:r>
              <w:t>Metóda</w:t>
            </w:r>
          </w:p>
        </w:tc>
        <w:tc>
          <w:tcPr>
            <w:tcW w:w="142" w:type="dxa"/>
          </w:tcPr>
          <w:p w:rsidR="00514810" w:rsidRDefault="00514810" w:rsidP="00514810">
            <w:pPr>
              <w:pStyle w:val="Tabulka"/>
              <w:jc w:val="center"/>
            </w:pPr>
          </w:p>
        </w:tc>
        <w:tc>
          <w:tcPr>
            <w:tcW w:w="1701" w:type="dxa"/>
          </w:tcPr>
          <w:p w:rsidR="00514810" w:rsidRDefault="00514810" w:rsidP="00514810">
            <w:pPr>
              <w:pStyle w:val="Tabulka"/>
              <w:jc w:val="center"/>
            </w:pPr>
            <w:r>
              <w:t>Ročná odpisová</w:t>
            </w:r>
          </w:p>
        </w:tc>
      </w:tr>
      <w:tr w:rsidR="00514810" w:rsidTr="00514810">
        <w:trPr>
          <w:trHeight w:val="250"/>
        </w:trPr>
        <w:tc>
          <w:tcPr>
            <w:tcW w:w="2976" w:type="dxa"/>
            <w:tcBorders>
              <w:bottom w:val="single" w:sz="4" w:space="0" w:color="auto"/>
            </w:tcBorders>
          </w:tcPr>
          <w:p w:rsidR="00514810" w:rsidRDefault="00514810" w:rsidP="00514810">
            <w:pPr>
              <w:pStyle w:val="Tabulka"/>
            </w:pPr>
          </w:p>
        </w:tc>
        <w:tc>
          <w:tcPr>
            <w:tcW w:w="142" w:type="dxa"/>
            <w:tcBorders>
              <w:bottom w:val="single" w:sz="4" w:space="0" w:color="auto"/>
            </w:tcBorders>
          </w:tcPr>
          <w:p w:rsidR="00514810" w:rsidRDefault="00514810" w:rsidP="00514810">
            <w:pPr>
              <w:pStyle w:val="Tabulka"/>
            </w:pPr>
          </w:p>
        </w:tc>
        <w:tc>
          <w:tcPr>
            <w:tcW w:w="1985" w:type="dxa"/>
            <w:tcBorders>
              <w:bottom w:val="single" w:sz="4" w:space="0" w:color="auto"/>
            </w:tcBorders>
          </w:tcPr>
          <w:p w:rsidR="00514810" w:rsidRDefault="00514810" w:rsidP="00514810">
            <w:pPr>
              <w:pStyle w:val="Tabulka"/>
              <w:jc w:val="center"/>
            </w:pPr>
            <w:r>
              <w:t>doba používania v rokoch</w:t>
            </w:r>
          </w:p>
        </w:tc>
        <w:tc>
          <w:tcPr>
            <w:tcW w:w="141" w:type="dxa"/>
            <w:tcBorders>
              <w:bottom w:val="single" w:sz="4" w:space="0" w:color="auto"/>
            </w:tcBorders>
          </w:tcPr>
          <w:p w:rsidR="00514810" w:rsidRDefault="00514810" w:rsidP="00514810">
            <w:pPr>
              <w:pStyle w:val="Tabulka"/>
              <w:jc w:val="center"/>
            </w:pPr>
          </w:p>
        </w:tc>
        <w:tc>
          <w:tcPr>
            <w:tcW w:w="1701" w:type="dxa"/>
            <w:tcBorders>
              <w:bottom w:val="single" w:sz="4" w:space="0" w:color="auto"/>
            </w:tcBorders>
          </w:tcPr>
          <w:p w:rsidR="00514810" w:rsidRDefault="00514810" w:rsidP="00514810">
            <w:pPr>
              <w:pStyle w:val="Tabulka"/>
              <w:jc w:val="center"/>
            </w:pPr>
            <w:r>
              <w:t>odpisovania</w:t>
            </w:r>
          </w:p>
        </w:tc>
        <w:tc>
          <w:tcPr>
            <w:tcW w:w="142" w:type="dxa"/>
            <w:tcBorders>
              <w:bottom w:val="single" w:sz="4" w:space="0" w:color="auto"/>
            </w:tcBorders>
          </w:tcPr>
          <w:p w:rsidR="00514810" w:rsidRDefault="00514810" w:rsidP="00514810">
            <w:pPr>
              <w:pStyle w:val="Tabulka"/>
              <w:jc w:val="center"/>
            </w:pPr>
          </w:p>
        </w:tc>
        <w:tc>
          <w:tcPr>
            <w:tcW w:w="1701" w:type="dxa"/>
            <w:tcBorders>
              <w:bottom w:val="single" w:sz="4" w:space="0" w:color="auto"/>
            </w:tcBorders>
          </w:tcPr>
          <w:p w:rsidR="00514810" w:rsidRDefault="00514810" w:rsidP="00514810">
            <w:pPr>
              <w:pStyle w:val="Tabulka"/>
              <w:jc w:val="center"/>
            </w:pPr>
            <w:r>
              <w:t>sadzba v %</w:t>
            </w:r>
          </w:p>
        </w:tc>
      </w:tr>
      <w:tr w:rsidR="00514810" w:rsidTr="00514810">
        <w:trPr>
          <w:trHeight w:val="250"/>
        </w:trPr>
        <w:tc>
          <w:tcPr>
            <w:tcW w:w="3118" w:type="dxa"/>
            <w:gridSpan w:val="2"/>
            <w:tcBorders>
              <w:top w:val="single" w:sz="4" w:space="0" w:color="auto"/>
            </w:tcBorders>
          </w:tcPr>
          <w:p w:rsidR="00514810" w:rsidRDefault="00514810" w:rsidP="00514810">
            <w:pPr>
              <w:pStyle w:val="Tabulka"/>
            </w:pPr>
            <w:r>
              <w:t>Stavby</w:t>
            </w:r>
          </w:p>
        </w:tc>
        <w:tc>
          <w:tcPr>
            <w:tcW w:w="1985" w:type="dxa"/>
            <w:tcBorders>
              <w:top w:val="single" w:sz="4" w:space="0" w:color="auto"/>
            </w:tcBorders>
          </w:tcPr>
          <w:p w:rsidR="00514810" w:rsidRDefault="00514810" w:rsidP="00514810">
            <w:pPr>
              <w:pStyle w:val="Tabulka"/>
              <w:jc w:val="center"/>
            </w:pPr>
            <w:r>
              <w:t>40</w:t>
            </w:r>
          </w:p>
        </w:tc>
        <w:tc>
          <w:tcPr>
            <w:tcW w:w="141" w:type="dxa"/>
            <w:tcBorders>
              <w:top w:val="single" w:sz="4" w:space="0" w:color="auto"/>
            </w:tcBorders>
          </w:tcPr>
          <w:p w:rsidR="00514810" w:rsidRDefault="00514810" w:rsidP="00514810">
            <w:pPr>
              <w:pStyle w:val="Tabulka"/>
              <w:jc w:val="center"/>
            </w:pPr>
          </w:p>
        </w:tc>
        <w:tc>
          <w:tcPr>
            <w:tcW w:w="1701" w:type="dxa"/>
            <w:tcBorders>
              <w:top w:val="single" w:sz="4" w:space="0" w:color="auto"/>
            </w:tcBorders>
          </w:tcPr>
          <w:p w:rsidR="00514810" w:rsidRDefault="00514810" w:rsidP="00514810">
            <w:pPr>
              <w:pStyle w:val="Tabulka"/>
              <w:jc w:val="center"/>
            </w:pPr>
            <w:r>
              <w:t>lineárna</w:t>
            </w:r>
          </w:p>
        </w:tc>
        <w:tc>
          <w:tcPr>
            <w:tcW w:w="142" w:type="dxa"/>
            <w:tcBorders>
              <w:top w:val="single" w:sz="4" w:space="0" w:color="auto"/>
            </w:tcBorders>
          </w:tcPr>
          <w:p w:rsidR="00514810" w:rsidRDefault="00514810" w:rsidP="00514810">
            <w:pPr>
              <w:pStyle w:val="Tabulka"/>
              <w:jc w:val="center"/>
            </w:pPr>
          </w:p>
        </w:tc>
        <w:tc>
          <w:tcPr>
            <w:tcW w:w="1701" w:type="dxa"/>
            <w:tcBorders>
              <w:top w:val="single" w:sz="4" w:space="0" w:color="auto"/>
            </w:tcBorders>
          </w:tcPr>
          <w:p w:rsidR="00514810" w:rsidRDefault="00514810" w:rsidP="00514810">
            <w:pPr>
              <w:pStyle w:val="Tabulka"/>
              <w:jc w:val="center"/>
            </w:pPr>
            <w:r>
              <w:t>2,5</w:t>
            </w:r>
          </w:p>
        </w:tc>
      </w:tr>
      <w:tr w:rsidR="00514810" w:rsidTr="00514810">
        <w:trPr>
          <w:trHeight w:val="250"/>
        </w:trPr>
        <w:tc>
          <w:tcPr>
            <w:tcW w:w="3118" w:type="dxa"/>
            <w:gridSpan w:val="2"/>
          </w:tcPr>
          <w:p w:rsidR="00514810" w:rsidRDefault="00514810" w:rsidP="00514810">
            <w:pPr>
              <w:pStyle w:val="Tabulka"/>
            </w:pPr>
            <w:r>
              <w:t>Samostatné hnuteľné veci</w:t>
            </w:r>
          </w:p>
          <w:p w:rsidR="00514810" w:rsidRDefault="00514810" w:rsidP="00514810">
            <w:pPr>
              <w:pStyle w:val="Tabulka"/>
            </w:pPr>
            <w:r>
              <w:t>a súbory hnuteľných vecí</w:t>
            </w:r>
          </w:p>
        </w:tc>
        <w:tc>
          <w:tcPr>
            <w:tcW w:w="1985" w:type="dxa"/>
          </w:tcPr>
          <w:p w:rsidR="00514810" w:rsidRDefault="00514810" w:rsidP="00514810">
            <w:pPr>
              <w:pStyle w:val="Tabulka"/>
              <w:jc w:val="center"/>
            </w:pPr>
            <w:r>
              <w:t>4, 8, 12</w:t>
            </w:r>
          </w:p>
        </w:tc>
        <w:tc>
          <w:tcPr>
            <w:tcW w:w="141" w:type="dxa"/>
          </w:tcPr>
          <w:p w:rsidR="00514810" w:rsidRDefault="00514810" w:rsidP="00514810">
            <w:pPr>
              <w:pStyle w:val="Tabulka"/>
              <w:jc w:val="center"/>
            </w:pPr>
          </w:p>
        </w:tc>
        <w:tc>
          <w:tcPr>
            <w:tcW w:w="1701" w:type="dxa"/>
          </w:tcPr>
          <w:p w:rsidR="00514810" w:rsidRDefault="00514810" w:rsidP="00514810">
            <w:pPr>
              <w:pStyle w:val="Tabulka"/>
              <w:jc w:val="center"/>
            </w:pPr>
            <w:r>
              <w:t>lineárna</w:t>
            </w:r>
          </w:p>
        </w:tc>
        <w:tc>
          <w:tcPr>
            <w:tcW w:w="142" w:type="dxa"/>
          </w:tcPr>
          <w:p w:rsidR="00514810" w:rsidRDefault="00514810" w:rsidP="00514810">
            <w:pPr>
              <w:pStyle w:val="Tabulka"/>
              <w:jc w:val="center"/>
            </w:pPr>
          </w:p>
        </w:tc>
        <w:tc>
          <w:tcPr>
            <w:tcW w:w="1701" w:type="dxa"/>
          </w:tcPr>
          <w:p w:rsidR="00514810" w:rsidRDefault="00514810" w:rsidP="00514810">
            <w:pPr>
              <w:pStyle w:val="Tabulka"/>
              <w:jc w:val="center"/>
            </w:pPr>
            <w:r>
              <w:t>8,3; 12,5; 25</w:t>
            </w:r>
          </w:p>
        </w:tc>
      </w:tr>
      <w:tr w:rsidR="00514810" w:rsidTr="00514810">
        <w:trPr>
          <w:trHeight w:val="250"/>
        </w:trPr>
        <w:tc>
          <w:tcPr>
            <w:tcW w:w="3118" w:type="dxa"/>
            <w:gridSpan w:val="2"/>
          </w:tcPr>
          <w:p w:rsidR="00514810" w:rsidRDefault="00514810" w:rsidP="00514810">
            <w:pPr>
              <w:pStyle w:val="Tabulka"/>
            </w:pPr>
          </w:p>
        </w:tc>
        <w:tc>
          <w:tcPr>
            <w:tcW w:w="1985" w:type="dxa"/>
          </w:tcPr>
          <w:p w:rsidR="00514810" w:rsidRDefault="00514810" w:rsidP="00514810">
            <w:pPr>
              <w:pStyle w:val="Tabulka"/>
              <w:jc w:val="center"/>
            </w:pPr>
          </w:p>
        </w:tc>
        <w:tc>
          <w:tcPr>
            <w:tcW w:w="141" w:type="dxa"/>
          </w:tcPr>
          <w:p w:rsidR="00514810" w:rsidRDefault="00514810" w:rsidP="00514810">
            <w:pPr>
              <w:pStyle w:val="Tabulka"/>
              <w:jc w:val="center"/>
            </w:pPr>
          </w:p>
        </w:tc>
        <w:tc>
          <w:tcPr>
            <w:tcW w:w="1701" w:type="dxa"/>
          </w:tcPr>
          <w:p w:rsidR="00514810" w:rsidRDefault="00514810" w:rsidP="00514810">
            <w:pPr>
              <w:pStyle w:val="Tabulka"/>
              <w:jc w:val="center"/>
            </w:pPr>
          </w:p>
        </w:tc>
        <w:tc>
          <w:tcPr>
            <w:tcW w:w="142" w:type="dxa"/>
          </w:tcPr>
          <w:p w:rsidR="00514810" w:rsidRDefault="00514810" w:rsidP="00514810">
            <w:pPr>
              <w:pStyle w:val="Tabulka"/>
              <w:jc w:val="center"/>
            </w:pPr>
          </w:p>
        </w:tc>
        <w:tc>
          <w:tcPr>
            <w:tcW w:w="1701" w:type="dxa"/>
          </w:tcPr>
          <w:p w:rsidR="00514810" w:rsidRDefault="00514810" w:rsidP="00514810">
            <w:pPr>
              <w:pStyle w:val="Tabulka"/>
              <w:jc w:val="center"/>
            </w:pPr>
          </w:p>
        </w:tc>
      </w:tr>
      <w:tr w:rsidR="00514810" w:rsidTr="00514810">
        <w:trPr>
          <w:trHeight w:val="250"/>
        </w:trPr>
        <w:tc>
          <w:tcPr>
            <w:tcW w:w="3118" w:type="dxa"/>
            <w:gridSpan w:val="2"/>
          </w:tcPr>
          <w:p w:rsidR="00514810" w:rsidRDefault="00514810" w:rsidP="00514810">
            <w:pPr>
              <w:pStyle w:val="Tabulka"/>
            </w:pPr>
          </w:p>
        </w:tc>
        <w:tc>
          <w:tcPr>
            <w:tcW w:w="1985" w:type="dxa"/>
          </w:tcPr>
          <w:p w:rsidR="00514810" w:rsidRDefault="00514810" w:rsidP="00514810">
            <w:pPr>
              <w:pStyle w:val="Tabulka"/>
              <w:jc w:val="center"/>
            </w:pPr>
          </w:p>
        </w:tc>
        <w:tc>
          <w:tcPr>
            <w:tcW w:w="141" w:type="dxa"/>
          </w:tcPr>
          <w:p w:rsidR="00514810" w:rsidRDefault="00514810" w:rsidP="00514810">
            <w:pPr>
              <w:pStyle w:val="Tabulka"/>
              <w:jc w:val="center"/>
            </w:pPr>
          </w:p>
        </w:tc>
        <w:tc>
          <w:tcPr>
            <w:tcW w:w="1701" w:type="dxa"/>
          </w:tcPr>
          <w:p w:rsidR="00514810" w:rsidRDefault="00514810" w:rsidP="00514810">
            <w:pPr>
              <w:pStyle w:val="Tabulka"/>
              <w:jc w:val="center"/>
            </w:pPr>
          </w:p>
        </w:tc>
        <w:tc>
          <w:tcPr>
            <w:tcW w:w="142" w:type="dxa"/>
          </w:tcPr>
          <w:p w:rsidR="00514810" w:rsidRDefault="00514810" w:rsidP="00514810">
            <w:pPr>
              <w:pStyle w:val="Tabulka"/>
              <w:jc w:val="center"/>
            </w:pPr>
          </w:p>
        </w:tc>
        <w:tc>
          <w:tcPr>
            <w:tcW w:w="1701" w:type="dxa"/>
          </w:tcPr>
          <w:p w:rsidR="00514810" w:rsidRDefault="00514810" w:rsidP="00514810">
            <w:pPr>
              <w:pStyle w:val="Tabulka"/>
              <w:jc w:val="center"/>
            </w:pPr>
          </w:p>
        </w:tc>
      </w:tr>
    </w:tbl>
    <w:p w:rsidR="00514810" w:rsidRDefault="00514810" w:rsidP="00514810">
      <w:pPr>
        <w:pStyle w:val="Pismenka"/>
        <w:numPr>
          <w:ilvl w:val="0"/>
          <w:numId w:val="0"/>
        </w:numPr>
        <w:ind w:left="396"/>
        <w:rPr>
          <w:b w:val="0"/>
        </w:rPr>
      </w:pPr>
      <w:r w:rsidRPr="003D06AF">
        <w:rPr>
          <w:b w:val="0"/>
        </w:rPr>
        <w:t xml:space="preserve">Dlhodobý </w:t>
      </w:r>
      <w:r>
        <w:rPr>
          <w:b w:val="0"/>
        </w:rPr>
        <w:t>hmotný majetok vrátane technického zhodnotenia, ktorý bol uvedený do používania najneskôr do 28. februára 2009 v ocenení rovnom alebo nižšom ako 1 700 EUR, sa považuje za dlhodobý hmotný majetok a pokračuje sa v jeho odpisovaní.</w:t>
      </w:r>
    </w:p>
    <w:p w:rsidR="003C6202" w:rsidRDefault="003C6202" w:rsidP="00AE62D9">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B84595" w:rsidRDefault="00B84595" w:rsidP="0028408E">
      <w:pPr>
        <w:pStyle w:val="Pismenka"/>
        <w:numPr>
          <w:ilvl w:val="0"/>
          <w:numId w:val="0"/>
        </w:numPr>
        <w:ind w:left="766"/>
        <w:rPr>
          <w:b w:val="0"/>
          <w:color w:val="0070C0"/>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ED1468" w:rsidRPr="00C612AB" w:rsidRDefault="008755D1" w:rsidP="00AE62D9">
      <w:pPr>
        <w:pStyle w:val="odstavec"/>
      </w:pPr>
      <w:r>
        <w:lastRenderedPageBreak/>
        <w:t>V</w:t>
      </w:r>
      <w:r w:rsidR="00ED1468" w:rsidRPr="00C612AB">
        <w:t>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514810">
        <w:t>ňa rozpracovanosti týchto zásob</w:t>
      </w:r>
      <w:r w:rsidR="00ED1468" w:rsidRPr="0028408E">
        <w:rPr>
          <w:i/>
        </w:rPr>
        <w:t>).</w:t>
      </w:r>
      <w:r w:rsidR="00ED1468" w:rsidRPr="00032D7F">
        <w:t xml:space="preserve"> Správ</w:t>
      </w:r>
      <w:r w:rsidR="003F3EFB">
        <w:t>n</w:t>
      </w:r>
      <w:r w:rsidR="00ED1468" w:rsidRPr="00032D7F">
        <w:t>a réžia a odbytové náklady nie sú súčasťou vlastných nákladov. Súčasťou vlastných nákladov nie sú úroky z</w:t>
      </w:r>
      <w:r w:rsidR="00155499">
        <w:t xml:space="preserve"> úverov. </w:t>
      </w:r>
    </w:p>
    <w:p w:rsidR="0071599A" w:rsidRPr="0071599A" w:rsidRDefault="0071599A" w:rsidP="0071599A">
      <w:pPr>
        <w:pStyle w:val="Zkladntext"/>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Pr="00B50225" w:rsidRDefault="0071599A" w:rsidP="001210B4">
      <w:pPr>
        <w:pStyle w:val="Pismenka"/>
        <w:numPr>
          <w:ilvl w:val="0"/>
          <w:numId w:val="32"/>
        </w:numPr>
        <w:rPr>
          <w:szCs w:val="18"/>
        </w:rPr>
      </w:pPr>
      <w:r w:rsidRPr="00B50225">
        <w:rPr>
          <w:szCs w:val="18"/>
        </w:rPr>
        <w:t>Zákazková výroba</w:t>
      </w:r>
    </w:p>
    <w:p w:rsidR="002B3DAA" w:rsidRDefault="002B3DAA" w:rsidP="002B3DAA">
      <w:pPr>
        <w:pStyle w:val="Zkladntext"/>
        <w:ind w:left="0"/>
      </w:pPr>
      <w:r w:rsidRPr="002B3DAA">
        <w:t xml:space="preserve"> </w:t>
      </w:r>
      <w:r>
        <w:t xml:space="preserve">        Zákazková výroba sa vykazuje použitím metódy stupňa dokončenia zákazky (angl. percentage-of-completion-method).</w:t>
      </w:r>
    </w:p>
    <w:p w:rsidR="0071599A" w:rsidRPr="007224BE" w:rsidRDefault="0071599A" w:rsidP="0071599A">
      <w:pPr>
        <w:pStyle w:val="Pismenka"/>
        <w:numPr>
          <w:ilvl w:val="0"/>
          <w:numId w:val="0"/>
        </w:numPr>
        <w:rPr>
          <w:b w:val="0"/>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997015" w:rsidRPr="00D06026" w:rsidRDefault="00997015" w:rsidP="00A31BBB">
      <w:pPr>
        <w:pStyle w:val="Pismenka"/>
        <w:numPr>
          <w:ilvl w:val="0"/>
          <w:numId w:val="0"/>
        </w:numPr>
        <w:ind w:left="426"/>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2B3DAA">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032D7F">
      <w:pPr>
        <w:pStyle w:val="odstavec"/>
      </w:pPr>
    </w:p>
    <w:p w:rsidR="00A46A96" w:rsidRPr="0028408E" w:rsidRDefault="00A46A96" w:rsidP="00A46A96">
      <w:pPr>
        <w:pStyle w:val="Pismenka"/>
        <w:numPr>
          <w:ilvl w:val="0"/>
          <w:numId w:val="32"/>
        </w:numPr>
        <w:rPr>
          <w:szCs w:val="18"/>
        </w:rPr>
      </w:pPr>
      <w:r w:rsidRPr="0028408E">
        <w:rPr>
          <w:szCs w:val="18"/>
        </w:rPr>
        <w:t>Emisné kvóty</w:t>
      </w:r>
    </w:p>
    <w:p w:rsidR="002B3DAA" w:rsidRPr="00C24311" w:rsidRDefault="002B3DAA" w:rsidP="002B3DAA">
      <w:pPr>
        <w:pStyle w:val="Zkladntext"/>
      </w:pPr>
      <w:r>
        <w:rPr>
          <w:szCs w:val="18"/>
        </w:rPr>
        <w:t xml:space="preserve"> </w:t>
      </w:r>
      <w:r w:rsidRPr="00C24311">
        <w:t xml:space="preserve">Bezodplatne pripísaný proporčný podiel emisných kvót v ocenení reprodukčnou obstarávacou cenou sa účtuje v prospech výnosov budúcich období. </w:t>
      </w:r>
    </w:p>
    <w:p w:rsidR="002B3DAA" w:rsidRPr="00C24311" w:rsidRDefault="002B3DAA" w:rsidP="002B3DAA">
      <w:pPr>
        <w:pStyle w:val="Zkladntext"/>
      </w:pPr>
    </w:p>
    <w:p w:rsidR="002B3DAA" w:rsidRDefault="002B3DAA" w:rsidP="002B3DA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lastRenderedPageBreak/>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52D4F" w:rsidRPr="009E0040" w:rsidRDefault="00852D4F" w:rsidP="009E0040">
      <w:pPr>
        <w:pStyle w:val="Pismenka"/>
        <w:numPr>
          <w:ilvl w:val="0"/>
          <w:numId w:val="0"/>
        </w:numPr>
        <w:ind w:left="360"/>
        <w:rPr>
          <w:b w:val="0"/>
          <w:szCs w:val="18"/>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A31FD2"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A31FD2">
        <w:rPr>
          <w:sz w:val="18"/>
          <w:szCs w:val="18"/>
        </w:rPr>
        <w:t>vecnej</w:t>
      </w:r>
      <w:r w:rsidR="00841F55" w:rsidRPr="00A31FD2">
        <w:rPr>
          <w:sz w:val="18"/>
          <w:szCs w:val="18"/>
        </w:rPr>
        <w:t xml:space="preserve"> súvislosti s</w:t>
      </w:r>
      <w:r w:rsidRPr="00A31FD2">
        <w:rPr>
          <w:sz w:val="18"/>
          <w:szCs w:val="18"/>
        </w:rPr>
        <w:t xml:space="preserve"> vynaložením nákladov na príslušný účel.</w:t>
      </w:r>
    </w:p>
    <w:p w:rsidR="004D3B4A" w:rsidRPr="00A31FD2" w:rsidRDefault="004D3B4A" w:rsidP="004D3B4A">
      <w:pPr>
        <w:ind w:left="450"/>
        <w:jc w:val="both"/>
        <w:rPr>
          <w:sz w:val="18"/>
          <w:szCs w:val="18"/>
        </w:rPr>
      </w:pPr>
    </w:p>
    <w:p w:rsidR="00423130" w:rsidRPr="00A31FD2" w:rsidRDefault="00B100DF" w:rsidP="00B100DF">
      <w:pPr>
        <w:pStyle w:val="Zkladntext"/>
        <w:rPr>
          <w:szCs w:val="18"/>
        </w:rPr>
      </w:pPr>
      <w:r w:rsidRPr="00A31FD2">
        <w:rPr>
          <w:szCs w:val="18"/>
        </w:rPr>
        <w:lastRenderedPageBreak/>
        <w:t xml:space="preserve">Spoločnosti </w:t>
      </w:r>
      <w:r w:rsidR="00AF48F5" w:rsidRPr="00A31FD2">
        <w:rPr>
          <w:szCs w:val="18"/>
        </w:rPr>
        <w:t xml:space="preserve">bola </w:t>
      </w:r>
      <w:r w:rsidR="0097125D" w:rsidRPr="00A31FD2">
        <w:rPr>
          <w:szCs w:val="18"/>
        </w:rPr>
        <w:t xml:space="preserve">z fondov Európskeho spoločenstva, kód projektu 25110121163 </w:t>
      </w:r>
      <w:r w:rsidRPr="00A31FD2">
        <w:rPr>
          <w:szCs w:val="18"/>
        </w:rPr>
        <w:t xml:space="preserve"> poskytnutá dotácia vo výške </w:t>
      </w:r>
      <w:r w:rsidR="0097125D" w:rsidRPr="00A31FD2">
        <w:rPr>
          <w:szCs w:val="18"/>
        </w:rPr>
        <w:t>62 163,60</w:t>
      </w:r>
      <w:r w:rsidR="00423130" w:rsidRPr="00A31FD2">
        <w:rPr>
          <w:szCs w:val="18"/>
        </w:rPr>
        <w:t> </w:t>
      </w:r>
      <w:r w:rsidR="0097125D" w:rsidRPr="00A31FD2">
        <w:rPr>
          <w:szCs w:val="18"/>
        </w:rPr>
        <w:t>EUR na obstaranie strojového zariadenia</w:t>
      </w:r>
      <w:r w:rsidRPr="00A31FD2">
        <w:rPr>
          <w:szCs w:val="18"/>
        </w:rPr>
        <w:t xml:space="preserve">. </w:t>
      </w:r>
      <w:r w:rsidR="00423130" w:rsidRPr="00A31FD2">
        <w:rPr>
          <w:szCs w:val="18"/>
        </w:rPr>
        <w:t xml:space="preserve">Obstarávacia cena </w:t>
      </w:r>
      <w:r w:rsidR="0097125D" w:rsidRPr="00A31FD2">
        <w:rPr>
          <w:szCs w:val="18"/>
        </w:rPr>
        <w:t>strojových zariadení</w:t>
      </w:r>
      <w:r w:rsidRPr="00A31FD2">
        <w:rPr>
          <w:szCs w:val="18"/>
        </w:rPr>
        <w:t xml:space="preserve"> bola </w:t>
      </w:r>
      <w:r w:rsidR="0097125D" w:rsidRPr="00A31FD2">
        <w:rPr>
          <w:szCs w:val="18"/>
        </w:rPr>
        <w:t>103 606</w:t>
      </w:r>
      <w:r w:rsidRPr="00A31FD2">
        <w:rPr>
          <w:szCs w:val="18"/>
        </w:rPr>
        <w:t xml:space="preserve"> EUR. </w:t>
      </w:r>
      <w:r w:rsidR="0082667F" w:rsidRPr="00A31FD2">
        <w:rPr>
          <w:szCs w:val="18"/>
        </w:rPr>
        <w:t xml:space="preserve">Dotácia sa rozpúšťa do výnosov z hospodárskej činnosti v časovej </w:t>
      </w:r>
      <w:r w:rsidR="0097125D" w:rsidRPr="00A31FD2">
        <w:rPr>
          <w:szCs w:val="18"/>
        </w:rPr>
        <w:t>a vecnej súvislosti s odpismi zo strojových zariadení</w:t>
      </w:r>
      <w:r w:rsidR="0082667F" w:rsidRPr="00A31FD2">
        <w:rPr>
          <w:szCs w:val="18"/>
        </w:rPr>
        <w:t xml:space="preserve">. </w:t>
      </w:r>
    </w:p>
    <w:p w:rsidR="0097125D" w:rsidRPr="00A31FD2" w:rsidRDefault="0097125D" w:rsidP="00B100DF">
      <w:pPr>
        <w:pStyle w:val="Zkladntext"/>
        <w:rPr>
          <w:szCs w:val="18"/>
        </w:rPr>
      </w:pPr>
    </w:p>
    <w:p w:rsidR="0097125D" w:rsidRPr="00A31FD2" w:rsidRDefault="0097125D" w:rsidP="0097125D">
      <w:pPr>
        <w:pStyle w:val="Zkladntext"/>
        <w:rPr>
          <w:szCs w:val="18"/>
        </w:rPr>
      </w:pPr>
      <w:r w:rsidRPr="00A31FD2">
        <w:rPr>
          <w:szCs w:val="18"/>
        </w:rPr>
        <w:t>Spoločnosti bola z fondov Európskeho spoločenstva</w:t>
      </w:r>
      <w:r w:rsidR="00A31FD2" w:rsidRPr="00A31FD2">
        <w:rPr>
          <w:szCs w:val="18"/>
        </w:rPr>
        <w:t>, kód projektu 25110120588</w:t>
      </w:r>
      <w:r w:rsidRPr="00A31FD2">
        <w:rPr>
          <w:szCs w:val="18"/>
        </w:rPr>
        <w:t xml:space="preserve">  poskytnutá dotácia vo výške </w:t>
      </w:r>
      <w:r w:rsidR="00A31FD2" w:rsidRPr="00A31FD2">
        <w:rPr>
          <w:szCs w:val="18"/>
        </w:rPr>
        <w:t>96 685</w:t>
      </w:r>
      <w:r w:rsidRPr="00A31FD2">
        <w:rPr>
          <w:szCs w:val="18"/>
        </w:rPr>
        <w:t xml:space="preserve"> EUR na obstaranie strojového zariadenia. Obstarávacia cena strojových zariadení bola </w:t>
      </w:r>
      <w:r w:rsidR="00A31FD2" w:rsidRPr="00A31FD2">
        <w:rPr>
          <w:szCs w:val="18"/>
        </w:rPr>
        <w:t>193 370</w:t>
      </w:r>
      <w:r w:rsidRPr="00A31FD2">
        <w:rPr>
          <w:szCs w:val="18"/>
        </w:rPr>
        <w:t xml:space="preserve"> EUR. Dotácia sa rozpúšťa do výnosov z hospodárskej činnosti v časovej a vecnej súvislosti s odpismi zo strojových zariadení. </w:t>
      </w:r>
    </w:p>
    <w:p w:rsidR="0097125D" w:rsidRPr="00A1513F" w:rsidRDefault="0097125D" w:rsidP="00B100DF">
      <w:pPr>
        <w:pStyle w:val="Zkladntext"/>
        <w:rPr>
          <w:color w:val="FF0000"/>
          <w:szCs w:val="18"/>
        </w:rPr>
      </w:pPr>
    </w:p>
    <w:p w:rsidR="0055226C" w:rsidRPr="00FC603B" w:rsidRDefault="0055226C" w:rsidP="009E0040">
      <w:pPr>
        <w:ind w:left="426"/>
        <w:jc w:val="both"/>
        <w:rPr>
          <w:szCs w:val="18"/>
        </w:rPr>
      </w:pPr>
    </w:p>
    <w:p w:rsidR="004D3B4A" w:rsidRPr="00A31FD2" w:rsidRDefault="004D3B4A" w:rsidP="00F53D2F">
      <w:pPr>
        <w:pStyle w:val="Pismenka"/>
        <w:numPr>
          <w:ilvl w:val="0"/>
          <w:numId w:val="32"/>
        </w:numPr>
        <w:rPr>
          <w:szCs w:val="18"/>
        </w:rPr>
      </w:pPr>
      <w:r w:rsidRPr="00A31FD2">
        <w:rPr>
          <w:szCs w:val="18"/>
        </w:rPr>
        <w:t>Prenájom (lízing)</w:t>
      </w:r>
      <w:r w:rsidR="00AF48F5" w:rsidRPr="00A31FD2">
        <w:rPr>
          <w:szCs w:val="18"/>
        </w:rPr>
        <w:t xml:space="preserve"> (</w:t>
      </w:r>
      <w:r w:rsidR="00412482" w:rsidRPr="00A31FD2">
        <w:rPr>
          <w:szCs w:val="18"/>
        </w:rPr>
        <w:t xml:space="preserve">Spoločnosť ako </w:t>
      </w:r>
      <w:r w:rsidR="00AF48F5" w:rsidRPr="00A31FD2">
        <w:rPr>
          <w:szCs w:val="18"/>
        </w:rPr>
        <w:t>nájomca)</w:t>
      </w:r>
    </w:p>
    <w:p w:rsidR="00781875" w:rsidRDefault="00140343" w:rsidP="004D3B4A">
      <w:pPr>
        <w:pStyle w:val="Zkladntext"/>
        <w:rPr>
          <w:szCs w:val="18"/>
        </w:rPr>
      </w:pPr>
      <w:r w:rsidRPr="00A31FD2">
        <w:rPr>
          <w:b/>
          <w:szCs w:val="18"/>
        </w:rPr>
        <w:t>Finančný prenájom.</w:t>
      </w:r>
      <w:r w:rsidRPr="00A31FD2">
        <w:rPr>
          <w:szCs w:val="18"/>
        </w:rPr>
        <w:t xml:space="preserve"> </w:t>
      </w:r>
      <w:r w:rsidR="004D3B4A" w:rsidRPr="00A31FD2">
        <w:rPr>
          <w:szCs w:val="18"/>
        </w:rPr>
        <w:t xml:space="preserve">Finančný prenájom </w:t>
      </w:r>
      <w:r w:rsidR="00A61FB3" w:rsidRPr="00A31FD2">
        <w:rPr>
          <w:szCs w:val="18"/>
        </w:rPr>
        <w:t xml:space="preserve">je obstaranie dlhodobého </w:t>
      </w:r>
      <w:r w:rsidR="00A61FB3" w:rsidRPr="00B50225">
        <w:rPr>
          <w:szCs w:val="18"/>
        </w:rPr>
        <w:t>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782BB3" w:rsidRDefault="00782BB3" w:rsidP="00A31BBB">
      <w:pPr>
        <w:pStyle w:val="Zkladntext"/>
      </w:pPr>
    </w:p>
    <w:p w:rsidR="00383EA5" w:rsidRPr="00D5790B" w:rsidRDefault="00AF48F5" w:rsidP="00D5790B">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rsidR="004D3B4A" w:rsidRDefault="004D3B4A" w:rsidP="004D3B4A">
      <w:pPr>
        <w:pStyle w:val="Zkladntext"/>
        <w:rPr>
          <w:szCs w:val="18"/>
        </w:rPr>
      </w:pPr>
    </w:p>
    <w:p w:rsidR="008755D1" w:rsidRPr="00B50225" w:rsidRDefault="008755D1"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9E6876" w:rsidRPr="00092E6F" w:rsidRDefault="009E6876"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1C26F4" w:rsidRPr="008755D1" w:rsidRDefault="004D3B4A" w:rsidP="008755D1">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C26F4" w:rsidRDefault="001C26F4" w:rsidP="00F53D2F">
      <w:pPr>
        <w:pStyle w:val="Pismenka"/>
        <w:numPr>
          <w:ilvl w:val="0"/>
          <w:numId w:val="0"/>
        </w:numPr>
        <w:ind w:left="360"/>
      </w:pPr>
    </w:p>
    <w:p w:rsidR="008755D1" w:rsidRDefault="008755D1" w:rsidP="00F53D2F">
      <w:pPr>
        <w:pStyle w:val="Pismenka"/>
        <w:numPr>
          <w:ilvl w:val="0"/>
          <w:numId w:val="0"/>
        </w:numPr>
        <w:ind w:left="360"/>
      </w:pPr>
    </w:p>
    <w:p w:rsidR="00433368" w:rsidRDefault="00433368" w:rsidP="00F53D2F">
      <w:pPr>
        <w:pStyle w:val="Pismenka"/>
        <w:numPr>
          <w:ilvl w:val="0"/>
          <w:numId w:val="0"/>
        </w:numPr>
        <w:ind w:left="360"/>
      </w:pPr>
    </w:p>
    <w:p w:rsidR="00433368" w:rsidRDefault="00433368" w:rsidP="00F53D2F">
      <w:pPr>
        <w:pStyle w:val="Pismenka"/>
        <w:numPr>
          <w:ilvl w:val="0"/>
          <w:numId w:val="0"/>
        </w:numPr>
        <w:ind w:left="360"/>
      </w:pPr>
    </w:p>
    <w:p w:rsidR="00433368" w:rsidRDefault="00433368" w:rsidP="00F53D2F">
      <w:pPr>
        <w:pStyle w:val="Pismenka"/>
        <w:numPr>
          <w:ilvl w:val="0"/>
          <w:numId w:val="0"/>
        </w:numPr>
        <w:ind w:left="360"/>
      </w:pPr>
    </w:p>
    <w:p w:rsidR="00433368" w:rsidRDefault="00433368" w:rsidP="00F53D2F">
      <w:pPr>
        <w:pStyle w:val="Pismenka"/>
        <w:numPr>
          <w:ilvl w:val="0"/>
          <w:numId w:val="0"/>
        </w:numPr>
        <w:ind w:left="360"/>
      </w:pPr>
    </w:p>
    <w:p w:rsidR="00433368" w:rsidRDefault="00433368" w:rsidP="00F53D2F">
      <w:pPr>
        <w:pStyle w:val="Pismenka"/>
        <w:numPr>
          <w:ilvl w:val="0"/>
          <w:numId w:val="0"/>
        </w:numPr>
        <w:ind w:left="360"/>
      </w:pPr>
    </w:p>
    <w:p w:rsidR="00433368" w:rsidRPr="00092E6F" w:rsidRDefault="00433368" w:rsidP="00F53D2F">
      <w:pPr>
        <w:pStyle w:val="Pismenka"/>
        <w:numPr>
          <w:ilvl w:val="0"/>
          <w:numId w:val="0"/>
        </w:numPr>
        <w:ind w:left="360"/>
      </w:pPr>
    </w:p>
    <w:p w:rsidR="004D3B4A" w:rsidRDefault="004D3B4A" w:rsidP="00AB1CF7">
      <w:pPr>
        <w:pStyle w:val="Pismenka"/>
        <w:numPr>
          <w:ilvl w:val="0"/>
          <w:numId w:val="32"/>
        </w:numPr>
        <w:ind w:hanging="436"/>
        <w:rPr>
          <w:szCs w:val="18"/>
        </w:rPr>
      </w:pPr>
      <w:r w:rsidRPr="00A31BBB">
        <w:rPr>
          <w:szCs w:val="18"/>
        </w:rPr>
        <w:lastRenderedPageBreak/>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Default="00DF202B" w:rsidP="00AB1CF7">
      <w:pPr>
        <w:pStyle w:val="Pismenka"/>
        <w:numPr>
          <w:ilvl w:val="0"/>
          <w:numId w:val="0"/>
        </w:numPr>
        <w:ind w:left="426"/>
        <w:rPr>
          <w:b w:val="0"/>
          <w:color w:val="0070C0"/>
        </w:rPr>
      </w:pPr>
      <w:r>
        <w:rPr>
          <w:b w:val="0"/>
        </w:rPr>
        <w:t xml:space="preserve">Výnosové úroky sa účtujú </w:t>
      </w:r>
      <w:r w:rsidRPr="00A1513F">
        <w:rPr>
          <w:b w:val="0"/>
          <w:color w:val="000000" w:themeColor="text1"/>
        </w:rPr>
        <w:t>rovnomerne v účtovných obdobiach, ktorých sa vecne a časovo týkajú</w:t>
      </w:r>
      <w:r w:rsidR="00A1513F">
        <w:rPr>
          <w:b w:val="0"/>
          <w:color w:val="000000" w:themeColor="text1"/>
        </w:rPr>
        <w:t>.</w:t>
      </w:r>
      <w:r w:rsidRPr="0028408E">
        <w:rPr>
          <w:b w:val="0"/>
          <w:color w:val="0070C0"/>
        </w:rPr>
        <w:t xml:space="preserve"> </w:t>
      </w:r>
    </w:p>
    <w:p w:rsidR="00A1513F" w:rsidRDefault="00A1513F" w:rsidP="00AB1CF7">
      <w:pPr>
        <w:pStyle w:val="Pismenka"/>
        <w:numPr>
          <w:ilvl w:val="0"/>
          <w:numId w:val="0"/>
        </w:numPr>
        <w:ind w:left="426"/>
        <w:rPr>
          <w:b w:val="0"/>
          <w:color w:val="0070C0"/>
        </w:rPr>
      </w:pPr>
    </w:p>
    <w:p w:rsidR="00A1513F" w:rsidRDefault="00A1513F" w:rsidP="00AB1CF7">
      <w:pPr>
        <w:pStyle w:val="Pismenka"/>
        <w:numPr>
          <w:ilvl w:val="0"/>
          <w:numId w:val="0"/>
        </w:numPr>
        <w:ind w:left="426"/>
        <w:rPr>
          <w:b w:val="0"/>
        </w:rPr>
      </w:pPr>
    </w:p>
    <w:p w:rsidR="0040522D" w:rsidRDefault="0040522D" w:rsidP="001210B4">
      <w:pPr>
        <w:pStyle w:val="Pismenka"/>
        <w:numPr>
          <w:ilvl w:val="0"/>
          <w:numId w:val="32"/>
        </w:numPr>
        <w:rPr>
          <w:szCs w:val="18"/>
        </w:rPr>
      </w:pPr>
      <w:bookmarkStart w:id="8" w:name="_Toc530739900"/>
      <w:r w:rsidRPr="00A31BBB">
        <w:rPr>
          <w:szCs w:val="18"/>
        </w:rPr>
        <w:t>Porovnateľné údaje</w:t>
      </w:r>
    </w:p>
    <w:p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8755D1" w:rsidRDefault="008755D1" w:rsidP="00F53D2F">
      <w:pPr>
        <w:pStyle w:val="Zkladntext"/>
        <w:rPr>
          <w:szCs w:val="18"/>
        </w:rPr>
      </w:pPr>
    </w:p>
    <w:p w:rsidR="00A1513F" w:rsidRPr="00AB1CF7" w:rsidRDefault="00A1513F" w:rsidP="00F53D2F">
      <w:pPr>
        <w:pStyle w:val="Zkladntext"/>
        <w:rPr>
          <w:b/>
          <w:szCs w:val="18"/>
        </w:rPr>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Pr="00A1513F" w:rsidRDefault="00896A20" w:rsidP="00A31BBB">
      <w:pPr>
        <w:pStyle w:val="Zkladntext"/>
        <w:rPr>
          <w:color w:val="000000" w:themeColor="text1"/>
          <w:szCs w:val="18"/>
        </w:rPr>
      </w:pPr>
    </w:p>
    <w:p w:rsidR="00896A20" w:rsidRDefault="00896A20" w:rsidP="00AB1CF7">
      <w:pPr>
        <w:pStyle w:val="Zkladntext"/>
        <w:rPr>
          <w:color w:val="0070C0"/>
          <w:szCs w:val="18"/>
        </w:rPr>
      </w:pPr>
      <w:r w:rsidRPr="00A1513F">
        <w:rPr>
          <w:color w:val="000000" w:themeColor="text1"/>
          <w:szCs w:val="18"/>
        </w:rPr>
        <w:t>V roku 201</w:t>
      </w:r>
      <w:r w:rsidR="00F17942">
        <w:rPr>
          <w:color w:val="000000" w:themeColor="text1"/>
          <w:szCs w:val="18"/>
        </w:rPr>
        <w:t>8</w:t>
      </w:r>
      <w:r w:rsidRPr="00A1513F">
        <w:rPr>
          <w:color w:val="000000" w:themeColor="text1"/>
          <w:szCs w:val="18"/>
        </w:rPr>
        <w:t xml:space="preserve"> Spoločnosť neúčtovala o oprave významných chýb minulých období. </w:t>
      </w:r>
      <w:r w:rsidRPr="0028408E">
        <w:rPr>
          <w:color w:val="0070C0"/>
          <w:szCs w:val="18"/>
        </w:rPr>
        <w:t xml:space="preserve"> </w:t>
      </w:r>
    </w:p>
    <w:p w:rsidR="00A31FD2" w:rsidRDefault="00A31FD2" w:rsidP="00AB1CF7">
      <w:pPr>
        <w:pStyle w:val="Zkladntext"/>
        <w:rPr>
          <w:color w:val="0070C0"/>
          <w:szCs w:val="18"/>
        </w:rPr>
      </w:pPr>
    </w:p>
    <w:p w:rsidR="00A31FD2" w:rsidRDefault="00A31FD2" w:rsidP="00AB1CF7">
      <w:pPr>
        <w:pStyle w:val="Zkladntext"/>
        <w:rPr>
          <w:color w:val="0070C0"/>
          <w:szCs w:val="18"/>
        </w:rPr>
      </w:pPr>
    </w:p>
    <w:p w:rsidR="00A31FD2" w:rsidRDefault="00A31FD2" w:rsidP="00AB1CF7">
      <w:pPr>
        <w:pStyle w:val="Zkladntext"/>
        <w:rPr>
          <w:color w:val="0070C0"/>
          <w:szCs w:val="18"/>
        </w:rPr>
      </w:pPr>
    </w:p>
    <w:p w:rsidR="00A31FD2" w:rsidRDefault="00A31FD2" w:rsidP="00AB1CF7">
      <w:pPr>
        <w:pStyle w:val="Zkladntext"/>
        <w:rPr>
          <w:color w:val="0070C0"/>
          <w:szCs w:val="18"/>
        </w:rPr>
      </w:pPr>
    </w:p>
    <w:p w:rsidR="00A31FD2" w:rsidRPr="0028408E" w:rsidRDefault="00A31FD2" w:rsidP="00AB1CF7">
      <w:pPr>
        <w:pStyle w:val="Zkladntext"/>
        <w:rPr>
          <w:color w:val="0070C0"/>
          <w:szCs w:val="18"/>
        </w:rPr>
      </w:pPr>
    </w:p>
    <w:p w:rsidR="00896A20" w:rsidRPr="005F6094" w:rsidRDefault="00896A20" w:rsidP="009E0040">
      <w:pPr>
        <w:pStyle w:val="Zkladntext"/>
        <w:ind w:left="284"/>
        <w:rPr>
          <w:color w:val="00B050"/>
          <w:szCs w:val="18"/>
        </w:rPr>
      </w:pPr>
    </w:p>
    <w:p w:rsidR="004D3B4A" w:rsidRPr="00837954" w:rsidRDefault="004D3B4A" w:rsidP="00B50225">
      <w:pPr>
        <w:pStyle w:val="Nadpis1"/>
        <w:tabs>
          <w:tab w:val="num" w:pos="360"/>
        </w:tabs>
        <w:ind w:left="360"/>
        <w:rPr>
          <w:szCs w:val="18"/>
        </w:rPr>
      </w:pPr>
      <w:r w:rsidRPr="00837954">
        <w:rPr>
          <w:szCs w:val="18"/>
        </w:rPr>
        <w:t>infor</w:t>
      </w:r>
      <w:r w:rsidR="003226A5" w:rsidRPr="00837954">
        <w:rPr>
          <w:szCs w:val="18"/>
        </w:rPr>
        <w:t>má</w:t>
      </w:r>
      <w:r w:rsidRPr="00837954">
        <w:rPr>
          <w:szCs w:val="18"/>
        </w:rPr>
        <w:t>ci</w:t>
      </w:r>
      <w:r w:rsidR="00F671E6" w:rsidRPr="00837954">
        <w:rPr>
          <w:szCs w:val="18"/>
        </w:rPr>
        <w:t xml:space="preserve">E K POLOŽKÁM </w:t>
      </w:r>
      <w:r w:rsidRPr="00837954">
        <w:rPr>
          <w:szCs w:val="18"/>
        </w:rPr>
        <w:t>súvahy</w:t>
      </w:r>
      <w:bookmarkEnd w:id="8"/>
    </w:p>
    <w:p w:rsidR="004D3B4A" w:rsidRPr="00837954" w:rsidRDefault="004D3B4A" w:rsidP="004D3B4A">
      <w:pPr>
        <w:pStyle w:val="Hlavika"/>
        <w:numPr>
          <w:ilvl w:val="12"/>
          <w:numId w:val="0"/>
        </w:numPr>
        <w:jc w:val="both"/>
        <w:rPr>
          <w:sz w:val="18"/>
          <w:szCs w:val="18"/>
        </w:rPr>
      </w:pPr>
    </w:p>
    <w:p w:rsidR="004D3B4A" w:rsidRPr="00AA5E7E" w:rsidRDefault="004D3B4A" w:rsidP="001210B4">
      <w:pPr>
        <w:pStyle w:val="Nadpis2"/>
        <w:numPr>
          <w:ilvl w:val="0"/>
          <w:numId w:val="11"/>
        </w:numPr>
        <w:tabs>
          <w:tab w:val="num" w:pos="426"/>
        </w:tabs>
        <w:rPr>
          <w:szCs w:val="18"/>
        </w:rPr>
      </w:pPr>
      <w:bookmarkStart w:id="9" w:name="_Toc530739901"/>
      <w:r w:rsidRPr="00AA5E7E">
        <w:rPr>
          <w:szCs w:val="18"/>
        </w:rPr>
        <w:t>Dlhodobý hmotný majetok</w:t>
      </w:r>
      <w:bookmarkEnd w:id="9"/>
    </w:p>
    <w:p w:rsidR="004D3B4A" w:rsidRPr="00837954" w:rsidRDefault="004D3B4A" w:rsidP="004D3B4A">
      <w:pPr>
        <w:pStyle w:val="Zkladntext"/>
        <w:rPr>
          <w:szCs w:val="18"/>
        </w:rPr>
      </w:pPr>
      <w:r w:rsidRPr="00837954">
        <w:rPr>
          <w:szCs w:val="18"/>
        </w:rPr>
        <w:t>Prehľad o pohybe dlhodobého hmotného majetku</w:t>
      </w:r>
      <w:r w:rsidR="007A7B97" w:rsidRPr="00837954">
        <w:rPr>
          <w:szCs w:val="18"/>
        </w:rPr>
        <w:t xml:space="preserve"> </w:t>
      </w:r>
      <w:r w:rsidRPr="00837954">
        <w:rPr>
          <w:szCs w:val="18"/>
        </w:rPr>
        <w:t xml:space="preserve">od 1. januára </w:t>
      </w:r>
      <w:r w:rsidR="00C4486C" w:rsidRPr="00837954">
        <w:rPr>
          <w:szCs w:val="18"/>
        </w:rPr>
        <w:t>201</w:t>
      </w:r>
      <w:r w:rsidR="00F17942">
        <w:rPr>
          <w:szCs w:val="18"/>
        </w:rPr>
        <w:t>8</w:t>
      </w:r>
      <w:r w:rsidRPr="00837954">
        <w:rPr>
          <w:szCs w:val="18"/>
        </w:rPr>
        <w:t xml:space="preserve"> do</w:t>
      </w:r>
      <w:r w:rsidR="00BE679A" w:rsidRPr="00837954">
        <w:rPr>
          <w:szCs w:val="18"/>
        </w:rPr>
        <w:t> </w:t>
      </w:r>
      <w:r w:rsidRPr="00837954">
        <w:rPr>
          <w:szCs w:val="18"/>
        </w:rPr>
        <w:t>31.</w:t>
      </w:r>
      <w:r w:rsidR="00BE679A" w:rsidRPr="00837954">
        <w:rPr>
          <w:szCs w:val="18"/>
        </w:rPr>
        <w:t> </w:t>
      </w:r>
      <w:r w:rsidRPr="00837954">
        <w:rPr>
          <w:szCs w:val="18"/>
        </w:rPr>
        <w:t>decembra</w:t>
      </w:r>
      <w:r w:rsidR="00BE679A" w:rsidRPr="00837954">
        <w:rPr>
          <w:szCs w:val="18"/>
        </w:rPr>
        <w:t> </w:t>
      </w:r>
      <w:r w:rsidR="00C4486C" w:rsidRPr="00837954">
        <w:rPr>
          <w:szCs w:val="18"/>
        </w:rPr>
        <w:t>201</w:t>
      </w:r>
      <w:r w:rsidR="00F17942">
        <w:rPr>
          <w:szCs w:val="18"/>
        </w:rPr>
        <w:t>8</w:t>
      </w:r>
      <w:r w:rsidRPr="00837954">
        <w:rPr>
          <w:szCs w:val="18"/>
        </w:rPr>
        <w:t xml:space="preserve"> a za porovnateľné obdobie od 1. januára </w:t>
      </w:r>
      <w:r w:rsidR="00C4486C" w:rsidRPr="00837954">
        <w:rPr>
          <w:szCs w:val="18"/>
        </w:rPr>
        <w:t>201</w:t>
      </w:r>
      <w:r w:rsidR="00F17942">
        <w:rPr>
          <w:szCs w:val="18"/>
        </w:rPr>
        <w:t>7</w:t>
      </w:r>
      <w:r w:rsidRPr="00837954">
        <w:rPr>
          <w:szCs w:val="18"/>
        </w:rPr>
        <w:t xml:space="preserve"> do 31. decembra </w:t>
      </w:r>
      <w:r w:rsidR="00C4486C" w:rsidRPr="00837954">
        <w:rPr>
          <w:szCs w:val="18"/>
        </w:rPr>
        <w:t>201</w:t>
      </w:r>
      <w:r w:rsidR="00F17942">
        <w:rPr>
          <w:szCs w:val="18"/>
        </w:rPr>
        <w:t>7</w:t>
      </w:r>
      <w:r w:rsidRPr="00837954">
        <w:rPr>
          <w:szCs w:val="18"/>
        </w:rPr>
        <w:t xml:space="preserve"> je uvedený v tabuľk</w:t>
      </w:r>
      <w:r w:rsidR="00887683" w:rsidRPr="00837954">
        <w:rPr>
          <w:szCs w:val="18"/>
        </w:rPr>
        <w:t>ách</w:t>
      </w:r>
      <w:r w:rsidRPr="00837954">
        <w:rPr>
          <w:szCs w:val="18"/>
        </w:rPr>
        <w:t xml:space="preserve"> </w:t>
      </w:r>
      <w:r w:rsidR="00C22B63" w:rsidRPr="00837954">
        <w:rPr>
          <w:szCs w:val="18"/>
        </w:rPr>
        <w:t xml:space="preserve">na </w:t>
      </w:r>
      <w:r w:rsidR="00E03B57" w:rsidRPr="00837954">
        <w:rPr>
          <w:szCs w:val="18"/>
        </w:rPr>
        <w:t xml:space="preserve">stranách </w:t>
      </w:r>
      <w:r w:rsidR="00A268AA">
        <w:rPr>
          <w:szCs w:val="18"/>
        </w:rPr>
        <w:t>8</w:t>
      </w:r>
      <w:r w:rsidR="00AF24DA" w:rsidRPr="00837954">
        <w:rPr>
          <w:szCs w:val="18"/>
        </w:rPr>
        <w:t xml:space="preserve"> </w:t>
      </w:r>
      <w:r w:rsidR="006E575D" w:rsidRPr="00837954">
        <w:rPr>
          <w:szCs w:val="18"/>
        </w:rPr>
        <w:t xml:space="preserve">a </w:t>
      </w:r>
      <w:r w:rsidR="00A268AA">
        <w:rPr>
          <w:szCs w:val="18"/>
        </w:rPr>
        <w:t>9</w:t>
      </w:r>
      <w:r w:rsidR="000F0431" w:rsidRPr="00837954">
        <w:rPr>
          <w:szCs w:val="18"/>
        </w:rPr>
        <w:t>.</w:t>
      </w:r>
    </w:p>
    <w:p w:rsidR="00D566E2" w:rsidRPr="00837954" w:rsidRDefault="00D566E2" w:rsidP="00D566E2">
      <w:pPr>
        <w:pStyle w:val="Zkladntext"/>
        <w:rPr>
          <w:i/>
          <w:szCs w:val="18"/>
          <w:u w:val="single"/>
        </w:rPr>
      </w:pPr>
    </w:p>
    <w:p w:rsidR="00F97FF8" w:rsidRPr="008755D1" w:rsidRDefault="00F97FF8" w:rsidP="00F97FF8">
      <w:pPr>
        <w:pStyle w:val="Zkladntext"/>
      </w:pPr>
      <w:r>
        <w:t xml:space="preserve">Na zabezpečenie kontokorentu v súčasnosti vo výške </w:t>
      </w:r>
      <w:r w:rsidRPr="002472BE">
        <w:t>700.000,- EUR</w:t>
      </w:r>
      <w:r>
        <w:t xml:space="preserve"> bolo v prospech banky zriadené záložné právo na </w:t>
      </w:r>
      <w:r w:rsidR="008755D1">
        <w:t>dlhodobý hmotný majetok,</w:t>
      </w:r>
      <w:r w:rsidRPr="008755D1">
        <w:t xml:space="preserve"> </w:t>
      </w:r>
      <w:r w:rsidR="008755D1" w:rsidRPr="008755D1">
        <w:t>č.</w:t>
      </w:r>
      <w:r w:rsidR="008755D1">
        <w:t>zmluvy</w:t>
      </w:r>
      <w:r w:rsidR="008755D1" w:rsidRPr="008755D1">
        <w:t xml:space="preserve"> 1425/CC/16.</w:t>
      </w:r>
    </w:p>
    <w:p w:rsidR="00F97FF8" w:rsidRPr="008755D1" w:rsidRDefault="00F97FF8" w:rsidP="00F97FF8">
      <w:pPr>
        <w:pStyle w:val="Zkladntext"/>
      </w:pPr>
      <w:r w:rsidRPr="008755D1">
        <w:t>V druhom rade na zabezpečenie splátkového úveru</w:t>
      </w:r>
      <w:r w:rsidR="00C22276">
        <w:t xml:space="preserve"> č.1</w:t>
      </w:r>
      <w:r w:rsidRPr="008755D1">
        <w:t xml:space="preserve"> vo výške </w:t>
      </w:r>
      <w:r w:rsidR="008755D1" w:rsidRPr="008755D1">
        <w:t>500.000,-</w:t>
      </w:r>
      <w:r w:rsidRPr="008755D1">
        <w:t xml:space="preserve"> EUR bolo v prospech banky zriadené záložné právo na </w:t>
      </w:r>
      <w:r w:rsidR="008755D1">
        <w:t>dlhodobý hmotný majetok,</w:t>
      </w:r>
      <w:r w:rsidRPr="008755D1">
        <w:t xml:space="preserve"> </w:t>
      </w:r>
      <w:proofErr w:type="spellStart"/>
      <w:r w:rsidRPr="008755D1">
        <w:t>č.</w:t>
      </w:r>
      <w:r w:rsidR="008755D1">
        <w:t>zmluvy</w:t>
      </w:r>
      <w:proofErr w:type="spellEnd"/>
      <w:r w:rsidRPr="008755D1">
        <w:t xml:space="preserve"> </w:t>
      </w:r>
      <w:r w:rsidR="008755D1" w:rsidRPr="008755D1">
        <w:t>1425/CC/16</w:t>
      </w:r>
      <w:r w:rsidR="00C22276">
        <w:t xml:space="preserve"> a </w:t>
      </w:r>
      <w:r w:rsidR="00C22276" w:rsidRPr="008755D1">
        <w:t>splátkového úveru</w:t>
      </w:r>
      <w:r w:rsidR="00C22276">
        <w:t xml:space="preserve"> č.2</w:t>
      </w:r>
      <w:r w:rsidR="00C22276" w:rsidRPr="008755D1">
        <w:t xml:space="preserve"> vo výške </w:t>
      </w:r>
      <w:r w:rsidR="00C22276">
        <w:t>4</w:t>
      </w:r>
      <w:r w:rsidR="00C22276" w:rsidRPr="008755D1">
        <w:t xml:space="preserve">00.000,- EUR bolo v prospech banky zriadené záložné právo na </w:t>
      </w:r>
      <w:r w:rsidR="00C22276">
        <w:t>dlhodobý hmotný majetok,</w:t>
      </w:r>
      <w:r w:rsidR="00C22276" w:rsidRPr="008755D1">
        <w:t xml:space="preserve"> </w:t>
      </w:r>
      <w:proofErr w:type="spellStart"/>
      <w:r w:rsidR="00C22276" w:rsidRPr="008755D1">
        <w:t>č.</w:t>
      </w:r>
      <w:r w:rsidR="00C22276">
        <w:t>zmluvy</w:t>
      </w:r>
      <w:proofErr w:type="spellEnd"/>
      <w:r w:rsidR="00C22276" w:rsidRPr="008755D1">
        <w:t xml:space="preserve"> 1425/CC/16</w:t>
      </w:r>
      <w:r w:rsidR="00C22276">
        <w:t>.</w:t>
      </w:r>
    </w:p>
    <w:p w:rsidR="008755D1" w:rsidRPr="002130D8" w:rsidRDefault="008755D1" w:rsidP="00F97FF8">
      <w:pPr>
        <w:pStyle w:val="Zkladntext"/>
        <w:rPr>
          <w:szCs w:val="18"/>
        </w:rPr>
      </w:pPr>
    </w:p>
    <w:p w:rsidR="00F97FF8" w:rsidRPr="00DD64DC" w:rsidRDefault="00F97FF8" w:rsidP="00F97FF8">
      <w:pPr>
        <w:pStyle w:val="Zkladntext"/>
      </w:pPr>
      <w:r w:rsidRPr="00DD64DC">
        <w:t>Spoločnosť má k 31. decembru</w:t>
      </w:r>
      <w:r>
        <w:t xml:space="preserve"> 201</w:t>
      </w:r>
      <w:r w:rsidR="00F17942">
        <w:t>8</w:t>
      </w:r>
      <w:r w:rsidRPr="00DD64DC">
        <w:t xml:space="preserve"> v nájme </w:t>
      </w:r>
      <w:r w:rsidR="00AA5E7E">
        <w:t>1 osobné auto</w:t>
      </w:r>
      <w:r>
        <w:t xml:space="preserve"> </w:t>
      </w:r>
      <w:r w:rsidRPr="00DD64DC">
        <w:t xml:space="preserve">v obstarávacej cene </w:t>
      </w:r>
      <w:r w:rsidR="00C60848">
        <w:t>40.785,33</w:t>
      </w:r>
      <w:r>
        <w:t xml:space="preserve"> </w:t>
      </w:r>
      <w:r w:rsidRPr="00DD64DC">
        <w:t>EUR  (účtovná zostatková cena k 31. decembru 201</w:t>
      </w:r>
      <w:r w:rsidR="00F17942">
        <w:t>8</w:t>
      </w:r>
      <w:r w:rsidR="005D5387">
        <w:t>:</w:t>
      </w:r>
      <w:r w:rsidR="007D4734">
        <w:t xml:space="preserve"> </w:t>
      </w:r>
      <w:r w:rsidR="003F1E45">
        <w:t>21.235,33</w:t>
      </w:r>
      <w:r w:rsidRPr="00DD64DC">
        <w:t xml:space="preserve"> EUR), ktoré vykazuje ako svoj majetok.</w:t>
      </w:r>
    </w:p>
    <w:p w:rsidR="00F97FF8" w:rsidRPr="00DD64DC" w:rsidRDefault="00F97FF8" w:rsidP="00F97FF8">
      <w:pPr>
        <w:pStyle w:val="Zkladntext"/>
        <w:rPr>
          <w:sz w:val="16"/>
          <w:szCs w:val="16"/>
        </w:rPr>
      </w:pPr>
    </w:p>
    <w:p w:rsidR="00F97FF8" w:rsidRPr="003A5BF1" w:rsidRDefault="00F97FF8" w:rsidP="00F97FF8">
      <w:pPr>
        <w:pStyle w:val="Zkladntext"/>
        <w:rPr>
          <w:sz w:val="16"/>
          <w:szCs w:val="16"/>
        </w:rPr>
      </w:pPr>
    </w:p>
    <w:p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sidR="003F1E45">
        <w:rPr>
          <w:szCs w:val="18"/>
        </w:rPr>
        <w:t>8</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sidR="003F1E45">
        <w:rPr>
          <w:szCs w:val="18"/>
        </w:rPr>
        <w:t>8</w:t>
      </w:r>
      <w:r w:rsidRPr="00B50225">
        <w:rPr>
          <w:szCs w:val="18"/>
        </w:rPr>
        <w:t xml:space="preserve"> a za porovnateľné obdobie od 1. januára 201</w:t>
      </w:r>
      <w:r w:rsidR="003F1E45">
        <w:rPr>
          <w:szCs w:val="18"/>
        </w:rPr>
        <w:t>7</w:t>
      </w:r>
      <w:r w:rsidRPr="00B50225">
        <w:rPr>
          <w:szCs w:val="18"/>
        </w:rPr>
        <w:t xml:space="preserve"> do 31. decembra 201</w:t>
      </w:r>
      <w:r w:rsidR="003F1E45">
        <w:rPr>
          <w:szCs w:val="18"/>
        </w:rPr>
        <w:t>7</w:t>
      </w:r>
      <w:r w:rsidRPr="00B50225">
        <w:rPr>
          <w:szCs w:val="18"/>
        </w:rPr>
        <w:t xml:space="preserve"> je uvedený v tabuľkách na </w:t>
      </w:r>
      <w:r w:rsidRPr="00BD10C3">
        <w:rPr>
          <w:szCs w:val="18"/>
        </w:rPr>
        <w:t xml:space="preserve">stranách </w:t>
      </w:r>
      <w:r w:rsidR="00A268AA">
        <w:rPr>
          <w:szCs w:val="18"/>
        </w:rPr>
        <w:t>8</w:t>
      </w:r>
      <w:r w:rsidR="00F671E6" w:rsidRPr="009E0040">
        <w:rPr>
          <w:szCs w:val="18"/>
        </w:rPr>
        <w:t xml:space="preserve"> a </w:t>
      </w:r>
      <w:r w:rsidR="00A268AA">
        <w:rPr>
          <w:szCs w:val="18"/>
        </w:rPr>
        <w:t>9</w:t>
      </w:r>
      <w:r w:rsidRPr="00BD10C3">
        <w:rPr>
          <w:szCs w:val="18"/>
        </w:rPr>
        <w:t>.</w:t>
      </w:r>
    </w:p>
    <w:p w:rsidR="00D5790B" w:rsidRDefault="00D5790B" w:rsidP="007A7B97">
      <w:pPr>
        <w:pStyle w:val="Zkladntext"/>
        <w:rPr>
          <w:szCs w:val="18"/>
        </w:rPr>
      </w:pPr>
    </w:p>
    <w:p w:rsidR="008755D1" w:rsidRPr="008755D1" w:rsidRDefault="008755D1" w:rsidP="008755D1">
      <w:pPr>
        <w:pStyle w:val="Zkladntext"/>
      </w:pPr>
      <w:r>
        <w:t xml:space="preserve">Na zabezpečenie kontokorentu v súčasnosti vo výške </w:t>
      </w:r>
      <w:r w:rsidRPr="002472BE">
        <w:t>700.000,- EUR</w:t>
      </w:r>
      <w:r>
        <w:t xml:space="preserve"> bolo v prospech banky zriadené záložné právo na nehnuteľnosti zapísané na liste vlastníctva č. 1358 v k. ú. Hronský Beňadik v zmysle zmluvy o zriadení záložného práva </w:t>
      </w:r>
      <w:r w:rsidRPr="008755D1">
        <w:t xml:space="preserve">k nehnuteľnostiam č. 521/AUOC/04-ZZ/4. </w:t>
      </w:r>
    </w:p>
    <w:p w:rsidR="004D3B4A" w:rsidRDefault="008755D1" w:rsidP="008755D1">
      <w:pPr>
        <w:pStyle w:val="Zkladntext"/>
      </w:pPr>
      <w:r w:rsidRPr="008755D1">
        <w:t>V druhom rade na zabezpečenie splátkového úveru</w:t>
      </w:r>
      <w:r w:rsidR="00C22276">
        <w:t xml:space="preserve"> č. 1</w:t>
      </w:r>
      <w:r w:rsidRPr="008755D1">
        <w:t xml:space="preserve"> vo výške 500.000,- EUR bolo v prospech banky zriadené záložné právo na nehnuteľnosti zapísané na liste vlastníctva č. 1358 v k. ú. Hronský Beňadik v zmysle zmluvy o zriadení záložného práva </w:t>
      </w:r>
      <w:r w:rsidR="00C22276">
        <w:t xml:space="preserve">k nehnuteľnostiam č. 1425/CC/16 a </w:t>
      </w:r>
      <w:r w:rsidR="00C22276" w:rsidRPr="008755D1">
        <w:t>splátkového úveru</w:t>
      </w:r>
      <w:r w:rsidR="00C22276">
        <w:t xml:space="preserve"> č. 2</w:t>
      </w:r>
      <w:r w:rsidR="00C22276" w:rsidRPr="008755D1">
        <w:t xml:space="preserve"> vo výške </w:t>
      </w:r>
      <w:r w:rsidR="00C22276">
        <w:t>4</w:t>
      </w:r>
      <w:r w:rsidR="00C22276" w:rsidRPr="008755D1">
        <w:t>00.000,- EUR bolo v prospech banky zriadené záložné právo na nehnuteľnosti zapísané na liste vlastníctva č. 1358 v k. ú. Hronský Beňadik v zmysle zmluvy o zriadení záložného práva k nehnuteľnostiam č. 1425/CC/16</w:t>
      </w:r>
    </w:p>
    <w:p w:rsidR="008755D1" w:rsidRDefault="008755D1" w:rsidP="008755D1">
      <w:pPr>
        <w:pStyle w:val="Zkladntext"/>
        <w:rPr>
          <w:szCs w:val="18"/>
        </w:rPr>
      </w:pPr>
    </w:p>
    <w:p w:rsidR="004D3B4A" w:rsidRPr="00D07F5A" w:rsidRDefault="004D3B4A" w:rsidP="009E0040">
      <w:pPr>
        <w:pStyle w:val="Nadpis2"/>
        <w:numPr>
          <w:ilvl w:val="0"/>
          <w:numId w:val="11"/>
        </w:numPr>
        <w:rPr>
          <w:szCs w:val="18"/>
        </w:rPr>
      </w:pPr>
      <w:r w:rsidRPr="00D07F5A">
        <w:rPr>
          <w:szCs w:val="18"/>
        </w:rPr>
        <w:lastRenderedPageBreak/>
        <w:t>Dlhodobý finančný majetok</w:t>
      </w: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3F1E45">
        <w:rPr>
          <w:szCs w:val="18"/>
        </w:rPr>
        <w:t>8</w:t>
      </w:r>
      <w:r w:rsidRPr="00B50225">
        <w:rPr>
          <w:szCs w:val="18"/>
        </w:rPr>
        <w:t xml:space="preserve"> do 31. decembra </w:t>
      </w:r>
      <w:r w:rsidR="00C4486C" w:rsidRPr="00B50225">
        <w:rPr>
          <w:szCs w:val="18"/>
        </w:rPr>
        <w:t>201</w:t>
      </w:r>
      <w:r w:rsidR="003F1E45">
        <w:rPr>
          <w:szCs w:val="18"/>
        </w:rPr>
        <w:t>8</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3F1E45">
        <w:rPr>
          <w:szCs w:val="18"/>
        </w:rPr>
        <w:t>7</w:t>
      </w:r>
      <w:r w:rsidRPr="00B50225">
        <w:rPr>
          <w:szCs w:val="18"/>
        </w:rPr>
        <w:t xml:space="preserve"> do 31. decembra </w:t>
      </w:r>
      <w:r w:rsidR="00C4486C" w:rsidRPr="00B50225">
        <w:rPr>
          <w:szCs w:val="18"/>
        </w:rPr>
        <w:t>201</w:t>
      </w:r>
      <w:r w:rsidR="003F1E45">
        <w:rPr>
          <w:szCs w:val="18"/>
        </w:rPr>
        <w:t>7</w:t>
      </w:r>
      <w:r w:rsidRPr="00B50225">
        <w:rPr>
          <w:szCs w:val="18"/>
        </w:rPr>
        <w:t xml:space="preserve"> je uvedený v tabuľke na </w:t>
      </w:r>
      <w:r w:rsidRPr="00BD10C3">
        <w:rPr>
          <w:szCs w:val="18"/>
        </w:rPr>
        <w:t xml:space="preserve">stranách </w:t>
      </w:r>
      <w:r w:rsidR="00A268AA">
        <w:rPr>
          <w:szCs w:val="18"/>
        </w:rPr>
        <w:t>8</w:t>
      </w:r>
      <w:r w:rsidR="006E575D" w:rsidRPr="009E0040">
        <w:rPr>
          <w:szCs w:val="18"/>
        </w:rPr>
        <w:t xml:space="preserve"> a </w:t>
      </w:r>
      <w:r w:rsidR="00A268AA">
        <w:rPr>
          <w:szCs w:val="18"/>
        </w:rPr>
        <w:t>9</w:t>
      </w:r>
      <w:r w:rsidR="006E575D" w:rsidRPr="009E0040">
        <w:rPr>
          <w:szCs w:val="18"/>
        </w:rPr>
        <w:t>.</w:t>
      </w:r>
    </w:p>
    <w:p w:rsidR="001C26F4" w:rsidRDefault="001C26F4" w:rsidP="00433368">
      <w:pPr>
        <w:pStyle w:val="Zkladntext"/>
        <w:ind w:left="0"/>
        <w:rPr>
          <w:color w:val="0070C0"/>
          <w:szCs w:val="18"/>
        </w:rPr>
      </w:pPr>
      <w:bookmarkStart w:id="10" w:name="_MON_1500357998"/>
      <w:bookmarkEnd w:id="10"/>
    </w:p>
    <w:p w:rsidR="001C26F4" w:rsidRDefault="001C26F4" w:rsidP="0028408E">
      <w:pPr>
        <w:pStyle w:val="Zkladntext"/>
        <w:ind w:left="766"/>
        <w:rPr>
          <w:color w:val="0070C0"/>
          <w:szCs w:val="18"/>
        </w:rPr>
      </w:pPr>
    </w:p>
    <w:p w:rsidR="001C26F4" w:rsidRDefault="001C26F4" w:rsidP="0028408E">
      <w:pPr>
        <w:pStyle w:val="Zkladntext"/>
        <w:ind w:left="766"/>
        <w:rPr>
          <w:color w:val="0070C0"/>
          <w:szCs w:val="18"/>
        </w:rPr>
      </w:pPr>
    </w:p>
    <w:p w:rsidR="003F1E45" w:rsidRDefault="003F1E45" w:rsidP="0028408E">
      <w:pPr>
        <w:pStyle w:val="Zkladntext"/>
        <w:ind w:left="766"/>
        <w:rPr>
          <w:color w:val="0070C0"/>
          <w:szCs w:val="18"/>
        </w:rPr>
      </w:pPr>
      <w:r w:rsidRPr="003F1E45">
        <w:rPr>
          <w:noProof/>
          <w:lang w:eastAsia="sk-SK"/>
        </w:rPr>
        <w:drawing>
          <wp:inline distT="0" distB="0" distL="0" distR="0" wp14:anchorId="3E06EC37" wp14:editId="2AA0DED6">
            <wp:extent cx="6770041" cy="4911036"/>
            <wp:effectExtent l="0" t="381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16200000">
                      <a:off x="0" y="0"/>
                      <a:ext cx="6790756" cy="4926063"/>
                    </a:xfrm>
                    <a:prstGeom prst="rect">
                      <a:avLst/>
                    </a:prstGeom>
                    <a:noFill/>
                    <a:ln>
                      <a:noFill/>
                    </a:ln>
                  </pic:spPr>
                </pic:pic>
              </a:graphicData>
            </a:graphic>
          </wp:inline>
        </w:drawing>
      </w:r>
    </w:p>
    <w:p w:rsidR="001C26F4" w:rsidRDefault="001C26F4" w:rsidP="0028408E">
      <w:pPr>
        <w:pStyle w:val="Zkladntext"/>
        <w:ind w:left="766"/>
        <w:rPr>
          <w:color w:val="0070C0"/>
          <w:szCs w:val="18"/>
        </w:rPr>
      </w:pPr>
    </w:p>
    <w:p w:rsidR="001C26F4" w:rsidRDefault="001C26F4" w:rsidP="0028408E">
      <w:pPr>
        <w:pStyle w:val="Zkladntext"/>
        <w:ind w:left="766"/>
        <w:rPr>
          <w:color w:val="0070C0"/>
          <w:szCs w:val="18"/>
        </w:rPr>
      </w:pPr>
    </w:p>
    <w:p w:rsidR="003F1E45" w:rsidRDefault="003F1E45" w:rsidP="0028408E">
      <w:pPr>
        <w:pStyle w:val="Zkladntext"/>
        <w:ind w:left="766"/>
        <w:rPr>
          <w:color w:val="0070C0"/>
          <w:szCs w:val="18"/>
        </w:rPr>
      </w:pPr>
    </w:p>
    <w:p w:rsidR="003F1E45" w:rsidRDefault="003F1E45" w:rsidP="0028408E">
      <w:pPr>
        <w:pStyle w:val="Zkladntext"/>
        <w:ind w:left="766"/>
        <w:rPr>
          <w:color w:val="0070C0"/>
          <w:szCs w:val="18"/>
        </w:rPr>
      </w:pPr>
    </w:p>
    <w:p w:rsidR="003F1E45" w:rsidRDefault="003F1E45" w:rsidP="0028408E">
      <w:pPr>
        <w:pStyle w:val="Zkladntext"/>
        <w:ind w:left="766"/>
        <w:rPr>
          <w:color w:val="0070C0"/>
          <w:szCs w:val="18"/>
        </w:rPr>
      </w:pPr>
    </w:p>
    <w:p w:rsidR="003F1E45" w:rsidRDefault="003F1E45" w:rsidP="0028408E">
      <w:pPr>
        <w:pStyle w:val="Zkladntext"/>
        <w:ind w:left="766"/>
        <w:rPr>
          <w:color w:val="0070C0"/>
          <w:szCs w:val="18"/>
        </w:rPr>
      </w:pPr>
    </w:p>
    <w:p w:rsidR="003F1E45" w:rsidRDefault="003F1E45" w:rsidP="0028408E">
      <w:pPr>
        <w:pStyle w:val="Zkladntext"/>
        <w:ind w:left="766"/>
        <w:rPr>
          <w:color w:val="0070C0"/>
          <w:szCs w:val="18"/>
        </w:rPr>
      </w:pPr>
    </w:p>
    <w:p w:rsidR="003F1E45" w:rsidRDefault="003F1E45" w:rsidP="0028408E">
      <w:pPr>
        <w:pStyle w:val="Zkladntext"/>
        <w:ind w:left="766"/>
        <w:rPr>
          <w:color w:val="0070C0"/>
          <w:szCs w:val="18"/>
        </w:rPr>
      </w:pPr>
    </w:p>
    <w:p w:rsidR="001C26F4" w:rsidRDefault="003F48AD" w:rsidP="0028408E">
      <w:pPr>
        <w:pStyle w:val="Zkladntext"/>
        <w:ind w:left="766"/>
        <w:rPr>
          <w:color w:val="0070C0"/>
          <w:szCs w:val="18"/>
        </w:rPr>
      </w:pPr>
      <w:r w:rsidRPr="003F48AD">
        <w:rPr>
          <w:noProof/>
          <w:lang w:eastAsia="sk-SK"/>
        </w:rPr>
        <w:drawing>
          <wp:inline distT="0" distB="0" distL="0" distR="0" wp14:anchorId="67768B19" wp14:editId="49C3191F">
            <wp:extent cx="6971885" cy="5057454"/>
            <wp:effectExtent l="4763"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rot="16200000">
                      <a:off x="0" y="0"/>
                      <a:ext cx="6977200" cy="5061310"/>
                    </a:xfrm>
                    <a:prstGeom prst="rect">
                      <a:avLst/>
                    </a:prstGeom>
                    <a:noFill/>
                    <a:ln>
                      <a:noFill/>
                    </a:ln>
                  </pic:spPr>
                </pic:pic>
              </a:graphicData>
            </a:graphic>
          </wp:inline>
        </w:drawing>
      </w:r>
    </w:p>
    <w:p w:rsidR="001C26F4" w:rsidRDefault="001C26F4" w:rsidP="0028408E">
      <w:pPr>
        <w:pStyle w:val="Zkladntext"/>
        <w:ind w:left="766"/>
        <w:rPr>
          <w:color w:val="0070C0"/>
          <w:szCs w:val="18"/>
        </w:rPr>
      </w:pPr>
    </w:p>
    <w:p w:rsidR="001C26F4" w:rsidRDefault="001C26F4" w:rsidP="0028408E">
      <w:pPr>
        <w:pStyle w:val="Zkladntext"/>
        <w:ind w:left="766"/>
        <w:rPr>
          <w:color w:val="0070C0"/>
          <w:szCs w:val="18"/>
        </w:rPr>
      </w:pPr>
    </w:p>
    <w:p w:rsidR="001C26F4" w:rsidRDefault="001C26F4" w:rsidP="0028408E">
      <w:pPr>
        <w:pStyle w:val="Zkladntext"/>
        <w:ind w:left="766"/>
        <w:rPr>
          <w:color w:val="0070C0"/>
          <w:szCs w:val="18"/>
        </w:rPr>
      </w:pPr>
    </w:p>
    <w:p w:rsidR="001C26F4" w:rsidRDefault="001C26F4" w:rsidP="0028408E">
      <w:pPr>
        <w:pStyle w:val="Zkladntext"/>
        <w:ind w:left="766"/>
        <w:rPr>
          <w:color w:val="0070C0"/>
          <w:szCs w:val="18"/>
        </w:rPr>
      </w:pPr>
    </w:p>
    <w:p w:rsidR="001C26F4" w:rsidRDefault="001C26F4" w:rsidP="0028408E">
      <w:pPr>
        <w:pStyle w:val="Zkladntext"/>
        <w:ind w:left="766"/>
        <w:rPr>
          <w:color w:val="0070C0"/>
          <w:szCs w:val="18"/>
        </w:rPr>
      </w:pPr>
    </w:p>
    <w:p w:rsidR="00EC5C0B" w:rsidRPr="00B50225" w:rsidRDefault="00EC5C0B" w:rsidP="0028408E">
      <w:pPr>
        <w:pStyle w:val="Nadpis2"/>
        <w:numPr>
          <w:ilvl w:val="0"/>
          <w:numId w:val="19"/>
        </w:numPr>
        <w:rPr>
          <w:szCs w:val="18"/>
        </w:rPr>
      </w:pPr>
      <w:r w:rsidRPr="00B50225">
        <w:rPr>
          <w:szCs w:val="18"/>
        </w:rPr>
        <w:lastRenderedPageBreak/>
        <w:t>Zásoby</w:t>
      </w:r>
    </w:p>
    <w:p w:rsidR="008917A7" w:rsidRDefault="0034638A" w:rsidP="008917A7">
      <w:pPr>
        <w:pStyle w:val="Zkladntext"/>
      </w:pPr>
      <w:r w:rsidRPr="00B50225" w:rsidDel="0034638A">
        <w:rPr>
          <w:szCs w:val="18"/>
        </w:rPr>
        <w:t xml:space="preserve"> </w:t>
      </w:r>
      <w:r w:rsidR="008917A7">
        <w:t xml:space="preserve">Spoločnosť nevlastní zásoby, pri ktorých by bol dôvod na tvorbu opravných položiek. </w:t>
      </w:r>
    </w:p>
    <w:p w:rsidR="008917A7" w:rsidRDefault="008917A7" w:rsidP="008917A7">
      <w:pPr>
        <w:pStyle w:val="Zkladntext"/>
      </w:pPr>
    </w:p>
    <w:p w:rsidR="008755D1" w:rsidRPr="008755D1" w:rsidRDefault="008755D1" w:rsidP="008755D1">
      <w:pPr>
        <w:pStyle w:val="Zkladntext"/>
      </w:pPr>
      <w:r>
        <w:t xml:space="preserve">Na zabezpečenie kontokorentu v súčasnosti vo výške </w:t>
      </w:r>
      <w:r w:rsidRPr="002472BE">
        <w:t>700.000,- EUR</w:t>
      </w:r>
      <w:r>
        <w:t xml:space="preserve"> bolo v prospech banky zriadené záložné právo na zásoby a budúce zásoby,</w:t>
      </w:r>
      <w:r w:rsidRPr="008755D1">
        <w:t xml:space="preserve"> č.</w:t>
      </w:r>
      <w:r>
        <w:t>zmluvy</w:t>
      </w:r>
      <w:r w:rsidRPr="008755D1">
        <w:t xml:space="preserve"> 1425/CC/16.</w:t>
      </w:r>
    </w:p>
    <w:p w:rsidR="008755D1" w:rsidRPr="008755D1" w:rsidRDefault="008755D1" w:rsidP="008755D1">
      <w:pPr>
        <w:pStyle w:val="Zkladntext"/>
      </w:pPr>
      <w:r w:rsidRPr="008755D1">
        <w:t>V druhom rade na zabezpečenie splátkového úveru</w:t>
      </w:r>
      <w:r w:rsidR="00C22276">
        <w:t xml:space="preserve"> č.1</w:t>
      </w:r>
      <w:r w:rsidRPr="008755D1">
        <w:t xml:space="preserve"> vo výške 500.000,- EUR bolo v prospech banky zriadené záložné právo na </w:t>
      </w:r>
      <w:r>
        <w:t>zásoby a budúce zásoby,</w:t>
      </w:r>
      <w:r w:rsidRPr="008755D1">
        <w:t xml:space="preserve"> </w:t>
      </w:r>
      <w:proofErr w:type="spellStart"/>
      <w:r w:rsidRPr="008755D1">
        <w:t>č.</w:t>
      </w:r>
      <w:r>
        <w:t>zmluvy</w:t>
      </w:r>
      <w:proofErr w:type="spellEnd"/>
      <w:r w:rsidR="00C22276">
        <w:t xml:space="preserve"> 1425/CC/16 a </w:t>
      </w:r>
      <w:r w:rsidR="00C22276" w:rsidRPr="008755D1">
        <w:t>splátkového úveru</w:t>
      </w:r>
      <w:r w:rsidR="00C22276">
        <w:t xml:space="preserve"> č.2 vo výške 4</w:t>
      </w:r>
      <w:r w:rsidR="00C22276" w:rsidRPr="008755D1">
        <w:t xml:space="preserve">00.000,- EUR bolo v prospech banky zriadené záložné právo na </w:t>
      </w:r>
      <w:r w:rsidR="00C22276">
        <w:t>zásoby a budúce zásoby,</w:t>
      </w:r>
      <w:r w:rsidR="00C22276" w:rsidRPr="008755D1">
        <w:t xml:space="preserve"> </w:t>
      </w:r>
      <w:proofErr w:type="spellStart"/>
      <w:r w:rsidR="00C22276" w:rsidRPr="008755D1">
        <w:t>č.</w:t>
      </w:r>
      <w:r w:rsidR="00C22276">
        <w:t>zmluvy</w:t>
      </w:r>
      <w:proofErr w:type="spellEnd"/>
      <w:r w:rsidR="00C22276" w:rsidRPr="008755D1">
        <w:t xml:space="preserve"> 1425/CC/16.</w:t>
      </w:r>
    </w:p>
    <w:p w:rsidR="00995608" w:rsidRDefault="00995608" w:rsidP="00995608">
      <w:pPr>
        <w:pStyle w:val="Zkladntext"/>
      </w:pPr>
    </w:p>
    <w:p w:rsidR="008755D1" w:rsidRDefault="008755D1" w:rsidP="00995608">
      <w:pPr>
        <w:pStyle w:val="Zkladntext"/>
      </w:pPr>
    </w:p>
    <w:p w:rsidR="004D3B4A" w:rsidRPr="00B50225"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rsidR="008917A7" w:rsidRDefault="008917A7" w:rsidP="008917A7">
      <w:pPr>
        <w:pStyle w:val="Zkladntext"/>
      </w:pPr>
      <w:bookmarkStart w:id="11" w:name="_MON_1500361793"/>
      <w:bookmarkStart w:id="12" w:name="_Toc530739904"/>
      <w:bookmarkEnd w:id="11"/>
      <w:r>
        <w:t>Spoločnosť nemá povinnosť a neúčtuje o zákazkovej výrobe.</w:t>
      </w:r>
    </w:p>
    <w:p w:rsidR="0086095B" w:rsidRDefault="0086095B" w:rsidP="009E0040">
      <w:pPr>
        <w:pStyle w:val="Zkladntext"/>
        <w:ind w:left="0"/>
        <w:rPr>
          <w:szCs w:val="18"/>
        </w:rPr>
      </w:pPr>
    </w:p>
    <w:p w:rsidR="008917A7" w:rsidRDefault="008917A7" w:rsidP="009E0040">
      <w:pPr>
        <w:pStyle w:val="Zkladntext"/>
        <w:ind w:left="0"/>
        <w:rPr>
          <w:szCs w:val="18"/>
        </w:rPr>
      </w:pPr>
    </w:p>
    <w:p w:rsidR="005D2A89" w:rsidRPr="000C44E8" w:rsidRDefault="00CA441D">
      <w:pPr>
        <w:pStyle w:val="Nadpis2"/>
        <w:numPr>
          <w:ilvl w:val="0"/>
          <w:numId w:val="2"/>
        </w:numPr>
        <w:rPr>
          <w:szCs w:val="18"/>
        </w:rPr>
      </w:pPr>
      <w:r w:rsidRPr="000C44E8">
        <w:rPr>
          <w:szCs w:val="18"/>
        </w:rPr>
        <w:t>Pohľadávky</w:t>
      </w:r>
      <w:bookmarkEnd w:id="12"/>
    </w:p>
    <w:p w:rsidR="000440AE" w:rsidRPr="00E51B39" w:rsidRDefault="000440AE" w:rsidP="000440AE">
      <w:pPr>
        <w:pStyle w:val="Zkladntext"/>
      </w:pPr>
      <w:r w:rsidRPr="00E51B39">
        <w:t>Vývoj opravnej položky v priebehu účtovného obdobia je zobrazený v nasledujúcom prehľade:</w:t>
      </w:r>
    </w:p>
    <w:p w:rsidR="000440AE" w:rsidRDefault="000440AE" w:rsidP="000440AE">
      <w:pPr>
        <w:pStyle w:val="Zkladntext"/>
      </w:pPr>
    </w:p>
    <w:bookmarkStart w:id="13" w:name="_MON_1392643722"/>
    <w:bookmarkStart w:id="14" w:name="_MON_1391949606"/>
    <w:bookmarkEnd w:id="13"/>
    <w:bookmarkEnd w:id="14"/>
    <w:bookmarkStart w:id="15" w:name="_MON_1393656397"/>
    <w:bookmarkEnd w:id="15"/>
    <w:p w:rsidR="000440AE" w:rsidRPr="00395629" w:rsidRDefault="00AF03B7" w:rsidP="000440AE">
      <w:pPr>
        <w:pStyle w:val="Zkladntext"/>
        <w:rPr>
          <w:lang w:val="de-DE"/>
        </w:rPr>
      </w:pPr>
      <w:r>
        <w:object w:dxaOrig="9024" w:dyaOrig="5176" w14:anchorId="1F6123D5">
          <v:shape id="_x0000_i1026" type="#_x0000_t75" style="width:437.4pt;height:279.6pt" o:ole="" o:preferrelative="f">
            <v:imagedata r:id="rId17" o:title=""/>
            <o:lock v:ext="edit" aspectratio="f"/>
          </v:shape>
          <o:OLEObject Type="Embed" ProgID="Excel.Sheet.12" ShapeID="_x0000_i1026" DrawAspect="Content" ObjectID="_1623142149" r:id="rId18"/>
        </w:object>
      </w:r>
    </w:p>
    <w:p w:rsidR="000440AE" w:rsidRPr="00395629" w:rsidRDefault="000440AE" w:rsidP="000440AE">
      <w:pPr>
        <w:pStyle w:val="Zkladntext"/>
        <w:rPr>
          <w:lang w:val="de-DE"/>
        </w:rPr>
      </w:pPr>
    </w:p>
    <w:p w:rsidR="000440AE" w:rsidRDefault="000440AE" w:rsidP="00AE64EF">
      <w:pPr>
        <w:spacing w:after="200" w:line="276" w:lineRule="auto"/>
      </w:pPr>
      <w:r w:rsidRPr="00AE64EF">
        <w:rPr>
          <w:sz w:val="18"/>
          <w:szCs w:val="18"/>
        </w:rPr>
        <w:lastRenderedPageBreak/>
        <w:t xml:space="preserve">Veková štruktúra pohľadávok za </w:t>
      </w:r>
      <w:r w:rsidR="00254181">
        <w:rPr>
          <w:sz w:val="18"/>
          <w:szCs w:val="18"/>
        </w:rPr>
        <w:t>bežné</w:t>
      </w:r>
      <w:r w:rsidR="000C44E8">
        <w:rPr>
          <w:sz w:val="18"/>
          <w:szCs w:val="18"/>
        </w:rPr>
        <w:t xml:space="preserve"> </w:t>
      </w:r>
      <w:r w:rsidRPr="00AE64EF">
        <w:rPr>
          <w:sz w:val="18"/>
          <w:szCs w:val="18"/>
        </w:rPr>
        <w:t xml:space="preserve"> účtovné obdobie je uvedená v nasledujúcom prehľade:</w:t>
      </w:r>
      <w:bookmarkStart w:id="16" w:name="_MON_1392024102"/>
      <w:bookmarkStart w:id="17" w:name="_MON_1393656996"/>
      <w:bookmarkStart w:id="18" w:name="_MON_1391949773"/>
      <w:bookmarkStart w:id="19" w:name="_MON_1392022875"/>
      <w:bookmarkEnd w:id="16"/>
      <w:bookmarkEnd w:id="17"/>
      <w:bookmarkEnd w:id="18"/>
      <w:bookmarkEnd w:id="19"/>
      <w:bookmarkStart w:id="20" w:name="_MON_1392643901"/>
      <w:bookmarkEnd w:id="20"/>
      <w:r w:rsidR="00A85CD2">
        <w:object w:dxaOrig="9035" w:dyaOrig="6324" w14:anchorId="6CA87027">
          <v:shape id="_x0000_i1027" type="#_x0000_t75" style="width:438.6pt;height:341.4pt" o:ole="" o:preferrelative="f">
            <v:imagedata r:id="rId19" o:title=""/>
            <o:lock v:ext="edit" aspectratio="f"/>
          </v:shape>
          <o:OLEObject Type="Embed" ProgID="Excel.Sheet.12" ShapeID="_x0000_i1027" DrawAspect="Content" ObjectID="_1623142150" r:id="rId20"/>
        </w:object>
      </w: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54181" w:rsidRDefault="00254181" w:rsidP="000440AE">
      <w:pPr>
        <w:pStyle w:val="Zkladntext"/>
      </w:pPr>
    </w:p>
    <w:p w:rsidR="00274BD6" w:rsidRDefault="00274BD6" w:rsidP="000440AE">
      <w:pPr>
        <w:pStyle w:val="Zkladntext"/>
      </w:pPr>
    </w:p>
    <w:p w:rsidR="00274BD6" w:rsidRDefault="00274BD6" w:rsidP="000440AE">
      <w:pPr>
        <w:pStyle w:val="Zkladntext"/>
      </w:pPr>
    </w:p>
    <w:p w:rsidR="000440AE" w:rsidRDefault="000440AE" w:rsidP="000440AE">
      <w:pPr>
        <w:pStyle w:val="Zkladntext"/>
      </w:pPr>
      <w:r>
        <w:lastRenderedPageBreak/>
        <w:t>Veková štrukt</w:t>
      </w:r>
      <w:r w:rsidR="00254181">
        <w:t>úra pohľadávok za predchádzajúce</w:t>
      </w:r>
      <w:r>
        <w:t xml:space="preserve"> účtovné obdobie je uvedená v nasledujúcom prehľade:</w:t>
      </w:r>
    </w:p>
    <w:p w:rsidR="000440AE" w:rsidRDefault="000440AE" w:rsidP="000440AE">
      <w:pPr>
        <w:pStyle w:val="Zkladntext"/>
      </w:pPr>
    </w:p>
    <w:bookmarkStart w:id="21" w:name="_MON_1392023158"/>
    <w:bookmarkEnd w:id="21"/>
    <w:p w:rsidR="000440AE" w:rsidRPr="005B28BC" w:rsidRDefault="001D4243" w:rsidP="000440AE">
      <w:pPr>
        <w:pStyle w:val="Zkladntext"/>
        <w:rPr>
          <w:color w:val="FF0000"/>
        </w:rPr>
      </w:pPr>
      <w:r>
        <w:object w:dxaOrig="9061" w:dyaOrig="6335" w14:anchorId="14E376D7">
          <v:shape id="_x0000_i1028" type="#_x0000_t75" style="width:439.8pt;height:347.4pt" o:ole="" o:preferrelative="f">
            <v:imagedata r:id="rId21" o:title=""/>
            <o:lock v:ext="edit" aspectratio="f"/>
          </v:shape>
          <o:OLEObject Type="Embed" ProgID="Excel.Sheet.12" ShapeID="_x0000_i1028" DrawAspect="Content" ObjectID="_1623142151" r:id="rId22"/>
        </w:object>
      </w:r>
    </w:p>
    <w:p w:rsidR="000440AE" w:rsidRPr="003D3A90" w:rsidRDefault="000440AE" w:rsidP="000440AE">
      <w:pPr>
        <w:pStyle w:val="Zkladntext"/>
      </w:pPr>
      <w:r w:rsidRPr="003D3A90">
        <w:t>Pohľadávky podľa zostatkovej doby splatnosti sú uvedené v nasledujúcom prehľade:</w:t>
      </w:r>
    </w:p>
    <w:p w:rsidR="000440AE" w:rsidRPr="003D3A90" w:rsidRDefault="000440AE" w:rsidP="000440AE">
      <w:pPr>
        <w:pStyle w:val="Zkladntext"/>
      </w:pPr>
    </w:p>
    <w:p w:rsidR="000440AE" w:rsidRPr="00274BD6" w:rsidRDefault="000440AE" w:rsidP="000440AE">
      <w:pPr>
        <w:pStyle w:val="Zkladntext"/>
        <w:rPr>
          <w:color w:val="FF0000"/>
        </w:rPr>
      </w:pPr>
    </w:p>
    <w:bookmarkStart w:id="22" w:name="_MON_1392644050"/>
    <w:bookmarkStart w:id="23" w:name="_MON_1392023443"/>
    <w:bookmarkStart w:id="24" w:name="_MON_1392024115"/>
    <w:bookmarkEnd w:id="22"/>
    <w:bookmarkEnd w:id="23"/>
    <w:bookmarkEnd w:id="24"/>
    <w:bookmarkStart w:id="25" w:name="_MON_1393657179"/>
    <w:bookmarkEnd w:id="25"/>
    <w:p w:rsidR="000440AE" w:rsidRDefault="00A85CD2" w:rsidP="000440AE">
      <w:pPr>
        <w:pStyle w:val="Zkladntext"/>
      </w:pPr>
      <w:r w:rsidRPr="00274BD6">
        <w:rPr>
          <w:color w:val="FF0000"/>
        </w:rPr>
        <w:object w:dxaOrig="8983" w:dyaOrig="2462" w14:anchorId="7552D485">
          <v:shape id="_x0000_i1029" type="#_x0000_t75" style="width:435.6pt;height:133.8pt" o:ole="" o:preferrelative="f">
            <v:imagedata r:id="rId23" o:title=""/>
            <o:lock v:ext="edit" aspectratio="f"/>
          </v:shape>
          <o:OLEObject Type="Embed" ProgID="Excel.Sheet.12" ShapeID="_x0000_i1029" DrawAspect="Content" ObjectID="_1623142152" r:id="rId24"/>
        </w:object>
      </w:r>
      <w:r w:rsidR="000440AE" w:rsidRPr="00274BD6">
        <w:rPr>
          <w:color w:val="FF0000"/>
        </w:rPr>
        <w:t xml:space="preserve"> </w:t>
      </w:r>
    </w:p>
    <w:p w:rsidR="000440AE" w:rsidRPr="001D6588" w:rsidRDefault="000440AE" w:rsidP="000440AE">
      <w:pPr>
        <w:pStyle w:val="Zkladntext"/>
        <w:rPr>
          <w:color w:val="FF0000"/>
        </w:rPr>
      </w:pPr>
    </w:p>
    <w:p w:rsidR="008755D1" w:rsidRPr="008755D1" w:rsidRDefault="008755D1" w:rsidP="008755D1">
      <w:pPr>
        <w:pStyle w:val="Zkladntext"/>
      </w:pPr>
      <w:r>
        <w:t xml:space="preserve">Na zabezpečenie kontokorentu v súčasnosti vo výške </w:t>
      </w:r>
      <w:r w:rsidRPr="002472BE">
        <w:t>700.000,- EUR</w:t>
      </w:r>
      <w:r>
        <w:t xml:space="preserve"> bolo v prospech banky zriadené záložné právo na existujúce a budúce pohľadávky,</w:t>
      </w:r>
      <w:r w:rsidRPr="008755D1">
        <w:t xml:space="preserve"> č.</w:t>
      </w:r>
      <w:r>
        <w:t>zmluvy</w:t>
      </w:r>
      <w:r w:rsidRPr="008755D1">
        <w:t xml:space="preserve"> 1425/CC/16.</w:t>
      </w:r>
    </w:p>
    <w:p w:rsidR="00854D02" w:rsidRDefault="008755D1" w:rsidP="008755D1">
      <w:pPr>
        <w:pStyle w:val="Zkladntext"/>
      </w:pPr>
      <w:r w:rsidRPr="008755D1">
        <w:t>V druhom rade na zabezpečenie splátkového úveru</w:t>
      </w:r>
      <w:r w:rsidR="00E74ADE">
        <w:t xml:space="preserve"> č.1</w:t>
      </w:r>
      <w:r w:rsidRPr="008755D1">
        <w:t xml:space="preserve"> vo výške 500.000,- EUR bolo v prospech banky zriadené záložné právo na </w:t>
      </w:r>
      <w:r>
        <w:t>existujúce a budúce pohľadávky,</w:t>
      </w:r>
      <w:r w:rsidRPr="008755D1">
        <w:t xml:space="preserve"> </w:t>
      </w:r>
      <w:proofErr w:type="spellStart"/>
      <w:r w:rsidRPr="008755D1">
        <w:t>č.</w:t>
      </w:r>
      <w:r>
        <w:t>zmluvy</w:t>
      </w:r>
      <w:proofErr w:type="spellEnd"/>
      <w:r w:rsidR="00E74ADE">
        <w:t xml:space="preserve"> 1425/CC/16 a </w:t>
      </w:r>
      <w:r w:rsidR="00E74ADE" w:rsidRPr="008755D1">
        <w:t>splátkového úveru</w:t>
      </w:r>
      <w:r w:rsidR="00E74ADE">
        <w:t xml:space="preserve"> č.2 vo výške 4</w:t>
      </w:r>
      <w:r w:rsidR="00E74ADE" w:rsidRPr="008755D1">
        <w:t xml:space="preserve">00.000,- EUR bolo v prospech banky zriadené záložné právo na </w:t>
      </w:r>
      <w:r w:rsidR="00E74ADE">
        <w:t>existujúce a budúce pohľadávky,</w:t>
      </w:r>
      <w:r w:rsidR="00E74ADE" w:rsidRPr="008755D1">
        <w:t xml:space="preserve"> </w:t>
      </w:r>
      <w:proofErr w:type="spellStart"/>
      <w:r w:rsidR="00E74ADE" w:rsidRPr="008755D1">
        <w:t>č.</w:t>
      </w:r>
      <w:r w:rsidR="00E74ADE">
        <w:t>zmluvy</w:t>
      </w:r>
      <w:proofErr w:type="spellEnd"/>
      <w:r w:rsidR="00E74ADE" w:rsidRPr="008755D1">
        <w:t xml:space="preserve"> 1425/CC/16.</w:t>
      </w:r>
    </w:p>
    <w:p w:rsidR="00A85CD2" w:rsidRDefault="00A85CD2" w:rsidP="008755D1">
      <w:pPr>
        <w:pStyle w:val="Zkladntext"/>
      </w:pPr>
    </w:p>
    <w:p w:rsidR="00A85CD2" w:rsidRDefault="00A85CD2" w:rsidP="008755D1">
      <w:pPr>
        <w:pStyle w:val="Zkladntext"/>
      </w:pPr>
    </w:p>
    <w:p w:rsidR="007A6E13" w:rsidRPr="00AC3164" w:rsidRDefault="007A6E13" w:rsidP="008755D1">
      <w:pPr>
        <w:pStyle w:val="Zkladntext"/>
        <w:rPr>
          <w:color w:val="FF0000"/>
        </w:rPr>
      </w:pPr>
    </w:p>
    <w:p w:rsidR="002177BC" w:rsidRPr="00854D02" w:rsidRDefault="002177BC" w:rsidP="00B240D0">
      <w:pPr>
        <w:pStyle w:val="Nadpis2"/>
        <w:numPr>
          <w:ilvl w:val="0"/>
          <w:numId w:val="2"/>
        </w:numPr>
        <w:ind w:left="567" w:hanging="283"/>
        <w:rPr>
          <w:szCs w:val="18"/>
        </w:rPr>
      </w:pPr>
      <w:r w:rsidRPr="00854D02">
        <w:rPr>
          <w:szCs w:val="18"/>
        </w:rPr>
        <w:lastRenderedPageBreak/>
        <w:t>Odložená daňová pohľadávka</w:t>
      </w:r>
    </w:p>
    <w:p w:rsidR="00854D02" w:rsidRPr="00854D02" w:rsidRDefault="00854D02" w:rsidP="009E0040">
      <w:pPr>
        <w:ind w:left="426"/>
      </w:pPr>
    </w:p>
    <w:p w:rsidR="002177BC" w:rsidRPr="00854D02" w:rsidRDefault="008F3A18" w:rsidP="009E0040">
      <w:pPr>
        <w:ind w:left="426"/>
        <w:rPr>
          <w:sz w:val="18"/>
          <w:szCs w:val="18"/>
        </w:rPr>
      </w:pPr>
      <w:r>
        <w:rPr>
          <w:sz w:val="18"/>
          <w:szCs w:val="18"/>
        </w:rPr>
        <w:t>Spoločnosť v roku 201</w:t>
      </w:r>
      <w:r w:rsidR="007A6E13">
        <w:rPr>
          <w:sz w:val="18"/>
          <w:szCs w:val="18"/>
        </w:rPr>
        <w:t>8 neúčtovala o odloženej</w:t>
      </w:r>
      <w:r w:rsidR="00854D02" w:rsidRPr="00854D02">
        <w:rPr>
          <w:sz w:val="18"/>
          <w:szCs w:val="18"/>
        </w:rPr>
        <w:t xml:space="preserve"> daňovej pohľadávke.</w:t>
      </w:r>
    </w:p>
    <w:p w:rsidR="00A111BE" w:rsidRPr="00854D02" w:rsidRDefault="00A111BE" w:rsidP="00A111BE">
      <w:pPr>
        <w:pStyle w:val="Zkladntext"/>
        <w:rPr>
          <w:szCs w:val="18"/>
        </w:rPr>
      </w:pPr>
      <w:r w:rsidRPr="00854D02">
        <w:rPr>
          <w:szCs w:val="18"/>
        </w:rPr>
        <w:t>Výpočet odloženej daňovej pohľadávky je uvedený v nasledujúcom prehľade:</w:t>
      </w:r>
    </w:p>
    <w:p w:rsidR="00A111BE" w:rsidRPr="00854D02" w:rsidRDefault="00A111BE" w:rsidP="00A111BE">
      <w:pPr>
        <w:pStyle w:val="Zkladntext"/>
        <w:rPr>
          <w:szCs w:val="18"/>
        </w:rPr>
      </w:pPr>
    </w:p>
    <w:bookmarkStart w:id="26" w:name="_MON_1501060846"/>
    <w:bookmarkEnd w:id="26"/>
    <w:p w:rsidR="00F81F44" w:rsidRDefault="007A6E13" w:rsidP="00A111BE">
      <w:pPr>
        <w:pStyle w:val="Zkladntext"/>
        <w:rPr>
          <w:szCs w:val="18"/>
        </w:rPr>
      </w:pPr>
      <w:r w:rsidRPr="00DC3B86">
        <w:rPr>
          <w:color w:val="FF0000"/>
          <w:szCs w:val="18"/>
        </w:rPr>
        <w:object w:dxaOrig="8842" w:dyaOrig="3186" w14:anchorId="63BE8C23">
          <v:shape id="_x0000_i1030" type="#_x0000_t75" style="width:442.8pt;height:157.8pt" o:ole="">
            <v:imagedata r:id="rId25" o:title=""/>
          </v:shape>
          <o:OLEObject Type="Embed" ProgID="Excel.Sheet.12" ShapeID="_x0000_i1030" DrawAspect="Content" ObjectID="_1623142153" r:id="rId26"/>
        </w:object>
      </w:r>
    </w:p>
    <w:p w:rsidR="00F81F44" w:rsidRDefault="00F81F44" w:rsidP="00A111BE">
      <w:pPr>
        <w:pStyle w:val="Zkladntext"/>
        <w:rPr>
          <w:szCs w:val="18"/>
        </w:rPr>
      </w:pPr>
    </w:p>
    <w:p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rsidR="00A111BE" w:rsidRDefault="00A111BE" w:rsidP="004E21C9">
      <w:pPr>
        <w:ind w:left="426"/>
        <w:rPr>
          <w:color w:val="00B0F0"/>
          <w:sz w:val="18"/>
          <w:szCs w:val="18"/>
        </w:rPr>
      </w:pPr>
    </w:p>
    <w:bookmarkStart w:id="27" w:name="_MON_1501061656"/>
    <w:bookmarkEnd w:id="27"/>
    <w:p w:rsidR="003A2AE6" w:rsidRDefault="007A6E13">
      <w:pPr>
        <w:ind w:left="426"/>
        <w:jc w:val="both"/>
        <w:rPr>
          <w:szCs w:val="18"/>
        </w:rPr>
      </w:pPr>
      <w:r>
        <w:rPr>
          <w:szCs w:val="18"/>
        </w:rPr>
        <w:object w:dxaOrig="8707" w:dyaOrig="1998" w14:anchorId="63BE8C24">
          <v:shape id="_x0000_i1031" type="#_x0000_t75" style="width:440.4pt;height:100.2pt" o:ole="">
            <v:imagedata r:id="rId27" o:title=""/>
          </v:shape>
          <o:OLEObject Type="Embed" ProgID="Excel.Sheet.12" ShapeID="_x0000_i1031" DrawAspect="Content" ObjectID="_1623142154" r:id="rId28"/>
        </w:object>
      </w:r>
    </w:p>
    <w:p w:rsidR="0034638A" w:rsidRDefault="0034638A" w:rsidP="0034638A">
      <w:pPr>
        <w:pStyle w:val="Nadpis2"/>
        <w:numPr>
          <w:ilvl w:val="0"/>
          <w:numId w:val="2"/>
        </w:numPr>
        <w:rPr>
          <w:szCs w:val="18"/>
        </w:rPr>
      </w:pPr>
      <w:r>
        <w:rPr>
          <w:szCs w:val="18"/>
        </w:rPr>
        <w:t>Krátkodobý finančný majetok</w:t>
      </w:r>
    </w:p>
    <w:p w:rsidR="00AE64EF" w:rsidRPr="00AE64EF" w:rsidRDefault="00AE64EF" w:rsidP="00AE64EF">
      <w:pPr>
        <w:ind w:firstLine="284"/>
        <w:rPr>
          <w:sz w:val="18"/>
          <w:szCs w:val="18"/>
        </w:rPr>
      </w:pPr>
      <w:r w:rsidRPr="00AE64EF">
        <w:rPr>
          <w:sz w:val="18"/>
          <w:szCs w:val="18"/>
        </w:rPr>
        <w:t>Spoločnosť nevlastní a neúčtuje o krátkodobom finančnom majetku</w:t>
      </w:r>
    </w:p>
    <w:p w:rsidR="00DC56A6" w:rsidRPr="00AE64EF" w:rsidRDefault="00DC56A6" w:rsidP="00DC56A6">
      <w:pPr>
        <w:pStyle w:val="Zkladntext"/>
        <w:ind w:left="0"/>
        <w:rPr>
          <w:szCs w:val="18"/>
        </w:rPr>
      </w:pPr>
    </w:p>
    <w:p w:rsidR="00453B09" w:rsidRDefault="00453B09" w:rsidP="004E21C9">
      <w:pPr>
        <w:ind w:left="426"/>
        <w:jc w:val="both"/>
        <w:rPr>
          <w:sz w:val="18"/>
          <w:szCs w:val="18"/>
        </w:rPr>
      </w:pPr>
    </w:p>
    <w:p w:rsidR="00FE0F76" w:rsidRDefault="00FE0F76" w:rsidP="007E1652">
      <w:pPr>
        <w:pStyle w:val="Nadpis2"/>
        <w:numPr>
          <w:ilvl w:val="0"/>
          <w:numId w:val="2"/>
        </w:numPr>
        <w:pBdr>
          <w:left w:val="single" w:sz="4" w:space="4" w:color="auto"/>
        </w:pBdr>
        <w:ind w:hanging="436"/>
        <w:rPr>
          <w:szCs w:val="18"/>
        </w:rPr>
      </w:pPr>
      <w:bookmarkStart w:id="28" w:name="_MON_1500363021"/>
      <w:bookmarkEnd w:id="28"/>
      <w:r w:rsidRPr="00DC56A6">
        <w:rPr>
          <w:szCs w:val="18"/>
        </w:rPr>
        <w:t>Finančné účty</w:t>
      </w:r>
    </w:p>
    <w:p w:rsidR="00AE64EF" w:rsidRPr="00AE64EF" w:rsidRDefault="00AE64EF" w:rsidP="00AE64EF">
      <w:r>
        <w:rPr>
          <w:sz w:val="18"/>
          <w:szCs w:val="18"/>
        </w:rPr>
        <w:t xml:space="preserve">    </w:t>
      </w:r>
      <w:r w:rsidRPr="00AE64EF">
        <w:rPr>
          <w:sz w:val="18"/>
          <w:szCs w:val="18"/>
        </w:rPr>
        <w:t>Ako finančné účty sú vykázané peniaze v pokladnici, účty v bankách. Účtami v bankách môže Spoločnosť voľne disponovať</w:t>
      </w:r>
      <w:r>
        <w:t>.</w:t>
      </w:r>
    </w:p>
    <w:bookmarkStart w:id="29" w:name="_MON_1392034733"/>
    <w:bookmarkEnd w:id="29"/>
    <w:p w:rsidR="0007523E" w:rsidRDefault="007A6E13" w:rsidP="00AE64EF">
      <w:pPr>
        <w:pStyle w:val="Zkladntext"/>
        <w:ind w:left="720"/>
      </w:pPr>
      <w:r w:rsidRPr="00003C63">
        <w:object w:dxaOrig="9020" w:dyaOrig="1969" w14:anchorId="6EAF8930">
          <v:shape id="_x0000_i1032" type="#_x0000_t75" style="width:436.8pt;height:106.2pt" o:ole="" o:preferrelative="f">
            <v:imagedata r:id="rId29" o:title=""/>
            <o:lock v:ext="edit" aspectratio="f"/>
          </v:shape>
          <o:OLEObject Type="Embed" ProgID="Excel.Sheet.12" ShapeID="_x0000_i1032" DrawAspect="Content" ObjectID="_1623142155" r:id="rId30"/>
        </w:object>
      </w:r>
    </w:p>
    <w:p w:rsidR="007A6E13" w:rsidRDefault="007A6E13" w:rsidP="00AE64EF">
      <w:pPr>
        <w:pStyle w:val="Zkladntext"/>
        <w:ind w:left="720"/>
      </w:pPr>
    </w:p>
    <w:p w:rsidR="00AE64EF" w:rsidRDefault="00AE64EF" w:rsidP="00AE64EF">
      <w:pPr>
        <w:pStyle w:val="Zkladntext"/>
        <w:ind w:left="720"/>
      </w:pPr>
    </w:p>
    <w:p w:rsidR="00D5790B" w:rsidRDefault="00D5790B" w:rsidP="00AE64EF">
      <w:pPr>
        <w:pStyle w:val="Zkladntext"/>
        <w:ind w:left="720"/>
      </w:pPr>
    </w:p>
    <w:p w:rsidR="00D5790B" w:rsidRDefault="00D5790B" w:rsidP="00AE64EF">
      <w:pPr>
        <w:pStyle w:val="Zkladntext"/>
        <w:ind w:left="720"/>
      </w:pPr>
    </w:p>
    <w:p w:rsidR="00AE64EF" w:rsidRDefault="00AE64EF" w:rsidP="00AE64EF">
      <w:pPr>
        <w:pStyle w:val="Zkladntext"/>
        <w:ind w:left="720"/>
      </w:pPr>
    </w:p>
    <w:p w:rsidR="00854D02" w:rsidRDefault="00854D02" w:rsidP="00AE64EF">
      <w:pPr>
        <w:pStyle w:val="Zkladntext"/>
        <w:ind w:left="720"/>
      </w:pPr>
    </w:p>
    <w:p w:rsidR="00854D02" w:rsidRDefault="00854D02" w:rsidP="00AE64EF">
      <w:pPr>
        <w:pStyle w:val="Zkladntext"/>
        <w:ind w:left="720"/>
      </w:pPr>
    </w:p>
    <w:p w:rsidR="00583AD2" w:rsidRDefault="00583AD2" w:rsidP="00AE64EF">
      <w:pPr>
        <w:pStyle w:val="Zkladntext"/>
        <w:ind w:left="720"/>
      </w:pPr>
    </w:p>
    <w:p w:rsidR="00583AD2" w:rsidRDefault="00583AD2" w:rsidP="00AE64EF">
      <w:pPr>
        <w:pStyle w:val="Zkladntext"/>
        <w:ind w:left="720"/>
      </w:pPr>
    </w:p>
    <w:p w:rsidR="00583AD2" w:rsidRDefault="00583AD2" w:rsidP="00AE64EF">
      <w:pPr>
        <w:pStyle w:val="Zkladntext"/>
        <w:ind w:left="720"/>
      </w:pPr>
    </w:p>
    <w:p w:rsidR="00AE64EF" w:rsidRDefault="00AE64EF" w:rsidP="00AE64EF">
      <w:pPr>
        <w:pStyle w:val="Zkladntext"/>
        <w:ind w:left="720"/>
        <w:rPr>
          <w:szCs w:val="18"/>
        </w:rPr>
      </w:pPr>
    </w:p>
    <w:p w:rsidR="00FE0F76" w:rsidRPr="00B50225" w:rsidRDefault="00FE0F76" w:rsidP="00FE0F76">
      <w:pPr>
        <w:pStyle w:val="Zkladntext"/>
        <w:rPr>
          <w:szCs w:val="18"/>
        </w:rPr>
      </w:pPr>
    </w:p>
    <w:p w:rsidR="00FE0F76" w:rsidRPr="00432BA1" w:rsidRDefault="00FE0F76" w:rsidP="00BC0905">
      <w:pPr>
        <w:pStyle w:val="Nadpis2"/>
        <w:numPr>
          <w:ilvl w:val="0"/>
          <w:numId w:val="2"/>
        </w:numPr>
        <w:ind w:hanging="436"/>
        <w:rPr>
          <w:szCs w:val="18"/>
        </w:rPr>
      </w:pPr>
      <w:r w:rsidRPr="00432BA1">
        <w:rPr>
          <w:szCs w:val="18"/>
        </w:rPr>
        <w:t>Časové rozlíšenie</w:t>
      </w:r>
    </w:p>
    <w:p w:rsidR="00FE0F76" w:rsidRPr="00432BA1" w:rsidRDefault="00FE0F76" w:rsidP="00FE0F76">
      <w:pPr>
        <w:pStyle w:val="Zkladntext"/>
        <w:rPr>
          <w:szCs w:val="18"/>
        </w:rPr>
      </w:pPr>
    </w:p>
    <w:p w:rsidR="00432BA1" w:rsidRPr="000E3473" w:rsidRDefault="00432BA1" w:rsidP="00432BA1">
      <w:pPr>
        <w:pStyle w:val="Zkladntext"/>
      </w:pPr>
      <w:r w:rsidRPr="000E3473">
        <w:t>Ide o tieto položky:</w:t>
      </w:r>
    </w:p>
    <w:bookmarkStart w:id="30" w:name="_MON_1392035482"/>
    <w:bookmarkEnd w:id="30"/>
    <w:p w:rsidR="00432BA1" w:rsidRDefault="00DC1C17" w:rsidP="00432BA1">
      <w:pPr>
        <w:pStyle w:val="Zkladntext"/>
        <w:rPr>
          <w:i/>
          <w:szCs w:val="18"/>
        </w:rPr>
      </w:pPr>
      <w:r w:rsidRPr="001B5855">
        <w:rPr>
          <w:lang w:val="de-DE"/>
        </w:rPr>
        <w:object w:dxaOrig="8983" w:dyaOrig="4577" w14:anchorId="27F8F452">
          <v:shape id="_x0000_i1033" type="#_x0000_t75" style="width:435.6pt;height:250.2pt" o:ole="" o:preferrelative="f">
            <v:imagedata r:id="rId31" o:title=""/>
            <o:lock v:ext="edit" aspectratio="f"/>
          </v:shape>
          <o:OLEObject Type="Embed" ProgID="Excel.Sheet.12" ShapeID="_x0000_i1033" DrawAspect="Content" ObjectID="_1623142156" r:id="rId32"/>
        </w:object>
      </w:r>
    </w:p>
    <w:p w:rsidR="00432BA1" w:rsidRPr="00E5531E" w:rsidRDefault="00432BA1" w:rsidP="004E21C9">
      <w:pPr>
        <w:pStyle w:val="Zkladntext"/>
        <w:rPr>
          <w:szCs w:val="18"/>
        </w:rPr>
      </w:pPr>
    </w:p>
    <w:p w:rsidR="0007523E" w:rsidRPr="00FC603B" w:rsidRDefault="0007523E">
      <w:pPr>
        <w:ind w:left="426"/>
        <w:jc w:val="both"/>
        <w:rPr>
          <w:i/>
          <w:sz w:val="18"/>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31" w:name="_Toc530739908"/>
      <w:r w:rsidR="00491AF0" w:rsidRPr="00B50225">
        <w:rPr>
          <w:szCs w:val="18"/>
        </w:rPr>
        <w:t>Vlastné imanie</w:t>
      </w:r>
    </w:p>
    <w:p w:rsidR="00491AF0" w:rsidRDefault="00491AF0" w:rsidP="00491AF0">
      <w:pPr>
        <w:rPr>
          <w:sz w:val="18"/>
          <w:szCs w:val="18"/>
        </w:rPr>
      </w:pPr>
    </w:p>
    <w:p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FE1CDB">
        <w:rPr>
          <w:rFonts w:ascii="Times New Roman" w:hAnsi="Times New Roman" w:cs="Times New Roman"/>
          <w:color w:val="auto"/>
          <w:sz w:val="18"/>
          <w:szCs w:val="18"/>
          <w:lang w:val="sk-SK" w:eastAsia="en-US"/>
        </w:rPr>
        <w:t xml:space="preserve"> Spoločnosti k 31. decembru 201</w:t>
      </w:r>
      <w:r w:rsidR="007A6E13">
        <w:rPr>
          <w:rFonts w:ascii="Times New Roman" w:hAnsi="Times New Roman" w:cs="Times New Roman"/>
          <w:color w:val="auto"/>
          <w:sz w:val="18"/>
          <w:szCs w:val="18"/>
          <w:lang w:val="sk-SK" w:eastAsia="en-US"/>
        </w:rPr>
        <w:t>8</w:t>
      </w:r>
      <w:r w:rsidR="00E5531E" w:rsidRPr="00E5531E">
        <w:rPr>
          <w:rFonts w:ascii="Times New Roman" w:hAnsi="Times New Roman" w:cs="Times New Roman"/>
          <w:color w:val="auto"/>
          <w:sz w:val="18"/>
          <w:szCs w:val="18"/>
          <w:lang w:val="sk-SK" w:eastAsia="en-US"/>
        </w:rPr>
        <w:t xml:space="preserve"> je </w:t>
      </w:r>
      <w:r w:rsidR="00896BDC">
        <w:rPr>
          <w:rFonts w:ascii="Times New Roman" w:hAnsi="Times New Roman" w:cs="Times New Roman"/>
          <w:color w:val="auto"/>
          <w:sz w:val="18"/>
          <w:szCs w:val="18"/>
          <w:lang w:val="sk-SK" w:eastAsia="en-US"/>
        </w:rPr>
        <w:t>1 141 873</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7A6E13">
        <w:rPr>
          <w:rFonts w:ascii="Times New Roman" w:hAnsi="Times New Roman" w:cs="Times New Roman"/>
          <w:color w:val="auto"/>
          <w:sz w:val="18"/>
          <w:szCs w:val="18"/>
          <w:lang w:val="sk-SK" w:eastAsia="en-US"/>
        </w:rPr>
        <w:t>7</w:t>
      </w:r>
      <w:r w:rsidR="009F04A6">
        <w:rPr>
          <w:rFonts w:ascii="Times New Roman" w:hAnsi="Times New Roman" w:cs="Times New Roman"/>
          <w:color w:val="auto"/>
          <w:sz w:val="18"/>
          <w:szCs w:val="18"/>
          <w:lang w:val="sk-SK" w:eastAsia="en-US"/>
        </w:rPr>
        <w:t xml:space="preserve">: </w:t>
      </w:r>
      <w:r w:rsidR="00896BDC">
        <w:rPr>
          <w:rFonts w:ascii="Times New Roman" w:hAnsi="Times New Roman" w:cs="Times New Roman"/>
          <w:color w:val="auto"/>
          <w:sz w:val="18"/>
          <w:szCs w:val="18"/>
          <w:lang w:val="sk-SK" w:eastAsia="en-US"/>
        </w:rPr>
        <w:t xml:space="preserve">1 141 873 </w:t>
      </w:r>
      <w:r w:rsidR="009F04A6">
        <w:rPr>
          <w:rFonts w:ascii="Times New Roman" w:hAnsi="Times New Roman" w:cs="Times New Roman"/>
          <w:color w:val="auto"/>
          <w:sz w:val="18"/>
          <w:szCs w:val="18"/>
          <w:lang w:val="sk-SK" w:eastAsia="en-US"/>
        </w:rPr>
        <w:t xml:space="preserve"> EUR). </w:t>
      </w:r>
    </w:p>
    <w:p w:rsidR="00E5531E" w:rsidRDefault="00E5531E" w:rsidP="00491AF0">
      <w:pPr>
        <w:rPr>
          <w:sz w:val="18"/>
          <w:szCs w:val="18"/>
        </w:rPr>
      </w:pPr>
    </w:p>
    <w:p w:rsidR="00E5531E" w:rsidRPr="00FC603B" w:rsidRDefault="00E5531E" w:rsidP="00E5531E">
      <w:pPr>
        <w:autoSpaceDE w:val="0"/>
        <w:autoSpaceDN w:val="0"/>
        <w:adjustRightInd w:val="0"/>
        <w:ind w:left="426"/>
        <w:jc w:val="both"/>
        <w:rPr>
          <w:sz w:val="18"/>
          <w:szCs w:val="18"/>
        </w:rPr>
      </w:pPr>
      <w:r w:rsidRPr="00FC603B">
        <w:rPr>
          <w:sz w:val="18"/>
          <w:szCs w:val="18"/>
        </w:rPr>
        <w:t>Základné imanie sa v priebehu účtovného obdobia roka 201</w:t>
      </w:r>
      <w:r w:rsidR="007A6E13">
        <w:rPr>
          <w:sz w:val="18"/>
          <w:szCs w:val="18"/>
        </w:rPr>
        <w:t>8</w:t>
      </w:r>
      <w:r w:rsidRPr="00FC603B">
        <w:rPr>
          <w:sz w:val="18"/>
          <w:szCs w:val="18"/>
        </w:rPr>
        <w:t xml:space="preserve"> </w:t>
      </w:r>
      <w:r w:rsidR="00896BDC">
        <w:rPr>
          <w:sz w:val="18"/>
          <w:szCs w:val="18"/>
        </w:rPr>
        <w:t>nezmenilo</w:t>
      </w:r>
      <w:r w:rsidRPr="00FC603B">
        <w:rPr>
          <w:sz w:val="18"/>
          <w:szCs w:val="18"/>
        </w:rPr>
        <w:t xml:space="preserve">. </w:t>
      </w:r>
    </w:p>
    <w:p w:rsidR="009F04A6" w:rsidRDefault="009F04A6" w:rsidP="00E5531E">
      <w:pPr>
        <w:autoSpaceDE w:val="0"/>
        <w:autoSpaceDN w:val="0"/>
        <w:adjustRightInd w:val="0"/>
        <w:ind w:left="426"/>
        <w:jc w:val="both"/>
        <w:rPr>
          <w:sz w:val="18"/>
          <w:szCs w:val="18"/>
        </w:rPr>
      </w:pPr>
    </w:p>
    <w:p w:rsidR="00ED599D" w:rsidRDefault="00ED599D" w:rsidP="00ED599D">
      <w:pPr>
        <w:pStyle w:val="Zkladntext"/>
      </w:pPr>
      <w:r>
        <w:t>Účtovný zisk za rok 201</w:t>
      </w:r>
      <w:r w:rsidR="007A6E13">
        <w:t>7</w:t>
      </w:r>
      <w:r>
        <w:t xml:space="preserve"> vo výške </w:t>
      </w:r>
      <w:r w:rsidR="008F7A72">
        <w:t>99 846</w:t>
      </w:r>
      <w:r>
        <w:t xml:space="preserve"> EUR bol rozdelený takto:</w:t>
      </w:r>
    </w:p>
    <w:p w:rsidR="00ED599D" w:rsidRDefault="00ED599D" w:rsidP="00ED599D">
      <w:pPr>
        <w:pStyle w:val="Zkladntext"/>
      </w:pPr>
    </w:p>
    <w:bookmarkStart w:id="32" w:name="_MON_1500367501"/>
    <w:bookmarkEnd w:id="32"/>
    <w:p w:rsidR="00ED599D" w:rsidRPr="00ED599D" w:rsidRDefault="008F7A72" w:rsidP="00ED599D">
      <w:pPr>
        <w:pStyle w:val="Zkladntext"/>
      </w:pPr>
      <w:r>
        <w:object w:dxaOrig="8854" w:dyaOrig="2017" w14:anchorId="63BE8C28">
          <v:shape id="_x0000_i1034" type="#_x0000_t75" style="width:441.6pt;height:100.8pt" o:ole="">
            <v:imagedata r:id="rId33" o:title=""/>
          </v:shape>
          <o:OLEObject Type="Embed" ProgID="Excel.Sheet.12" ShapeID="_x0000_i1034" DrawAspect="Content" ObjectID="_1623142157" r:id="rId34"/>
        </w:object>
      </w: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2A7561" w:rsidRDefault="002A7561" w:rsidP="002A7561">
      <w:pPr>
        <w:pStyle w:val="Zkladntext"/>
      </w:pPr>
    </w:p>
    <w:p w:rsidR="008755D1" w:rsidRDefault="008755D1" w:rsidP="002A7561">
      <w:pPr>
        <w:pStyle w:val="Zkladntext"/>
      </w:pPr>
    </w:p>
    <w:p w:rsidR="004A4D80" w:rsidRPr="00B50225" w:rsidRDefault="004A4D80" w:rsidP="000F4640">
      <w:pPr>
        <w:pStyle w:val="Nadpis2"/>
        <w:numPr>
          <w:ilvl w:val="0"/>
          <w:numId w:val="2"/>
        </w:numPr>
        <w:rPr>
          <w:szCs w:val="18"/>
        </w:rPr>
      </w:pPr>
      <w:r w:rsidRPr="00B50225">
        <w:rPr>
          <w:szCs w:val="18"/>
        </w:rPr>
        <w:t>Rezervy</w:t>
      </w:r>
    </w:p>
    <w:bookmarkEnd w:id="31"/>
    <w:p w:rsidR="002A7561" w:rsidRDefault="002A7561" w:rsidP="002A7561">
      <w:pPr>
        <w:pStyle w:val="Zkladntext"/>
        <w:ind w:left="720"/>
      </w:pPr>
    </w:p>
    <w:p w:rsidR="00B12204" w:rsidRDefault="002A7561" w:rsidP="00B443B4">
      <w:pPr>
        <w:pStyle w:val="Zkladntext"/>
        <w:ind w:left="720"/>
        <w:rPr>
          <w:szCs w:val="18"/>
        </w:rPr>
      </w:pPr>
      <w:r>
        <w:t xml:space="preserve">Prehľad o rezervách za </w:t>
      </w:r>
      <w:r w:rsidR="008F7A72">
        <w:t>bežné</w:t>
      </w:r>
      <w:r>
        <w:t xml:space="preserve"> účtovné obdobie je uvedený v nasledujúcom prehľade:</w:t>
      </w:r>
    </w:p>
    <w:p w:rsidR="002A7561" w:rsidRDefault="002A7561" w:rsidP="002A7561">
      <w:pPr>
        <w:pStyle w:val="Zkladntext"/>
        <w:jc w:val="left"/>
      </w:pPr>
    </w:p>
    <w:bookmarkStart w:id="33" w:name="_MON_1392609198"/>
    <w:bookmarkEnd w:id="33"/>
    <w:bookmarkStart w:id="34" w:name="_MON_1392609367"/>
    <w:bookmarkEnd w:id="34"/>
    <w:p w:rsidR="002A7561" w:rsidRDefault="00F01A1D" w:rsidP="002A7561">
      <w:pPr>
        <w:ind w:left="426"/>
      </w:pPr>
      <w:r>
        <w:object w:dxaOrig="8770" w:dyaOrig="7999" w14:anchorId="23BFDD47">
          <v:shape id="_x0000_i1035" type="#_x0000_t75" style="width:439.2pt;height:444.6pt" o:ole="" o:preferrelative="f">
            <v:imagedata r:id="rId35" o:title=""/>
            <o:lock v:ext="edit" aspectratio="f"/>
          </v:shape>
          <o:OLEObject Type="Embed" ProgID="Excel.Sheet.12" ShapeID="_x0000_i1035" DrawAspect="Content" ObjectID="_1623142158" r:id="rId36"/>
        </w:object>
      </w:r>
    </w:p>
    <w:p w:rsidR="002A7561" w:rsidRDefault="002A7561" w:rsidP="0051635F">
      <w:pPr>
        <w:ind w:left="426"/>
        <w:rPr>
          <w:sz w:val="18"/>
          <w:szCs w:val="18"/>
        </w:rPr>
      </w:pPr>
    </w:p>
    <w:p w:rsidR="004C0F07" w:rsidRPr="000F4640" w:rsidRDefault="004C0F07" w:rsidP="0051635F">
      <w:pPr>
        <w:ind w:left="426"/>
        <w:rPr>
          <w:sz w:val="18"/>
          <w:szCs w:val="18"/>
        </w:rPr>
      </w:pPr>
    </w:p>
    <w:p w:rsidR="009C7699" w:rsidRDefault="009C7699" w:rsidP="0028408E">
      <w:pPr>
        <w:pStyle w:val="Zkladntext"/>
        <w:rPr>
          <w:szCs w:val="18"/>
        </w:rPr>
      </w:pPr>
      <w:bookmarkStart w:id="35" w:name="OLE_LINK17"/>
      <w:bookmarkStart w:id="36" w:name="OLE_LINK18"/>
      <w:r w:rsidRPr="008B5909">
        <w:rPr>
          <w:szCs w:val="18"/>
        </w:rPr>
        <w:t xml:space="preserve">Rezerva na overenie účtovnej závierky a zostavenie daňového priznania </w:t>
      </w:r>
      <w:r w:rsidR="00F01A1D">
        <w:rPr>
          <w:szCs w:val="18"/>
        </w:rPr>
        <w:t>vo výške 1 800</w:t>
      </w:r>
      <w:r w:rsidR="00390480" w:rsidRPr="008B5909">
        <w:rPr>
          <w:szCs w:val="18"/>
        </w:rPr>
        <w:t xml:space="preserve"> EUR </w:t>
      </w:r>
      <w:r w:rsidRPr="008B5909">
        <w:rPr>
          <w:szCs w:val="18"/>
        </w:rPr>
        <w:t>bola v účtovnej závierke k 31. decembru 201</w:t>
      </w:r>
      <w:r w:rsidR="00F01A1D">
        <w:rPr>
          <w:szCs w:val="18"/>
        </w:rPr>
        <w:t>8</w:t>
      </w:r>
      <w:r w:rsidRPr="008B5909">
        <w:rPr>
          <w:szCs w:val="18"/>
        </w:rPr>
        <w:t xml:space="preserve"> vykázaná ako krátkodobá </w:t>
      </w:r>
      <w:r w:rsidR="00A75017">
        <w:rPr>
          <w:szCs w:val="18"/>
        </w:rPr>
        <w:t>ostatná</w:t>
      </w:r>
      <w:r w:rsidRPr="008B5909">
        <w:rPr>
          <w:szCs w:val="18"/>
        </w:rPr>
        <w:t xml:space="preserve"> rezerva. V dôsledku zmeny zákona o dani z príjmov sa od 1.</w:t>
      </w:r>
      <w:r w:rsidR="00DE4746" w:rsidRPr="008B5909">
        <w:rPr>
          <w:szCs w:val="18"/>
        </w:rPr>
        <w:t> </w:t>
      </w:r>
      <w:r w:rsidR="007E6194" w:rsidRPr="008B5909">
        <w:rPr>
          <w:szCs w:val="18"/>
        </w:rPr>
        <w:t>januára</w:t>
      </w:r>
      <w:r w:rsidR="007E6194">
        <w:rPr>
          <w:szCs w:val="18"/>
        </w:rPr>
        <w:t> </w:t>
      </w:r>
      <w:r w:rsidRPr="008B5909">
        <w:rPr>
          <w:szCs w:val="18"/>
        </w:rPr>
        <w:t>2015 táto rezerva považuje za daňovo neuznateľnú rezer</w:t>
      </w:r>
      <w:r w:rsidR="008B5909" w:rsidRPr="008B5909">
        <w:rPr>
          <w:szCs w:val="18"/>
        </w:rPr>
        <w:t>vu.</w:t>
      </w:r>
    </w:p>
    <w:p w:rsidR="00B443B4" w:rsidRDefault="00B443B4" w:rsidP="0028408E">
      <w:pPr>
        <w:pStyle w:val="Zkladntext"/>
        <w:rPr>
          <w:szCs w:val="18"/>
        </w:rPr>
      </w:pPr>
    </w:p>
    <w:p w:rsidR="00B443B4" w:rsidRDefault="00B443B4" w:rsidP="0028408E">
      <w:pPr>
        <w:pStyle w:val="Zkladntext"/>
        <w:rPr>
          <w:szCs w:val="18"/>
        </w:rPr>
      </w:pPr>
    </w:p>
    <w:p w:rsidR="00B443B4" w:rsidRDefault="00B443B4" w:rsidP="0028408E">
      <w:pPr>
        <w:pStyle w:val="Zkladntext"/>
        <w:rPr>
          <w:szCs w:val="18"/>
        </w:rPr>
      </w:pPr>
    </w:p>
    <w:p w:rsidR="00B443B4" w:rsidRDefault="00B443B4" w:rsidP="0028408E">
      <w:pPr>
        <w:pStyle w:val="Zkladntext"/>
        <w:rPr>
          <w:szCs w:val="18"/>
        </w:rPr>
      </w:pPr>
    </w:p>
    <w:p w:rsidR="00B443B4" w:rsidRDefault="00B443B4" w:rsidP="0028408E">
      <w:pPr>
        <w:pStyle w:val="Zkladntext"/>
        <w:rPr>
          <w:szCs w:val="18"/>
        </w:rPr>
      </w:pPr>
    </w:p>
    <w:p w:rsidR="00791A81" w:rsidRDefault="00791A81" w:rsidP="0028408E">
      <w:pPr>
        <w:pStyle w:val="Zkladntext"/>
        <w:rPr>
          <w:szCs w:val="18"/>
        </w:rPr>
      </w:pPr>
    </w:p>
    <w:p w:rsidR="00791A81" w:rsidRDefault="00791A81" w:rsidP="0028408E">
      <w:pPr>
        <w:pStyle w:val="Zkladntext"/>
        <w:rPr>
          <w:szCs w:val="18"/>
        </w:rPr>
      </w:pPr>
    </w:p>
    <w:p w:rsidR="00791A81" w:rsidRDefault="00791A81" w:rsidP="0028408E">
      <w:pPr>
        <w:pStyle w:val="Zkladntext"/>
        <w:rPr>
          <w:szCs w:val="18"/>
        </w:rPr>
      </w:pPr>
    </w:p>
    <w:p w:rsidR="00791A81" w:rsidRDefault="00791A81" w:rsidP="0028408E">
      <w:pPr>
        <w:pStyle w:val="Zkladntext"/>
        <w:rPr>
          <w:szCs w:val="18"/>
        </w:rPr>
      </w:pPr>
    </w:p>
    <w:p w:rsidR="00B443B4" w:rsidRDefault="00B443B4" w:rsidP="0028408E">
      <w:pPr>
        <w:pStyle w:val="Zkladntext"/>
        <w:rPr>
          <w:szCs w:val="18"/>
        </w:rPr>
      </w:pPr>
    </w:p>
    <w:p w:rsidR="00B443B4" w:rsidRDefault="00B443B4" w:rsidP="0028408E">
      <w:pPr>
        <w:pStyle w:val="Zkladntext"/>
        <w:rPr>
          <w:szCs w:val="18"/>
        </w:rPr>
      </w:pPr>
      <w:r>
        <w:t xml:space="preserve">Prehľad o rezervách za </w:t>
      </w:r>
      <w:r w:rsidR="008F7A72">
        <w:t>predchádzajúce</w:t>
      </w:r>
      <w:r>
        <w:t xml:space="preserve"> účtovné obdobie je uvedený v nasledujúcom prehľade:</w:t>
      </w:r>
    </w:p>
    <w:p w:rsidR="00B443B4" w:rsidRDefault="00B443B4" w:rsidP="00B443B4">
      <w:pPr>
        <w:pStyle w:val="Zkladntext"/>
        <w:jc w:val="left"/>
      </w:pPr>
    </w:p>
    <w:bookmarkStart w:id="37" w:name="_MON_1527194102"/>
    <w:bookmarkEnd w:id="37"/>
    <w:p w:rsidR="00B443B4" w:rsidRDefault="00F01A1D" w:rsidP="00B443B4">
      <w:pPr>
        <w:ind w:left="426"/>
      </w:pPr>
      <w:r>
        <w:object w:dxaOrig="8770" w:dyaOrig="7999" w14:anchorId="519A5F98">
          <v:shape id="_x0000_i1036" type="#_x0000_t75" style="width:439.2pt;height:444.6pt" o:ole="" o:preferrelative="f">
            <v:imagedata r:id="rId37" o:title=""/>
            <o:lock v:ext="edit" aspectratio="f"/>
          </v:shape>
          <o:OLEObject Type="Embed" ProgID="Excel.Sheet.12" ShapeID="_x0000_i1036" DrawAspect="Content" ObjectID="_1623142159" r:id="rId38"/>
        </w:object>
      </w:r>
    </w:p>
    <w:p w:rsidR="00B443B4" w:rsidRDefault="00B443B4" w:rsidP="0028408E">
      <w:pPr>
        <w:pStyle w:val="Zkladntext"/>
        <w:rPr>
          <w:szCs w:val="18"/>
        </w:rPr>
      </w:pPr>
    </w:p>
    <w:p w:rsidR="004B22E2" w:rsidRDefault="004B22E2" w:rsidP="004B22E2">
      <w:pPr>
        <w:pStyle w:val="Zkladntext"/>
        <w:rPr>
          <w:szCs w:val="18"/>
        </w:rPr>
      </w:pPr>
      <w:r w:rsidRPr="008B5909">
        <w:rPr>
          <w:szCs w:val="18"/>
        </w:rPr>
        <w:t xml:space="preserve">Rezerva na overenie účtovnej závierky a zostavenie daňového priznania </w:t>
      </w:r>
      <w:r>
        <w:rPr>
          <w:szCs w:val="18"/>
        </w:rPr>
        <w:t xml:space="preserve">vo výške </w:t>
      </w:r>
      <w:r w:rsidR="00230D9D">
        <w:rPr>
          <w:szCs w:val="18"/>
        </w:rPr>
        <w:t>1 800</w:t>
      </w:r>
      <w:r w:rsidRPr="008B5909">
        <w:rPr>
          <w:szCs w:val="18"/>
        </w:rPr>
        <w:t xml:space="preserve"> EUR bola v účtovnej závierke k 31. decembru 201</w:t>
      </w:r>
      <w:r w:rsidR="00F01A1D">
        <w:rPr>
          <w:szCs w:val="18"/>
        </w:rPr>
        <w:t>7</w:t>
      </w:r>
      <w:r w:rsidR="00931276">
        <w:rPr>
          <w:szCs w:val="18"/>
        </w:rPr>
        <w:t xml:space="preserve"> vykázaná ako krátkodobá ostatná</w:t>
      </w:r>
      <w:r w:rsidRPr="008B5909">
        <w:rPr>
          <w:szCs w:val="18"/>
        </w:rPr>
        <w:t xml:space="preserve"> rezerva. V dôsledku zmeny zákona o dani z príjmov sa od 1. januára</w:t>
      </w:r>
      <w:r>
        <w:rPr>
          <w:szCs w:val="18"/>
        </w:rPr>
        <w:t> </w:t>
      </w:r>
      <w:r w:rsidRPr="008B5909">
        <w:rPr>
          <w:szCs w:val="18"/>
        </w:rPr>
        <w:t>2015 táto rezerva považuje za daňovo neuznateľnú rezervu.</w:t>
      </w:r>
    </w:p>
    <w:p w:rsidR="009C7699" w:rsidRDefault="009C7699" w:rsidP="0051635F">
      <w:pPr>
        <w:pStyle w:val="Zkladntext"/>
        <w:ind w:firstLine="282"/>
        <w:jc w:val="left"/>
        <w:rPr>
          <w:szCs w:val="18"/>
        </w:rPr>
      </w:pPr>
    </w:p>
    <w:p w:rsidR="00883308" w:rsidRDefault="00883308" w:rsidP="0051635F">
      <w:pPr>
        <w:pStyle w:val="Zkladntext"/>
        <w:ind w:firstLine="282"/>
        <w:jc w:val="left"/>
        <w:rPr>
          <w:szCs w:val="18"/>
        </w:rPr>
      </w:pPr>
    </w:p>
    <w:p w:rsidR="00883308" w:rsidRDefault="00883308" w:rsidP="0051635F">
      <w:pPr>
        <w:pStyle w:val="Zkladntext"/>
        <w:ind w:firstLine="282"/>
        <w:jc w:val="left"/>
        <w:rPr>
          <w:szCs w:val="18"/>
        </w:rPr>
      </w:pPr>
    </w:p>
    <w:p w:rsidR="00883308" w:rsidRDefault="00883308" w:rsidP="0051635F">
      <w:pPr>
        <w:pStyle w:val="Zkladntext"/>
        <w:ind w:firstLine="282"/>
        <w:jc w:val="left"/>
        <w:rPr>
          <w:szCs w:val="18"/>
        </w:rPr>
      </w:pPr>
    </w:p>
    <w:p w:rsidR="00883308" w:rsidRDefault="00883308" w:rsidP="0051635F">
      <w:pPr>
        <w:pStyle w:val="Zkladntext"/>
        <w:ind w:firstLine="282"/>
        <w:jc w:val="left"/>
        <w:rPr>
          <w:szCs w:val="18"/>
        </w:rPr>
      </w:pPr>
    </w:p>
    <w:p w:rsidR="00883308" w:rsidRDefault="00883308" w:rsidP="0051635F">
      <w:pPr>
        <w:pStyle w:val="Zkladntext"/>
        <w:ind w:firstLine="282"/>
        <w:jc w:val="left"/>
        <w:rPr>
          <w:szCs w:val="18"/>
        </w:rPr>
      </w:pPr>
    </w:p>
    <w:p w:rsidR="00883308" w:rsidRDefault="00883308" w:rsidP="0051635F">
      <w:pPr>
        <w:pStyle w:val="Zkladntext"/>
        <w:ind w:firstLine="282"/>
        <w:jc w:val="left"/>
        <w:rPr>
          <w:szCs w:val="18"/>
        </w:rPr>
      </w:pPr>
    </w:p>
    <w:p w:rsidR="00883308" w:rsidRDefault="00883308" w:rsidP="0051635F">
      <w:pPr>
        <w:pStyle w:val="Zkladntext"/>
        <w:ind w:firstLine="282"/>
        <w:jc w:val="left"/>
        <w:rPr>
          <w:szCs w:val="18"/>
        </w:rPr>
      </w:pPr>
    </w:p>
    <w:p w:rsidR="00583AD2" w:rsidRDefault="00583AD2" w:rsidP="0051635F">
      <w:pPr>
        <w:pStyle w:val="Zkladntext"/>
        <w:ind w:firstLine="282"/>
        <w:jc w:val="left"/>
        <w:rPr>
          <w:szCs w:val="18"/>
        </w:rPr>
      </w:pPr>
    </w:p>
    <w:p w:rsidR="00482917" w:rsidRDefault="00482917" w:rsidP="0051635F">
      <w:pPr>
        <w:pStyle w:val="Zkladntext"/>
        <w:ind w:firstLine="282"/>
        <w:jc w:val="left"/>
        <w:rPr>
          <w:szCs w:val="18"/>
        </w:rPr>
      </w:pPr>
    </w:p>
    <w:p w:rsidR="00883308" w:rsidRDefault="00883308" w:rsidP="0051635F">
      <w:pPr>
        <w:pStyle w:val="Zkladntext"/>
        <w:ind w:firstLine="282"/>
        <w:jc w:val="left"/>
        <w:rPr>
          <w:szCs w:val="18"/>
        </w:rPr>
      </w:pPr>
    </w:p>
    <w:bookmarkEnd w:id="35"/>
    <w:bookmarkEnd w:id="36"/>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38" w:name="_Toc530739909"/>
      <w:r w:rsidRPr="00EB5698">
        <w:rPr>
          <w:szCs w:val="18"/>
        </w:rPr>
        <w:t>Z</w:t>
      </w:r>
      <w:r w:rsidR="00491AF0" w:rsidRPr="00EB5698">
        <w:rPr>
          <w:szCs w:val="18"/>
        </w:rPr>
        <w:t>áväzky</w:t>
      </w:r>
      <w:bookmarkEnd w:id="38"/>
    </w:p>
    <w:p w:rsidR="00491AF0" w:rsidRPr="00EB5698" w:rsidRDefault="00491AF0" w:rsidP="00491AF0">
      <w:pPr>
        <w:pStyle w:val="Zkladntext"/>
        <w:rPr>
          <w:szCs w:val="18"/>
        </w:rPr>
      </w:pPr>
    </w:p>
    <w:p w:rsidR="00B443B4" w:rsidRDefault="000F4640" w:rsidP="00B443B4">
      <w:pPr>
        <w:pStyle w:val="Zkladntext"/>
      </w:pPr>
      <w:r w:rsidRPr="00EB5698">
        <w:rPr>
          <w:szCs w:val="18"/>
        </w:rPr>
        <w:t>Záväzky</w:t>
      </w:r>
      <w:r w:rsidR="00361281" w:rsidRPr="00EB5698">
        <w:rPr>
          <w:szCs w:val="18"/>
        </w:rPr>
        <w:t xml:space="preserve"> </w:t>
      </w:r>
      <w:r w:rsidRPr="00EB5698">
        <w:rPr>
          <w:szCs w:val="18"/>
        </w:rPr>
        <w:t>podľa doby splatnosti sú nasledovné:</w:t>
      </w:r>
    </w:p>
    <w:bookmarkStart w:id="39" w:name="_MON_1392610288"/>
    <w:bookmarkStart w:id="40" w:name="_MON_1392612786"/>
    <w:bookmarkEnd w:id="39"/>
    <w:bookmarkEnd w:id="40"/>
    <w:bookmarkStart w:id="41" w:name="_MON_1393657467"/>
    <w:bookmarkEnd w:id="41"/>
    <w:p w:rsidR="00B443B4" w:rsidRDefault="00DC1C17" w:rsidP="00B443B4">
      <w:pPr>
        <w:ind w:left="426"/>
      </w:pPr>
      <w:r>
        <w:object w:dxaOrig="8906" w:dyaOrig="2945" w14:anchorId="7E7013C0">
          <v:shape id="_x0000_i1037" type="#_x0000_t75" style="width:436.8pt;height:160.8pt" o:ole="" o:preferrelative="f">
            <v:imagedata r:id="rId39" o:title=""/>
            <o:lock v:ext="edit" aspectratio="f"/>
          </v:shape>
          <o:OLEObject Type="Embed" ProgID="Excel.Sheet.12" ShapeID="_x0000_i1037" DrawAspect="Content" ObjectID="_1623142160" r:id="rId40"/>
        </w:object>
      </w:r>
    </w:p>
    <w:p w:rsidR="00CE5955" w:rsidRDefault="00CE5955" w:rsidP="00491AF0">
      <w:pPr>
        <w:pStyle w:val="Zkladntext"/>
        <w:rPr>
          <w:szCs w:val="18"/>
        </w:rPr>
      </w:pPr>
    </w:p>
    <w:p w:rsidR="004C0F07" w:rsidRPr="00883308" w:rsidRDefault="004C0F07" w:rsidP="00491AF0">
      <w:pPr>
        <w:pStyle w:val="Zkladntext"/>
        <w:rPr>
          <w:color w:val="FF0000"/>
          <w:szCs w:val="18"/>
        </w:rPr>
      </w:pPr>
    </w:p>
    <w:p w:rsidR="00491AF0" w:rsidRPr="00D84EC3" w:rsidRDefault="00491AF0" w:rsidP="00491AF0">
      <w:pPr>
        <w:pStyle w:val="Zkladntext"/>
        <w:rPr>
          <w:szCs w:val="18"/>
        </w:rPr>
      </w:pPr>
      <w:r w:rsidRPr="00D84EC3">
        <w:rPr>
          <w:szCs w:val="18"/>
        </w:rPr>
        <w:t xml:space="preserve">Štruktúra záväzkov </w:t>
      </w:r>
      <w:r w:rsidR="008A3F3F" w:rsidRPr="00D84EC3">
        <w:rPr>
          <w:szCs w:val="18"/>
        </w:rPr>
        <w:t>(okrem bankových úverov</w:t>
      </w:r>
      <w:r w:rsidR="00D65C61" w:rsidRPr="00D84EC3">
        <w:rPr>
          <w:szCs w:val="18"/>
        </w:rPr>
        <w:t>, pôžičiek a návratných finančných výpomocí</w:t>
      </w:r>
      <w:r w:rsidR="00CA7F80" w:rsidRPr="00D84EC3">
        <w:rPr>
          <w:szCs w:val="18"/>
        </w:rPr>
        <w:t xml:space="preserve">, </w:t>
      </w:r>
      <w:r w:rsidR="00CC6436" w:rsidRPr="00D84EC3">
        <w:rPr>
          <w:szCs w:val="18"/>
        </w:rPr>
        <w:t xml:space="preserve">záväzkov zo </w:t>
      </w:r>
      <w:r w:rsidR="00CA7F80" w:rsidRPr="00D84EC3">
        <w:rPr>
          <w:szCs w:val="18"/>
        </w:rPr>
        <w:t xml:space="preserve">sociálneho fondu, </w:t>
      </w:r>
      <w:r w:rsidR="00AF03E0" w:rsidRPr="00D84EC3">
        <w:rPr>
          <w:szCs w:val="18"/>
        </w:rPr>
        <w:t>odloženého daňového záväzku</w:t>
      </w:r>
      <w:r w:rsidR="00CA7F80" w:rsidRPr="00D84EC3">
        <w:rPr>
          <w:szCs w:val="18"/>
        </w:rPr>
        <w:t xml:space="preserve"> a rezerv</w:t>
      </w:r>
      <w:r w:rsidR="008A3F3F" w:rsidRPr="00D84EC3">
        <w:rPr>
          <w:szCs w:val="18"/>
        </w:rPr>
        <w:t xml:space="preserve">) </w:t>
      </w:r>
      <w:r w:rsidRPr="00D84EC3">
        <w:rPr>
          <w:szCs w:val="18"/>
        </w:rPr>
        <w:t xml:space="preserve">podľa zostatkovej doby splatnosti </w:t>
      </w:r>
      <w:r w:rsidR="00FE5C66">
        <w:rPr>
          <w:szCs w:val="18"/>
        </w:rPr>
        <w:t>k 31. decembru 201</w:t>
      </w:r>
      <w:r w:rsidR="008123BC">
        <w:rPr>
          <w:szCs w:val="18"/>
        </w:rPr>
        <w:t>8</w:t>
      </w:r>
      <w:r w:rsidR="00F2096E" w:rsidRPr="00D84EC3">
        <w:rPr>
          <w:szCs w:val="18"/>
        </w:rPr>
        <w:t xml:space="preserve"> </w:t>
      </w:r>
      <w:r w:rsidRPr="00D84EC3">
        <w:rPr>
          <w:szCs w:val="18"/>
        </w:rPr>
        <w:t>je uvedená v nasledujúcom prehľade:</w:t>
      </w:r>
    </w:p>
    <w:bookmarkStart w:id="42" w:name="_MON_1500374269"/>
    <w:bookmarkEnd w:id="42"/>
    <w:p w:rsidR="00CE5955" w:rsidRDefault="00DC1C17" w:rsidP="00491AF0">
      <w:pPr>
        <w:pStyle w:val="Zkladntext"/>
        <w:rPr>
          <w:szCs w:val="18"/>
        </w:rPr>
      </w:pPr>
      <w:r w:rsidRPr="00C254F5">
        <w:rPr>
          <w:szCs w:val="18"/>
        </w:rPr>
        <w:object w:dxaOrig="8107" w:dyaOrig="7172" w14:anchorId="63BE8C2C">
          <v:shape id="_x0000_i1038" type="#_x0000_t75" style="width:432.6pt;height:366pt" o:ole="">
            <v:imagedata r:id="rId41" o:title=""/>
          </v:shape>
          <o:OLEObject Type="Embed" ProgID="Excel.Sheet.12" ShapeID="_x0000_i1038" DrawAspect="Content" ObjectID="_1623142161" r:id="rId42"/>
        </w:object>
      </w:r>
    </w:p>
    <w:p w:rsidR="004B22E2" w:rsidRDefault="004B22E2" w:rsidP="00491AF0">
      <w:pPr>
        <w:pStyle w:val="Zkladntext"/>
        <w:rPr>
          <w:szCs w:val="18"/>
        </w:rPr>
      </w:pPr>
    </w:p>
    <w:p w:rsidR="004B22E2" w:rsidRDefault="004B22E2" w:rsidP="00491AF0">
      <w:pPr>
        <w:pStyle w:val="Zkladntext"/>
        <w:rPr>
          <w:szCs w:val="18"/>
        </w:rPr>
      </w:pPr>
    </w:p>
    <w:p w:rsidR="00583AD2" w:rsidRPr="00DC1C17" w:rsidRDefault="00583AD2" w:rsidP="00491AF0">
      <w:pPr>
        <w:pStyle w:val="Zkladntext"/>
        <w:rPr>
          <w:szCs w:val="18"/>
        </w:rPr>
      </w:pPr>
    </w:p>
    <w:p w:rsidR="002B170C" w:rsidRPr="00DC1C17" w:rsidRDefault="004B22E2" w:rsidP="002B170C">
      <w:pPr>
        <w:pStyle w:val="Nadpis2"/>
        <w:numPr>
          <w:ilvl w:val="0"/>
          <w:numId w:val="2"/>
        </w:numPr>
        <w:rPr>
          <w:szCs w:val="18"/>
        </w:rPr>
      </w:pPr>
      <w:r w:rsidRPr="00DC1C17">
        <w:rPr>
          <w:szCs w:val="18"/>
        </w:rPr>
        <w:t>O</w:t>
      </w:r>
      <w:r w:rsidR="002B170C" w:rsidRPr="00DC1C17">
        <w:rPr>
          <w:szCs w:val="18"/>
        </w:rPr>
        <w:t>dložený daňový záväzok</w:t>
      </w:r>
    </w:p>
    <w:p w:rsidR="002B170C" w:rsidRPr="00DC1C17" w:rsidRDefault="002B170C" w:rsidP="002B170C">
      <w:pPr>
        <w:rPr>
          <w:sz w:val="18"/>
          <w:szCs w:val="18"/>
        </w:rPr>
      </w:pPr>
    </w:p>
    <w:p w:rsidR="002B170C" w:rsidRPr="00D84EC3" w:rsidRDefault="002B170C" w:rsidP="002B170C">
      <w:pPr>
        <w:pStyle w:val="Zkladntext"/>
        <w:rPr>
          <w:szCs w:val="18"/>
        </w:rPr>
      </w:pPr>
      <w:r w:rsidRPr="00D84EC3">
        <w:rPr>
          <w:szCs w:val="18"/>
        </w:rPr>
        <w:t>Výpočet odloženého daňového záväzku je uvedený v nasledujúcom prehľade:</w:t>
      </w:r>
    </w:p>
    <w:p w:rsidR="008856CD" w:rsidRDefault="008856CD" w:rsidP="002B170C">
      <w:pPr>
        <w:pStyle w:val="Zkladntext"/>
        <w:rPr>
          <w:szCs w:val="18"/>
        </w:rPr>
      </w:pPr>
    </w:p>
    <w:bookmarkStart w:id="43" w:name="_MON_1500375855"/>
    <w:bookmarkEnd w:id="43"/>
    <w:p w:rsidR="00F81F44" w:rsidRDefault="00DC1C17" w:rsidP="00FD353B">
      <w:pPr>
        <w:pStyle w:val="Obyajntext"/>
        <w:ind w:left="426"/>
      </w:pPr>
      <w:r>
        <w:rPr>
          <w:szCs w:val="18"/>
        </w:rPr>
        <w:object w:dxaOrig="8817" w:dyaOrig="2933" w14:anchorId="63BE8C2E">
          <v:shape id="_x0000_i1039" type="#_x0000_t75" style="width:441.6pt;height:145.2pt" o:ole="">
            <v:imagedata r:id="rId43" o:title=""/>
          </v:shape>
          <o:OLEObject Type="Embed" ProgID="Excel.Sheet.12" ShapeID="_x0000_i1039" DrawAspect="Content" ObjectID="_1623142162" r:id="rId44"/>
        </w:object>
      </w:r>
      <w:r w:rsidR="00F81F44" w:rsidRPr="00F81F44">
        <w:t xml:space="preserve"> </w:t>
      </w:r>
    </w:p>
    <w:p w:rsidR="002B170C" w:rsidRDefault="002B170C" w:rsidP="002B170C">
      <w:pPr>
        <w:pStyle w:val="Zkladntext"/>
        <w:rPr>
          <w:szCs w:val="18"/>
        </w:rPr>
      </w:pPr>
    </w:p>
    <w:p w:rsidR="00F05756" w:rsidRDefault="00F05756" w:rsidP="002B170C">
      <w:pPr>
        <w:pStyle w:val="Zkladntext"/>
        <w:rPr>
          <w:szCs w:val="18"/>
        </w:rPr>
      </w:pPr>
    </w:p>
    <w:p w:rsidR="00FD353B" w:rsidRDefault="00FD353B" w:rsidP="002B170C">
      <w:pPr>
        <w:pStyle w:val="Zkladntext"/>
        <w:rPr>
          <w:szCs w:val="18"/>
        </w:rPr>
      </w:pPr>
    </w:p>
    <w:bookmarkStart w:id="44" w:name="_MON_1500891351"/>
    <w:bookmarkEnd w:id="44"/>
    <w:p w:rsidR="004C0F07" w:rsidRDefault="00DC1C17" w:rsidP="00FD353B">
      <w:pPr>
        <w:pStyle w:val="Zkladntext"/>
        <w:ind w:left="142" w:firstLine="284"/>
        <w:rPr>
          <w:szCs w:val="18"/>
        </w:rPr>
      </w:pPr>
      <w:r>
        <w:rPr>
          <w:szCs w:val="18"/>
        </w:rPr>
        <w:object w:dxaOrig="8684" w:dyaOrig="2241" w14:anchorId="63BE8C2F">
          <v:shape id="_x0000_i1040" type="#_x0000_t75" style="width:439.8pt;height:112.2pt" o:ole="">
            <v:imagedata r:id="rId45" o:title=""/>
          </v:shape>
          <o:OLEObject Type="Embed" ProgID="Excel.Sheet.12" ShapeID="_x0000_i1040" DrawAspect="Content" ObjectID="_1623142163" r:id="rId46"/>
        </w:object>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45" w:name="_MON_1500376013"/>
    <w:bookmarkEnd w:id="45"/>
    <w:p w:rsidR="00540C98" w:rsidRDefault="002E16FC" w:rsidP="002B170C">
      <w:pPr>
        <w:pStyle w:val="Zkladntext"/>
        <w:rPr>
          <w:szCs w:val="18"/>
        </w:rPr>
      </w:pPr>
      <w:r>
        <w:rPr>
          <w:szCs w:val="18"/>
        </w:rPr>
        <w:object w:dxaOrig="8756" w:dyaOrig="2017" w14:anchorId="63BE8C30">
          <v:shape id="_x0000_i1041" type="#_x0000_t75" style="width:438pt;height:100.8pt" o:ole="">
            <v:imagedata r:id="rId47" o:title=""/>
          </v:shape>
          <o:OLEObject Type="Embed" ProgID="Excel.Sheet.12" ShapeID="_x0000_i1041" DrawAspect="Content" ObjectID="_1623142164" r:id="rId48"/>
        </w:object>
      </w:r>
    </w:p>
    <w:p w:rsidR="002E16FC" w:rsidRDefault="002E16FC" w:rsidP="002B170C">
      <w:pPr>
        <w:pStyle w:val="Zkladntext"/>
        <w:rPr>
          <w:szCs w:val="18"/>
        </w:rPr>
      </w:pPr>
    </w:p>
    <w:p w:rsidR="002B170C" w:rsidRDefault="002B170C" w:rsidP="002B170C">
      <w:pPr>
        <w:pStyle w:val="Zkladntext"/>
        <w:rPr>
          <w:szCs w:val="18"/>
        </w:rPr>
      </w:pPr>
    </w:p>
    <w:p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05756" w:rsidRDefault="00F05756" w:rsidP="002B170C">
      <w:pPr>
        <w:pStyle w:val="Zkladntext"/>
        <w:rPr>
          <w:szCs w:val="18"/>
        </w:rPr>
      </w:pPr>
    </w:p>
    <w:p w:rsidR="004C0F07" w:rsidRDefault="004C0F07" w:rsidP="00F53D2F">
      <w:pPr>
        <w:pBdr>
          <w:left w:val="single" w:sz="4" w:space="4" w:color="auto"/>
        </w:pBdr>
        <w:ind w:left="426" w:hanging="142"/>
        <w:jc w:val="both"/>
        <w:rPr>
          <w:color w:val="0070C0"/>
          <w:sz w:val="18"/>
          <w:szCs w:val="18"/>
        </w:rPr>
      </w:pPr>
      <w:r>
        <w:rPr>
          <w:color w:val="0070C0"/>
          <w:sz w:val="18"/>
          <w:szCs w:val="18"/>
        </w:rPr>
        <w:br w:type="page"/>
      </w:r>
    </w:p>
    <w:p w:rsidR="002B170C" w:rsidRPr="00B50225" w:rsidRDefault="00583AD2" w:rsidP="002B170C">
      <w:pPr>
        <w:pStyle w:val="Nadpis2"/>
        <w:numPr>
          <w:ilvl w:val="0"/>
          <w:numId w:val="2"/>
        </w:numPr>
        <w:rPr>
          <w:szCs w:val="18"/>
        </w:rPr>
      </w:pPr>
      <w:r>
        <w:rPr>
          <w:szCs w:val="18"/>
        </w:rPr>
        <w:lastRenderedPageBreak/>
        <w:t>B</w:t>
      </w:r>
      <w:r w:rsidR="002B170C" w:rsidRPr="008C0838">
        <w:rPr>
          <w:szCs w:val="18"/>
        </w:rPr>
        <w:t>ankové úvery</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rsidR="00540C98" w:rsidRDefault="00540C98" w:rsidP="002B170C">
      <w:pPr>
        <w:pStyle w:val="Zkladntext"/>
        <w:rPr>
          <w:szCs w:val="18"/>
        </w:rPr>
      </w:pPr>
    </w:p>
    <w:p w:rsidR="00476FFA" w:rsidRDefault="00476FFA" w:rsidP="00476FFA">
      <w:pPr>
        <w:pStyle w:val="Zkladntext"/>
      </w:pPr>
    </w:p>
    <w:bookmarkStart w:id="46" w:name="_MON_1393657920"/>
    <w:bookmarkStart w:id="47" w:name="_MON_1392645020"/>
    <w:bookmarkStart w:id="48" w:name="_MON_1393324468"/>
    <w:bookmarkEnd w:id="46"/>
    <w:bookmarkEnd w:id="47"/>
    <w:bookmarkEnd w:id="48"/>
    <w:bookmarkStart w:id="49" w:name="_MON_1392614302"/>
    <w:bookmarkEnd w:id="49"/>
    <w:p w:rsidR="00D65C61" w:rsidRDefault="009F0AB9" w:rsidP="00476FFA">
      <w:pPr>
        <w:pStyle w:val="Zkladntext"/>
        <w:rPr>
          <w:szCs w:val="18"/>
        </w:rPr>
      </w:pPr>
      <w:r w:rsidRPr="00FD4736">
        <w:object w:dxaOrig="8900" w:dyaOrig="4382" w14:anchorId="317F4475">
          <v:shape id="_x0000_i1042" type="#_x0000_t75" style="width:435.6pt;height:240pt" o:ole="" o:preferrelative="f">
            <v:imagedata r:id="rId49" o:title=""/>
            <o:lock v:ext="edit" aspectratio="f"/>
          </v:shape>
          <o:OLEObject Type="Embed" ProgID="Excel.Sheet.12" ShapeID="_x0000_i1042" DrawAspect="Content" ObjectID="_1623142165" r:id="rId50"/>
        </w:object>
      </w:r>
    </w:p>
    <w:p w:rsidR="00D65C61" w:rsidRDefault="00D65C61" w:rsidP="002B170C">
      <w:pPr>
        <w:pStyle w:val="Zkladntext"/>
        <w:rPr>
          <w:szCs w:val="18"/>
        </w:rPr>
      </w:pPr>
    </w:p>
    <w:p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5D554F" w:rsidRPr="00B50225" w:rsidRDefault="005D554F" w:rsidP="00D65C61">
      <w:pPr>
        <w:pStyle w:val="Zkladntext"/>
        <w:rPr>
          <w:szCs w:val="18"/>
        </w:rPr>
      </w:pPr>
    </w:p>
    <w:p w:rsidR="00D65C61" w:rsidRPr="00D06026" w:rsidRDefault="00D65C61" w:rsidP="002B170C">
      <w:pPr>
        <w:pStyle w:val="Zkladntext"/>
        <w:rPr>
          <w:b/>
          <w:szCs w:val="18"/>
        </w:rPr>
      </w:pPr>
    </w:p>
    <w:bookmarkStart w:id="50" w:name="_MON_1500905883"/>
    <w:bookmarkEnd w:id="50"/>
    <w:p w:rsidR="00540C98" w:rsidRDefault="009F0AB9" w:rsidP="002B170C">
      <w:pPr>
        <w:pStyle w:val="Zkladntext"/>
        <w:rPr>
          <w:szCs w:val="18"/>
        </w:rPr>
      </w:pPr>
      <w:r>
        <w:rPr>
          <w:szCs w:val="18"/>
        </w:rPr>
        <w:object w:dxaOrig="8818" w:dyaOrig="2017" w14:anchorId="63BE8C32">
          <v:shape id="_x0000_i1043" type="#_x0000_t75" style="width:443.4pt;height:100.8pt" o:ole="">
            <v:imagedata r:id="rId51" o:title=""/>
          </v:shape>
          <o:OLEObject Type="Embed" ProgID="Excel.Sheet.12" ShapeID="_x0000_i1043" DrawAspect="Content" ObjectID="_1623142166" r:id="rId52"/>
        </w:object>
      </w:r>
    </w:p>
    <w:p w:rsidR="008755D1" w:rsidRDefault="008755D1" w:rsidP="002B170C">
      <w:pPr>
        <w:pStyle w:val="Zkladntext"/>
        <w:rPr>
          <w:szCs w:val="18"/>
        </w:rPr>
      </w:pPr>
    </w:p>
    <w:p w:rsidR="008755D1" w:rsidRDefault="008755D1" w:rsidP="002B170C">
      <w:pPr>
        <w:pStyle w:val="Zkladntext"/>
        <w:rPr>
          <w:szCs w:val="18"/>
        </w:rPr>
      </w:pPr>
    </w:p>
    <w:p w:rsidR="008755D1" w:rsidRDefault="008755D1" w:rsidP="008755D1">
      <w:pPr>
        <w:pStyle w:val="Zkladntext"/>
      </w:pPr>
      <w:r>
        <w:t xml:space="preserve">Na zabezpečenie kontokorentu v súčasnosti vo výške </w:t>
      </w:r>
      <w:r w:rsidRPr="002472BE">
        <w:t>700.000,- EUR</w:t>
      </w:r>
      <w:r>
        <w:t xml:space="preserve"> bolo v prospech banky zriadené záložné právo na </w:t>
      </w:r>
      <w:r w:rsidR="00E75776">
        <w:t xml:space="preserve">nehnuteľnosti zapísané na liste vlastníctva č. 1358 v k.ú. Hronský Beňadik v zmysle </w:t>
      </w:r>
      <w:r w:rsidRPr="008755D1">
        <w:t>č.</w:t>
      </w:r>
      <w:r>
        <w:t>zmluvy</w:t>
      </w:r>
      <w:r w:rsidRPr="008755D1">
        <w:t xml:space="preserve"> 1425/CC/16.</w:t>
      </w:r>
      <w:r w:rsidR="00E75776">
        <w:t xml:space="preserve"> Zároveň bolo v prospech banky zriadené záložné právo na existujúce a budúce zásoby a na existujúce a budúce pohľadávky voči odberateľom v zmlysle č. zmluvy 1425/CC/16. V zmysle zmluvy o zriadení záložného práva č. 1425/CC/16 bolo na zabezpečenie kontokorentu zriadené záložné právo na pohľadávky voči daňovému úradu na úhradu nadmerných odpočtov DPH. </w:t>
      </w:r>
    </w:p>
    <w:p w:rsidR="00E75776" w:rsidRPr="00E75776" w:rsidRDefault="00E75776" w:rsidP="008755D1">
      <w:pPr>
        <w:pStyle w:val="Zkladntext"/>
      </w:pPr>
    </w:p>
    <w:p w:rsidR="008755D1" w:rsidRPr="00E75776" w:rsidRDefault="008755D1" w:rsidP="008755D1">
      <w:pPr>
        <w:pStyle w:val="Zkladntext"/>
      </w:pPr>
      <w:r w:rsidRPr="00E75776">
        <w:t>V druhom rade na zabezpečenie splátkového úveru</w:t>
      </w:r>
      <w:r w:rsidR="001B0C5B">
        <w:t xml:space="preserve"> č.1</w:t>
      </w:r>
      <w:r w:rsidRPr="00E75776">
        <w:t xml:space="preserve"> vo výške 500.000,- EUR bolo v prospech banky zriadené záložné právo na </w:t>
      </w:r>
      <w:r w:rsidR="00E75776" w:rsidRPr="00E75776">
        <w:t xml:space="preserve">nehnuteľnosti zapísané na liste vlastníctva č. 1358 v k. ú. Hronský Beňadik v zmysle zmluvy o zriadení záložného práva k nehnuteľnostiam </w:t>
      </w:r>
      <w:r w:rsidRPr="00E75776">
        <w:t>č.zmluvy 1425/CC/16.</w:t>
      </w:r>
      <w:r w:rsidR="00E75776" w:rsidRPr="00E75776">
        <w:t xml:space="preserve"> . Zároveň bolo v prospech banky zriadené záložné právo na existujúce a budúce zásoby a na existujúce a budúce pohľadávky voči odberateľom</w:t>
      </w:r>
      <w:r w:rsidR="001B0C5B">
        <w:t xml:space="preserve"> v zmlysle č. zmluvy 1425/CC/16 a </w:t>
      </w:r>
      <w:r w:rsidR="001B0C5B" w:rsidRPr="00E75776">
        <w:t>splátkového úveru</w:t>
      </w:r>
      <w:r w:rsidR="001B0C5B">
        <w:t xml:space="preserve"> č.2</w:t>
      </w:r>
      <w:r w:rsidR="001B0C5B" w:rsidRPr="00E75776">
        <w:t xml:space="preserve"> vo výške </w:t>
      </w:r>
      <w:r w:rsidR="001B0C5B">
        <w:t>4</w:t>
      </w:r>
      <w:r w:rsidR="001B0C5B" w:rsidRPr="00E75776">
        <w:t xml:space="preserve">00.000,- EUR bolo v prospech banky zriadené záložné právo na nehnuteľnosti zapísané na liste vlastníctva č. 1358 v k. ú. Hronský Beňadik v zmysle zmluvy o zriadení záložného práva k nehnuteľnostiam </w:t>
      </w:r>
      <w:proofErr w:type="spellStart"/>
      <w:r w:rsidR="001B0C5B" w:rsidRPr="00E75776">
        <w:t>č.zmluvy</w:t>
      </w:r>
      <w:proofErr w:type="spellEnd"/>
      <w:r w:rsidR="001B0C5B" w:rsidRPr="00E75776">
        <w:t xml:space="preserve"> 1425/CC/16. . Zároveň bolo v prospech banky zriadené záložné právo na existujúce a budúce zásoby a na existujúce a budúce pohľadávky voči odberateľom v </w:t>
      </w:r>
      <w:proofErr w:type="spellStart"/>
      <w:r w:rsidR="001B0C5B" w:rsidRPr="00E75776">
        <w:t>zmlysle</w:t>
      </w:r>
      <w:proofErr w:type="spellEnd"/>
      <w:r w:rsidR="001B0C5B" w:rsidRPr="00E75776">
        <w:t xml:space="preserve"> č. zmluvy 1425/CC/16.</w:t>
      </w:r>
    </w:p>
    <w:p w:rsidR="008755D1" w:rsidRPr="00E75776" w:rsidRDefault="008755D1" w:rsidP="002B170C">
      <w:pPr>
        <w:pStyle w:val="Zkladntext"/>
        <w:rPr>
          <w:szCs w:val="18"/>
        </w:rPr>
      </w:pPr>
    </w:p>
    <w:p w:rsidR="00476FFA" w:rsidRPr="00E75776" w:rsidRDefault="00476FFA" w:rsidP="002B170C">
      <w:pPr>
        <w:pStyle w:val="Zkladntext"/>
        <w:rPr>
          <w:szCs w:val="18"/>
        </w:rPr>
      </w:pPr>
    </w:p>
    <w:p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p w:rsidR="00EE3DF0" w:rsidRDefault="00EE3DF0" w:rsidP="002B170C">
      <w:pPr>
        <w:pStyle w:val="Zkladntext"/>
        <w:rPr>
          <w:szCs w:val="18"/>
        </w:rPr>
      </w:pPr>
    </w:p>
    <w:p w:rsidR="00EE3DF0" w:rsidRDefault="00EE3DF0" w:rsidP="00EE3DF0">
      <w:pPr>
        <w:pStyle w:val="Zkladntext"/>
      </w:pPr>
    </w:p>
    <w:bookmarkStart w:id="51" w:name="_MON_1392616545"/>
    <w:bookmarkStart w:id="52" w:name="_MON_1392616117"/>
    <w:bookmarkStart w:id="53" w:name="_MON_1392646210"/>
    <w:bookmarkEnd w:id="51"/>
    <w:bookmarkEnd w:id="52"/>
    <w:bookmarkEnd w:id="53"/>
    <w:bookmarkStart w:id="54" w:name="_MON_1392646252"/>
    <w:bookmarkEnd w:id="54"/>
    <w:p w:rsidR="00EE3DF0" w:rsidRPr="00B50225" w:rsidRDefault="00BF49EC" w:rsidP="00EE3DF0">
      <w:pPr>
        <w:pStyle w:val="Zkladntext"/>
        <w:rPr>
          <w:szCs w:val="18"/>
        </w:rPr>
      </w:pPr>
      <w:r>
        <w:object w:dxaOrig="8823" w:dyaOrig="4565" w14:anchorId="0E32A0BD">
          <v:shape id="_x0000_i1044" type="#_x0000_t75" style="width:435.6pt;height:253.8pt" o:ole="" o:preferrelative="f">
            <v:imagedata r:id="rId53" o:title=""/>
            <o:lock v:ext="edit" aspectratio="f"/>
          </v:shape>
          <o:OLEObject Type="Embed" ProgID="Excel.Sheet.12" ShapeID="_x0000_i1044" DrawAspect="Content" ObjectID="_1623142167" r:id="rId54"/>
        </w:object>
      </w:r>
    </w:p>
    <w:p w:rsidR="002B170C" w:rsidRDefault="00EE3DF0" w:rsidP="002B170C">
      <w:pPr>
        <w:pStyle w:val="Zkladntext"/>
        <w:rPr>
          <w:szCs w:val="18"/>
        </w:rPr>
      </w:pPr>
      <w:r>
        <w:t>Rozpustenie dotácií zo štátneho rozpočtu na obstaranie dlhodobého hmotného majetku a zúčtovanie výnosov vo výške odpisov novozisteného majetku je vykázané v rámci ostatných výnosov z hospodárskej činnosti</w:t>
      </w:r>
    </w:p>
    <w:p w:rsidR="00677AB7" w:rsidRDefault="00677AB7" w:rsidP="002B170C">
      <w:pPr>
        <w:pStyle w:val="Zkladntext"/>
        <w:rPr>
          <w:szCs w:val="18"/>
        </w:rPr>
      </w:pPr>
    </w:p>
    <w:p w:rsidR="009533C6" w:rsidRDefault="009533C6" w:rsidP="002B170C">
      <w:pPr>
        <w:pStyle w:val="Zkladntext"/>
        <w:rPr>
          <w:szCs w:val="18"/>
        </w:rPr>
      </w:pP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Pr="00EE3DF0" w:rsidRDefault="00677AB7" w:rsidP="00A31BBB">
      <w:pPr>
        <w:pStyle w:val="Zkladntext"/>
        <w:ind w:left="786"/>
        <w:rPr>
          <w:szCs w:val="18"/>
        </w:rPr>
      </w:pPr>
    </w:p>
    <w:p w:rsidR="006D75D8" w:rsidRPr="00EE3DF0" w:rsidRDefault="00677AB7" w:rsidP="009E0040">
      <w:pPr>
        <w:pStyle w:val="Nadpis2"/>
        <w:numPr>
          <w:ilvl w:val="0"/>
          <w:numId w:val="25"/>
        </w:numPr>
        <w:ind w:left="709" w:hanging="283"/>
        <w:rPr>
          <w:szCs w:val="18"/>
        </w:rPr>
      </w:pPr>
      <w:r w:rsidRPr="00EE3DF0">
        <w:rPr>
          <w:szCs w:val="18"/>
        </w:rPr>
        <w:t>Finančný prenájom (Spoločnosť ako prenajímateľ)</w:t>
      </w:r>
    </w:p>
    <w:p w:rsidR="006D75D8" w:rsidRPr="009E0040" w:rsidRDefault="006D75D8" w:rsidP="009E0040">
      <w:pPr>
        <w:pStyle w:val="Zkladntext"/>
        <w:ind w:left="284" w:hanging="284"/>
      </w:pPr>
    </w:p>
    <w:p w:rsidR="005A1A85" w:rsidRDefault="00EE3DF0" w:rsidP="005A1A85">
      <w:pPr>
        <w:pStyle w:val="Zkladntext"/>
        <w:pBdr>
          <w:left w:val="single" w:sz="4" w:space="4" w:color="auto"/>
        </w:pBdr>
        <w:rPr>
          <w:szCs w:val="18"/>
        </w:rPr>
      </w:pPr>
      <w:r>
        <w:rPr>
          <w:szCs w:val="18"/>
        </w:rPr>
        <w:t>Spoločnosť nemá veci v prenájme.</w:t>
      </w:r>
    </w:p>
    <w:p w:rsidR="005A1A85" w:rsidRDefault="005A1A85" w:rsidP="005A1A85">
      <w:pPr>
        <w:pStyle w:val="Zkladntext"/>
        <w:pBdr>
          <w:left w:val="single" w:sz="4" w:space="4" w:color="auto"/>
        </w:pBdr>
        <w:rPr>
          <w:szCs w:val="18"/>
        </w:rPr>
      </w:pPr>
    </w:p>
    <w:p w:rsidR="00677AB7" w:rsidRPr="008C0838" w:rsidRDefault="00677AB7" w:rsidP="001210B4">
      <w:pPr>
        <w:pStyle w:val="Nadpis2"/>
        <w:numPr>
          <w:ilvl w:val="0"/>
          <w:numId w:val="25"/>
        </w:numPr>
        <w:rPr>
          <w:szCs w:val="18"/>
        </w:rPr>
      </w:pPr>
      <w:r>
        <w:rPr>
          <w:szCs w:val="18"/>
        </w:rPr>
        <w:t>Finančný prenájom (Spoločnosť ako nájomca)</w:t>
      </w:r>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00787177">
        <w:rPr>
          <w:szCs w:val="18"/>
        </w:rPr>
        <w:t xml:space="preserve">záväzky z finančného prenájmu </w:t>
      </w:r>
      <w:r w:rsidR="00126A04">
        <w:rPr>
          <w:szCs w:val="18"/>
        </w:rPr>
        <w:t>1 osobného a</w:t>
      </w:r>
      <w:r w:rsidRPr="00B50225">
        <w:rPr>
          <w:szCs w:val="18"/>
        </w:rPr>
        <w:t>ut</w:t>
      </w:r>
      <w:r w:rsidR="00126A04">
        <w:rPr>
          <w:szCs w:val="18"/>
        </w:rPr>
        <w:t>a</w:t>
      </w:r>
      <w:r w:rsidRPr="00B50225">
        <w:rPr>
          <w:szCs w:val="18"/>
        </w:rPr>
        <w:t>. Výška budúcich platieb rozdelená na istinu a finančný náklad podľa doby splatnosti je uvedená v nasledujúcom prehľade:</w:t>
      </w:r>
    </w:p>
    <w:p w:rsidR="0057382A" w:rsidRPr="00FC603B" w:rsidRDefault="0057382A" w:rsidP="0057382A">
      <w:pPr>
        <w:pStyle w:val="Zkladntext"/>
        <w:rPr>
          <w:i/>
          <w:szCs w:val="18"/>
          <w:u w:val="single"/>
        </w:rPr>
      </w:pPr>
    </w:p>
    <w:bookmarkStart w:id="55" w:name="_MON_1500377241"/>
    <w:bookmarkEnd w:id="55"/>
    <w:p w:rsidR="00491AF0" w:rsidRDefault="00BF49EC" w:rsidP="00364A89">
      <w:pPr>
        <w:pStyle w:val="Zkladntext"/>
        <w:ind w:left="708" w:hanging="282"/>
        <w:rPr>
          <w:szCs w:val="18"/>
        </w:rPr>
      </w:pPr>
      <w:r>
        <w:rPr>
          <w:szCs w:val="18"/>
        </w:rPr>
        <w:object w:dxaOrig="8930" w:dyaOrig="2462" w14:anchorId="63BE8C37">
          <v:shape id="_x0000_i1045" type="#_x0000_t75" style="width:447.6pt;height:121.8pt" o:ole="">
            <v:imagedata r:id="rId55" o:title=""/>
          </v:shape>
          <o:OLEObject Type="Embed" ProgID="Excel.Sheet.12" ShapeID="_x0000_i1045" DrawAspect="Content" ObjectID="_1623142168" r:id="rId56"/>
        </w:object>
      </w:r>
    </w:p>
    <w:p w:rsidR="00126A04" w:rsidRDefault="00126A04" w:rsidP="00364A89">
      <w:pPr>
        <w:pStyle w:val="Zkladntext"/>
        <w:ind w:left="708" w:hanging="282"/>
        <w:rPr>
          <w:szCs w:val="18"/>
        </w:rPr>
      </w:pPr>
    </w:p>
    <w:p w:rsidR="00482917" w:rsidRPr="00891481" w:rsidRDefault="00482917" w:rsidP="00364A89">
      <w:pPr>
        <w:pStyle w:val="Zkladntext"/>
        <w:ind w:left="708" w:hanging="282"/>
        <w:rPr>
          <w:szCs w:val="18"/>
        </w:rPr>
      </w:pPr>
    </w:p>
    <w:p w:rsidR="00364A89" w:rsidRPr="00BF49EC" w:rsidRDefault="00364A89" w:rsidP="00364A89">
      <w:pPr>
        <w:pStyle w:val="Nadpis1"/>
        <w:tabs>
          <w:tab w:val="num" w:pos="360"/>
        </w:tabs>
        <w:spacing w:before="120"/>
        <w:ind w:left="360"/>
        <w:rPr>
          <w:szCs w:val="18"/>
        </w:rPr>
      </w:pPr>
      <w:bookmarkStart w:id="56" w:name="_Toc530739911"/>
      <w:r w:rsidRPr="00BF49EC">
        <w:rPr>
          <w:szCs w:val="18"/>
        </w:rPr>
        <w:lastRenderedPageBreak/>
        <w:t>Informácie o daniach z príjmov</w:t>
      </w:r>
    </w:p>
    <w:p w:rsidR="00364A89" w:rsidRDefault="00364A89" w:rsidP="00364A89">
      <w:pPr>
        <w:pStyle w:val="Zkladntext"/>
        <w:rPr>
          <w:szCs w:val="18"/>
        </w:rPr>
      </w:pPr>
      <w:r w:rsidRPr="001153EF">
        <w:rPr>
          <w:szCs w:val="18"/>
        </w:rPr>
        <w:t xml:space="preserve">Prevod od teoretickej dane z príjmov k vykázanej dani z príjmov </w:t>
      </w:r>
      <w:r w:rsidRPr="00B50225">
        <w:rPr>
          <w:szCs w:val="18"/>
        </w:rPr>
        <w:t>je uvedený v nasledujúcom prehľade:</w:t>
      </w:r>
    </w:p>
    <w:p w:rsidR="009533C6" w:rsidRPr="00B50225" w:rsidRDefault="009533C6" w:rsidP="00364A89">
      <w:pPr>
        <w:pStyle w:val="Zkladntext"/>
        <w:rPr>
          <w:szCs w:val="18"/>
        </w:rPr>
      </w:pPr>
    </w:p>
    <w:bookmarkStart w:id="57" w:name="_MON_1500378072"/>
    <w:bookmarkEnd w:id="57"/>
    <w:p w:rsidR="00A5240F" w:rsidRDefault="00BF49EC" w:rsidP="00C05848">
      <w:pPr>
        <w:pStyle w:val="Zkladntext"/>
        <w:ind w:left="708" w:hanging="282"/>
      </w:pPr>
      <w:r>
        <w:object w:dxaOrig="8779" w:dyaOrig="5150" w14:anchorId="63BE8C38">
          <v:shape id="_x0000_i1046" type="#_x0000_t75" style="width:439.8pt;height:259.2pt" o:ole="">
            <v:imagedata r:id="rId57" o:title=""/>
          </v:shape>
          <o:OLEObject Type="Embed" ProgID="Excel.Sheet.12" ShapeID="_x0000_i1046" DrawAspect="Content" ObjectID="_1623142169" r:id="rId58"/>
        </w:object>
      </w:r>
    </w:p>
    <w:p w:rsidR="00AE178E" w:rsidRDefault="00AE178E" w:rsidP="00AE178E">
      <w:pPr>
        <w:pStyle w:val="Zkladntext"/>
        <w:rPr>
          <w:szCs w:val="18"/>
        </w:rPr>
      </w:pPr>
      <w:r w:rsidRPr="00B50225">
        <w:rPr>
          <w:szCs w:val="18"/>
        </w:rPr>
        <w:t>Ďalšie informácie k odloženým daniam:</w:t>
      </w:r>
    </w:p>
    <w:bookmarkStart w:id="58" w:name="_MON_1500377442"/>
    <w:bookmarkEnd w:id="58"/>
    <w:p w:rsidR="00C854FD" w:rsidRPr="00891481" w:rsidRDefault="00CA72DA" w:rsidP="00062EFF">
      <w:pPr>
        <w:pStyle w:val="Zkladntext"/>
        <w:tabs>
          <w:tab w:val="left" w:pos="993"/>
        </w:tabs>
        <w:ind w:left="708" w:hanging="282"/>
        <w:rPr>
          <w:b/>
          <w:szCs w:val="18"/>
        </w:rPr>
      </w:pPr>
      <w:r>
        <w:object w:dxaOrig="8693" w:dyaOrig="6242" w14:anchorId="63BE8C39">
          <v:shape id="_x0000_i1047" type="#_x0000_t75" style="width:439.2pt;height:312.6pt" o:ole="">
            <v:imagedata r:id="rId59" o:title=""/>
          </v:shape>
          <o:OLEObject Type="Embed" ProgID="Excel.Sheet.12" ShapeID="_x0000_i1047" DrawAspect="Content" ObjectID="_1623142170" r:id="rId60"/>
        </w:object>
      </w:r>
      <w:r w:rsidR="00FD393C">
        <w:rPr>
          <w:szCs w:val="18"/>
        </w:rPr>
        <w:t>Sadzba dane z príjmov v</w:t>
      </w:r>
      <w:r w:rsidR="009D2E9D">
        <w:rPr>
          <w:szCs w:val="18"/>
        </w:rPr>
        <w:t> </w:t>
      </w:r>
      <w:r w:rsidR="00FD393C">
        <w:rPr>
          <w:szCs w:val="18"/>
        </w:rPr>
        <w:t>S</w:t>
      </w:r>
      <w:r w:rsidR="009D2E9D">
        <w:rPr>
          <w:szCs w:val="18"/>
        </w:rPr>
        <w:t>lovenske</w:t>
      </w:r>
      <w:r w:rsidR="003D08B0">
        <w:rPr>
          <w:szCs w:val="18"/>
        </w:rPr>
        <w:t>j republike je 21</w:t>
      </w:r>
      <w:r w:rsidR="001153EF">
        <w:rPr>
          <w:szCs w:val="18"/>
        </w:rPr>
        <w:t xml:space="preserve"> % (v roku 201</w:t>
      </w:r>
      <w:r w:rsidR="00251C19">
        <w:rPr>
          <w:szCs w:val="18"/>
        </w:rPr>
        <w:t>6</w:t>
      </w:r>
      <w:r w:rsidR="009D2E9D">
        <w:rPr>
          <w:szCs w:val="18"/>
        </w:rPr>
        <w:t>: 22 %).</w:t>
      </w:r>
      <w:r w:rsidR="00C854FD" w:rsidRPr="00B50225">
        <w:rPr>
          <w:szCs w:val="18"/>
        </w:rPr>
        <w:br w:type="page"/>
      </w:r>
    </w:p>
    <w:bookmarkEnd w:id="56"/>
    <w:p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rsidR="00A25722" w:rsidRPr="009E0040" w:rsidRDefault="00A25722" w:rsidP="00A25722">
      <w:pPr>
        <w:pStyle w:val="Zkladntext"/>
        <w:rPr>
          <w:szCs w:val="18"/>
        </w:rPr>
      </w:pPr>
    </w:p>
    <w:p w:rsidR="00F12594" w:rsidRPr="00B50225" w:rsidRDefault="00F12594" w:rsidP="00E231BA">
      <w:pPr>
        <w:pStyle w:val="Zkladntext"/>
        <w:rPr>
          <w:szCs w:val="18"/>
        </w:rPr>
      </w:pPr>
    </w:p>
    <w:p w:rsidR="00BC631F" w:rsidRPr="008C0838" w:rsidRDefault="00364A89" w:rsidP="001210B4">
      <w:pPr>
        <w:pStyle w:val="Nadpis2"/>
        <w:numPr>
          <w:ilvl w:val="0"/>
          <w:numId w:val="31"/>
        </w:numPr>
        <w:rPr>
          <w:szCs w:val="18"/>
        </w:rPr>
      </w:pPr>
      <w:bookmarkStart w:id="59" w:name="_MON_1405949598"/>
      <w:bookmarkEnd w:id="59"/>
      <w:r>
        <w:rPr>
          <w:szCs w:val="18"/>
        </w:rPr>
        <w:t>D</w:t>
      </w:r>
      <w:r w:rsidR="000B6195" w:rsidRPr="00891481">
        <w:rPr>
          <w:szCs w:val="18"/>
        </w:rPr>
        <w:t>eriváty</w:t>
      </w:r>
    </w:p>
    <w:p w:rsidR="00BC631F" w:rsidRPr="00B50225" w:rsidRDefault="00BC631F" w:rsidP="00BC631F">
      <w:pPr>
        <w:pStyle w:val="Zkladntext"/>
        <w:rPr>
          <w:szCs w:val="18"/>
        </w:rPr>
      </w:pPr>
    </w:p>
    <w:p w:rsidR="00062EFF" w:rsidRDefault="0075139D" w:rsidP="0027298D">
      <w:pPr>
        <w:pStyle w:val="Zkladntext"/>
        <w:rPr>
          <w:szCs w:val="18"/>
        </w:rPr>
      </w:pPr>
      <w:r w:rsidRPr="00B50225">
        <w:rPr>
          <w:szCs w:val="18"/>
        </w:rPr>
        <w:t>Spoločnosť</w:t>
      </w:r>
      <w:r w:rsidR="00062EFF">
        <w:rPr>
          <w:szCs w:val="18"/>
        </w:rPr>
        <w:t xml:space="preserve"> nemá povinnosť účtovať o derivátoch.</w:t>
      </w:r>
    </w:p>
    <w:p w:rsidR="00062EFF" w:rsidRDefault="00062EFF" w:rsidP="0027298D">
      <w:pPr>
        <w:pStyle w:val="Zkladntext"/>
        <w:rPr>
          <w:szCs w:val="18"/>
        </w:rPr>
      </w:pPr>
    </w:p>
    <w:p w:rsidR="004C1C27" w:rsidRPr="00B50225" w:rsidRDefault="004C1C27">
      <w:pPr>
        <w:pStyle w:val="Zkladntext"/>
        <w:rPr>
          <w:szCs w:val="18"/>
        </w:rPr>
      </w:pPr>
      <w:bookmarkStart w:id="60" w:name="_MON_1500378563"/>
      <w:bookmarkEnd w:id="60"/>
    </w:p>
    <w:p w:rsidR="00E231BA" w:rsidRPr="006A3061" w:rsidRDefault="00CB001A" w:rsidP="009E0040">
      <w:pPr>
        <w:pStyle w:val="Nadpis1"/>
        <w:numPr>
          <w:ilvl w:val="0"/>
          <w:numId w:val="78"/>
        </w:numPr>
        <w:tabs>
          <w:tab w:val="clear" w:pos="2062"/>
          <w:tab w:val="num" w:pos="567"/>
        </w:tabs>
        <w:spacing w:before="120"/>
        <w:ind w:hanging="1920"/>
        <w:rPr>
          <w:szCs w:val="18"/>
        </w:rPr>
      </w:pPr>
      <w:r w:rsidRPr="006A3061">
        <w:rPr>
          <w:szCs w:val="18"/>
        </w:rPr>
        <w:t>informácie o POLOŽKÁCH VÝKAZU ZISKOV A STRÁT</w:t>
      </w:r>
    </w:p>
    <w:p w:rsidR="00E231BA" w:rsidRPr="006A3061" w:rsidRDefault="00E231BA" w:rsidP="00E231BA">
      <w:pPr>
        <w:pStyle w:val="Nadpis2"/>
        <w:rPr>
          <w:szCs w:val="18"/>
        </w:rPr>
      </w:pPr>
      <w:bookmarkStart w:id="61" w:name="_Toc530739914"/>
    </w:p>
    <w:p w:rsidR="00E231BA" w:rsidRPr="006A3061" w:rsidRDefault="00E231BA" w:rsidP="001210B4">
      <w:pPr>
        <w:pStyle w:val="Nadpis2"/>
        <w:numPr>
          <w:ilvl w:val="0"/>
          <w:numId w:val="12"/>
        </w:numPr>
        <w:rPr>
          <w:color w:val="000000" w:themeColor="text1"/>
          <w:szCs w:val="18"/>
        </w:rPr>
      </w:pPr>
      <w:r w:rsidRPr="006A3061">
        <w:rPr>
          <w:color w:val="000000" w:themeColor="text1"/>
          <w:szCs w:val="18"/>
        </w:rPr>
        <w:t>Tržby za vlastné výkony a tovar</w:t>
      </w:r>
      <w:bookmarkEnd w:id="61"/>
    </w:p>
    <w:p w:rsidR="00E231BA" w:rsidRPr="00B50225" w:rsidRDefault="00E231BA" w:rsidP="00E231BA">
      <w:pPr>
        <w:pStyle w:val="Zkladntext"/>
        <w:rPr>
          <w:szCs w:val="18"/>
        </w:rPr>
      </w:pPr>
    </w:p>
    <w:p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rsidR="00ED51F0" w:rsidRPr="00FC603B" w:rsidRDefault="00ED51F0" w:rsidP="00574527">
      <w:pPr>
        <w:pStyle w:val="Zkladntext"/>
        <w:rPr>
          <w:i/>
          <w:szCs w:val="18"/>
          <w:u w:val="single"/>
        </w:rPr>
      </w:pPr>
    </w:p>
    <w:bookmarkStart w:id="62" w:name="_MON_1500447348"/>
    <w:bookmarkEnd w:id="62"/>
    <w:p w:rsidR="00E231BA" w:rsidRPr="00B50225" w:rsidRDefault="00CA72DA" w:rsidP="00E231BA">
      <w:pPr>
        <w:pStyle w:val="Zkladntext"/>
        <w:rPr>
          <w:szCs w:val="18"/>
        </w:rPr>
      </w:pPr>
      <w:r w:rsidRPr="00302042">
        <w:rPr>
          <w:szCs w:val="18"/>
        </w:rPr>
        <w:object w:dxaOrig="8866" w:dyaOrig="4490" w14:anchorId="63BE8C3C">
          <v:shape id="_x0000_i1048" type="#_x0000_t75" style="width:444pt;height:223.8pt" o:ole="">
            <v:imagedata r:id="rId61" o:title=""/>
          </v:shape>
          <o:OLEObject Type="Embed" ProgID="Excel.Sheet.12" ShapeID="_x0000_i1048" DrawAspect="Content" ObjectID="_1623142171" r:id="rId62"/>
        </w:object>
      </w:r>
    </w:p>
    <w:p w:rsidR="00E231BA" w:rsidRPr="00B50225" w:rsidRDefault="00E231BA" w:rsidP="001210B4">
      <w:pPr>
        <w:pStyle w:val="Nadpis2"/>
        <w:numPr>
          <w:ilvl w:val="0"/>
          <w:numId w:val="12"/>
        </w:numPr>
        <w:rPr>
          <w:szCs w:val="18"/>
        </w:rPr>
      </w:pPr>
      <w:bookmarkStart w:id="63" w:name="_Toc530739915"/>
      <w:r w:rsidRPr="00B50225">
        <w:rPr>
          <w:szCs w:val="18"/>
        </w:rPr>
        <w:t>Zmena stavu zásob vlastnej výroby</w:t>
      </w:r>
      <w:bookmarkEnd w:id="63"/>
    </w:p>
    <w:p w:rsidR="00E231BA" w:rsidRPr="00891481" w:rsidRDefault="00E231BA" w:rsidP="00E231BA">
      <w:pPr>
        <w:pStyle w:val="Zkladntext"/>
        <w:rPr>
          <w:szCs w:val="18"/>
        </w:rPr>
      </w:pPr>
    </w:p>
    <w:bookmarkStart w:id="64" w:name="_MON_1500378983"/>
    <w:bookmarkEnd w:id="64"/>
    <w:p w:rsidR="00CB001A" w:rsidRDefault="00CA72DA" w:rsidP="00CB001A">
      <w:pPr>
        <w:pStyle w:val="Zkladntext"/>
        <w:rPr>
          <w:szCs w:val="18"/>
        </w:rPr>
      </w:pPr>
      <w:r>
        <w:rPr>
          <w:szCs w:val="18"/>
        </w:rPr>
        <w:object w:dxaOrig="8782" w:dyaOrig="3025" w14:anchorId="63BE8C3D">
          <v:shape id="_x0000_i1049" type="#_x0000_t75" style="width:441pt;height:151.2pt" o:ole="">
            <v:imagedata r:id="rId63" o:title=""/>
          </v:shape>
          <o:OLEObject Type="Embed" ProgID="Excel.Sheet.12" ShapeID="_x0000_i1049" DrawAspect="Content" ObjectID="_1623142172" r:id="rId64"/>
        </w:object>
      </w:r>
    </w:p>
    <w:p w:rsidR="00FD323A" w:rsidRDefault="00FD323A" w:rsidP="00CB001A">
      <w:pPr>
        <w:pStyle w:val="Zkladntext"/>
        <w:rPr>
          <w:szCs w:val="18"/>
        </w:rPr>
      </w:pPr>
    </w:p>
    <w:p w:rsidR="00FD323A" w:rsidRDefault="00FD323A" w:rsidP="00CB001A">
      <w:pPr>
        <w:pStyle w:val="Zkladntext"/>
        <w:rPr>
          <w:szCs w:val="18"/>
        </w:rPr>
      </w:pPr>
    </w:p>
    <w:p w:rsidR="00FD323A" w:rsidRDefault="00FD323A" w:rsidP="00CB001A">
      <w:pPr>
        <w:pStyle w:val="Zkladntext"/>
        <w:rPr>
          <w:szCs w:val="18"/>
        </w:rPr>
      </w:pPr>
    </w:p>
    <w:p w:rsidR="001C37D8" w:rsidRPr="00891481" w:rsidRDefault="001C37D8" w:rsidP="00CB001A">
      <w:pPr>
        <w:pStyle w:val="Zkladntext"/>
        <w:rPr>
          <w:szCs w:val="18"/>
        </w:rPr>
      </w:pPr>
    </w:p>
    <w:p w:rsidR="00B825EB" w:rsidRPr="00B50225" w:rsidRDefault="00B825EB" w:rsidP="00E231BA">
      <w:pPr>
        <w:pStyle w:val="Zkladntext"/>
        <w:rPr>
          <w:szCs w:val="18"/>
        </w:rPr>
      </w:pPr>
    </w:p>
    <w:p w:rsidR="00642387" w:rsidRPr="00B50225" w:rsidRDefault="00642387" w:rsidP="00E231BA">
      <w:pPr>
        <w:pStyle w:val="Zkladntext"/>
        <w:rPr>
          <w:szCs w:val="18"/>
        </w:rPr>
      </w:pPr>
    </w:p>
    <w:p w:rsidR="00471702" w:rsidRPr="00E75776" w:rsidRDefault="00471702" w:rsidP="001210B4">
      <w:pPr>
        <w:pStyle w:val="Nadpis2"/>
        <w:numPr>
          <w:ilvl w:val="0"/>
          <w:numId w:val="12"/>
        </w:numPr>
        <w:rPr>
          <w:szCs w:val="18"/>
        </w:rPr>
      </w:pPr>
      <w:bookmarkStart w:id="65" w:name="_Toc530739916"/>
      <w:r w:rsidRPr="00E75776">
        <w:rPr>
          <w:szCs w:val="18"/>
        </w:rPr>
        <w:lastRenderedPageBreak/>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bookmarkStart w:id="66" w:name="_MON_1500379128"/>
    <w:bookmarkEnd w:id="66"/>
    <w:p w:rsidR="001528FD" w:rsidRDefault="00CA72DA" w:rsidP="00A31BBB">
      <w:pPr>
        <w:ind w:left="360"/>
        <w:rPr>
          <w:sz w:val="18"/>
          <w:szCs w:val="18"/>
        </w:rPr>
      </w:pPr>
      <w:r>
        <w:rPr>
          <w:sz w:val="18"/>
          <w:szCs w:val="18"/>
        </w:rPr>
        <w:object w:dxaOrig="8917" w:dyaOrig="1523" w14:anchorId="63BE8C3E">
          <v:shape id="_x0000_i1050" type="#_x0000_t75" style="width:438pt;height:76.2pt" o:ole="">
            <v:imagedata r:id="rId65" o:title=""/>
          </v:shape>
          <o:OLEObject Type="Embed" ProgID="Excel.Sheet.12" ShapeID="_x0000_i1050" DrawAspect="Content" ObjectID="_1623142173" r:id="rId66"/>
        </w:object>
      </w:r>
    </w:p>
    <w:p w:rsidR="00471702" w:rsidRPr="00A31BBB" w:rsidRDefault="00471702" w:rsidP="00A31BBB">
      <w:pPr>
        <w:ind w:left="360"/>
        <w:rPr>
          <w:sz w:val="18"/>
          <w:szCs w:val="18"/>
        </w:rPr>
      </w:pPr>
    </w:p>
    <w:p w:rsidR="00471702" w:rsidRPr="006A3061" w:rsidRDefault="00471702" w:rsidP="001210B4">
      <w:pPr>
        <w:pStyle w:val="Nadpis2"/>
        <w:numPr>
          <w:ilvl w:val="0"/>
          <w:numId w:val="12"/>
        </w:numPr>
        <w:rPr>
          <w:color w:val="000000" w:themeColor="text1"/>
          <w:szCs w:val="18"/>
        </w:rPr>
      </w:pPr>
      <w:r w:rsidRPr="006A3061">
        <w:rPr>
          <w:color w:val="000000" w:themeColor="text1"/>
          <w:szCs w:val="18"/>
        </w:rPr>
        <w:t>Ostatné výnosy z hospodárskej činnosti</w:t>
      </w:r>
    </w:p>
    <w:bookmarkStart w:id="67" w:name="_MON_1500439444"/>
    <w:bookmarkEnd w:id="67"/>
    <w:p w:rsidR="00CB001A" w:rsidRPr="00891481" w:rsidRDefault="00FC5C02" w:rsidP="00E61A04">
      <w:pPr>
        <w:pStyle w:val="Zkladntext"/>
        <w:rPr>
          <w:szCs w:val="18"/>
        </w:rPr>
      </w:pPr>
      <w:r>
        <w:rPr>
          <w:szCs w:val="18"/>
        </w:rPr>
        <w:object w:dxaOrig="8672" w:dyaOrig="4127" w14:anchorId="63BE8C3F">
          <v:shape id="_x0000_i1051" type="#_x0000_t75" style="width:433.8pt;height:205.8pt" o:ole="">
            <v:imagedata r:id="rId67" o:title=""/>
          </v:shape>
          <o:OLEObject Type="Embed" ProgID="Excel.Sheet.12" ShapeID="_x0000_i1051" DrawAspect="Content" ObjectID="_1623142174" r:id="rId68"/>
        </w:object>
      </w:r>
    </w:p>
    <w:p w:rsidR="00CE31F4" w:rsidRDefault="00CE31F4" w:rsidP="00A31BBB"/>
    <w:p w:rsidR="00471702" w:rsidRPr="00AE62D9" w:rsidRDefault="00471702" w:rsidP="00D06026">
      <w:pPr>
        <w:pStyle w:val="Nadpis2"/>
        <w:numPr>
          <w:ilvl w:val="0"/>
          <w:numId w:val="12"/>
        </w:numPr>
      </w:pPr>
      <w:r w:rsidRPr="00AE62D9">
        <w:rPr>
          <w:szCs w:val="18"/>
        </w:rPr>
        <w:t>Osobné náklady</w:t>
      </w:r>
    </w:p>
    <w:bookmarkEnd w:id="65"/>
    <w:bookmarkStart w:id="68" w:name="_MON_1500379734"/>
    <w:bookmarkEnd w:id="68"/>
    <w:p w:rsidR="00CB001A" w:rsidRDefault="00FC5C02" w:rsidP="00CB001A">
      <w:pPr>
        <w:pStyle w:val="Zkladntext"/>
        <w:rPr>
          <w:szCs w:val="18"/>
        </w:rPr>
      </w:pPr>
      <w:r>
        <w:rPr>
          <w:szCs w:val="18"/>
        </w:rPr>
        <w:object w:dxaOrig="8952" w:dyaOrig="2260" w14:anchorId="63BE8C40">
          <v:shape id="_x0000_i1052" type="#_x0000_t75" style="width:436.8pt;height:112.8pt" o:ole="">
            <v:imagedata r:id="rId69" o:title=""/>
          </v:shape>
          <o:OLEObject Type="Embed" ProgID="Excel.Sheet.12" ShapeID="_x0000_i1052" DrawAspect="Content" ObjectID="_1623142175" r:id="rId70"/>
        </w:object>
      </w:r>
    </w:p>
    <w:p w:rsidR="00401849" w:rsidRPr="00BD5A0A" w:rsidRDefault="00401849" w:rsidP="00CB001A">
      <w:pPr>
        <w:pStyle w:val="Zkladntext"/>
        <w:rPr>
          <w:color w:val="FF0000"/>
          <w:szCs w:val="18"/>
        </w:rPr>
      </w:pPr>
    </w:p>
    <w:p w:rsidR="005C50FC" w:rsidRPr="006D6195" w:rsidRDefault="00401849" w:rsidP="00D06026">
      <w:pPr>
        <w:pStyle w:val="Nadpis2"/>
        <w:numPr>
          <w:ilvl w:val="0"/>
          <w:numId w:val="12"/>
        </w:numPr>
        <w:rPr>
          <w:szCs w:val="18"/>
        </w:rPr>
      </w:pPr>
      <w:r w:rsidRPr="006D6195">
        <w:rPr>
          <w:szCs w:val="18"/>
        </w:rPr>
        <w:t>Kurzové zisky</w:t>
      </w:r>
    </w:p>
    <w:bookmarkStart w:id="69" w:name="_MON_1500893749"/>
    <w:bookmarkEnd w:id="69"/>
    <w:p w:rsidR="00401849" w:rsidRDefault="00FC5C02" w:rsidP="005C50FC">
      <w:pPr>
        <w:ind w:left="450"/>
        <w:rPr>
          <w:sz w:val="18"/>
          <w:szCs w:val="18"/>
        </w:rPr>
      </w:pPr>
      <w:r>
        <w:rPr>
          <w:szCs w:val="18"/>
        </w:rPr>
        <w:object w:dxaOrig="8659" w:dyaOrig="1688" w14:anchorId="63BE8C41">
          <v:shape id="_x0000_i1053" type="#_x0000_t75" style="width:431.4pt;height:85.2pt" o:ole="">
            <v:imagedata r:id="rId71" o:title=""/>
          </v:shape>
          <o:OLEObject Type="Embed" ProgID="Excel.Sheet.12" ShapeID="_x0000_i1053" DrawAspect="Content" ObjectID="_1623142176" r:id="rId72"/>
        </w:object>
      </w:r>
    </w:p>
    <w:p w:rsidR="00401849" w:rsidRDefault="00401849" w:rsidP="005C50FC">
      <w:pPr>
        <w:ind w:left="450"/>
        <w:rPr>
          <w:sz w:val="18"/>
          <w:szCs w:val="18"/>
        </w:rPr>
      </w:pPr>
    </w:p>
    <w:p w:rsidR="00D13A52" w:rsidRDefault="00D13A52" w:rsidP="005C50FC">
      <w:pPr>
        <w:ind w:left="450"/>
        <w:rPr>
          <w:sz w:val="18"/>
          <w:szCs w:val="18"/>
        </w:rPr>
      </w:pPr>
    </w:p>
    <w:p w:rsidR="00BD5A0A" w:rsidRDefault="00BD5A0A" w:rsidP="005C50FC">
      <w:pPr>
        <w:ind w:left="450"/>
        <w:rPr>
          <w:sz w:val="18"/>
          <w:szCs w:val="18"/>
        </w:rPr>
      </w:pPr>
    </w:p>
    <w:p w:rsidR="00401849" w:rsidRDefault="00401849" w:rsidP="005C50FC">
      <w:pPr>
        <w:ind w:left="450"/>
        <w:rPr>
          <w:sz w:val="18"/>
          <w:szCs w:val="18"/>
        </w:rPr>
      </w:pPr>
    </w:p>
    <w:p w:rsidR="00F05756" w:rsidRDefault="00F05756" w:rsidP="009E0040">
      <w:pPr>
        <w:rPr>
          <w:sz w:val="18"/>
          <w:szCs w:val="18"/>
        </w:rPr>
      </w:pPr>
    </w:p>
    <w:p w:rsidR="00471702" w:rsidRPr="007E15FE" w:rsidRDefault="00471702" w:rsidP="001210B4">
      <w:pPr>
        <w:pStyle w:val="Nadpis2"/>
        <w:numPr>
          <w:ilvl w:val="0"/>
          <w:numId w:val="12"/>
        </w:numPr>
        <w:rPr>
          <w:szCs w:val="18"/>
        </w:rPr>
      </w:pPr>
      <w:r w:rsidRPr="007E15FE">
        <w:rPr>
          <w:szCs w:val="18"/>
        </w:rPr>
        <w:lastRenderedPageBreak/>
        <w:t xml:space="preserve">Finančné výnosy </w:t>
      </w:r>
    </w:p>
    <w:p w:rsidR="00471702" w:rsidRPr="00BE2C19" w:rsidRDefault="00471702" w:rsidP="00471702"/>
    <w:p w:rsidR="00471702" w:rsidRDefault="00471702" w:rsidP="00471702">
      <w:pPr>
        <w:pStyle w:val="Zkladntext"/>
      </w:pPr>
      <w:r>
        <w:t>Štruktúra finančných výnosov je uvedená v nasledujúcom prehľade:</w:t>
      </w:r>
    </w:p>
    <w:p w:rsidR="00471702" w:rsidRPr="00BE2C19" w:rsidRDefault="00471702" w:rsidP="00471702"/>
    <w:bookmarkStart w:id="70" w:name="_MON_1500379834"/>
    <w:bookmarkEnd w:id="70"/>
    <w:p w:rsidR="00CB001A" w:rsidRDefault="005F1C6C" w:rsidP="00471702">
      <w:pPr>
        <w:pStyle w:val="Zkladntext"/>
        <w:rPr>
          <w:szCs w:val="18"/>
        </w:rPr>
      </w:pPr>
      <w:r>
        <w:rPr>
          <w:szCs w:val="18"/>
        </w:rPr>
        <w:object w:dxaOrig="8770" w:dyaOrig="2480" w14:anchorId="63BE8C42">
          <v:shape id="_x0000_i1054" type="#_x0000_t75" style="width:438pt;height:121.8pt" o:ole="">
            <v:imagedata r:id="rId73" o:title=""/>
          </v:shape>
          <o:OLEObject Type="Embed" ProgID="Excel.Sheet.12" ShapeID="_x0000_i1054" DrawAspect="Content" ObjectID="_1623142177" r:id="rId74"/>
        </w:object>
      </w:r>
    </w:p>
    <w:p w:rsidR="00CB001A" w:rsidRPr="00C655A4" w:rsidRDefault="00CB001A" w:rsidP="001210B4">
      <w:pPr>
        <w:pStyle w:val="Nadpis2"/>
        <w:numPr>
          <w:ilvl w:val="0"/>
          <w:numId w:val="12"/>
        </w:numPr>
        <w:rPr>
          <w:color w:val="000000" w:themeColor="text1"/>
          <w:szCs w:val="18"/>
        </w:rPr>
      </w:pPr>
      <w:r w:rsidRPr="00C655A4">
        <w:rPr>
          <w:color w:val="000000" w:themeColor="text1"/>
          <w:szCs w:val="18"/>
        </w:rPr>
        <w:t>Náklady na poskytnuté služby</w:t>
      </w:r>
    </w:p>
    <w:p w:rsidR="00CB001A" w:rsidRPr="005F1C6C" w:rsidRDefault="00CB001A" w:rsidP="00471702">
      <w:pPr>
        <w:pStyle w:val="Zkladntext"/>
        <w:rPr>
          <w:color w:val="00B050"/>
          <w:szCs w:val="18"/>
        </w:rPr>
      </w:pPr>
    </w:p>
    <w:bookmarkStart w:id="71" w:name="_MON_1500380710"/>
    <w:bookmarkEnd w:id="71"/>
    <w:p w:rsidR="00471702" w:rsidRDefault="000F2290" w:rsidP="0028408E">
      <w:pPr>
        <w:pStyle w:val="Zkladntext"/>
        <w:rPr>
          <w:szCs w:val="18"/>
        </w:rPr>
      </w:pPr>
      <w:r>
        <w:rPr>
          <w:szCs w:val="18"/>
        </w:rPr>
        <w:object w:dxaOrig="8868" w:dyaOrig="3484" w14:anchorId="63BE8C43">
          <v:shape id="_x0000_i1055" type="#_x0000_t75" style="width:443.4pt;height:174pt" o:ole="">
            <v:imagedata r:id="rId75" o:title=""/>
          </v:shape>
          <o:OLEObject Type="Embed" ProgID="Excel.Sheet.12" ShapeID="_x0000_i1055" DrawAspect="Content" ObjectID="_1623142178" r:id="rId76"/>
        </w:object>
      </w:r>
    </w:p>
    <w:p w:rsidR="002C3448" w:rsidRDefault="002C3448">
      <w:pPr>
        <w:spacing w:after="200" w:line="276" w:lineRule="auto"/>
        <w:rPr>
          <w:b/>
          <w:sz w:val="18"/>
          <w:szCs w:val="18"/>
        </w:rPr>
      </w:pPr>
    </w:p>
    <w:p w:rsidR="00471702" w:rsidRPr="00A34E44" w:rsidRDefault="00471702" w:rsidP="001210B4">
      <w:pPr>
        <w:pStyle w:val="Nadpis2"/>
        <w:numPr>
          <w:ilvl w:val="0"/>
          <w:numId w:val="12"/>
        </w:numPr>
        <w:rPr>
          <w:szCs w:val="18"/>
        </w:rPr>
      </w:pPr>
      <w:r w:rsidRPr="00A34E44">
        <w:rPr>
          <w:szCs w:val="18"/>
        </w:rPr>
        <w:t xml:space="preserve">Ostatné </w:t>
      </w:r>
      <w:r w:rsidR="00303F29" w:rsidRPr="00A34E44">
        <w:rPr>
          <w:szCs w:val="18"/>
        </w:rPr>
        <w:t>náklady</w:t>
      </w:r>
      <w:r w:rsidRPr="00A34E44">
        <w:rPr>
          <w:szCs w:val="18"/>
        </w:rPr>
        <w:t xml:space="preserve"> na hospodársku činnosť</w:t>
      </w:r>
    </w:p>
    <w:p w:rsidR="00AA0E17" w:rsidRDefault="00AA0E17" w:rsidP="00A31BBB"/>
    <w:bookmarkStart w:id="72" w:name="_MON_1500380926"/>
    <w:bookmarkEnd w:id="72"/>
    <w:p w:rsidR="00CB001A" w:rsidRDefault="000F2290" w:rsidP="00690E4C">
      <w:pPr>
        <w:pStyle w:val="Zkladntext"/>
        <w:rPr>
          <w:szCs w:val="18"/>
        </w:rPr>
      </w:pPr>
      <w:r>
        <w:rPr>
          <w:szCs w:val="18"/>
        </w:rPr>
        <w:object w:dxaOrig="9050" w:dyaOrig="2754" w14:anchorId="63BE8C44">
          <v:shape id="_x0000_i1056" type="#_x0000_t75" style="width:442.8pt;height:136.8pt" o:ole="">
            <v:imagedata r:id="rId77" o:title=""/>
          </v:shape>
          <o:OLEObject Type="Embed" ProgID="Excel.Sheet.12" ShapeID="_x0000_i1056" DrawAspect="Content" ObjectID="_1623142179" r:id="rId78"/>
        </w:object>
      </w:r>
    </w:p>
    <w:p w:rsidR="003935E0" w:rsidRDefault="003935E0" w:rsidP="00CB001A">
      <w:pPr>
        <w:pStyle w:val="Zkladntext"/>
        <w:ind w:left="720"/>
        <w:rPr>
          <w:szCs w:val="18"/>
        </w:rPr>
      </w:pPr>
    </w:p>
    <w:p w:rsidR="00583AD2" w:rsidRDefault="00583AD2" w:rsidP="00CB001A">
      <w:pPr>
        <w:pStyle w:val="Zkladntext"/>
        <w:ind w:left="720"/>
        <w:rPr>
          <w:szCs w:val="18"/>
        </w:rPr>
      </w:pPr>
    </w:p>
    <w:p w:rsidR="00583AD2" w:rsidRDefault="00583AD2" w:rsidP="00CB001A">
      <w:pPr>
        <w:pStyle w:val="Zkladntext"/>
        <w:ind w:left="720"/>
        <w:rPr>
          <w:szCs w:val="18"/>
        </w:rPr>
      </w:pPr>
    </w:p>
    <w:p w:rsidR="00583AD2" w:rsidRDefault="00583AD2" w:rsidP="00CB001A">
      <w:pPr>
        <w:pStyle w:val="Zkladntext"/>
        <w:ind w:left="720"/>
        <w:rPr>
          <w:szCs w:val="18"/>
        </w:rPr>
      </w:pPr>
    </w:p>
    <w:p w:rsidR="00583AD2" w:rsidRDefault="00583AD2" w:rsidP="00CB001A">
      <w:pPr>
        <w:pStyle w:val="Zkladntext"/>
        <w:ind w:left="720"/>
        <w:rPr>
          <w:szCs w:val="18"/>
        </w:rPr>
      </w:pPr>
    </w:p>
    <w:p w:rsidR="00583AD2" w:rsidRPr="00C27B94" w:rsidRDefault="00583AD2" w:rsidP="00CB001A">
      <w:pPr>
        <w:pStyle w:val="Zkladntext"/>
        <w:ind w:left="720"/>
        <w:rPr>
          <w:szCs w:val="18"/>
        </w:rPr>
      </w:pPr>
    </w:p>
    <w:p w:rsidR="003935E0" w:rsidRPr="00C27B94" w:rsidRDefault="003935E0" w:rsidP="003935E0">
      <w:pPr>
        <w:pStyle w:val="Nadpis2"/>
        <w:numPr>
          <w:ilvl w:val="0"/>
          <w:numId w:val="12"/>
        </w:numPr>
        <w:rPr>
          <w:szCs w:val="18"/>
        </w:rPr>
      </w:pPr>
      <w:r w:rsidRPr="00C27B94">
        <w:rPr>
          <w:szCs w:val="18"/>
        </w:rPr>
        <w:lastRenderedPageBreak/>
        <w:t>Kurzové straty</w:t>
      </w:r>
    </w:p>
    <w:p w:rsidR="003935E0" w:rsidRPr="00891481" w:rsidRDefault="003935E0" w:rsidP="00CB001A">
      <w:pPr>
        <w:pStyle w:val="Zkladntext"/>
        <w:ind w:left="720"/>
        <w:rPr>
          <w:szCs w:val="18"/>
        </w:rPr>
      </w:pPr>
    </w:p>
    <w:bookmarkStart w:id="73" w:name="_MON_1500999233"/>
    <w:bookmarkEnd w:id="73"/>
    <w:p w:rsidR="003935E0" w:rsidRDefault="000F2290" w:rsidP="00383EA5">
      <w:pPr>
        <w:ind w:left="426"/>
      </w:pPr>
      <w:r w:rsidRPr="009B57D6">
        <w:rPr>
          <w:szCs w:val="18"/>
          <w:lang w:val="de-DE"/>
        </w:rPr>
        <w:object w:dxaOrig="8782" w:dyaOrig="1721" w14:anchorId="63BE8C45">
          <v:shape id="_x0000_i1057" type="#_x0000_t75" style="width:439.8pt;height:87pt" o:ole="">
            <v:imagedata r:id="rId79" o:title=""/>
          </v:shape>
          <o:OLEObject Type="Embed" ProgID="Excel.Sheet.12" ShapeID="_x0000_i1057" DrawAspect="Content" ObjectID="_1623142180" r:id="rId80"/>
        </w:object>
      </w:r>
    </w:p>
    <w:p w:rsidR="00AA0E17" w:rsidRPr="00032D7F" w:rsidRDefault="00AA0E17" w:rsidP="001210B4">
      <w:pPr>
        <w:pStyle w:val="Nadpis2"/>
        <w:numPr>
          <w:ilvl w:val="0"/>
          <w:numId w:val="12"/>
        </w:numPr>
        <w:rPr>
          <w:szCs w:val="18"/>
        </w:rPr>
      </w:pPr>
      <w:r w:rsidRPr="00032D7F">
        <w:rPr>
          <w:szCs w:val="18"/>
        </w:rPr>
        <w:t>Finančné náklady</w:t>
      </w:r>
    </w:p>
    <w:p w:rsidR="00AA0E17" w:rsidRDefault="00AA0E17" w:rsidP="00A31BBB"/>
    <w:bookmarkStart w:id="74" w:name="_MON_1500381210"/>
    <w:bookmarkEnd w:id="74"/>
    <w:p w:rsidR="00CB001A" w:rsidRPr="00891481" w:rsidRDefault="000F2290" w:rsidP="002C3448">
      <w:pPr>
        <w:pStyle w:val="Zkladntext"/>
        <w:tabs>
          <w:tab w:val="left" w:pos="9072"/>
        </w:tabs>
        <w:rPr>
          <w:szCs w:val="18"/>
        </w:rPr>
      </w:pPr>
      <w:r>
        <w:rPr>
          <w:szCs w:val="18"/>
        </w:rPr>
        <w:object w:dxaOrig="8927" w:dyaOrig="2260" w14:anchorId="63BE8C46">
          <v:shape id="_x0000_i1058" type="#_x0000_t75" style="width:435.6pt;height:114pt" o:ole="">
            <v:imagedata r:id="rId81" o:title=""/>
          </v:shape>
          <o:OLEObject Type="Embed" ProgID="Excel.Sheet.12" ShapeID="_x0000_i1058" DrawAspect="Content" ObjectID="_1623142181" r:id="rId82"/>
        </w:object>
      </w:r>
    </w:p>
    <w:p w:rsidR="00AA0E17" w:rsidRPr="00A31BBB" w:rsidRDefault="00AA0E17" w:rsidP="00D06026">
      <w:pPr>
        <w:pStyle w:val="Zkladntext"/>
        <w:ind w:left="851" w:hanging="142"/>
      </w:pPr>
    </w:p>
    <w:p w:rsidR="00AA0E17" w:rsidRDefault="00AA0E17" w:rsidP="001210B4">
      <w:pPr>
        <w:pStyle w:val="Nadpis2"/>
        <w:numPr>
          <w:ilvl w:val="0"/>
          <w:numId w:val="12"/>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75" w:name="_MON_1500381852"/>
    <w:bookmarkEnd w:id="75"/>
    <w:p w:rsidR="00A5240F" w:rsidRDefault="00FE1C36" w:rsidP="002C3448">
      <w:pPr>
        <w:pStyle w:val="Zkladntext"/>
        <w:rPr>
          <w:szCs w:val="18"/>
        </w:rPr>
      </w:pPr>
      <w:r>
        <w:rPr>
          <w:szCs w:val="18"/>
        </w:rPr>
        <w:object w:dxaOrig="8696" w:dyaOrig="2466" w14:anchorId="63BE8C47">
          <v:shape id="_x0000_i1059" type="#_x0000_t75" style="width:433.2pt;height:124.2pt" o:ole="">
            <v:imagedata r:id="rId83" o:title=""/>
          </v:shape>
          <o:OLEObject Type="Embed" ProgID="Excel.Sheet.12" ShapeID="_x0000_i1059" DrawAspect="Content" ObjectID="_1623142182" r:id="rId84"/>
        </w:object>
      </w:r>
      <w:r w:rsidR="00A5240F">
        <w:rPr>
          <w:szCs w:val="18"/>
        </w:rPr>
        <w:br w:type="page"/>
      </w:r>
    </w:p>
    <w:p w:rsidR="005C50FC" w:rsidRPr="00F20514" w:rsidRDefault="005C50FC" w:rsidP="001210B4">
      <w:pPr>
        <w:pStyle w:val="Nadpis2"/>
        <w:numPr>
          <w:ilvl w:val="0"/>
          <w:numId w:val="12"/>
        </w:numPr>
        <w:rPr>
          <w:szCs w:val="18"/>
        </w:rPr>
      </w:pPr>
      <w:r w:rsidRPr="00F20514">
        <w:rPr>
          <w:szCs w:val="18"/>
        </w:rPr>
        <w:lastRenderedPageBreak/>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Zkladntext"/>
        <w:rPr>
          <w:szCs w:val="18"/>
        </w:rPr>
      </w:pPr>
      <w:r w:rsidRPr="00B50225" w:rsidDel="00AA0E17">
        <w:rPr>
          <w:szCs w:val="18"/>
        </w:rPr>
        <w:t xml:space="preserve"> </w:t>
      </w:r>
    </w:p>
    <w:bookmarkStart w:id="76" w:name="_MON_1500382872"/>
    <w:bookmarkEnd w:id="76"/>
    <w:p w:rsidR="00F34308" w:rsidRDefault="00147A67" w:rsidP="0051635F">
      <w:pPr>
        <w:pStyle w:val="Zkladntext"/>
        <w:rPr>
          <w:szCs w:val="18"/>
        </w:rPr>
      </w:pPr>
      <w:r w:rsidRPr="00C83AA2">
        <w:rPr>
          <w:szCs w:val="18"/>
        </w:rPr>
        <w:object w:dxaOrig="7747" w:dyaOrig="9682" w14:anchorId="63BE8C48">
          <v:shape id="_x0000_i1060" type="#_x0000_t75" style="width:411.6pt;height:489pt" o:ole="">
            <v:imagedata r:id="rId85" o:title=""/>
          </v:shape>
          <o:OLEObject Type="Embed" ProgID="Excel.Sheet.12" ShapeID="_x0000_i1060" DrawAspect="Content" ObjectID="_1623142183" r:id="rId86"/>
        </w:object>
      </w:r>
    </w:p>
    <w:p w:rsidR="00791A81" w:rsidRDefault="00791A81" w:rsidP="0051635F">
      <w:pPr>
        <w:pStyle w:val="Zkladntext"/>
        <w:rPr>
          <w:szCs w:val="18"/>
        </w:rPr>
      </w:pPr>
    </w:p>
    <w:p w:rsidR="00791A81" w:rsidRDefault="00791A81" w:rsidP="0051635F">
      <w:pPr>
        <w:pStyle w:val="Zkladntext"/>
        <w:rPr>
          <w:szCs w:val="18"/>
        </w:rPr>
      </w:pPr>
    </w:p>
    <w:p w:rsidR="00791A81" w:rsidRDefault="00791A81" w:rsidP="0051635F">
      <w:pPr>
        <w:pStyle w:val="Zkladntext"/>
        <w:rPr>
          <w:szCs w:val="18"/>
        </w:rPr>
      </w:pPr>
    </w:p>
    <w:p w:rsidR="00791A81" w:rsidRDefault="00791A81" w:rsidP="0051635F">
      <w:pPr>
        <w:pStyle w:val="Zkladntext"/>
        <w:rPr>
          <w:szCs w:val="18"/>
        </w:rPr>
      </w:pPr>
    </w:p>
    <w:p w:rsidR="00791A81" w:rsidRDefault="00791A81" w:rsidP="0051635F">
      <w:pPr>
        <w:pStyle w:val="Zkladntext"/>
        <w:rPr>
          <w:szCs w:val="18"/>
        </w:rPr>
      </w:pPr>
    </w:p>
    <w:p w:rsidR="00791A81" w:rsidRDefault="00791A81" w:rsidP="0051635F">
      <w:pPr>
        <w:pStyle w:val="Zkladntext"/>
        <w:rPr>
          <w:szCs w:val="18"/>
        </w:rPr>
      </w:pPr>
    </w:p>
    <w:p w:rsidR="00791A81" w:rsidRDefault="00791A81" w:rsidP="0051635F">
      <w:pPr>
        <w:pStyle w:val="Zkladntext"/>
        <w:rPr>
          <w:szCs w:val="18"/>
        </w:rPr>
      </w:pPr>
    </w:p>
    <w:p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rsidR="00AA0E17" w:rsidRDefault="00AA0E17" w:rsidP="00A31BBB"/>
    <w:p w:rsidR="00AA0E17" w:rsidRDefault="00AA0E17" w:rsidP="001210B4">
      <w:pPr>
        <w:pStyle w:val="Nadpis2"/>
        <w:numPr>
          <w:ilvl w:val="0"/>
          <w:numId w:val="26"/>
        </w:numPr>
        <w:rPr>
          <w:szCs w:val="18"/>
        </w:rPr>
      </w:pPr>
      <w:r w:rsidRPr="00B50225">
        <w:rPr>
          <w:szCs w:val="18"/>
        </w:rPr>
        <w:t>Podmienený majetok</w:t>
      </w:r>
    </w:p>
    <w:p w:rsidR="00605B54" w:rsidRDefault="00605B54" w:rsidP="00605B54"/>
    <w:p w:rsidR="00605B54" w:rsidRPr="00605B54" w:rsidRDefault="00605B54" w:rsidP="00605B54">
      <w:pPr>
        <w:ind w:left="360"/>
        <w:rPr>
          <w:sz w:val="18"/>
          <w:szCs w:val="18"/>
        </w:rPr>
      </w:pPr>
      <w:r w:rsidRPr="00605B54">
        <w:rPr>
          <w:sz w:val="18"/>
          <w:szCs w:val="18"/>
        </w:rPr>
        <w:t xml:space="preserve">Spoločnosť nemá žiadny majetok, ktorý nie je vykázaný v súvahe. </w:t>
      </w:r>
    </w:p>
    <w:p w:rsidR="00605B54" w:rsidRPr="00605B54" w:rsidRDefault="00605B54" w:rsidP="00605B54">
      <w:pPr>
        <w:ind w:left="360"/>
      </w:pPr>
    </w:p>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00290B">
      <w:pPr>
        <w:pStyle w:val="Zkladntext"/>
        <w:rPr>
          <w:szCs w:val="18"/>
        </w:rPr>
      </w:pPr>
      <w:r w:rsidRPr="00B50225">
        <w:rPr>
          <w:szCs w:val="18"/>
        </w:rPr>
        <w:t xml:space="preserve">Spoločnosť </w:t>
      </w:r>
      <w:r w:rsidR="00605B54">
        <w:rPr>
          <w:szCs w:val="18"/>
        </w:rPr>
        <w:t>ne</w:t>
      </w:r>
      <w:r w:rsidRPr="00B50225">
        <w:rPr>
          <w:szCs w:val="18"/>
        </w:rPr>
        <w:t>má podmienené záväzky</w:t>
      </w:r>
      <w:r w:rsidR="00605B54">
        <w:rPr>
          <w:szCs w:val="18"/>
        </w:rPr>
        <w:t>.</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605B54" w:rsidRDefault="00605B54" w:rsidP="00AA0E17">
      <w:pPr>
        <w:pStyle w:val="Zkladntext"/>
        <w:rPr>
          <w:szCs w:val="18"/>
        </w:rPr>
      </w:pPr>
      <w:r>
        <w:rPr>
          <w:szCs w:val="18"/>
        </w:rPr>
        <w:t>Spoločnosť nemá žiadne finančné povinnosti, ktoré sa nesledujú v bežnom účtovníctve a neuvádzajú v súvahe.</w:t>
      </w:r>
    </w:p>
    <w:p w:rsidR="005A0CAB" w:rsidRPr="00B50225" w:rsidRDefault="005A0CAB" w:rsidP="00AA0E17">
      <w:pPr>
        <w:pStyle w:val="Zkladntext"/>
        <w:rPr>
          <w:b/>
          <w:i/>
          <w:szCs w:val="18"/>
          <w:u w:val="single"/>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FE3">
      <w:pPr>
        <w:pStyle w:val="Zkladntext"/>
        <w:rPr>
          <w:szCs w:val="18"/>
        </w:rPr>
      </w:pPr>
      <w:r w:rsidRPr="00B50225">
        <w:rPr>
          <w:szCs w:val="18"/>
        </w:rPr>
        <w:t xml:space="preserve">Spoločnosť má v nájme </w:t>
      </w:r>
      <w:r w:rsidR="007B0FE3">
        <w:rPr>
          <w:szCs w:val="18"/>
        </w:rPr>
        <w:t xml:space="preserve">kancelárske priestory v Bratislave. Nájomné a služby spojené s užívaním prenajatých </w:t>
      </w:r>
      <w:r w:rsidR="00CD1E14">
        <w:rPr>
          <w:szCs w:val="18"/>
        </w:rPr>
        <w:t>priestorov je splatné mesačne</w:t>
      </w:r>
      <w:r w:rsidR="007B0FE3">
        <w:rPr>
          <w:szCs w:val="18"/>
        </w:rPr>
        <w:t xml:space="preserve"> vo výške </w:t>
      </w:r>
      <w:r w:rsidR="00CD1E14">
        <w:rPr>
          <w:szCs w:val="18"/>
        </w:rPr>
        <w:t>865</w:t>
      </w:r>
      <w:r w:rsidR="007B0FE3">
        <w:rPr>
          <w:szCs w:val="18"/>
        </w:rPr>
        <w:t xml:space="preserve"> EUR. </w:t>
      </w:r>
    </w:p>
    <w:p w:rsidR="00AA0E17" w:rsidRPr="00B50225" w:rsidRDefault="00AA0E17" w:rsidP="009E0040">
      <w:pPr>
        <w:pStyle w:val="Zkladntext"/>
        <w:ind w:left="0"/>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prenajíma </w:t>
      </w:r>
      <w:r w:rsidR="007B0FE3">
        <w:rPr>
          <w:szCs w:val="18"/>
        </w:rPr>
        <w:t>jeden objekt v areáli tretej osobe na obchodné účely. Mesačný výnos z nájomného je 66 EUR. Prenajatý majetok vykazuje v súvahe ako dlhodobý hmotný majetok.</w:t>
      </w:r>
    </w:p>
    <w:p w:rsidR="007B0FE3" w:rsidRDefault="007B0FE3" w:rsidP="00AA0E17">
      <w:pPr>
        <w:pStyle w:val="Zkladntext"/>
        <w:rPr>
          <w:szCs w:val="18"/>
        </w:rPr>
      </w:pPr>
    </w:p>
    <w:p w:rsidR="00791A81" w:rsidRPr="00B50225" w:rsidRDefault="00791A81" w:rsidP="00AA0E17">
      <w:pPr>
        <w:pStyle w:val="Zkladntext"/>
        <w:rPr>
          <w:szCs w:val="18"/>
        </w:rPr>
      </w:pPr>
    </w:p>
    <w:p w:rsidR="00D15319" w:rsidRPr="008568C2" w:rsidRDefault="00D15319" w:rsidP="00D15319">
      <w:pPr>
        <w:pStyle w:val="Nadpis1"/>
        <w:tabs>
          <w:tab w:val="num" w:pos="360"/>
        </w:tabs>
        <w:spacing w:before="120" w:after="60"/>
        <w:ind w:left="360"/>
        <w:rPr>
          <w:szCs w:val="18"/>
        </w:rPr>
      </w:pPr>
      <w:r w:rsidRPr="008568C2">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0547B5" w:rsidRDefault="000547B5" w:rsidP="000547B5">
      <w:pPr>
        <w:pStyle w:val="Zkladntext"/>
      </w:pPr>
      <w:r>
        <w:t>Po 31. decembri 201</w:t>
      </w:r>
      <w:r w:rsidR="00212C13">
        <w:t>8</w:t>
      </w:r>
      <w:r>
        <w:t xml:space="preserve"> nenastali žiadne udalosti, ktoré by mali významný vplyv na verné zobrazenie skutočností, ktoré sú predmetom účtovníctva a o ktorých by bolo potrebné informovať v účtovnej závierke.</w:t>
      </w:r>
    </w:p>
    <w:p w:rsidR="00D15319" w:rsidRDefault="00D15319" w:rsidP="00AA0E17">
      <w:pPr>
        <w:pStyle w:val="Zkladntext"/>
        <w:rPr>
          <w:szCs w:val="18"/>
        </w:rPr>
      </w:pPr>
    </w:p>
    <w:p w:rsidR="00791A81" w:rsidRPr="00B50225" w:rsidRDefault="00791A81" w:rsidP="00AA0E17">
      <w:pPr>
        <w:pStyle w:val="Zkladntext"/>
        <w:rPr>
          <w:szCs w:val="18"/>
        </w:rPr>
      </w:pPr>
    </w:p>
    <w:p w:rsidR="00D15319" w:rsidRPr="007F4432" w:rsidRDefault="00D15319" w:rsidP="00D15319">
      <w:pPr>
        <w:pStyle w:val="Nadpis1"/>
        <w:tabs>
          <w:tab w:val="num" w:pos="360"/>
        </w:tabs>
        <w:spacing w:before="120" w:after="60"/>
        <w:ind w:left="360"/>
        <w:rPr>
          <w:szCs w:val="18"/>
        </w:rPr>
      </w:pPr>
      <w:r w:rsidRPr="007F4432">
        <w:rPr>
          <w:szCs w:val="18"/>
        </w:rPr>
        <w:t>Informácie o ekonomických vzťahoch účtovnej jednotky a spriaznených osôb</w:t>
      </w:r>
    </w:p>
    <w:p w:rsidR="00694BA8" w:rsidRPr="007F4432" w:rsidRDefault="00694BA8" w:rsidP="0094159B">
      <w:pPr>
        <w:pStyle w:val="Zkladntext"/>
        <w:rPr>
          <w:b/>
          <w:i/>
          <w:szCs w:val="18"/>
          <w:u w:val="single"/>
        </w:rPr>
      </w:pPr>
      <w:bookmarkStart w:id="77" w:name="_MON_1501401706"/>
      <w:bookmarkStart w:id="78" w:name="_MON_1501409266"/>
      <w:bookmarkEnd w:id="77"/>
      <w:bookmarkEnd w:id="78"/>
    </w:p>
    <w:p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rsidR="0022251C" w:rsidRDefault="0022251C" w:rsidP="0094159B">
      <w:pPr>
        <w:pStyle w:val="Zkladntext"/>
        <w:rPr>
          <w:b/>
          <w:szCs w:val="18"/>
        </w:rPr>
      </w:pPr>
    </w:p>
    <w:p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 xml:space="preserve">osôb kľúčového </w:t>
      </w:r>
      <w:r w:rsidR="00F408DD" w:rsidRPr="00BB6F45">
        <w:rPr>
          <w:szCs w:val="18"/>
        </w:rPr>
        <w:t>manažmentu</w:t>
      </w:r>
      <w:r w:rsidR="0022251C" w:rsidRPr="00BB6F45">
        <w:rPr>
          <w:szCs w:val="18"/>
        </w:rPr>
        <w:t xml:space="preserve"> v rokoch 2</w:t>
      </w:r>
      <w:r w:rsidR="002909BD" w:rsidRPr="00BB6F45">
        <w:rPr>
          <w:szCs w:val="18"/>
        </w:rPr>
        <w:t>01</w:t>
      </w:r>
      <w:r w:rsidR="00212C13">
        <w:rPr>
          <w:szCs w:val="18"/>
        </w:rPr>
        <w:t>8</w:t>
      </w:r>
      <w:r w:rsidR="0022251C" w:rsidRPr="00BB6F45">
        <w:rPr>
          <w:szCs w:val="18"/>
        </w:rPr>
        <w:t xml:space="preserve"> bol </w:t>
      </w:r>
      <w:r w:rsidR="00212C13">
        <w:rPr>
          <w:szCs w:val="18"/>
        </w:rPr>
        <w:t>1</w:t>
      </w:r>
      <w:r w:rsidR="00890589" w:rsidRPr="00BB6F45">
        <w:rPr>
          <w:szCs w:val="18"/>
        </w:rPr>
        <w:t xml:space="preserve"> a v roku 201</w:t>
      </w:r>
      <w:r w:rsidR="00212C13">
        <w:rPr>
          <w:szCs w:val="18"/>
        </w:rPr>
        <w:t>7</w:t>
      </w:r>
      <w:r w:rsidR="002909BD" w:rsidRPr="00BB6F45">
        <w:rPr>
          <w:szCs w:val="18"/>
        </w:rPr>
        <w:t xml:space="preserve"> bol</w:t>
      </w:r>
      <w:r w:rsidR="00FA06FC" w:rsidRPr="00BB6F45">
        <w:rPr>
          <w:szCs w:val="18"/>
        </w:rPr>
        <w:t xml:space="preserve"> </w:t>
      </w:r>
      <w:r w:rsidR="00BB6F45" w:rsidRPr="00BB6F45">
        <w:rPr>
          <w:szCs w:val="18"/>
        </w:rPr>
        <w:t>2</w:t>
      </w:r>
      <w:r w:rsidR="002909BD" w:rsidRPr="00BB6F45">
        <w:rPr>
          <w:szCs w:val="18"/>
        </w:rPr>
        <w:t xml:space="preserve">. </w:t>
      </w:r>
    </w:p>
    <w:p w:rsidR="009D0C3F" w:rsidRDefault="009D0C3F" w:rsidP="002101C8">
      <w:pPr>
        <w:pStyle w:val="Zkladntext"/>
        <w:rPr>
          <w:szCs w:val="18"/>
        </w:rPr>
      </w:pPr>
    </w:p>
    <w:p w:rsidR="009D0C3F" w:rsidRDefault="009D0C3F" w:rsidP="002101C8">
      <w:pPr>
        <w:pStyle w:val="Zkladntext"/>
        <w:rPr>
          <w:szCs w:val="18"/>
        </w:rPr>
      </w:pPr>
    </w:p>
    <w:p w:rsidR="009D0C3F" w:rsidRDefault="009D0C3F" w:rsidP="002101C8">
      <w:pPr>
        <w:pStyle w:val="Zkladntext"/>
        <w:rPr>
          <w:szCs w:val="18"/>
        </w:rPr>
      </w:pPr>
    </w:p>
    <w:p w:rsidR="009D0C3F" w:rsidRDefault="009D0C3F" w:rsidP="002101C8">
      <w:pPr>
        <w:pStyle w:val="Zkladntext"/>
        <w:rPr>
          <w:szCs w:val="18"/>
        </w:rPr>
      </w:pPr>
    </w:p>
    <w:p w:rsidR="0022251C" w:rsidRDefault="0022251C" w:rsidP="002101C8">
      <w:pPr>
        <w:pStyle w:val="Zkladntext"/>
        <w:rPr>
          <w:color w:val="00B0F0"/>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p w:rsidR="00BB6F45" w:rsidRPr="0028408E" w:rsidRDefault="00BB6F45" w:rsidP="002101C8">
      <w:pPr>
        <w:pStyle w:val="Zkladntext"/>
        <w:rPr>
          <w:szCs w:val="18"/>
        </w:rPr>
      </w:pPr>
    </w:p>
    <w:p w:rsidR="00BB6F45" w:rsidRDefault="00BB6F45" w:rsidP="00BB6F45">
      <w:pPr>
        <w:pStyle w:val="Zkladntext"/>
        <w:numPr>
          <w:ilvl w:val="1"/>
          <w:numId w:val="31"/>
        </w:numPr>
        <w:rPr>
          <w:szCs w:val="18"/>
        </w:rPr>
      </w:pPr>
      <w:bookmarkStart w:id="79" w:name="_MON_1500440756"/>
      <w:bookmarkEnd w:id="79"/>
      <w:r>
        <w:rPr>
          <w:szCs w:val="18"/>
        </w:rPr>
        <w:t xml:space="preserve">informácie o odmenách členov kľúčového manažmentu nie sú zverejnené, nakoľko by bolo možné identifikovať finančnú situáciu jednotlivých členov. </w:t>
      </w:r>
    </w:p>
    <w:p w:rsidR="00BB6F45" w:rsidRDefault="00BB6F45" w:rsidP="00D06026">
      <w:pPr>
        <w:pStyle w:val="Zkladntext"/>
        <w:rPr>
          <w:szCs w:val="18"/>
        </w:rPr>
      </w:pPr>
    </w:p>
    <w:p w:rsidR="00BB6F45" w:rsidRPr="008568C2" w:rsidRDefault="00BB6F45" w:rsidP="00D06026">
      <w:pPr>
        <w:pStyle w:val="Zkladntext"/>
        <w:rPr>
          <w:szCs w:val="18"/>
        </w:rPr>
      </w:pPr>
    </w:p>
    <w:p w:rsidR="0022251C" w:rsidRPr="008568C2" w:rsidRDefault="00303F29" w:rsidP="00D06026">
      <w:pPr>
        <w:pStyle w:val="Zkladntext"/>
        <w:rPr>
          <w:szCs w:val="18"/>
        </w:rPr>
      </w:pPr>
      <w:r w:rsidRPr="008568C2">
        <w:rPr>
          <w:szCs w:val="18"/>
        </w:rPr>
        <w:t>Kľúčov</w:t>
      </w:r>
      <w:r w:rsidR="007F4CC3" w:rsidRPr="008568C2">
        <w:rPr>
          <w:szCs w:val="18"/>
        </w:rPr>
        <w:t xml:space="preserve">ému </w:t>
      </w:r>
      <w:r w:rsidRPr="008568C2">
        <w:rPr>
          <w:szCs w:val="18"/>
        </w:rPr>
        <w:t>manažmentu</w:t>
      </w:r>
      <w:r w:rsidR="0022251C" w:rsidRPr="008568C2">
        <w:rPr>
          <w:szCs w:val="18"/>
        </w:rPr>
        <w:t xml:space="preserve"> neboli poskytnuté žiadne iné významné platby alebo výhody.</w:t>
      </w:r>
    </w:p>
    <w:p w:rsidR="007F4CC3" w:rsidRDefault="007F4CC3" w:rsidP="00D06026">
      <w:pPr>
        <w:pStyle w:val="Zkladntext"/>
        <w:rPr>
          <w:szCs w:val="18"/>
        </w:rPr>
      </w:pPr>
    </w:p>
    <w:p w:rsidR="00920B1D" w:rsidRDefault="00920B1D" w:rsidP="0028408E">
      <w:pPr>
        <w:pStyle w:val="Zkladntext"/>
        <w:ind w:left="1506"/>
        <w:rPr>
          <w:szCs w:val="18"/>
        </w:rPr>
      </w:pPr>
    </w:p>
    <w:p w:rsidR="0058221A" w:rsidRDefault="0058221A" w:rsidP="0028408E">
      <w:pPr>
        <w:pStyle w:val="Zkladntext"/>
        <w:ind w:left="1506"/>
        <w:rPr>
          <w:szCs w:val="18"/>
        </w:rPr>
      </w:pPr>
    </w:p>
    <w:p w:rsidR="0058221A" w:rsidRDefault="0058221A" w:rsidP="0028408E">
      <w:pPr>
        <w:pStyle w:val="Zkladntext"/>
        <w:ind w:left="1506"/>
        <w:rPr>
          <w:szCs w:val="18"/>
        </w:rPr>
      </w:pPr>
    </w:p>
    <w:p w:rsidR="0058221A" w:rsidRDefault="0058221A" w:rsidP="0028408E">
      <w:pPr>
        <w:pStyle w:val="Zkladntext"/>
        <w:ind w:left="1506"/>
        <w:rPr>
          <w:szCs w:val="18"/>
        </w:rPr>
      </w:pPr>
    </w:p>
    <w:p w:rsidR="0058221A" w:rsidRDefault="0058221A" w:rsidP="0028408E">
      <w:pPr>
        <w:pStyle w:val="Zkladntext"/>
        <w:ind w:left="1506"/>
        <w:rPr>
          <w:szCs w:val="18"/>
        </w:rPr>
      </w:pPr>
    </w:p>
    <w:p w:rsidR="00920B1D" w:rsidRDefault="00920B1D" w:rsidP="0028408E">
      <w:pPr>
        <w:pStyle w:val="Zkladntext"/>
        <w:ind w:left="1506"/>
        <w:rPr>
          <w:szCs w:val="18"/>
        </w:rPr>
      </w:pPr>
    </w:p>
    <w:p w:rsidR="0000290B" w:rsidRPr="00E27DDC" w:rsidRDefault="0000290B" w:rsidP="0000290B">
      <w:pPr>
        <w:pStyle w:val="Nadpis1"/>
        <w:tabs>
          <w:tab w:val="num" w:pos="360"/>
        </w:tabs>
        <w:spacing w:before="120" w:after="60"/>
        <w:ind w:left="360"/>
        <w:rPr>
          <w:szCs w:val="18"/>
        </w:rPr>
      </w:pPr>
      <w:bookmarkStart w:id="80" w:name="_Toc530739923"/>
      <w:r w:rsidRPr="00E27DDC">
        <w:rPr>
          <w:szCs w:val="18"/>
        </w:rPr>
        <w:lastRenderedPageBreak/>
        <w:t>Informácie o príjmoch a výhodách členov štatutárnych orgánov, dozorných orgánov</w:t>
      </w:r>
      <w:bookmarkEnd w:id="80"/>
      <w:r w:rsidRPr="00E27DDC">
        <w:rPr>
          <w:szCs w:val="18"/>
        </w:rPr>
        <w:t xml:space="preserve"> a iných orgánov účtovnej jednotky</w:t>
      </w:r>
    </w:p>
    <w:p w:rsidR="00824A7E" w:rsidRDefault="00824A7E" w:rsidP="00824A7E"/>
    <w:p w:rsidR="0000290B" w:rsidRDefault="00FA06FC" w:rsidP="0000290B">
      <w:pPr>
        <w:pStyle w:val="Zkladntext"/>
        <w:rPr>
          <w:szCs w:val="18"/>
        </w:rPr>
      </w:pPr>
      <w:r>
        <w:rPr>
          <w:szCs w:val="18"/>
        </w:rPr>
        <w:t xml:space="preserve">Informácie o odmenách členov štatutárneho orgánu nie sú zverejnené, nakoľko by bolo možné identifikovať finančnú situáciu jednotlivých členov. </w:t>
      </w:r>
    </w:p>
    <w:p w:rsidR="007F4CC3" w:rsidRDefault="007F4CC3" w:rsidP="0000290B">
      <w:pPr>
        <w:pStyle w:val="Zkladntext"/>
        <w:rPr>
          <w:szCs w:val="18"/>
        </w:rPr>
      </w:pPr>
    </w:p>
    <w:p w:rsidR="008A4A75" w:rsidRDefault="008568C2" w:rsidP="0000290B">
      <w:pPr>
        <w:pStyle w:val="Zkladntext"/>
        <w:rPr>
          <w:szCs w:val="18"/>
        </w:rPr>
      </w:pPr>
      <w:r>
        <w:rPr>
          <w:szCs w:val="18"/>
        </w:rPr>
        <w:t>Člen</w:t>
      </w:r>
      <w:r w:rsidRPr="00B50225">
        <w:rPr>
          <w:szCs w:val="18"/>
        </w:rPr>
        <w:t xml:space="preserve"> štatutárne</w:t>
      </w:r>
      <w:r>
        <w:rPr>
          <w:szCs w:val="18"/>
        </w:rPr>
        <w:t>ho</w:t>
      </w:r>
      <w:r w:rsidRPr="00B50225">
        <w:rPr>
          <w:szCs w:val="18"/>
        </w:rPr>
        <w:t xml:space="preserve"> orgánu</w:t>
      </w:r>
      <w:r>
        <w:rPr>
          <w:szCs w:val="18"/>
        </w:rPr>
        <w:t xml:space="preserve"> v roku 20</w:t>
      </w:r>
      <w:r w:rsidR="00E27DDC">
        <w:rPr>
          <w:szCs w:val="18"/>
        </w:rPr>
        <w:t>12</w:t>
      </w:r>
      <w:r w:rsidRPr="00B50225">
        <w:rPr>
          <w:szCs w:val="18"/>
        </w:rPr>
        <w:t xml:space="preserve"> poskyt</w:t>
      </w:r>
      <w:r w:rsidR="00E27DDC">
        <w:rPr>
          <w:szCs w:val="18"/>
        </w:rPr>
        <w:t>ol</w:t>
      </w:r>
      <w:r w:rsidRPr="00B50225">
        <w:rPr>
          <w:szCs w:val="18"/>
        </w:rPr>
        <w:t xml:space="preserve"> </w:t>
      </w:r>
      <w:r w:rsidR="00E27DDC">
        <w:rPr>
          <w:szCs w:val="18"/>
        </w:rPr>
        <w:t>pôžičku</w:t>
      </w:r>
      <w:r w:rsidRPr="00B50225">
        <w:rPr>
          <w:szCs w:val="18"/>
        </w:rPr>
        <w:t>,</w:t>
      </w:r>
      <w:r>
        <w:rPr>
          <w:szCs w:val="18"/>
        </w:rPr>
        <w:t xml:space="preserve"> ktorá je evidovaná v účtovníctve spoločnosti.</w:t>
      </w:r>
      <w:r w:rsidR="00B42033" w:rsidRPr="00B50225">
        <w:rPr>
          <w:szCs w:val="18"/>
        </w:rPr>
        <w:t xml:space="preserve">           </w:t>
      </w:r>
      <w:r w:rsidR="008A4A75" w:rsidRPr="00B50225">
        <w:rPr>
          <w:szCs w:val="18"/>
        </w:rPr>
        <w:t xml:space="preserve"> </w:t>
      </w:r>
    </w:p>
    <w:p w:rsidR="00137E3C" w:rsidRDefault="00137E3C" w:rsidP="0000290B">
      <w:pPr>
        <w:pStyle w:val="Zkladntext"/>
        <w:rPr>
          <w:szCs w:val="18"/>
        </w:rPr>
      </w:pPr>
    </w:p>
    <w:p w:rsidR="00490ED4" w:rsidRDefault="00860149" w:rsidP="00AE62D9">
      <w:pPr>
        <w:pStyle w:val="Nadpis1"/>
        <w:tabs>
          <w:tab w:val="num" w:pos="360"/>
        </w:tabs>
        <w:spacing w:before="120" w:after="60"/>
        <w:ind w:left="360"/>
        <w:rPr>
          <w:color w:val="000000" w:themeColor="text1"/>
          <w:szCs w:val="18"/>
        </w:rPr>
      </w:pPr>
      <w:bookmarkStart w:id="81" w:name="_Toc530739926"/>
      <w:r w:rsidRPr="00FA06FC">
        <w:rPr>
          <w:color w:val="000000" w:themeColor="text1"/>
          <w:szCs w:val="18"/>
        </w:rPr>
        <w:t xml:space="preserve">OSTATNÉ Informácie </w:t>
      </w:r>
    </w:p>
    <w:p w:rsidR="00FA06FC" w:rsidRPr="00FA06FC" w:rsidRDefault="00FA06FC" w:rsidP="00FA06FC"/>
    <w:p w:rsidR="00A4774C" w:rsidRPr="00EF3368" w:rsidRDefault="00A4774C" w:rsidP="00FA06FC">
      <w:pPr>
        <w:pStyle w:val="Nadpis1"/>
        <w:numPr>
          <w:ilvl w:val="0"/>
          <w:numId w:val="0"/>
        </w:numPr>
        <w:spacing w:before="120" w:after="60"/>
        <w:ind w:left="142"/>
        <w:rPr>
          <w:szCs w:val="18"/>
        </w:rPr>
      </w:pPr>
      <w:r w:rsidRPr="00EF3368">
        <w:rPr>
          <w:szCs w:val="18"/>
        </w:rPr>
        <w:t xml:space="preserve">informácie účtovných jednotiek, ktorým bolo udelené výlučné právo alebo osobitné právo a účtovných jednotiek, ktorým bolo udelené právo poskytovať služby vo verejnom záujme </w:t>
      </w:r>
    </w:p>
    <w:p w:rsidR="00A4774C" w:rsidRPr="00EF3368" w:rsidRDefault="00EF3368" w:rsidP="00FA06FC">
      <w:pPr>
        <w:ind w:left="142"/>
      </w:pPr>
      <w:r w:rsidRPr="00EF3368">
        <w:t>Nie sú.</w:t>
      </w:r>
    </w:p>
    <w:p w:rsidR="0007097A" w:rsidRPr="00EF3368" w:rsidRDefault="00C8746A" w:rsidP="00FA06FC">
      <w:pPr>
        <w:pStyle w:val="Nadpis1"/>
        <w:numPr>
          <w:ilvl w:val="0"/>
          <w:numId w:val="0"/>
        </w:numPr>
        <w:spacing w:before="120" w:after="60"/>
        <w:ind w:left="142"/>
        <w:rPr>
          <w:szCs w:val="18"/>
        </w:rPr>
      </w:pPr>
      <w:r w:rsidRPr="00EF3368">
        <w:rPr>
          <w:szCs w:val="18"/>
        </w:rPr>
        <w:t>INFORMÁCIE V PRÍPADE SPOLOĆNOSTÍ, V KTORÝCH MÁ ORGÁN VEREJNEJ MOCI VÄČŠINOVÝ PODIEL</w:t>
      </w:r>
    </w:p>
    <w:p w:rsidR="00EF3368" w:rsidRDefault="00EF3368" w:rsidP="00FA06FC">
      <w:r>
        <w:t xml:space="preserve">   Nie sú.</w:t>
      </w:r>
    </w:p>
    <w:p w:rsidR="005A73C7" w:rsidRDefault="005A73C7"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791A81" w:rsidRDefault="00791A81" w:rsidP="00FA06FC"/>
    <w:p w:rsidR="005A73C7" w:rsidRDefault="005A73C7" w:rsidP="00FA06FC"/>
    <w:p w:rsidR="00860149" w:rsidRPr="0019654E" w:rsidRDefault="00860149" w:rsidP="00860149">
      <w:pPr>
        <w:pStyle w:val="Nadpis1"/>
        <w:tabs>
          <w:tab w:val="num" w:pos="360"/>
        </w:tabs>
        <w:spacing w:before="120" w:after="60"/>
        <w:ind w:left="360"/>
        <w:rPr>
          <w:szCs w:val="18"/>
        </w:rPr>
      </w:pPr>
      <w:r w:rsidRPr="0019654E">
        <w:rPr>
          <w:szCs w:val="18"/>
        </w:rPr>
        <w:lastRenderedPageBreak/>
        <w:t>PREHĽAD O POHYBE VLASTNÉHO IMANIA</w:t>
      </w:r>
    </w:p>
    <w:p w:rsidR="00860149" w:rsidRPr="00860149" w:rsidRDefault="00860149" w:rsidP="00860149"/>
    <w:p w:rsidR="00860149" w:rsidRDefault="00860149" w:rsidP="00860149">
      <w:pPr>
        <w:pStyle w:val="Zkladntext"/>
      </w:pPr>
      <w:r>
        <w:t>Prehľad o po</w:t>
      </w:r>
      <w:r w:rsidR="0024752A">
        <w:t xml:space="preserve">hybe vlastného imania za </w:t>
      </w:r>
      <w:r w:rsidR="00212C13">
        <w:t>bežné</w:t>
      </w:r>
      <w:r>
        <w:t xml:space="preserve"> účtovné</w:t>
      </w:r>
      <w:r w:rsidR="0024752A">
        <w:t xml:space="preserve"> obdobie</w:t>
      </w:r>
      <w:r>
        <w:t xml:space="preserve"> je uvedený v nasledujúcom prehľade:</w:t>
      </w:r>
    </w:p>
    <w:bookmarkStart w:id="82" w:name="_MON_1500383189"/>
    <w:bookmarkEnd w:id="82"/>
    <w:p w:rsidR="00860149" w:rsidRDefault="0019654E" w:rsidP="00860149">
      <w:pPr>
        <w:pStyle w:val="Zkladntext"/>
      </w:pPr>
      <w:r>
        <w:object w:dxaOrig="8619" w:dyaOrig="7584" w14:anchorId="63BE8C60">
          <v:shape id="_x0000_i1061" type="#_x0000_t75" style="width:6in;height:376.8pt" o:ole="">
            <v:imagedata r:id="rId87" o:title=""/>
          </v:shape>
          <o:OLEObject Type="Embed" ProgID="Excel.Sheet.12" ShapeID="_x0000_i1061" DrawAspect="Content" ObjectID="_1623142184" r:id="rId88"/>
        </w:object>
      </w:r>
    </w:p>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D27F09" w:rsidRDefault="00D27F09" w:rsidP="00860149">
      <w:pPr>
        <w:pStyle w:val="Zkladntext"/>
      </w:pPr>
    </w:p>
    <w:p w:rsidR="004468A4" w:rsidRDefault="004468A4" w:rsidP="00860149">
      <w:pPr>
        <w:pStyle w:val="Zkladntext"/>
      </w:pPr>
    </w:p>
    <w:p w:rsidR="004468A4" w:rsidRDefault="004468A4" w:rsidP="00860149">
      <w:pPr>
        <w:pStyle w:val="Zkladntext"/>
      </w:pPr>
    </w:p>
    <w:p w:rsidR="00D27F09" w:rsidRDefault="00D27F09" w:rsidP="00860149">
      <w:pPr>
        <w:pStyle w:val="Zkladntext"/>
      </w:pPr>
    </w:p>
    <w:p w:rsidR="00D27F09" w:rsidRDefault="00D27F09" w:rsidP="00860149">
      <w:pPr>
        <w:pStyle w:val="Zkladntext"/>
      </w:pPr>
    </w:p>
    <w:p w:rsidR="00D27F09" w:rsidRDefault="00D27F09" w:rsidP="00860149">
      <w:pPr>
        <w:pStyle w:val="Zkladntext"/>
      </w:pPr>
    </w:p>
    <w:p w:rsidR="00D27F09" w:rsidRDefault="00D27F09" w:rsidP="00860149">
      <w:pPr>
        <w:pStyle w:val="Zkladntext"/>
      </w:pPr>
    </w:p>
    <w:p w:rsidR="00860149" w:rsidRDefault="00860149"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D64BB0" w:rsidRDefault="00D64BB0" w:rsidP="00860149">
      <w:pPr>
        <w:pStyle w:val="Zkladntext"/>
      </w:pPr>
    </w:p>
    <w:p w:rsidR="000D6061" w:rsidRDefault="000D6061" w:rsidP="00860149">
      <w:pPr>
        <w:pStyle w:val="Zkladntext"/>
      </w:pPr>
    </w:p>
    <w:p w:rsidR="00D64BB0" w:rsidRDefault="00D64BB0" w:rsidP="00860149">
      <w:pPr>
        <w:pStyle w:val="Zkladntext"/>
      </w:pPr>
    </w:p>
    <w:p w:rsidR="009533C6" w:rsidRDefault="009533C6" w:rsidP="00860149">
      <w:pPr>
        <w:pStyle w:val="Zkladntext"/>
      </w:pPr>
    </w:p>
    <w:p w:rsidR="009533C6" w:rsidRDefault="009533C6" w:rsidP="009E0040">
      <w:pPr>
        <w:pStyle w:val="Zkladntext"/>
        <w:ind w:left="0"/>
      </w:pPr>
    </w:p>
    <w:p w:rsidR="00860149" w:rsidRDefault="00860149" w:rsidP="00860149">
      <w:pPr>
        <w:pStyle w:val="Zkladntext"/>
      </w:pPr>
      <w:r>
        <w:lastRenderedPageBreak/>
        <w:t xml:space="preserve">Prehľad o pohybe vlastného imania za </w:t>
      </w:r>
      <w:r w:rsidR="00212C13">
        <w:t>predchádzajúce</w:t>
      </w:r>
      <w:r>
        <w:t xml:space="preserve"> účtovné obdobie je uvedený v nasledujúcej tabuľke:</w:t>
      </w:r>
    </w:p>
    <w:p w:rsidR="00200C9C" w:rsidRDefault="00200C9C" w:rsidP="00860149">
      <w:pPr>
        <w:pStyle w:val="Zkladntext"/>
      </w:pPr>
    </w:p>
    <w:bookmarkStart w:id="83" w:name="_MON_1500383447"/>
    <w:bookmarkEnd w:id="83"/>
    <w:p w:rsidR="00860149" w:rsidRDefault="00CE410E" w:rsidP="00860149">
      <w:pPr>
        <w:pStyle w:val="Zkladntext"/>
      </w:pPr>
      <w:r>
        <w:object w:dxaOrig="8650" w:dyaOrig="7549" w14:anchorId="63BE8C61">
          <v:shape id="_x0000_i1062" type="#_x0000_t75" style="width:431.4pt;height:376.2pt" o:ole="">
            <v:imagedata r:id="rId89" o:title=""/>
          </v:shape>
          <o:OLEObject Type="Embed" ProgID="Excel.Sheet.12" ShapeID="_x0000_i1062" DrawAspect="Content" ObjectID="_1623142185" r:id="rId90"/>
        </w:object>
      </w:r>
    </w:p>
    <w:p w:rsidR="00860149" w:rsidRDefault="00860149" w:rsidP="00860149">
      <w:pPr>
        <w:pStyle w:val="Nadpis1"/>
        <w:numPr>
          <w:ilvl w:val="0"/>
          <w:numId w:val="0"/>
        </w:numPr>
        <w:spacing w:before="120" w:after="60"/>
        <w:rPr>
          <w:b w:val="0"/>
          <w:caps w:val="0"/>
          <w:szCs w:val="18"/>
        </w:rPr>
      </w:pPr>
    </w:p>
    <w:p w:rsidR="00860149" w:rsidRDefault="00860149" w:rsidP="00860149">
      <w:pPr>
        <w:pStyle w:val="Nadpis1"/>
        <w:numPr>
          <w:ilvl w:val="0"/>
          <w:numId w:val="0"/>
        </w:numPr>
        <w:spacing w:before="120" w:after="60"/>
        <w:rPr>
          <w:b w:val="0"/>
          <w:caps w:val="0"/>
          <w:szCs w:val="18"/>
        </w:rPr>
      </w:pPr>
    </w:p>
    <w:p w:rsidR="004468A4" w:rsidRDefault="004468A4" w:rsidP="004468A4"/>
    <w:p w:rsidR="00B62963" w:rsidRDefault="00B62963" w:rsidP="00860149">
      <w:pPr>
        <w:pStyle w:val="Nadpis1"/>
        <w:numPr>
          <w:ilvl w:val="0"/>
          <w:numId w:val="0"/>
        </w:numPr>
        <w:spacing w:before="120" w:after="60"/>
        <w:rPr>
          <w:b w:val="0"/>
          <w:caps w:val="0"/>
          <w:szCs w:val="18"/>
        </w:rPr>
      </w:pPr>
    </w:p>
    <w:p w:rsidR="00791A81" w:rsidRDefault="00791A81" w:rsidP="00791A81"/>
    <w:p w:rsidR="00791A81" w:rsidRDefault="00791A81" w:rsidP="00791A81"/>
    <w:p w:rsidR="00791A81" w:rsidRDefault="00791A81" w:rsidP="00791A81"/>
    <w:p w:rsidR="00791A81" w:rsidRDefault="00791A81" w:rsidP="00791A81"/>
    <w:p w:rsidR="00791A81" w:rsidRDefault="00791A81" w:rsidP="00791A81"/>
    <w:p w:rsidR="00791A81" w:rsidRDefault="00791A81" w:rsidP="00791A81"/>
    <w:p w:rsidR="00791A81" w:rsidRDefault="00791A81" w:rsidP="00791A81"/>
    <w:p w:rsidR="00791A81" w:rsidRDefault="00791A81" w:rsidP="00791A81"/>
    <w:p w:rsidR="00791A81" w:rsidRDefault="00791A81" w:rsidP="00791A81"/>
    <w:p w:rsidR="00791A81" w:rsidRDefault="00791A81" w:rsidP="00791A81"/>
    <w:p w:rsidR="00C5605C" w:rsidRDefault="00C5605C" w:rsidP="0051635F">
      <w:pPr>
        <w:pStyle w:val="Zkladntext"/>
        <w:rPr>
          <w:szCs w:val="18"/>
          <w:lang w:val="de-DE"/>
        </w:rPr>
      </w:pPr>
      <w:bookmarkStart w:id="84" w:name="_GoBack"/>
      <w:bookmarkEnd w:id="81"/>
      <w:bookmarkEnd w:id="84"/>
    </w:p>
    <w:p w:rsidR="00C5605C" w:rsidRDefault="00C5605C" w:rsidP="0051635F">
      <w:pPr>
        <w:pStyle w:val="Zkladntext"/>
        <w:rPr>
          <w:szCs w:val="18"/>
          <w:lang w:val="de-DE"/>
        </w:rPr>
      </w:pPr>
    </w:p>
    <w:p w:rsidR="007D6502" w:rsidRPr="00B50225" w:rsidRDefault="007D6502" w:rsidP="0051635F">
      <w:pPr>
        <w:pStyle w:val="Zkladntext"/>
        <w:rPr>
          <w:szCs w:val="18"/>
        </w:rPr>
      </w:pPr>
    </w:p>
    <w:sectPr w:rsidR="007D6502" w:rsidRPr="00B50225" w:rsidSect="00F05756">
      <w:headerReference w:type="default" r:id="rId91"/>
      <w:footerReference w:type="default" r:id="rId92"/>
      <w:headerReference w:type="first" r:id="rId93"/>
      <w:footerReference w:type="first" r:id="rId9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494B" w:rsidRDefault="009E494B" w:rsidP="00E95128">
      <w:r>
        <w:separator/>
      </w:r>
    </w:p>
  </w:endnote>
  <w:endnote w:type="continuationSeparator" w:id="0">
    <w:p w:rsidR="009E494B" w:rsidRDefault="009E494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1971383"/>
      <w:docPartObj>
        <w:docPartGallery w:val="Page Numbers (Bottom of Page)"/>
        <w:docPartUnique/>
      </w:docPartObj>
    </w:sdtPr>
    <w:sdtEndPr/>
    <w:sdtContent>
      <w:p w:rsidR="00DC1C17" w:rsidRDefault="00DC1C17">
        <w:pPr>
          <w:pStyle w:val="Pta"/>
          <w:jc w:val="right"/>
        </w:pPr>
        <w:r>
          <w:fldChar w:fldCharType="begin"/>
        </w:r>
        <w:r>
          <w:instrText>PAGE   \* MERGEFORMAT</w:instrText>
        </w:r>
        <w:r>
          <w:fldChar w:fldCharType="separate"/>
        </w:r>
        <w:r w:rsidR="003B2064">
          <w:rPr>
            <w:noProof/>
          </w:rPr>
          <w:t>1</w:t>
        </w:r>
        <w:r>
          <w:fldChar w:fldCharType="end"/>
        </w:r>
      </w:p>
    </w:sdtContent>
  </w:sdt>
  <w:p w:rsidR="00DC1C17" w:rsidRDefault="00DC1C17">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C17" w:rsidRDefault="00DC1C1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DC1C17" w:rsidRDefault="00DC1C17" w:rsidP="00F70C00">
    <w:pPr>
      <w:pStyle w:val="Pta"/>
      <w:tabs>
        <w:tab w:val="clear" w:pos="9072"/>
        <w:tab w:val="right" w:pos="9214"/>
      </w:tabs>
      <w:rPr>
        <w:sz w:val="16"/>
        <w:szCs w:val="16"/>
      </w:rPr>
    </w:pPr>
  </w:p>
  <w:p w:rsidR="00DC1C17" w:rsidRPr="00F70C00" w:rsidRDefault="00DC1C1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494B" w:rsidRDefault="009E494B" w:rsidP="00E95128">
      <w:r>
        <w:separator/>
      </w:r>
    </w:p>
  </w:footnote>
  <w:footnote w:type="continuationSeparator" w:id="0">
    <w:p w:rsidR="009E494B" w:rsidRDefault="009E494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C17" w:rsidRPr="00E95128" w:rsidRDefault="00DC1C17"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rsidR="00DC1C17" w:rsidRDefault="00DC1C17" w:rsidP="00742F22">
    <w:pPr>
      <w:pStyle w:val="Hlavika"/>
      <w:tabs>
        <w:tab w:val="clear" w:pos="4536"/>
        <w:tab w:val="clear" w:pos="9072"/>
        <w:tab w:val="left" w:pos="528"/>
        <w:tab w:val="center" w:pos="3969"/>
        <w:tab w:val="right" w:pos="9213"/>
      </w:tabs>
      <w:spacing w:after="120"/>
      <w:jc w:val="center"/>
      <w:rPr>
        <w:sz w:val="18"/>
        <w:szCs w:val="18"/>
      </w:rPr>
    </w:pPr>
    <w:r>
      <w:rPr>
        <w:b/>
        <w:bCs/>
        <w:sz w:val="18"/>
        <w:szCs w:val="18"/>
      </w:rPr>
      <w:tab/>
    </w:r>
    <w:r>
      <w:rPr>
        <w:sz w:val="18"/>
        <w:szCs w:val="18"/>
      </w:rPr>
      <w:tab/>
    </w:r>
    <w:r>
      <w:rPr>
        <w:sz w:val="18"/>
        <w:szCs w:val="18"/>
      </w:rPr>
      <w:tab/>
    </w:r>
    <w:r>
      <w:rPr>
        <w:sz w:val="18"/>
        <w:szCs w:val="18"/>
      </w:rPr>
      <w:tab/>
    </w:r>
    <w:r>
      <w:rPr>
        <w:b/>
        <w:bCs/>
        <w:sz w:val="18"/>
        <w:szCs w:val="18"/>
      </w:rPr>
      <w:tab/>
      <w:t>ZIN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rsidR="00DC1C17" w:rsidRDefault="00DC1C17" w:rsidP="00650498">
    <w:pPr>
      <w:pStyle w:val="Hlavika"/>
      <w:tabs>
        <w:tab w:val="clear" w:pos="4536"/>
        <w:tab w:val="clear" w:pos="9072"/>
        <w:tab w:val="center" w:pos="3969"/>
        <w:tab w:val="left" w:pos="7920"/>
        <w:tab w:val="right" w:pos="9213"/>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C1C17" w:rsidRPr="00C14925" w:rsidTr="0028408E">
      <w:trPr>
        <w:trHeight w:hRule="exact" w:val="278"/>
      </w:trPr>
      <w:tc>
        <w:tcPr>
          <w:tcW w:w="2062" w:type="dxa"/>
          <w:tcBorders>
            <w:top w:val="nil"/>
            <w:left w:val="nil"/>
            <w:bottom w:val="nil"/>
            <w:right w:val="nil"/>
          </w:tcBorders>
          <w:vAlign w:val="center"/>
        </w:tcPr>
        <w:p w:rsidR="00DC1C17" w:rsidRPr="00C14925" w:rsidRDefault="00DC1C1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DC1C17" w:rsidRPr="00C14925" w:rsidRDefault="00DC1C1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C1C17" w:rsidRPr="00833D0C" w:rsidRDefault="00DC1C1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C1C17" w:rsidRPr="00833D0C" w:rsidRDefault="00DC1C1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0</w:t>
          </w:r>
        </w:p>
      </w:tc>
    </w:tr>
  </w:tbl>
  <w:p w:rsidR="00DC1C17" w:rsidRPr="00833D0C" w:rsidRDefault="00DC1C1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C1C17" w:rsidRPr="00C14925" w:rsidTr="008C19C4">
      <w:trPr>
        <w:trHeight w:val="127"/>
      </w:trPr>
      <w:tc>
        <w:tcPr>
          <w:tcW w:w="2012" w:type="dxa"/>
          <w:tcBorders>
            <w:top w:val="nil"/>
            <w:left w:val="nil"/>
            <w:bottom w:val="nil"/>
            <w:right w:val="nil"/>
          </w:tcBorders>
          <w:vAlign w:val="center"/>
          <w:hideMark/>
        </w:tcPr>
        <w:p w:rsidR="00DC1C17" w:rsidRPr="00C14925" w:rsidRDefault="00DC1C1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C1C17" w:rsidRPr="00C14925" w:rsidRDefault="00DC1C1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DC1C17" w:rsidRPr="00833D0C" w:rsidRDefault="00DC1C17"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DC1C17" w:rsidRDefault="00DC1C17" w:rsidP="00B50225">
    <w:pPr>
      <w:pStyle w:val="Hlavika"/>
      <w:tabs>
        <w:tab w:val="clear" w:pos="4536"/>
        <w:tab w:val="clear" w:pos="9072"/>
        <w:tab w:val="center" w:pos="3969"/>
        <w:tab w:val="right" w:pos="9214"/>
      </w:tabs>
    </w:pPr>
  </w:p>
  <w:p w:rsidR="00DC1C17" w:rsidRPr="00E95128" w:rsidRDefault="00DC1C1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1C17" w:rsidRDefault="00DC1C17" w:rsidP="008A2D79">
    <w:pPr>
      <w:pStyle w:val="Hlavika"/>
      <w:tabs>
        <w:tab w:val="center" w:pos="4820"/>
        <w:tab w:val="right" w:pos="9214"/>
      </w:tabs>
      <w:jc w:val="right"/>
      <w:rPr>
        <w:sz w:val="18"/>
      </w:rPr>
    </w:pPr>
  </w:p>
  <w:p w:rsidR="00DC1C17" w:rsidRPr="00E95128" w:rsidRDefault="00DC1C1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DC1C17" w:rsidRDefault="00DC1C1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C1C17" w:rsidRPr="00E95128" w:rsidRDefault="00DC1C1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C1C17" w:rsidTr="00D34B3E">
      <w:trPr>
        <w:trHeight w:val="299"/>
      </w:trPr>
      <w:tc>
        <w:tcPr>
          <w:tcW w:w="2251" w:type="dxa"/>
          <w:vAlign w:val="center"/>
        </w:tcPr>
        <w:p w:rsidR="00DC1C17" w:rsidRDefault="00DC1C1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DC1C17" w:rsidRDefault="00DC1C17" w:rsidP="00D34B3E">
          <w:pPr>
            <w:pStyle w:val="Hlavika"/>
            <w:tabs>
              <w:tab w:val="clear" w:pos="4536"/>
              <w:tab w:val="center" w:pos="4253"/>
              <w:tab w:val="right" w:pos="9214"/>
            </w:tabs>
            <w:jc w:val="right"/>
            <w:rPr>
              <w:sz w:val="22"/>
            </w:rPr>
          </w:pPr>
          <w:r>
            <w:rPr>
              <w:sz w:val="22"/>
            </w:rPr>
            <w:t>DIČ</w:t>
          </w:r>
        </w:p>
      </w:tc>
      <w:tc>
        <w:tcPr>
          <w:tcW w:w="284" w:type="dxa"/>
          <w:vAlign w:val="center"/>
        </w:tcPr>
        <w:p w:rsidR="00DC1C17" w:rsidRDefault="00DC1C17" w:rsidP="00D34B3E">
          <w:pPr>
            <w:pStyle w:val="Hlavika"/>
            <w:tabs>
              <w:tab w:val="clear" w:pos="4536"/>
              <w:tab w:val="center" w:pos="4253"/>
              <w:tab w:val="right" w:pos="9214"/>
            </w:tabs>
            <w:jc w:val="center"/>
            <w:rPr>
              <w:sz w:val="22"/>
            </w:rPr>
          </w:pPr>
        </w:p>
      </w:tc>
      <w:tc>
        <w:tcPr>
          <w:tcW w:w="283" w:type="dxa"/>
          <w:vAlign w:val="center"/>
        </w:tcPr>
        <w:p w:rsidR="00DC1C17" w:rsidRDefault="00DC1C17" w:rsidP="00D34B3E">
          <w:pPr>
            <w:pStyle w:val="Hlavika"/>
            <w:tabs>
              <w:tab w:val="clear" w:pos="4536"/>
              <w:tab w:val="center" w:pos="4253"/>
              <w:tab w:val="right" w:pos="9214"/>
            </w:tabs>
            <w:jc w:val="center"/>
            <w:rPr>
              <w:sz w:val="22"/>
            </w:rPr>
          </w:pPr>
        </w:p>
      </w:tc>
      <w:tc>
        <w:tcPr>
          <w:tcW w:w="284" w:type="dxa"/>
          <w:vAlign w:val="center"/>
        </w:tcPr>
        <w:p w:rsidR="00DC1C17" w:rsidRDefault="00DC1C17" w:rsidP="00D34B3E">
          <w:pPr>
            <w:pStyle w:val="Hlavika"/>
            <w:tabs>
              <w:tab w:val="clear" w:pos="4536"/>
              <w:tab w:val="center" w:pos="4253"/>
              <w:tab w:val="right" w:pos="9214"/>
            </w:tabs>
            <w:jc w:val="center"/>
            <w:rPr>
              <w:sz w:val="22"/>
            </w:rPr>
          </w:pPr>
        </w:p>
      </w:tc>
      <w:tc>
        <w:tcPr>
          <w:tcW w:w="283" w:type="dxa"/>
          <w:vAlign w:val="center"/>
        </w:tcPr>
        <w:p w:rsidR="00DC1C17" w:rsidRDefault="00DC1C17" w:rsidP="00D34B3E">
          <w:pPr>
            <w:pStyle w:val="Hlavika"/>
            <w:tabs>
              <w:tab w:val="clear" w:pos="4536"/>
              <w:tab w:val="center" w:pos="4253"/>
              <w:tab w:val="right" w:pos="9214"/>
            </w:tabs>
            <w:jc w:val="center"/>
            <w:rPr>
              <w:sz w:val="22"/>
            </w:rPr>
          </w:pPr>
        </w:p>
      </w:tc>
      <w:tc>
        <w:tcPr>
          <w:tcW w:w="284" w:type="dxa"/>
          <w:vAlign w:val="center"/>
        </w:tcPr>
        <w:p w:rsidR="00DC1C17" w:rsidRDefault="00DC1C17" w:rsidP="00D34B3E">
          <w:pPr>
            <w:pStyle w:val="Hlavika"/>
            <w:tabs>
              <w:tab w:val="clear" w:pos="4536"/>
              <w:tab w:val="center" w:pos="4253"/>
              <w:tab w:val="right" w:pos="9214"/>
            </w:tabs>
            <w:jc w:val="center"/>
            <w:rPr>
              <w:sz w:val="22"/>
            </w:rPr>
          </w:pPr>
        </w:p>
      </w:tc>
      <w:tc>
        <w:tcPr>
          <w:tcW w:w="283" w:type="dxa"/>
          <w:vAlign w:val="center"/>
        </w:tcPr>
        <w:p w:rsidR="00DC1C17" w:rsidRDefault="00DC1C17" w:rsidP="00D34B3E">
          <w:pPr>
            <w:pStyle w:val="Hlavika"/>
            <w:tabs>
              <w:tab w:val="clear" w:pos="4536"/>
              <w:tab w:val="center" w:pos="4253"/>
              <w:tab w:val="right" w:pos="9214"/>
            </w:tabs>
            <w:jc w:val="center"/>
            <w:rPr>
              <w:sz w:val="22"/>
            </w:rPr>
          </w:pPr>
        </w:p>
      </w:tc>
      <w:tc>
        <w:tcPr>
          <w:tcW w:w="284" w:type="dxa"/>
          <w:vAlign w:val="center"/>
        </w:tcPr>
        <w:p w:rsidR="00DC1C17" w:rsidRDefault="00DC1C17" w:rsidP="00D34B3E">
          <w:pPr>
            <w:pStyle w:val="Hlavika"/>
            <w:tabs>
              <w:tab w:val="clear" w:pos="4536"/>
              <w:tab w:val="center" w:pos="4253"/>
              <w:tab w:val="right" w:pos="9214"/>
            </w:tabs>
            <w:jc w:val="center"/>
            <w:rPr>
              <w:sz w:val="22"/>
            </w:rPr>
          </w:pPr>
        </w:p>
      </w:tc>
      <w:tc>
        <w:tcPr>
          <w:tcW w:w="283" w:type="dxa"/>
          <w:vAlign w:val="center"/>
        </w:tcPr>
        <w:p w:rsidR="00DC1C17" w:rsidRDefault="00DC1C17" w:rsidP="00D34B3E">
          <w:pPr>
            <w:pStyle w:val="Hlavika"/>
            <w:tabs>
              <w:tab w:val="clear" w:pos="4536"/>
              <w:tab w:val="center" w:pos="4253"/>
              <w:tab w:val="right" w:pos="9214"/>
            </w:tabs>
            <w:jc w:val="center"/>
            <w:rPr>
              <w:sz w:val="22"/>
            </w:rPr>
          </w:pPr>
        </w:p>
      </w:tc>
      <w:tc>
        <w:tcPr>
          <w:tcW w:w="284" w:type="dxa"/>
          <w:vAlign w:val="center"/>
        </w:tcPr>
        <w:p w:rsidR="00DC1C17" w:rsidRDefault="00DC1C17" w:rsidP="00D34B3E">
          <w:pPr>
            <w:pStyle w:val="Hlavika"/>
            <w:tabs>
              <w:tab w:val="clear" w:pos="4536"/>
              <w:tab w:val="center" w:pos="4253"/>
              <w:tab w:val="right" w:pos="9214"/>
            </w:tabs>
            <w:jc w:val="center"/>
            <w:rPr>
              <w:sz w:val="22"/>
            </w:rPr>
          </w:pPr>
        </w:p>
      </w:tc>
      <w:tc>
        <w:tcPr>
          <w:tcW w:w="283" w:type="dxa"/>
          <w:vAlign w:val="center"/>
        </w:tcPr>
        <w:p w:rsidR="00DC1C17" w:rsidRDefault="00DC1C17" w:rsidP="00D34B3E">
          <w:pPr>
            <w:pStyle w:val="Hlavika"/>
            <w:tabs>
              <w:tab w:val="clear" w:pos="4536"/>
              <w:tab w:val="center" w:pos="4253"/>
              <w:tab w:val="right" w:pos="9214"/>
            </w:tabs>
            <w:jc w:val="center"/>
            <w:rPr>
              <w:sz w:val="22"/>
            </w:rPr>
          </w:pPr>
        </w:p>
      </w:tc>
    </w:tr>
  </w:tbl>
  <w:p w:rsidR="00DC1C17" w:rsidRPr="00E95128" w:rsidRDefault="00DC1C1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30625EDD"/>
    <w:multiLevelType w:val="multilevel"/>
    <w:tmpl w:val="050026F6"/>
    <w:lvl w:ilvl="0">
      <w:start w:val="1"/>
      <w:numFmt w:val="decimal"/>
      <w:lvlText w:val="%1."/>
      <w:lvlJc w:val="left"/>
      <w:pPr>
        <w:ind w:left="720" w:hanging="360"/>
      </w:pPr>
      <w:rPr>
        <w:rFonts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nsid w:val="36BE61C3"/>
    <w:multiLevelType w:val="singleLevel"/>
    <w:tmpl w:val="041B000F"/>
    <w:lvl w:ilvl="0">
      <w:start w:val="1"/>
      <w:numFmt w:val="decimal"/>
      <w:lvlText w:val="%1."/>
      <w:lvlJc w:val="left"/>
      <w:pPr>
        <w:ind w:left="720" w:hanging="360"/>
      </w:pPr>
      <w:rPr>
        <w:rFonts w:hint="default"/>
      </w:rPr>
    </w:lvl>
  </w:abstractNum>
  <w:abstractNum w:abstractNumId="39">
    <w:nsid w:val="37630EDE"/>
    <w:multiLevelType w:val="hybridMultilevel"/>
    <w:tmpl w:val="E1B22A36"/>
    <w:lvl w:ilvl="0" w:tplc="0A302DD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9">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46B55761"/>
    <w:multiLevelType w:val="hybridMultilevel"/>
    <w:tmpl w:val="61820FC4"/>
    <w:lvl w:ilvl="0" w:tplc="6F1862B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1">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2">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4">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5">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6">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9">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5"/>
  </w:num>
  <w:num w:numId="2">
    <w:abstractNumId w:val="38"/>
  </w:num>
  <w:num w:numId="3">
    <w:abstractNumId w:val="27"/>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5"/>
  </w:num>
  <w:num w:numId="7">
    <w:abstractNumId w:val="48"/>
  </w:num>
  <w:num w:numId="8">
    <w:abstractNumId w:val="22"/>
  </w:num>
  <w:num w:numId="9">
    <w:abstractNumId w:val="21"/>
  </w:num>
  <w:num w:numId="10">
    <w:abstractNumId w:val="68"/>
  </w:num>
  <w:num w:numId="11">
    <w:abstractNumId w:val="38"/>
    <w:lvlOverride w:ilvl="0">
      <w:startOverride w:val="1"/>
    </w:lvlOverride>
  </w:num>
  <w:num w:numId="12">
    <w:abstractNumId w:val="38"/>
    <w:lvlOverride w:ilvl="0">
      <w:startOverride w:val="1"/>
    </w:lvlOverride>
  </w:num>
  <w:num w:numId="13">
    <w:abstractNumId w:val="12"/>
  </w:num>
  <w:num w:numId="14">
    <w:abstractNumId w:val="9"/>
  </w:num>
  <w:num w:numId="15">
    <w:abstractNumId w:val="26"/>
  </w:num>
  <w:num w:numId="16">
    <w:abstractNumId w:val="14"/>
  </w:num>
  <w:num w:numId="17">
    <w:abstractNumId w:val="8"/>
  </w:num>
  <w:num w:numId="18">
    <w:abstractNumId w:val="18"/>
  </w:num>
  <w:num w:numId="19">
    <w:abstractNumId w:val="38"/>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59"/>
  </w:num>
  <w:num w:numId="23">
    <w:abstractNumId w:val="69"/>
  </w:num>
  <w:num w:numId="24">
    <w:abstractNumId w:val="13"/>
  </w:num>
  <w:num w:numId="25">
    <w:abstractNumId w:val="43"/>
  </w:num>
  <w:num w:numId="26">
    <w:abstractNumId w:val="46"/>
  </w:num>
  <w:num w:numId="27">
    <w:abstractNumId w:val="47"/>
  </w:num>
  <w:num w:numId="28">
    <w:abstractNumId w:val="30"/>
  </w:num>
  <w:num w:numId="29">
    <w:abstractNumId w:val="29"/>
  </w:num>
  <w:num w:numId="30">
    <w:abstractNumId w:val="57"/>
  </w:num>
  <w:num w:numId="31">
    <w:abstractNumId w:val="32"/>
  </w:num>
  <w:num w:numId="32">
    <w:abstractNumId w:val="64"/>
  </w:num>
  <w:num w:numId="33">
    <w:abstractNumId w:val="23"/>
  </w:num>
  <w:num w:numId="34">
    <w:abstractNumId w:val="54"/>
  </w:num>
  <w:num w:numId="35">
    <w:abstractNumId w:val="25"/>
  </w:num>
  <w:num w:numId="36">
    <w:abstractNumId w:val="17"/>
  </w:num>
  <w:num w:numId="37">
    <w:abstractNumId w:val="56"/>
  </w:num>
  <w:num w:numId="38">
    <w:abstractNumId w:val="3"/>
  </w:num>
  <w:num w:numId="39">
    <w:abstractNumId w:val="31"/>
  </w:num>
  <w:num w:numId="40">
    <w:abstractNumId w:val="34"/>
  </w:num>
  <w:num w:numId="41">
    <w:abstractNumId w:val="15"/>
  </w:num>
  <w:num w:numId="42">
    <w:abstractNumId w:val="16"/>
  </w:num>
  <w:num w:numId="43">
    <w:abstractNumId w:val="66"/>
  </w:num>
  <w:num w:numId="44">
    <w:abstractNumId w:val="24"/>
  </w:num>
  <w:num w:numId="45">
    <w:abstractNumId w:val="36"/>
  </w:num>
  <w:num w:numId="46">
    <w:abstractNumId w:val="58"/>
  </w:num>
  <w:num w:numId="47">
    <w:abstractNumId w:val="11"/>
  </w:num>
  <w:num w:numId="48">
    <w:abstractNumId w:val="67"/>
  </w:num>
  <w:num w:numId="49">
    <w:abstractNumId w:val="67"/>
  </w:num>
  <w:num w:numId="50">
    <w:abstractNumId w:val="1"/>
  </w:num>
  <w:num w:numId="51">
    <w:abstractNumId w:val="60"/>
  </w:num>
  <w:num w:numId="52">
    <w:abstractNumId w:val="4"/>
  </w:num>
  <w:num w:numId="53">
    <w:abstractNumId w:val="62"/>
  </w:num>
  <w:num w:numId="54">
    <w:abstractNumId w:val="45"/>
  </w:num>
  <w:num w:numId="55">
    <w:abstractNumId w:val="53"/>
  </w:num>
  <w:num w:numId="56">
    <w:abstractNumId w:val="35"/>
  </w:num>
  <w:num w:numId="57">
    <w:abstractNumId w:val="52"/>
  </w:num>
  <w:num w:numId="58">
    <w:abstractNumId w:val="42"/>
  </w:num>
  <w:num w:numId="59">
    <w:abstractNumId w:val="19"/>
  </w:num>
  <w:num w:numId="60">
    <w:abstractNumId w:val="28"/>
  </w:num>
  <w:num w:numId="61">
    <w:abstractNumId w:val="33"/>
  </w:num>
  <w:num w:numId="62">
    <w:abstractNumId w:val="51"/>
  </w:num>
  <w:num w:numId="63">
    <w:abstractNumId w:val="67"/>
  </w:num>
  <w:num w:numId="64">
    <w:abstractNumId w:val="67"/>
  </w:num>
  <w:num w:numId="65">
    <w:abstractNumId w:val="63"/>
  </w:num>
  <w:num w:numId="66">
    <w:abstractNumId w:val="49"/>
  </w:num>
  <w:num w:numId="67">
    <w:abstractNumId w:val="7"/>
  </w:num>
  <w:num w:numId="68">
    <w:abstractNumId w:val="44"/>
  </w:num>
  <w:num w:numId="69">
    <w:abstractNumId w:val="61"/>
  </w:num>
  <w:num w:numId="70">
    <w:abstractNumId w:val="65"/>
  </w:num>
  <w:num w:numId="71">
    <w:abstractNumId w:val="10"/>
  </w:num>
  <w:num w:numId="72">
    <w:abstractNumId w:val="20"/>
  </w:num>
  <w:num w:numId="73">
    <w:abstractNumId w:val="6"/>
  </w:num>
  <w:num w:numId="74">
    <w:abstractNumId w:val="67"/>
  </w:num>
  <w:num w:numId="75">
    <w:abstractNumId w:val="37"/>
  </w:num>
  <w:num w:numId="76">
    <w:abstractNumId w:val="65"/>
  </w:num>
  <w:num w:numId="77">
    <w:abstractNumId w:val="65"/>
  </w:num>
  <w:num w:numId="78">
    <w:abstractNumId w:val="65"/>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5"/>
  </w:num>
  <w:num w:numId="85">
    <w:abstractNumId w:val="2"/>
  </w:num>
  <w:num w:numId="86">
    <w:abstractNumId w:val="39"/>
  </w:num>
  <w:num w:numId="87">
    <w:abstractNumId w:val="50"/>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B07"/>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0AE"/>
    <w:rsid w:val="00044533"/>
    <w:rsid w:val="00045A17"/>
    <w:rsid w:val="000465C6"/>
    <w:rsid w:val="000470EC"/>
    <w:rsid w:val="00047F10"/>
    <w:rsid w:val="00047F14"/>
    <w:rsid w:val="0005109A"/>
    <w:rsid w:val="0005179B"/>
    <w:rsid w:val="000517AC"/>
    <w:rsid w:val="00052495"/>
    <w:rsid w:val="00052B4D"/>
    <w:rsid w:val="000547B5"/>
    <w:rsid w:val="00054859"/>
    <w:rsid w:val="00055202"/>
    <w:rsid w:val="000567CC"/>
    <w:rsid w:val="00060471"/>
    <w:rsid w:val="00060DA2"/>
    <w:rsid w:val="0006170F"/>
    <w:rsid w:val="00062334"/>
    <w:rsid w:val="000626E8"/>
    <w:rsid w:val="00062DCD"/>
    <w:rsid w:val="00062EFF"/>
    <w:rsid w:val="00064634"/>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3C8"/>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44E8"/>
    <w:rsid w:val="000C5A11"/>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D78E9"/>
    <w:rsid w:val="000E07D2"/>
    <w:rsid w:val="000E08F9"/>
    <w:rsid w:val="000E1571"/>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290"/>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53EF"/>
    <w:rsid w:val="00116DD8"/>
    <w:rsid w:val="001176F5"/>
    <w:rsid w:val="00117AAA"/>
    <w:rsid w:val="00117C0F"/>
    <w:rsid w:val="00120034"/>
    <w:rsid w:val="00120F3A"/>
    <w:rsid w:val="001210B4"/>
    <w:rsid w:val="0012205A"/>
    <w:rsid w:val="00122E14"/>
    <w:rsid w:val="00122FD4"/>
    <w:rsid w:val="00123685"/>
    <w:rsid w:val="001246FB"/>
    <w:rsid w:val="0012534F"/>
    <w:rsid w:val="00125E19"/>
    <w:rsid w:val="00126A04"/>
    <w:rsid w:val="00126EB9"/>
    <w:rsid w:val="00127702"/>
    <w:rsid w:val="00127D9C"/>
    <w:rsid w:val="00130146"/>
    <w:rsid w:val="0013160B"/>
    <w:rsid w:val="0013270F"/>
    <w:rsid w:val="0013292A"/>
    <w:rsid w:val="0013369F"/>
    <w:rsid w:val="0013378E"/>
    <w:rsid w:val="00134145"/>
    <w:rsid w:val="00134FB7"/>
    <w:rsid w:val="00135187"/>
    <w:rsid w:val="00136273"/>
    <w:rsid w:val="00136A4A"/>
    <w:rsid w:val="0013703B"/>
    <w:rsid w:val="0013788A"/>
    <w:rsid w:val="001379E6"/>
    <w:rsid w:val="00137CAC"/>
    <w:rsid w:val="00137E3C"/>
    <w:rsid w:val="00140343"/>
    <w:rsid w:val="00141691"/>
    <w:rsid w:val="00141832"/>
    <w:rsid w:val="00141DDA"/>
    <w:rsid w:val="00142367"/>
    <w:rsid w:val="00142529"/>
    <w:rsid w:val="00142DDE"/>
    <w:rsid w:val="001438AC"/>
    <w:rsid w:val="00144415"/>
    <w:rsid w:val="0014486E"/>
    <w:rsid w:val="00146904"/>
    <w:rsid w:val="00146C70"/>
    <w:rsid w:val="00147A67"/>
    <w:rsid w:val="00147D14"/>
    <w:rsid w:val="00147FB3"/>
    <w:rsid w:val="0015039D"/>
    <w:rsid w:val="0015070C"/>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26AC"/>
    <w:rsid w:val="00163B7A"/>
    <w:rsid w:val="00166FA8"/>
    <w:rsid w:val="00170B9E"/>
    <w:rsid w:val="001712A8"/>
    <w:rsid w:val="0017194C"/>
    <w:rsid w:val="0017267A"/>
    <w:rsid w:val="00172D44"/>
    <w:rsid w:val="001733C5"/>
    <w:rsid w:val="00174A8F"/>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9654E"/>
    <w:rsid w:val="001A072E"/>
    <w:rsid w:val="001A1162"/>
    <w:rsid w:val="001A14AF"/>
    <w:rsid w:val="001A1C39"/>
    <w:rsid w:val="001A4977"/>
    <w:rsid w:val="001A566C"/>
    <w:rsid w:val="001A5F91"/>
    <w:rsid w:val="001A5F9F"/>
    <w:rsid w:val="001A67EF"/>
    <w:rsid w:val="001A6CC5"/>
    <w:rsid w:val="001A744D"/>
    <w:rsid w:val="001A7CD7"/>
    <w:rsid w:val="001A7D3F"/>
    <w:rsid w:val="001A7FDC"/>
    <w:rsid w:val="001B0C5B"/>
    <w:rsid w:val="001B3087"/>
    <w:rsid w:val="001B3829"/>
    <w:rsid w:val="001B5156"/>
    <w:rsid w:val="001B5855"/>
    <w:rsid w:val="001C0A6A"/>
    <w:rsid w:val="001C2141"/>
    <w:rsid w:val="001C26F4"/>
    <w:rsid w:val="001C37D8"/>
    <w:rsid w:val="001C39EE"/>
    <w:rsid w:val="001C5E4E"/>
    <w:rsid w:val="001C6938"/>
    <w:rsid w:val="001D06F0"/>
    <w:rsid w:val="001D0C7D"/>
    <w:rsid w:val="001D181E"/>
    <w:rsid w:val="001D3160"/>
    <w:rsid w:val="001D3DCB"/>
    <w:rsid w:val="001D4243"/>
    <w:rsid w:val="001D4E8A"/>
    <w:rsid w:val="001D507C"/>
    <w:rsid w:val="001D5398"/>
    <w:rsid w:val="001D5F78"/>
    <w:rsid w:val="001D6588"/>
    <w:rsid w:val="001E03E6"/>
    <w:rsid w:val="001E1815"/>
    <w:rsid w:val="001E27A6"/>
    <w:rsid w:val="001E3EC9"/>
    <w:rsid w:val="001E4423"/>
    <w:rsid w:val="001E4714"/>
    <w:rsid w:val="001E4DDA"/>
    <w:rsid w:val="001E6A82"/>
    <w:rsid w:val="001E7DAF"/>
    <w:rsid w:val="001F338B"/>
    <w:rsid w:val="001F340D"/>
    <w:rsid w:val="001F4E5F"/>
    <w:rsid w:val="001F6331"/>
    <w:rsid w:val="002007D5"/>
    <w:rsid w:val="00200829"/>
    <w:rsid w:val="00200C9C"/>
    <w:rsid w:val="00203C71"/>
    <w:rsid w:val="00204925"/>
    <w:rsid w:val="00205E14"/>
    <w:rsid w:val="0020722A"/>
    <w:rsid w:val="002074F0"/>
    <w:rsid w:val="002101C8"/>
    <w:rsid w:val="002112DA"/>
    <w:rsid w:val="0021293B"/>
    <w:rsid w:val="00212C13"/>
    <w:rsid w:val="002130D8"/>
    <w:rsid w:val="00214198"/>
    <w:rsid w:val="00214924"/>
    <w:rsid w:val="0021533B"/>
    <w:rsid w:val="00216E9E"/>
    <w:rsid w:val="0021757D"/>
    <w:rsid w:val="002177BC"/>
    <w:rsid w:val="00217F63"/>
    <w:rsid w:val="00220CA3"/>
    <w:rsid w:val="00221D59"/>
    <w:rsid w:val="00221F76"/>
    <w:rsid w:val="0022251C"/>
    <w:rsid w:val="00223446"/>
    <w:rsid w:val="0022347C"/>
    <w:rsid w:val="00225398"/>
    <w:rsid w:val="0023026F"/>
    <w:rsid w:val="002303A4"/>
    <w:rsid w:val="002304B6"/>
    <w:rsid w:val="00230D9D"/>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52A"/>
    <w:rsid w:val="0025042B"/>
    <w:rsid w:val="00251025"/>
    <w:rsid w:val="002513D6"/>
    <w:rsid w:val="00251772"/>
    <w:rsid w:val="00251BF2"/>
    <w:rsid w:val="00251C19"/>
    <w:rsid w:val="00254181"/>
    <w:rsid w:val="00254418"/>
    <w:rsid w:val="0025662A"/>
    <w:rsid w:val="00260C4C"/>
    <w:rsid w:val="00262CD4"/>
    <w:rsid w:val="00262E33"/>
    <w:rsid w:val="002648FE"/>
    <w:rsid w:val="00265153"/>
    <w:rsid w:val="00265B4F"/>
    <w:rsid w:val="002679A0"/>
    <w:rsid w:val="00271316"/>
    <w:rsid w:val="002724ED"/>
    <w:rsid w:val="0027298D"/>
    <w:rsid w:val="00274BD6"/>
    <w:rsid w:val="00274C00"/>
    <w:rsid w:val="002761B2"/>
    <w:rsid w:val="00280A3A"/>
    <w:rsid w:val="00280D5B"/>
    <w:rsid w:val="00283139"/>
    <w:rsid w:val="002839EA"/>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0E4"/>
    <w:rsid w:val="002A264B"/>
    <w:rsid w:val="002A28B7"/>
    <w:rsid w:val="002A338E"/>
    <w:rsid w:val="002A3458"/>
    <w:rsid w:val="002A34E1"/>
    <w:rsid w:val="002A350A"/>
    <w:rsid w:val="002A597C"/>
    <w:rsid w:val="002A7561"/>
    <w:rsid w:val="002A7B1C"/>
    <w:rsid w:val="002A7CDF"/>
    <w:rsid w:val="002B057C"/>
    <w:rsid w:val="002B170C"/>
    <w:rsid w:val="002B1C3A"/>
    <w:rsid w:val="002B2E36"/>
    <w:rsid w:val="002B3DAA"/>
    <w:rsid w:val="002B4000"/>
    <w:rsid w:val="002B4A67"/>
    <w:rsid w:val="002B6120"/>
    <w:rsid w:val="002C191C"/>
    <w:rsid w:val="002C2178"/>
    <w:rsid w:val="002C228B"/>
    <w:rsid w:val="002C341E"/>
    <w:rsid w:val="002C3448"/>
    <w:rsid w:val="002C3C41"/>
    <w:rsid w:val="002C4BC0"/>
    <w:rsid w:val="002C59EE"/>
    <w:rsid w:val="002C5B41"/>
    <w:rsid w:val="002C7662"/>
    <w:rsid w:val="002D01DF"/>
    <w:rsid w:val="002D1B57"/>
    <w:rsid w:val="002D4AEE"/>
    <w:rsid w:val="002D535C"/>
    <w:rsid w:val="002D5A7F"/>
    <w:rsid w:val="002D69FB"/>
    <w:rsid w:val="002D73DC"/>
    <w:rsid w:val="002D79A9"/>
    <w:rsid w:val="002E0718"/>
    <w:rsid w:val="002E0DE7"/>
    <w:rsid w:val="002E0E7B"/>
    <w:rsid w:val="002E16FC"/>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E56"/>
    <w:rsid w:val="00307540"/>
    <w:rsid w:val="00310907"/>
    <w:rsid w:val="0031104D"/>
    <w:rsid w:val="003147AA"/>
    <w:rsid w:val="0032138D"/>
    <w:rsid w:val="00321CE6"/>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56B6B"/>
    <w:rsid w:val="00361248"/>
    <w:rsid w:val="00361281"/>
    <w:rsid w:val="00362135"/>
    <w:rsid w:val="003630F6"/>
    <w:rsid w:val="003642CE"/>
    <w:rsid w:val="00364A89"/>
    <w:rsid w:val="0036502B"/>
    <w:rsid w:val="003654E8"/>
    <w:rsid w:val="00366F36"/>
    <w:rsid w:val="00367A6E"/>
    <w:rsid w:val="00370F56"/>
    <w:rsid w:val="00372E8B"/>
    <w:rsid w:val="00373215"/>
    <w:rsid w:val="00374CFA"/>
    <w:rsid w:val="00375AB4"/>
    <w:rsid w:val="003805B6"/>
    <w:rsid w:val="00381C98"/>
    <w:rsid w:val="00381D7F"/>
    <w:rsid w:val="00383EA5"/>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5FB5"/>
    <w:rsid w:val="003A6371"/>
    <w:rsid w:val="003A6816"/>
    <w:rsid w:val="003A6AE8"/>
    <w:rsid w:val="003B03F8"/>
    <w:rsid w:val="003B0ED5"/>
    <w:rsid w:val="003B1FF2"/>
    <w:rsid w:val="003B2064"/>
    <w:rsid w:val="003B213E"/>
    <w:rsid w:val="003B2A5D"/>
    <w:rsid w:val="003B5333"/>
    <w:rsid w:val="003B591C"/>
    <w:rsid w:val="003B68A5"/>
    <w:rsid w:val="003B762E"/>
    <w:rsid w:val="003B7C90"/>
    <w:rsid w:val="003C0DE9"/>
    <w:rsid w:val="003C233B"/>
    <w:rsid w:val="003C2375"/>
    <w:rsid w:val="003C3FDF"/>
    <w:rsid w:val="003C4B78"/>
    <w:rsid w:val="003C597F"/>
    <w:rsid w:val="003C6202"/>
    <w:rsid w:val="003C62CE"/>
    <w:rsid w:val="003C6505"/>
    <w:rsid w:val="003C6B7B"/>
    <w:rsid w:val="003D08B0"/>
    <w:rsid w:val="003D134E"/>
    <w:rsid w:val="003D140B"/>
    <w:rsid w:val="003D18B3"/>
    <w:rsid w:val="003D2067"/>
    <w:rsid w:val="003D3A90"/>
    <w:rsid w:val="003D5127"/>
    <w:rsid w:val="003E0FA2"/>
    <w:rsid w:val="003E149A"/>
    <w:rsid w:val="003E1D5F"/>
    <w:rsid w:val="003E25DD"/>
    <w:rsid w:val="003E3C45"/>
    <w:rsid w:val="003E4261"/>
    <w:rsid w:val="003E5412"/>
    <w:rsid w:val="003E7CCC"/>
    <w:rsid w:val="003F0494"/>
    <w:rsid w:val="003F1E45"/>
    <w:rsid w:val="003F28D5"/>
    <w:rsid w:val="003F3EFB"/>
    <w:rsid w:val="003F48AD"/>
    <w:rsid w:val="003F4C92"/>
    <w:rsid w:val="003F788D"/>
    <w:rsid w:val="003F7ACC"/>
    <w:rsid w:val="003F7ADD"/>
    <w:rsid w:val="004007CA"/>
    <w:rsid w:val="00400E2E"/>
    <w:rsid w:val="00401849"/>
    <w:rsid w:val="00401912"/>
    <w:rsid w:val="00401F9E"/>
    <w:rsid w:val="004024C9"/>
    <w:rsid w:val="004027CF"/>
    <w:rsid w:val="00403FF5"/>
    <w:rsid w:val="0040522D"/>
    <w:rsid w:val="0040614D"/>
    <w:rsid w:val="0040680F"/>
    <w:rsid w:val="00407243"/>
    <w:rsid w:val="00407557"/>
    <w:rsid w:val="00407EE5"/>
    <w:rsid w:val="004107C2"/>
    <w:rsid w:val="004108AD"/>
    <w:rsid w:val="00411D88"/>
    <w:rsid w:val="00411EDB"/>
    <w:rsid w:val="00412482"/>
    <w:rsid w:val="00414073"/>
    <w:rsid w:val="004145EE"/>
    <w:rsid w:val="00416A0F"/>
    <w:rsid w:val="00420D87"/>
    <w:rsid w:val="00423130"/>
    <w:rsid w:val="00423AFA"/>
    <w:rsid w:val="00424C34"/>
    <w:rsid w:val="004262D7"/>
    <w:rsid w:val="00426669"/>
    <w:rsid w:val="00430148"/>
    <w:rsid w:val="004313A2"/>
    <w:rsid w:val="004317F0"/>
    <w:rsid w:val="00432AE6"/>
    <w:rsid w:val="00432BA1"/>
    <w:rsid w:val="004330B3"/>
    <w:rsid w:val="00433368"/>
    <w:rsid w:val="0043488E"/>
    <w:rsid w:val="00434E61"/>
    <w:rsid w:val="00435C31"/>
    <w:rsid w:val="0043618D"/>
    <w:rsid w:val="00436388"/>
    <w:rsid w:val="004401E3"/>
    <w:rsid w:val="004409F5"/>
    <w:rsid w:val="00440E78"/>
    <w:rsid w:val="00442157"/>
    <w:rsid w:val="004430B4"/>
    <w:rsid w:val="00444033"/>
    <w:rsid w:val="00444950"/>
    <w:rsid w:val="0044554A"/>
    <w:rsid w:val="00446423"/>
    <w:rsid w:val="004465CA"/>
    <w:rsid w:val="004468A4"/>
    <w:rsid w:val="0044737A"/>
    <w:rsid w:val="0045047E"/>
    <w:rsid w:val="004508CD"/>
    <w:rsid w:val="004519C0"/>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702"/>
    <w:rsid w:val="00471807"/>
    <w:rsid w:val="00474171"/>
    <w:rsid w:val="004760A1"/>
    <w:rsid w:val="00476FFA"/>
    <w:rsid w:val="00482917"/>
    <w:rsid w:val="0048346B"/>
    <w:rsid w:val="004838B9"/>
    <w:rsid w:val="00483A16"/>
    <w:rsid w:val="0048591C"/>
    <w:rsid w:val="00485C1F"/>
    <w:rsid w:val="00490ED4"/>
    <w:rsid w:val="0049140D"/>
    <w:rsid w:val="00491AF0"/>
    <w:rsid w:val="00491C69"/>
    <w:rsid w:val="00493F12"/>
    <w:rsid w:val="00494B7D"/>
    <w:rsid w:val="00496A4E"/>
    <w:rsid w:val="00497423"/>
    <w:rsid w:val="00497945"/>
    <w:rsid w:val="004A045E"/>
    <w:rsid w:val="004A085B"/>
    <w:rsid w:val="004A1419"/>
    <w:rsid w:val="004A4674"/>
    <w:rsid w:val="004A4C7A"/>
    <w:rsid w:val="004A4D80"/>
    <w:rsid w:val="004A591E"/>
    <w:rsid w:val="004A5E5B"/>
    <w:rsid w:val="004A64A5"/>
    <w:rsid w:val="004A6B70"/>
    <w:rsid w:val="004A6C40"/>
    <w:rsid w:val="004B0930"/>
    <w:rsid w:val="004B0BBB"/>
    <w:rsid w:val="004B0F19"/>
    <w:rsid w:val="004B1959"/>
    <w:rsid w:val="004B1B38"/>
    <w:rsid w:val="004B227C"/>
    <w:rsid w:val="004B22E2"/>
    <w:rsid w:val="004B233F"/>
    <w:rsid w:val="004B2651"/>
    <w:rsid w:val="004B3FDA"/>
    <w:rsid w:val="004B4663"/>
    <w:rsid w:val="004B4763"/>
    <w:rsid w:val="004B4871"/>
    <w:rsid w:val="004B4940"/>
    <w:rsid w:val="004B4992"/>
    <w:rsid w:val="004B599A"/>
    <w:rsid w:val="004B69E1"/>
    <w:rsid w:val="004C09B5"/>
    <w:rsid w:val="004C0B85"/>
    <w:rsid w:val="004C0D06"/>
    <w:rsid w:val="004C0F07"/>
    <w:rsid w:val="004C154B"/>
    <w:rsid w:val="004C15D1"/>
    <w:rsid w:val="004C17CA"/>
    <w:rsid w:val="004C1C27"/>
    <w:rsid w:val="004C1DB8"/>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4810"/>
    <w:rsid w:val="00515879"/>
    <w:rsid w:val="0051635F"/>
    <w:rsid w:val="0052114D"/>
    <w:rsid w:val="005213F9"/>
    <w:rsid w:val="00522617"/>
    <w:rsid w:val="00530F38"/>
    <w:rsid w:val="0053200C"/>
    <w:rsid w:val="00534BFA"/>
    <w:rsid w:val="00535663"/>
    <w:rsid w:val="0053581F"/>
    <w:rsid w:val="00537FDE"/>
    <w:rsid w:val="0054025F"/>
    <w:rsid w:val="00540718"/>
    <w:rsid w:val="00540852"/>
    <w:rsid w:val="00540C98"/>
    <w:rsid w:val="0054143C"/>
    <w:rsid w:val="00541789"/>
    <w:rsid w:val="00541D78"/>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6E0D"/>
    <w:rsid w:val="00560173"/>
    <w:rsid w:val="00561D2C"/>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21A"/>
    <w:rsid w:val="005826E3"/>
    <w:rsid w:val="0058350B"/>
    <w:rsid w:val="00583AD2"/>
    <w:rsid w:val="0058479C"/>
    <w:rsid w:val="005852DC"/>
    <w:rsid w:val="0058657D"/>
    <w:rsid w:val="00590177"/>
    <w:rsid w:val="005918F5"/>
    <w:rsid w:val="00592616"/>
    <w:rsid w:val="00592B2E"/>
    <w:rsid w:val="00592B74"/>
    <w:rsid w:val="00593123"/>
    <w:rsid w:val="00594529"/>
    <w:rsid w:val="00595C22"/>
    <w:rsid w:val="00596FF7"/>
    <w:rsid w:val="005A0CAB"/>
    <w:rsid w:val="005A1A85"/>
    <w:rsid w:val="005A2556"/>
    <w:rsid w:val="005A25EA"/>
    <w:rsid w:val="005A38F9"/>
    <w:rsid w:val="005A5552"/>
    <w:rsid w:val="005A5F89"/>
    <w:rsid w:val="005A73C7"/>
    <w:rsid w:val="005A76F0"/>
    <w:rsid w:val="005A7FDD"/>
    <w:rsid w:val="005B28BC"/>
    <w:rsid w:val="005B316E"/>
    <w:rsid w:val="005B40F8"/>
    <w:rsid w:val="005B41C1"/>
    <w:rsid w:val="005B455D"/>
    <w:rsid w:val="005B4970"/>
    <w:rsid w:val="005B508D"/>
    <w:rsid w:val="005B5538"/>
    <w:rsid w:val="005B5F50"/>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387"/>
    <w:rsid w:val="005D554F"/>
    <w:rsid w:val="005D614C"/>
    <w:rsid w:val="005E020D"/>
    <w:rsid w:val="005E042A"/>
    <w:rsid w:val="005E07C9"/>
    <w:rsid w:val="005E09B4"/>
    <w:rsid w:val="005E0DD6"/>
    <w:rsid w:val="005E0DF4"/>
    <w:rsid w:val="005E1338"/>
    <w:rsid w:val="005E29ED"/>
    <w:rsid w:val="005E35DD"/>
    <w:rsid w:val="005E3ACC"/>
    <w:rsid w:val="005E4178"/>
    <w:rsid w:val="005E44F5"/>
    <w:rsid w:val="005E6DC3"/>
    <w:rsid w:val="005E7AC3"/>
    <w:rsid w:val="005F0BED"/>
    <w:rsid w:val="005F1C6C"/>
    <w:rsid w:val="005F2BC8"/>
    <w:rsid w:val="005F2FDA"/>
    <w:rsid w:val="005F3320"/>
    <w:rsid w:val="005F54A3"/>
    <w:rsid w:val="005F59C8"/>
    <w:rsid w:val="005F5D4F"/>
    <w:rsid w:val="005F6094"/>
    <w:rsid w:val="005F6E8B"/>
    <w:rsid w:val="005F6EE4"/>
    <w:rsid w:val="005F7FDE"/>
    <w:rsid w:val="00600330"/>
    <w:rsid w:val="0060038D"/>
    <w:rsid w:val="0060192E"/>
    <w:rsid w:val="0060236A"/>
    <w:rsid w:val="0060256B"/>
    <w:rsid w:val="0060270E"/>
    <w:rsid w:val="00603EFB"/>
    <w:rsid w:val="00605372"/>
    <w:rsid w:val="00605B54"/>
    <w:rsid w:val="006063E8"/>
    <w:rsid w:val="006069D3"/>
    <w:rsid w:val="0060790D"/>
    <w:rsid w:val="00611027"/>
    <w:rsid w:val="00615CEA"/>
    <w:rsid w:val="00616806"/>
    <w:rsid w:val="00617450"/>
    <w:rsid w:val="006174D4"/>
    <w:rsid w:val="00621780"/>
    <w:rsid w:val="00625557"/>
    <w:rsid w:val="006261D1"/>
    <w:rsid w:val="00627B6C"/>
    <w:rsid w:val="00630386"/>
    <w:rsid w:val="006303CB"/>
    <w:rsid w:val="00632FB0"/>
    <w:rsid w:val="006331FA"/>
    <w:rsid w:val="006337C5"/>
    <w:rsid w:val="006339DC"/>
    <w:rsid w:val="0063550B"/>
    <w:rsid w:val="00637D68"/>
    <w:rsid w:val="0064054E"/>
    <w:rsid w:val="00641278"/>
    <w:rsid w:val="00641554"/>
    <w:rsid w:val="006422BD"/>
    <w:rsid w:val="00642387"/>
    <w:rsid w:val="00643364"/>
    <w:rsid w:val="006441BC"/>
    <w:rsid w:val="00644449"/>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1A5"/>
    <w:rsid w:val="0068449F"/>
    <w:rsid w:val="006851FE"/>
    <w:rsid w:val="0068537D"/>
    <w:rsid w:val="006878D4"/>
    <w:rsid w:val="00690E4C"/>
    <w:rsid w:val="006941BA"/>
    <w:rsid w:val="00694931"/>
    <w:rsid w:val="00694BA8"/>
    <w:rsid w:val="006957CC"/>
    <w:rsid w:val="00696C90"/>
    <w:rsid w:val="00697F7C"/>
    <w:rsid w:val="006A124A"/>
    <w:rsid w:val="006A169D"/>
    <w:rsid w:val="006A29BB"/>
    <w:rsid w:val="006A3061"/>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5C39"/>
    <w:rsid w:val="006D6195"/>
    <w:rsid w:val="006D7585"/>
    <w:rsid w:val="006D75D8"/>
    <w:rsid w:val="006D7E17"/>
    <w:rsid w:val="006E26E5"/>
    <w:rsid w:val="006E2F64"/>
    <w:rsid w:val="006E36A2"/>
    <w:rsid w:val="006E4804"/>
    <w:rsid w:val="006E4891"/>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E94"/>
    <w:rsid w:val="00701F03"/>
    <w:rsid w:val="00703344"/>
    <w:rsid w:val="00703D6F"/>
    <w:rsid w:val="00703E75"/>
    <w:rsid w:val="00705108"/>
    <w:rsid w:val="00706243"/>
    <w:rsid w:val="00706BDC"/>
    <w:rsid w:val="00707BD3"/>
    <w:rsid w:val="007118E1"/>
    <w:rsid w:val="00711CE0"/>
    <w:rsid w:val="00714597"/>
    <w:rsid w:val="0071599A"/>
    <w:rsid w:val="00717626"/>
    <w:rsid w:val="0071779C"/>
    <w:rsid w:val="007224BE"/>
    <w:rsid w:val="007234E1"/>
    <w:rsid w:val="007239B4"/>
    <w:rsid w:val="0072695D"/>
    <w:rsid w:val="00726991"/>
    <w:rsid w:val="00726DDA"/>
    <w:rsid w:val="00727911"/>
    <w:rsid w:val="0073064B"/>
    <w:rsid w:val="0073065F"/>
    <w:rsid w:val="007309FE"/>
    <w:rsid w:val="00732CCB"/>
    <w:rsid w:val="007336EE"/>
    <w:rsid w:val="00734BF4"/>
    <w:rsid w:val="00736771"/>
    <w:rsid w:val="0073695C"/>
    <w:rsid w:val="00737326"/>
    <w:rsid w:val="00741092"/>
    <w:rsid w:val="00741F8B"/>
    <w:rsid w:val="00742680"/>
    <w:rsid w:val="00742F22"/>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367"/>
    <w:rsid w:val="007616D8"/>
    <w:rsid w:val="00761D76"/>
    <w:rsid w:val="00761E04"/>
    <w:rsid w:val="00761E3B"/>
    <w:rsid w:val="00762D9A"/>
    <w:rsid w:val="00763B21"/>
    <w:rsid w:val="007647F1"/>
    <w:rsid w:val="007658EA"/>
    <w:rsid w:val="0077399F"/>
    <w:rsid w:val="00774B51"/>
    <w:rsid w:val="00775D22"/>
    <w:rsid w:val="00775FE7"/>
    <w:rsid w:val="007760BC"/>
    <w:rsid w:val="00777324"/>
    <w:rsid w:val="00781875"/>
    <w:rsid w:val="00782B97"/>
    <w:rsid w:val="00782BB3"/>
    <w:rsid w:val="00783CA6"/>
    <w:rsid w:val="007859A6"/>
    <w:rsid w:val="00787177"/>
    <w:rsid w:val="0078754C"/>
    <w:rsid w:val="007902B7"/>
    <w:rsid w:val="007903B8"/>
    <w:rsid w:val="00790A84"/>
    <w:rsid w:val="00790CD0"/>
    <w:rsid w:val="00790D5D"/>
    <w:rsid w:val="00791703"/>
    <w:rsid w:val="0079191F"/>
    <w:rsid w:val="00791A81"/>
    <w:rsid w:val="00793DB8"/>
    <w:rsid w:val="00793FFB"/>
    <w:rsid w:val="007A005F"/>
    <w:rsid w:val="007A1781"/>
    <w:rsid w:val="007A1E20"/>
    <w:rsid w:val="007A2053"/>
    <w:rsid w:val="007A2998"/>
    <w:rsid w:val="007A2E51"/>
    <w:rsid w:val="007A491D"/>
    <w:rsid w:val="007A69A8"/>
    <w:rsid w:val="007A6CB9"/>
    <w:rsid w:val="007A6E13"/>
    <w:rsid w:val="007A7B97"/>
    <w:rsid w:val="007B0E90"/>
    <w:rsid w:val="007B0FE3"/>
    <w:rsid w:val="007B1BB0"/>
    <w:rsid w:val="007B2031"/>
    <w:rsid w:val="007B2E7A"/>
    <w:rsid w:val="007B314C"/>
    <w:rsid w:val="007B3A69"/>
    <w:rsid w:val="007B5871"/>
    <w:rsid w:val="007C00E6"/>
    <w:rsid w:val="007C065D"/>
    <w:rsid w:val="007C3B50"/>
    <w:rsid w:val="007C6233"/>
    <w:rsid w:val="007C6A37"/>
    <w:rsid w:val="007D3E38"/>
    <w:rsid w:val="007D4590"/>
    <w:rsid w:val="007D4734"/>
    <w:rsid w:val="007D6502"/>
    <w:rsid w:val="007D7105"/>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432"/>
    <w:rsid w:val="007F4606"/>
    <w:rsid w:val="007F4631"/>
    <w:rsid w:val="007F47BA"/>
    <w:rsid w:val="007F496E"/>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5CCD"/>
    <w:rsid w:val="00806CE9"/>
    <w:rsid w:val="00806EE2"/>
    <w:rsid w:val="008073F8"/>
    <w:rsid w:val="008123BC"/>
    <w:rsid w:val="00812AA4"/>
    <w:rsid w:val="00813301"/>
    <w:rsid w:val="008142CC"/>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967"/>
    <w:rsid w:val="00830C02"/>
    <w:rsid w:val="0083201C"/>
    <w:rsid w:val="008323FB"/>
    <w:rsid w:val="0083362D"/>
    <w:rsid w:val="0083467A"/>
    <w:rsid w:val="00835222"/>
    <w:rsid w:val="008355A6"/>
    <w:rsid w:val="00837954"/>
    <w:rsid w:val="00837B46"/>
    <w:rsid w:val="00841F55"/>
    <w:rsid w:val="008422F4"/>
    <w:rsid w:val="00844796"/>
    <w:rsid w:val="0085044B"/>
    <w:rsid w:val="00850B26"/>
    <w:rsid w:val="0085196C"/>
    <w:rsid w:val="008524A0"/>
    <w:rsid w:val="00852D4F"/>
    <w:rsid w:val="00853B65"/>
    <w:rsid w:val="008543BA"/>
    <w:rsid w:val="00854D02"/>
    <w:rsid w:val="00854DEA"/>
    <w:rsid w:val="0085539F"/>
    <w:rsid w:val="008568C2"/>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5D1"/>
    <w:rsid w:val="00875D5D"/>
    <w:rsid w:val="00875DA7"/>
    <w:rsid w:val="0087799B"/>
    <w:rsid w:val="008809FB"/>
    <w:rsid w:val="008812D1"/>
    <w:rsid w:val="00883308"/>
    <w:rsid w:val="008837EF"/>
    <w:rsid w:val="00884150"/>
    <w:rsid w:val="00884AD7"/>
    <w:rsid w:val="008856CD"/>
    <w:rsid w:val="0088588A"/>
    <w:rsid w:val="0088729A"/>
    <w:rsid w:val="00887301"/>
    <w:rsid w:val="00887683"/>
    <w:rsid w:val="00887C84"/>
    <w:rsid w:val="00890589"/>
    <w:rsid w:val="00891481"/>
    <w:rsid w:val="008917A7"/>
    <w:rsid w:val="008925D9"/>
    <w:rsid w:val="008933B7"/>
    <w:rsid w:val="00893756"/>
    <w:rsid w:val="0089652C"/>
    <w:rsid w:val="00896A20"/>
    <w:rsid w:val="00896BDC"/>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264"/>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415"/>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3A18"/>
    <w:rsid w:val="008F49A3"/>
    <w:rsid w:val="008F5559"/>
    <w:rsid w:val="008F7A72"/>
    <w:rsid w:val="008F7E04"/>
    <w:rsid w:val="009001FD"/>
    <w:rsid w:val="00900696"/>
    <w:rsid w:val="0090078A"/>
    <w:rsid w:val="009009A0"/>
    <w:rsid w:val="00900E9D"/>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276"/>
    <w:rsid w:val="0093153F"/>
    <w:rsid w:val="00931AEF"/>
    <w:rsid w:val="00931E37"/>
    <w:rsid w:val="0093309F"/>
    <w:rsid w:val="00933102"/>
    <w:rsid w:val="00935AFF"/>
    <w:rsid w:val="00935B9B"/>
    <w:rsid w:val="00935FE3"/>
    <w:rsid w:val="00940D06"/>
    <w:rsid w:val="00940FAF"/>
    <w:rsid w:val="0094159B"/>
    <w:rsid w:val="00942E47"/>
    <w:rsid w:val="0094321F"/>
    <w:rsid w:val="009441EB"/>
    <w:rsid w:val="00944984"/>
    <w:rsid w:val="00945015"/>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125D"/>
    <w:rsid w:val="00972988"/>
    <w:rsid w:val="00973324"/>
    <w:rsid w:val="009738C3"/>
    <w:rsid w:val="009743BF"/>
    <w:rsid w:val="009748D7"/>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10F3"/>
    <w:rsid w:val="009D24CD"/>
    <w:rsid w:val="009D2E9D"/>
    <w:rsid w:val="009D2ECF"/>
    <w:rsid w:val="009D44E0"/>
    <w:rsid w:val="009D56BB"/>
    <w:rsid w:val="009D7120"/>
    <w:rsid w:val="009E0040"/>
    <w:rsid w:val="009E1555"/>
    <w:rsid w:val="009E16EA"/>
    <w:rsid w:val="009E21E2"/>
    <w:rsid w:val="009E34D7"/>
    <w:rsid w:val="009E494B"/>
    <w:rsid w:val="009E5E66"/>
    <w:rsid w:val="009E6876"/>
    <w:rsid w:val="009E6D88"/>
    <w:rsid w:val="009E736D"/>
    <w:rsid w:val="009E7683"/>
    <w:rsid w:val="009E7CC2"/>
    <w:rsid w:val="009F04A6"/>
    <w:rsid w:val="009F0AB9"/>
    <w:rsid w:val="009F0F7E"/>
    <w:rsid w:val="009F14F2"/>
    <w:rsid w:val="009F2D9A"/>
    <w:rsid w:val="009F3759"/>
    <w:rsid w:val="009F614A"/>
    <w:rsid w:val="009F6927"/>
    <w:rsid w:val="009F7D8D"/>
    <w:rsid w:val="00A001BC"/>
    <w:rsid w:val="00A008AE"/>
    <w:rsid w:val="00A0137D"/>
    <w:rsid w:val="00A02942"/>
    <w:rsid w:val="00A029AC"/>
    <w:rsid w:val="00A02F71"/>
    <w:rsid w:val="00A03823"/>
    <w:rsid w:val="00A0389B"/>
    <w:rsid w:val="00A04D47"/>
    <w:rsid w:val="00A05CA6"/>
    <w:rsid w:val="00A05FBA"/>
    <w:rsid w:val="00A07873"/>
    <w:rsid w:val="00A07EE2"/>
    <w:rsid w:val="00A111BE"/>
    <w:rsid w:val="00A11FFB"/>
    <w:rsid w:val="00A13E99"/>
    <w:rsid w:val="00A1513F"/>
    <w:rsid w:val="00A16EC3"/>
    <w:rsid w:val="00A2012A"/>
    <w:rsid w:val="00A20891"/>
    <w:rsid w:val="00A209D2"/>
    <w:rsid w:val="00A20D49"/>
    <w:rsid w:val="00A20DD0"/>
    <w:rsid w:val="00A214FA"/>
    <w:rsid w:val="00A21B29"/>
    <w:rsid w:val="00A2269B"/>
    <w:rsid w:val="00A22D6C"/>
    <w:rsid w:val="00A23D4E"/>
    <w:rsid w:val="00A25722"/>
    <w:rsid w:val="00A26359"/>
    <w:rsid w:val="00A268AA"/>
    <w:rsid w:val="00A26C17"/>
    <w:rsid w:val="00A27F9E"/>
    <w:rsid w:val="00A31292"/>
    <w:rsid w:val="00A31BBB"/>
    <w:rsid w:val="00A31DFF"/>
    <w:rsid w:val="00A31FD2"/>
    <w:rsid w:val="00A32D77"/>
    <w:rsid w:val="00A34E44"/>
    <w:rsid w:val="00A355CC"/>
    <w:rsid w:val="00A4032B"/>
    <w:rsid w:val="00A40EFF"/>
    <w:rsid w:val="00A41EC6"/>
    <w:rsid w:val="00A420D8"/>
    <w:rsid w:val="00A42365"/>
    <w:rsid w:val="00A443B1"/>
    <w:rsid w:val="00A44C5B"/>
    <w:rsid w:val="00A453C3"/>
    <w:rsid w:val="00A45660"/>
    <w:rsid w:val="00A4637B"/>
    <w:rsid w:val="00A46A96"/>
    <w:rsid w:val="00A46F0E"/>
    <w:rsid w:val="00A4774C"/>
    <w:rsid w:val="00A51287"/>
    <w:rsid w:val="00A51AEC"/>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3CC"/>
    <w:rsid w:val="00A639F4"/>
    <w:rsid w:val="00A65191"/>
    <w:rsid w:val="00A6527B"/>
    <w:rsid w:val="00A65AED"/>
    <w:rsid w:val="00A70B8E"/>
    <w:rsid w:val="00A7144F"/>
    <w:rsid w:val="00A71CB4"/>
    <w:rsid w:val="00A72805"/>
    <w:rsid w:val="00A73483"/>
    <w:rsid w:val="00A73577"/>
    <w:rsid w:val="00A75017"/>
    <w:rsid w:val="00A75E13"/>
    <w:rsid w:val="00A7672A"/>
    <w:rsid w:val="00A76984"/>
    <w:rsid w:val="00A777E1"/>
    <w:rsid w:val="00A8108C"/>
    <w:rsid w:val="00A842E2"/>
    <w:rsid w:val="00A8551E"/>
    <w:rsid w:val="00A85CD2"/>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54E9"/>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5E7E"/>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6758"/>
    <w:rsid w:val="00AD7880"/>
    <w:rsid w:val="00AE0C13"/>
    <w:rsid w:val="00AE178E"/>
    <w:rsid w:val="00AE4708"/>
    <w:rsid w:val="00AE4AC7"/>
    <w:rsid w:val="00AE5250"/>
    <w:rsid w:val="00AE5E4B"/>
    <w:rsid w:val="00AE62D9"/>
    <w:rsid w:val="00AE64EF"/>
    <w:rsid w:val="00AE7763"/>
    <w:rsid w:val="00AE7EB1"/>
    <w:rsid w:val="00AF03B7"/>
    <w:rsid w:val="00AF03E0"/>
    <w:rsid w:val="00AF0B12"/>
    <w:rsid w:val="00AF24DA"/>
    <w:rsid w:val="00AF29D2"/>
    <w:rsid w:val="00AF337F"/>
    <w:rsid w:val="00AF3D80"/>
    <w:rsid w:val="00AF48F5"/>
    <w:rsid w:val="00AF4EF4"/>
    <w:rsid w:val="00AF77DE"/>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43B4"/>
    <w:rsid w:val="00B46BC2"/>
    <w:rsid w:val="00B474D5"/>
    <w:rsid w:val="00B50225"/>
    <w:rsid w:val="00B51A0E"/>
    <w:rsid w:val="00B55A09"/>
    <w:rsid w:val="00B55B0A"/>
    <w:rsid w:val="00B564FF"/>
    <w:rsid w:val="00B56595"/>
    <w:rsid w:val="00B56CBE"/>
    <w:rsid w:val="00B56DFE"/>
    <w:rsid w:val="00B6076C"/>
    <w:rsid w:val="00B62963"/>
    <w:rsid w:val="00B62C5E"/>
    <w:rsid w:val="00B64693"/>
    <w:rsid w:val="00B6520C"/>
    <w:rsid w:val="00B67573"/>
    <w:rsid w:val="00B71506"/>
    <w:rsid w:val="00B71C86"/>
    <w:rsid w:val="00B71DAE"/>
    <w:rsid w:val="00B720C9"/>
    <w:rsid w:val="00B723D4"/>
    <w:rsid w:val="00B72DCB"/>
    <w:rsid w:val="00B7395B"/>
    <w:rsid w:val="00B765D9"/>
    <w:rsid w:val="00B76C91"/>
    <w:rsid w:val="00B77494"/>
    <w:rsid w:val="00B775EC"/>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F45"/>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29F"/>
    <w:rsid w:val="00BD5A0A"/>
    <w:rsid w:val="00BD5EE7"/>
    <w:rsid w:val="00BD7181"/>
    <w:rsid w:val="00BD7535"/>
    <w:rsid w:val="00BE075E"/>
    <w:rsid w:val="00BE153E"/>
    <w:rsid w:val="00BE23DF"/>
    <w:rsid w:val="00BE4B4A"/>
    <w:rsid w:val="00BE5FAF"/>
    <w:rsid w:val="00BE679A"/>
    <w:rsid w:val="00BE7642"/>
    <w:rsid w:val="00BF1076"/>
    <w:rsid w:val="00BF1727"/>
    <w:rsid w:val="00BF255E"/>
    <w:rsid w:val="00BF425D"/>
    <w:rsid w:val="00BF4685"/>
    <w:rsid w:val="00BF49EC"/>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466F"/>
    <w:rsid w:val="00C0536A"/>
    <w:rsid w:val="00C05848"/>
    <w:rsid w:val="00C0767A"/>
    <w:rsid w:val="00C0787C"/>
    <w:rsid w:val="00C12F2A"/>
    <w:rsid w:val="00C13216"/>
    <w:rsid w:val="00C14413"/>
    <w:rsid w:val="00C14925"/>
    <w:rsid w:val="00C14A67"/>
    <w:rsid w:val="00C22276"/>
    <w:rsid w:val="00C22B63"/>
    <w:rsid w:val="00C22C68"/>
    <w:rsid w:val="00C23135"/>
    <w:rsid w:val="00C235CB"/>
    <w:rsid w:val="00C2402A"/>
    <w:rsid w:val="00C24B6B"/>
    <w:rsid w:val="00C254F5"/>
    <w:rsid w:val="00C25502"/>
    <w:rsid w:val="00C27B94"/>
    <w:rsid w:val="00C30B33"/>
    <w:rsid w:val="00C30D55"/>
    <w:rsid w:val="00C324ED"/>
    <w:rsid w:val="00C3356B"/>
    <w:rsid w:val="00C33727"/>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05C"/>
    <w:rsid w:val="00C56D14"/>
    <w:rsid w:val="00C571D9"/>
    <w:rsid w:val="00C57290"/>
    <w:rsid w:val="00C575CA"/>
    <w:rsid w:val="00C60848"/>
    <w:rsid w:val="00C60BFD"/>
    <w:rsid w:val="00C612AB"/>
    <w:rsid w:val="00C6261A"/>
    <w:rsid w:val="00C655A4"/>
    <w:rsid w:val="00C672BA"/>
    <w:rsid w:val="00C712A3"/>
    <w:rsid w:val="00C71577"/>
    <w:rsid w:val="00C716D5"/>
    <w:rsid w:val="00C719C1"/>
    <w:rsid w:val="00C7293F"/>
    <w:rsid w:val="00C72986"/>
    <w:rsid w:val="00C730D3"/>
    <w:rsid w:val="00C732FB"/>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2DA"/>
    <w:rsid w:val="00CA776F"/>
    <w:rsid w:val="00CA79CF"/>
    <w:rsid w:val="00CA7F80"/>
    <w:rsid w:val="00CB000E"/>
    <w:rsid w:val="00CB001A"/>
    <w:rsid w:val="00CB0CD3"/>
    <w:rsid w:val="00CB18D7"/>
    <w:rsid w:val="00CB2F24"/>
    <w:rsid w:val="00CB3140"/>
    <w:rsid w:val="00CB4ED5"/>
    <w:rsid w:val="00CB6A54"/>
    <w:rsid w:val="00CB6D4D"/>
    <w:rsid w:val="00CB7513"/>
    <w:rsid w:val="00CB774F"/>
    <w:rsid w:val="00CC153E"/>
    <w:rsid w:val="00CC23EC"/>
    <w:rsid w:val="00CC3798"/>
    <w:rsid w:val="00CC3F89"/>
    <w:rsid w:val="00CC6436"/>
    <w:rsid w:val="00CD0B6A"/>
    <w:rsid w:val="00CD1E14"/>
    <w:rsid w:val="00CD2EFC"/>
    <w:rsid w:val="00CD302E"/>
    <w:rsid w:val="00CD3A8A"/>
    <w:rsid w:val="00CD4F6B"/>
    <w:rsid w:val="00CD6446"/>
    <w:rsid w:val="00CD6712"/>
    <w:rsid w:val="00CE13C5"/>
    <w:rsid w:val="00CE19A3"/>
    <w:rsid w:val="00CE2EA2"/>
    <w:rsid w:val="00CE31F4"/>
    <w:rsid w:val="00CE376C"/>
    <w:rsid w:val="00CE3B6F"/>
    <w:rsid w:val="00CE3EA0"/>
    <w:rsid w:val="00CE410E"/>
    <w:rsid w:val="00CE426C"/>
    <w:rsid w:val="00CE44AF"/>
    <w:rsid w:val="00CE5955"/>
    <w:rsid w:val="00CE612B"/>
    <w:rsid w:val="00CE727C"/>
    <w:rsid w:val="00CF0036"/>
    <w:rsid w:val="00CF0CEA"/>
    <w:rsid w:val="00CF2329"/>
    <w:rsid w:val="00CF2FC7"/>
    <w:rsid w:val="00CF3032"/>
    <w:rsid w:val="00CF3230"/>
    <w:rsid w:val="00CF414F"/>
    <w:rsid w:val="00CF5274"/>
    <w:rsid w:val="00CF5AAE"/>
    <w:rsid w:val="00CF6A42"/>
    <w:rsid w:val="00CF6CFF"/>
    <w:rsid w:val="00CF7C4C"/>
    <w:rsid w:val="00D0042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27F09"/>
    <w:rsid w:val="00D30681"/>
    <w:rsid w:val="00D30DD2"/>
    <w:rsid w:val="00D31DEF"/>
    <w:rsid w:val="00D3260D"/>
    <w:rsid w:val="00D32721"/>
    <w:rsid w:val="00D333CF"/>
    <w:rsid w:val="00D33DB8"/>
    <w:rsid w:val="00D33F88"/>
    <w:rsid w:val="00D34932"/>
    <w:rsid w:val="00D34B3E"/>
    <w:rsid w:val="00D3542A"/>
    <w:rsid w:val="00D366F1"/>
    <w:rsid w:val="00D37FCF"/>
    <w:rsid w:val="00D41499"/>
    <w:rsid w:val="00D422DB"/>
    <w:rsid w:val="00D4302D"/>
    <w:rsid w:val="00D448D2"/>
    <w:rsid w:val="00D4557E"/>
    <w:rsid w:val="00D4583E"/>
    <w:rsid w:val="00D45AB0"/>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5790B"/>
    <w:rsid w:val="00D62103"/>
    <w:rsid w:val="00D623EF"/>
    <w:rsid w:val="00D644FF"/>
    <w:rsid w:val="00D64BB0"/>
    <w:rsid w:val="00D65C61"/>
    <w:rsid w:val="00D66184"/>
    <w:rsid w:val="00D66B58"/>
    <w:rsid w:val="00D6732C"/>
    <w:rsid w:val="00D70C7D"/>
    <w:rsid w:val="00D72087"/>
    <w:rsid w:val="00D732ED"/>
    <w:rsid w:val="00D7400E"/>
    <w:rsid w:val="00D74289"/>
    <w:rsid w:val="00D75116"/>
    <w:rsid w:val="00D75C9B"/>
    <w:rsid w:val="00D81072"/>
    <w:rsid w:val="00D826D3"/>
    <w:rsid w:val="00D82CB9"/>
    <w:rsid w:val="00D82EF4"/>
    <w:rsid w:val="00D84C89"/>
    <w:rsid w:val="00D84EC3"/>
    <w:rsid w:val="00D85454"/>
    <w:rsid w:val="00D85970"/>
    <w:rsid w:val="00D8645F"/>
    <w:rsid w:val="00D86D18"/>
    <w:rsid w:val="00D900EB"/>
    <w:rsid w:val="00D90AF1"/>
    <w:rsid w:val="00D90E26"/>
    <w:rsid w:val="00D91A08"/>
    <w:rsid w:val="00D91BEC"/>
    <w:rsid w:val="00D922AE"/>
    <w:rsid w:val="00D933FB"/>
    <w:rsid w:val="00D94BB3"/>
    <w:rsid w:val="00D953CF"/>
    <w:rsid w:val="00D9628A"/>
    <w:rsid w:val="00D9677E"/>
    <w:rsid w:val="00D97021"/>
    <w:rsid w:val="00DA0D3E"/>
    <w:rsid w:val="00DA1295"/>
    <w:rsid w:val="00DA1B0B"/>
    <w:rsid w:val="00DA1E3B"/>
    <w:rsid w:val="00DA2806"/>
    <w:rsid w:val="00DA364B"/>
    <w:rsid w:val="00DA44B8"/>
    <w:rsid w:val="00DA5773"/>
    <w:rsid w:val="00DA669F"/>
    <w:rsid w:val="00DA69AE"/>
    <w:rsid w:val="00DA6F92"/>
    <w:rsid w:val="00DA7028"/>
    <w:rsid w:val="00DB01E3"/>
    <w:rsid w:val="00DB1FDB"/>
    <w:rsid w:val="00DB4BB7"/>
    <w:rsid w:val="00DB78CF"/>
    <w:rsid w:val="00DB7E9D"/>
    <w:rsid w:val="00DC1C17"/>
    <w:rsid w:val="00DC2A64"/>
    <w:rsid w:val="00DC3B86"/>
    <w:rsid w:val="00DC56A6"/>
    <w:rsid w:val="00DC68C3"/>
    <w:rsid w:val="00DD0F1E"/>
    <w:rsid w:val="00DD1281"/>
    <w:rsid w:val="00DD1CC9"/>
    <w:rsid w:val="00DD23C0"/>
    <w:rsid w:val="00DD31D4"/>
    <w:rsid w:val="00DD3476"/>
    <w:rsid w:val="00DD367C"/>
    <w:rsid w:val="00DD50B8"/>
    <w:rsid w:val="00DD5774"/>
    <w:rsid w:val="00DD5ACD"/>
    <w:rsid w:val="00DD618C"/>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390D"/>
    <w:rsid w:val="00E14231"/>
    <w:rsid w:val="00E15FE9"/>
    <w:rsid w:val="00E1728C"/>
    <w:rsid w:val="00E20F24"/>
    <w:rsid w:val="00E21468"/>
    <w:rsid w:val="00E22AD2"/>
    <w:rsid w:val="00E231BA"/>
    <w:rsid w:val="00E23359"/>
    <w:rsid w:val="00E24D51"/>
    <w:rsid w:val="00E24DB5"/>
    <w:rsid w:val="00E2794A"/>
    <w:rsid w:val="00E27DDC"/>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6659"/>
    <w:rsid w:val="00E67138"/>
    <w:rsid w:val="00E677EF"/>
    <w:rsid w:val="00E70680"/>
    <w:rsid w:val="00E706D6"/>
    <w:rsid w:val="00E70ADD"/>
    <w:rsid w:val="00E717D4"/>
    <w:rsid w:val="00E718F5"/>
    <w:rsid w:val="00E72295"/>
    <w:rsid w:val="00E72387"/>
    <w:rsid w:val="00E72C65"/>
    <w:rsid w:val="00E73E47"/>
    <w:rsid w:val="00E74ADE"/>
    <w:rsid w:val="00E74FD8"/>
    <w:rsid w:val="00E75776"/>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D023D"/>
    <w:rsid w:val="00ED1468"/>
    <w:rsid w:val="00ED1E98"/>
    <w:rsid w:val="00ED226F"/>
    <w:rsid w:val="00ED38B6"/>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3DF0"/>
    <w:rsid w:val="00EE43EC"/>
    <w:rsid w:val="00EE4D57"/>
    <w:rsid w:val="00EE7047"/>
    <w:rsid w:val="00EF04C0"/>
    <w:rsid w:val="00EF09FD"/>
    <w:rsid w:val="00EF0B01"/>
    <w:rsid w:val="00EF0F13"/>
    <w:rsid w:val="00EF3368"/>
    <w:rsid w:val="00EF34AE"/>
    <w:rsid w:val="00EF3DB1"/>
    <w:rsid w:val="00EF495B"/>
    <w:rsid w:val="00EF4E72"/>
    <w:rsid w:val="00EF4FC7"/>
    <w:rsid w:val="00EF5407"/>
    <w:rsid w:val="00EF56E2"/>
    <w:rsid w:val="00EF578D"/>
    <w:rsid w:val="00EF5A22"/>
    <w:rsid w:val="00EF5B56"/>
    <w:rsid w:val="00EF688C"/>
    <w:rsid w:val="00EF7C50"/>
    <w:rsid w:val="00F00603"/>
    <w:rsid w:val="00F00EB3"/>
    <w:rsid w:val="00F01A1D"/>
    <w:rsid w:val="00F05756"/>
    <w:rsid w:val="00F06652"/>
    <w:rsid w:val="00F06F0D"/>
    <w:rsid w:val="00F07829"/>
    <w:rsid w:val="00F107B5"/>
    <w:rsid w:val="00F10E0E"/>
    <w:rsid w:val="00F11B5D"/>
    <w:rsid w:val="00F12594"/>
    <w:rsid w:val="00F12ABC"/>
    <w:rsid w:val="00F12BF1"/>
    <w:rsid w:val="00F12EFB"/>
    <w:rsid w:val="00F150F1"/>
    <w:rsid w:val="00F16237"/>
    <w:rsid w:val="00F16F26"/>
    <w:rsid w:val="00F17012"/>
    <w:rsid w:val="00F17942"/>
    <w:rsid w:val="00F20205"/>
    <w:rsid w:val="00F20514"/>
    <w:rsid w:val="00F208D4"/>
    <w:rsid w:val="00F2096E"/>
    <w:rsid w:val="00F20AB3"/>
    <w:rsid w:val="00F21B02"/>
    <w:rsid w:val="00F21C6B"/>
    <w:rsid w:val="00F23139"/>
    <w:rsid w:val="00F231BC"/>
    <w:rsid w:val="00F23BBA"/>
    <w:rsid w:val="00F251E9"/>
    <w:rsid w:val="00F25836"/>
    <w:rsid w:val="00F25BC0"/>
    <w:rsid w:val="00F263E0"/>
    <w:rsid w:val="00F26B99"/>
    <w:rsid w:val="00F27004"/>
    <w:rsid w:val="00F3168F"/>
    <w:rsid w:val="00F32FEC"/>
    <w:rsid w:val="00F34308"/>
    <w:rsid w:val="00F35EB3"/>
    <w:rsid w:val="00F3695C"/>
    <w:rsid w:val="00F40350"/>
    <w:rsid w:val="00F408DD"/>
    <w:rsid w:val="00F41323"/>
    <w:rsid w:val="00F4167B"/>
    <w:rsid w:val="00F41F83"/>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C67"/>
    <w:rsid w:val="00F830A8"/>
    <w:rsid w:val="00F838BE"/>
    <w:rsid w:val="00F83A95"/>
    <w:rsid w:val="00F85872"/>
    <w:rsid w:val="00F85895"/>
    <w:rsid w:val="00F859F1"/>
    <w:rsid w:val="00F865E8"/>
    <w:rsid w:val="00F904D5"/>
    <w:rsid w:val="00F91913"/>
    <w:rsid w:val="00F9359C"/>
    <w:rsid w:val="00F9506A"/>
    <w:rsid w:val="00F97A00"/>
    <w:rsid w:val="00F97FF8"/>
    <w:rsid w:val="00FA01BC"/>
    <w:rsid w:val="00FA06FC"/>
    <w:rsid w:val="00FA0B55"/>
    <w:rsid w:val="00FA156B"/>
    <w:rsid w:val="00FA1EF8"/>
    <w:rsid w:val="00FA2979"/>
    <w:rsid w:val="00FA2A9D"/>
    <w:rsid w:val="00FA2E81"/>
    <w:rsid w:val="00FA3C6C"/>
    <w:rsid w:val="00FA44BB"/>
    <w:rsid w:val="00FA5B19"/>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02"/>
    <w:rsid w:val="00FC5C57"/>
    <w:rsid w:val="00FC603B"/>
    <w:rsid w:val="00FC7213"/>
    <w:rsid w:val="00FD085E"/>
    <w:rsid w:val="00FD0E89"/>
    <w:rsid w:val="00FD323A"/>
    <w:rsid w:val="00FD3474"/>
    <w:rsid w:val="00FD353B"/>
    <w:rsid w:val="00FD393C"/>
    <w:rsid w:val="00FD3FFE"/>
    <w:rsid w:val="00FD44E7"/>
    <w:rsid w:val="00FD4736"/>
    <w:rsid w:val="00FD477B"/>
    <w:rsid w:val="00FE0172"/>
    <w:rsid w:val="00FE057E"/>
    <w:rsid w:val="00FE0F76"/>
    <w:rsid w:val="00FE1C36"/>
    <w:rsid w:val="00FE1CDB"/>
    <w:rsid w:val="00FE25E5"/>
    <w:rsid w:val="00FE2CC6"/>
    <w:rsid w:val="00FE335D"/>
    <w:rsid w:val="00FE3AB4"/>
    <w:rsid w:val="00FE508C"/>
    <w:rsid w:val="00FE5C66"/>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48930842">
      <w:bodyDiv w:val="1"/>
      <w:marLeft w:val="0"/>
      <w:marRight w:val="0"/>
      <w:marTop w:val="0"/>
      <w:marBottom w:val="0"/>
      <w:divBdr>
        <w:top w:val="none" w:sz="0" w:space="0" w:color="auto"/>
        <w:left w:val="none" w:sz="0" w:space="0" w:color="auto"/>
        <w:bottom w:val="none" w:sz="0" w:space="0" w:color="auto"/>
        <w:right w:val="none" w:sz="0" w:space="0" w:color="auto"/>
      </w:divBdr>
    </w:div>
    <w:div w:id="253247861">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9154277">
      <w:bodyDiv w:val="1"/>
      <w:marLeft w:val="0"/>
      <w:marRight w:val="0"/>
      <w:marTop w:val="0"/>
      <w:marBottom w:val="0"/>
      <w:divBdr>
        <w:top w:val="none" w:sz="0" w:space="0" w:color="auto"/>
        <w:left w:val="none" w:sz="0" w:space="0" w:color="auto"/>
        <w:bottom w:val="none" w:sz="0" w:space="0" w:color="auto"/>
        <w:right w:val="none" w:sz="0" w:space="0" w:color="auto"/>
      </w:divBdr>
    </w:div>
    <w:div w:id="515927391">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325151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97479502">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69027250">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7304857">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9.emf"/><Relationship Id="rId50" Type="http://schemas.openxmlformats.org/officeDocument/2006/relationships/package" Target="embeddings/Microsoft_Excel_Worksheet18.xlsx"/><Relationship Id="rId55" Type="http://schemas.openxmlformats.org/officeDocument/2006/relationships/image" Target="media/image23.emf"/><Relationship Id="rId63" Type="http://schemas.openxmlformats.org/officeDocument/2006/relationships/image" Target="media/image27.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package" Target="embeddings/Microsoft_Excel_Worksheet35.xlsx"/><Relationship Id="rId89" Type="http://schemas.openxmlformats.org/officeDocument/2006/relationships/image" Target="media/image40.emf"/><Relationship Id="rId7" Type="http://schemas.openxmlformats.org/officeDocument/2006/relationships/styles" Target="styles.xml"/><Relationship Id="rId71" Type="http://schemas.openxmlformats.org/officeDocument/2006/relationships/image" Target="media/image31.emf"/><Relationship Id="rId9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image" Target="media/image10.emf"/><Relationship Id="rId11" Type="http://schemas.openxmlformats.org/officeDocument/2006/relationships/footnotes" Target="footnotes.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4.emf"/><Relationship Id="rId40" Type="http://schemas.openxmlformats.org/officeDocument/2006/relationships/package" Target="embeddings/Microsoft_Excel_Worksheet13.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5.emf"/><Relationship Id="rId87" Type="http://schemas.openxmlformats.org/officeDocument/2006/relationships/image" Target="media/image39.emf"/><Relationship Id="rId5" Type="http://schemas.openxmlformats.org/officeDocument/2006/relationships/customXml" Target="../customXml/item5.xml"/><Relationship Id="rId61" Type="http://schemas.openxmlformats.org/officeDocument/2006/relationships/image" Target="media/image26.emf"/><Relationship Id="rId82" Type="http://schemas.openxmlformats.org/officeDocument/2006/relationships/package" Target="embeddings/Microsoft_Excel_Worksheet34.xlsx"/><Relationship Id="rId90" Type="http://schemas.openxmlformats.org/officeDocument/2006/relationships/package" Target="embeddings/Microsoft_Excel_Worksheet38.xlsx"/><Relationship Id="rId95" Type="http://schemas.openxmlformats.org/officeDocument/2006/relationships/fontTable" Target="fontTable.xml"/><Relationship Id="rId19" Type="http://schemas.openxmlformats.org/officeDocument/2006/relationships/image" Target="media/image5.emf"/><Relationship Id="rId14" Type="http://schemas.openxmlformats.org/officeDocument/2006/relationships/package" Target="embeddings/Microsoft_Excel_Worksheet1.xlsx"/><Relationship Id="rId22" Type="http://schemas.openxmlformats.org/officeDocument/2006/relationships/package" Target="embeddings/Microsoft_Excel_Worksheet4.xlsx"/><Relationship Id="rId27" Type="http://schemas.openxmlformats.org/officeDocument/2006/relationships/image" Target="media/image9.emf"/><Relationship Id="rId30" Type="http://schemas.openxmlformats.org/officeDocument/2006/relationships/package" Target="embeddings/Microsoft_Excel_Worksheet8.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69" Type="http://schemas.openxmlformats.org/officeDocument/2006/relationships/image" Target="media/image30.emf"/><Relationship Id="rId77" Type="http://schemas.openxmlformats.org/officeDocument/2006/relationships/image" Target="media/image34.emf"/><Relationship Id="rId8" Type="http://schemas.microsoft.com/office/2007/relationships/stylesWithEffects" Target="stylesWithEffects.xml"/><Relationship Id="rId51" Type="http://schemas.openxmlformats.org/officeDocument/2006/relationships/image" Target="media/image21.emf"/><Relationship Id="rId72" Type="http://schemas.openxmlformats.org/officeDocument/2006/relationships/package" Target="embeddings/Microsoft_Excel_Worksheet29.xlsx"/><Relationship Id="rId80" Type="http://schemas.openxmlformats.org/officeDocument/2006/relationships/package" Target="embeddings/Microsoft_Excel_Worksheet33.xlsx"/><Relationship Id="rId85" Type="http://schemas.openxmlformats.org/officeDocument/2006/relationships/image" Target="media/image38.emf"/><Relationship Id="rId93"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package" Target="embeddings/Microsoft_Excel_Worksheet3.xlsx"/><Relationship Id="rId41" Type="http://schemas.openxmlformats.org/officeDocument/2006/relationships/image" Target="media/image16.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3.emf"/><Relationship Id="rId83" Type="http://schemas.openxmlformats.org/officeDocument/2006/relationships/image" Target="media/image37.emf"/><Relationship Id="rId88" Type="http://schemas.openxmlformats.org/officeDocument/2006/relationships/package" Target="embeddings/Microsoft_Excel_Worksheet37.xlsx"/><Relationship Id="rId91" Type="http://schemas.openxmlformats.org/officeDocument/2006/relationships/header" Target="header1.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7.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webSettings" Target="webSettings.xml"/><Relationship Id="rId31" Type="http://schemas.openxmlformats.org/officeDocument/2006/relationships/image" Target="media/image11.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Microsoft_Excel_Worksheet32.xlsx"/><Relationship Id="rId81" Type="http://schemas.openxmlformats.org/officeDocument/2006/relationships/image" Target="media/image36.emf"/><Relationship Id="rId86" Type="http://schemas.openxmlformats.org/officeDocument/2006/relationships/package" Target="embeddings/Microsoft_Excel_Worksheet36.xlsx"/><Relationship Id="rId9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663999A-A776-4875-BC60-DC25883126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2550</TotalTime>
  <Pages>1</Pages>
  <Words>5219</Words>
  <Characters>29753</Characters>
  <Application>Microsoft Office Word</Application>
  <DocSecurity>0</DocSecurity>
  <Lines>247</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34903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ekonom</cp:lastModifiedBy>
  <cp:revision>130</cp:revision>
  <cp:lastPrinted>2016-06-21T09:34:00Z</cp:lastPrinted>
  <dcterms:created xsi:type="dcterms:W3CDTF">2016-02-20T15:05:00Z</dcterms:created>
  <dcterms:modified xsi:type="dcterms:W3CDTF">2019-06-27T10:02:00Z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