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6D7" w14:textId="77777777" w:rsidR="0058479C" w:rsidRPr="00B50225" w:rsidRDefault="0058479C" w:rsidP="0058479C">
      <w:pPr>
        <w:pStyle w:val="Zhlav"/>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6DF7714F" w:rsidR="001D0C7D" w:rsidRDefault="001A6E84" w:rsidP="001A6E84">
      <w:pPr>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791666EB" w14:textId="1BB85ABF" w:rsidR="0058479C" w:rsidRPr="00B50225" w:rsidRDefault="0058479C" w:rsidP="0058479C">
      <w:pPr>
        <w:jc w:val="center"/>
        <w:rPr>
          <w:b/>
          <w:sz w:val="28"/>
          <w:szCs w:val="28"/>
        </w:rPr>
      </w:pPr>
      <w:r w:rsidRPr="00B50225">
        <w:rPr>
          <w:b/>
          <w:sz w:val="28"/>
          <w:szCs w:val="28"/>
        </w:rPr>
        <w:t xml:space="preserve">k 31. decembru </w:t>
      </w:r>
      <w:r w:rsidR="003A33DC">
        <w:rPr>
          <w:b/>
          <w:sz w:val="28"/>
          <w:szCs w:val="28"/>
        </w:rPr>
        <w:t>201</w:t>
      </w:r>
      <w:r w:rsidR="009E55F9">
        <w:rPr>
          <w:b/>
          <w:sz w:val="28"/>
          <w:szCs w:val="28"/>
        </w:rPr>
        <w:t>8</w:t>
      </w:r>
    </w:p>
    <w:p w14:paraId="791666EC" w14:textId="77777777" w:rsidR="0058479C" w:rsidRPr="00B50225" w:rsidRDefault="0058479C" w:rsidP="0058479C">
      <w:pPr>
        <w:jc w:val="center"/>
        <w:rPr>
          <w:b/>
          <w:sz w:val="28"/>
          <w:szCs w:val="28"/>
        </w:rPr>
      </w:pPr>
    </w:p>
    <w:p w14:paraId="791666ED" w14:textId="77777777" w:rsidR="0058479C" w:rsidRPr="00B50225" w:rsidRDefault="0058479C" w:rsidP="0058479C">
      <w:pPr>
        <w:jc w:val="center"/>
        <w:rPr>
          <w:b/>
          <w:sz w:val="28"/>
          <w:szCs w:val="28"/>
        </w:rPr>
      </w:pPr>
    </w:p>
    <w:p w14:paraId="791666EF" w14:textId="228441D1" w:rsidR="0045581C" w:rsidRDefault="002837BF" w:rsidP="00282F28">
      <w:pPr>
        <w:spacing w:after="200" w:line="276" w:lineRule="auto"/>
        <w:jc w:val="center"/>
        <w:rPr>
          <w:sz w:val="18"/>
          <w:szCs w:val="18"/>
        </w:rPr>
      </w:pPr>
      <w:r>
        <w:rPr>
          <w:sz w:val="28"/>
          <w:szCs w:val="28"/>
        </w:rPr>
        <w:t>December</w:t>
      </w:r>
      <w:r w:rsidR="0003511E">
        <w:rPr>
          <w:sz w:val="28"/>
          <w:szCs w:val="28"/>
        </w:rPr>
        <w:t xml:space="preserve"> </w:t>
      </w:r>
      <w:r w:rsidR="008240A9">
        <w:rPr>
          <w:sz w:val="28"/>
          <w:szCs w:val="28"/>
        </w:rPr>
        <w:t>201</w:t>
      </w:r>
      <w:r w:rsidR="009E55F9">
        <w:rPr>
          <w:sz w:val="28"/>
          <w:szCs w:val="28"/>
        </w:rPr>
        <w:t>8</w:t>
      </w:r>
    </w:p>
    <w:p w14:paraId="53C48B0D" w14:textId="77777777" w:rsidR="0045581C" w:rsidRPr="0045581C" w:rsidRDefault="0045581C" w:rsidP="0045581C">
      <w:pPr>
        <w:rPr>
          <w:sz w:val="18"/>
          <w:szCs w:val="18"/>
        </w:rPr>
      </w:pPr>
    </w:p>
    <w:p w14:paraId="365EA920" w14:textId="77777777" w:rsidR="0045581C" w:rsidRPr="0045581C" w:rsidRDefault="0045581C" w:rsidP="0045581C">
      <w:pPr>
        <w:rPr>
          <w:sz w:val="18"/>
          <w:szCs w:val="18"/>
        </w:rPr>
      </w:pPr>
    </w:p>
    <w:p w14:paraId="35D02EED" w14:textId="77777777" w:rsidR="0045581C" w:rsidRPr="0045581C" w:rsidRDefault="0045581C" w:rsidP="0045581C">
      <w:pPr>
        <w:rPr>
          <w:sz w:val="18"/>
          <w:szCs w:val="18"/>
        </w:rPr>
      </w:pPr>
    </w:p>
    <w:p w14:paraId="6B824C4F" w14:textId="77777777" w:rsidR="0045581C" w:rsidRPr="0045581C" w:rsidRDefault="0045581C" w:rsidP="0045581C">
      <w:pPr>
        <w:rPr>
          <w:sz w:val="18"/>
          <w:szCs w:val="18"/>
        </w:rPr>
      </w:pPr>
    </w:p>
    <w:p w14:paraId="703532C0" w14:textId="77777777" w:rsidR="0045581C" w:rsidRPr="0045581C" w:rsidRDefault="0045581C" w:rsidP="0045581C">
      <w:pPr>
        <w:rPr>
          <w:sz w:val="18"/>
          <w:szCs w:val="18"/>
        </w:rPr>
      </w:pPr>
    </w:p>
    <w:p w14:paraId="5A58A034" w14:textId="77777777" w:rsidR="0045581C" w:rsidRPr="0045581C" w:rsidRDefault="0045581C" w:rsidP="0045581C">
      <w:pPr>
        <w:rPr>
          <w:sz w:val="18"/>
          <w:szCs w:val="18"/>
        </w:rPr>
      </w:pPr>
    </w:p>
    <w:p w14:paraId="4225CF8B" w14:textId="77777777" w:rsidR="0045581C" w:rsidRPr="0045581C" w:rsidRDefault="0045581C" w:rsidP="0045581C">
      <w:pPr>
        <w:rPr>
          <w:sz w:val="18"/>
          <w:szCs w:val="18"/>
        </w:rPr>
      </w:pPr>
    </w:p>
    <w:p w14:paraId="3ED22741" w14:textId="77777777" w:rsidR="0045581C" w:rsidRPr="0045581C" w:rsidRDefault="0045581C" w:rsidP="0045581C">
      <w:pPr>
        <w:rPr>
          <w:sz w:val="18"/>
          <w:szCs w:val="18"/>
        </w:rPr>
      </w:pPr>
    </w:p>
    <w:p w14:paraId="5DE220D2" w14:textId="77777777" w:rsidR="0045581C" w:rsidRPr="0045581C" w:rsidRDefault="0045581C" w:rsidP="0045581C">
      <w:pPr>
        <w:rPr>
          <w:sz w:val="18"/>
          <w:szCs w:val="18"/>
        </w:rPr>
      </w:pPr>
    </w:p>
    <w:p w14:paraId="1AFD9A10" w14:textId="77777777" w:rsidR="0045581C" w:rsidRPr="0045581C" w:rsidRDefault="0045581C" w:rsidP="0045581C">
      <w:pPr>
        <w:rPr>
          <w:sz w:val="18"/>
          <w:szCs w:val="18"/>
        </w:rPr>
      </w:pPr>
    </w:p>
    <w:p w14:paraId="7FD4BF25" w14:textId="77777777" w:rsidR="0045581C" w:rsidRPr="0045581C" w:rsidRDefault="0045581C" w:rsidP="0045581C">
      <w:pPr>
        <w:rPr>
          <w:sz w:val="18"/>
          <w:szCs w:val="18"/>
        </w:rPr>
      </w:pPr>
    </w:p>
    <w:p w14:paraId="2199A161" w14:textId="77777777" w:rsidR="0045581C" w:rsidRPr="0045581C" w:rsidRDefault="0045581C" w:rsidP="0045581C">
      <w:pPr>
        <w:rPr>
          <w:sz w:val="18"/>
          <w:szCs w:val="18"/>
        </w:rPr>
      </w:pPr>
    </w:p>
    <w:p w14:paraId="6B9C9136" w14:textId="77777777" w:rsidR="0045581C" w:rsidRPr="0045581C" w:rsidRDefault="0045581C" w:rsidP="0045581C">
      <w:pPr>
        <w:rPr>
          <w:sz w:val="18"/>
          <w:szCs w:val="18"/>
        </w:rPr>
      </w:pPr>
    </w:p>
    <w:p w14:paraId="53A58737" w14:textId="77777777" w:rsidR="0045581C" w:rsidRPr="0045581C" w:rsidRDefault="0045581C" w:rsidP="0045581C">
      <w:pPr>
        <w:rPr>
          <w:sz w:val="18"/>
          <w:szCs w:val="18"/>
        </w:rPr>
      </w:pPr>
    </w:p>
    <w:p w14:paraId="2F5D12E4" w14:textId="77777777" w:rsidR="0045581C" w:rsidRPr="0045581C" w:rsidRDefault="0045581C" w:rsidP="0045581C">
      <w:pPr>
        <w:rPr>
          <w:sz w:val="18"/>
          <w:szCs w:val="18"/>
        </w:rPr>
      </w:pPr>
    </w:p>
    <w:p w14:paraId="49165477" w14:textId="77777777" w:rsidR="0045581C" w:rsidRPr="0045581C" w:rsidRDefault="0045581C" w:rsidP="0045581C">
      <w:pPr>
        <w:rPr>
          <w:sz w:val="18"/>
          <w:szCs w:val="18"/>
        </w:rPr>
      </w:pPr>
    </w:p>
    <w:p w14:paraId="10B1E912" w14:textId="77777777" w:rsidR="0045581C" w:rsidRPr="0045581C" w:rsidRDefault="0045581C" w:rsidP="0045581C">
      <w:pPr>
        <w:rPr>
          <w:sz w:val="18"/>
          <w:szCs w:val="18"/>
        </w:rPr>
      </w:pPr>
    </w:p>
    <w:p w14:paraId="0821C03A" w14:textId="77777777" w:rsidR="0045581C" w:rsidRPr="0045581C" w:rsidRDefault="0045581C" w:rsidP="0045581C">
      <w:pPr>
        <w:rPr>
          <w:sz w:val="18"/>
          <w:szCs w:val="18"/>
        </w:rPr>
      </w:pPr>
    </w:p>
    <w:p w14:paraId="2D0D1460" w14:textId="77777777" w:rsidR="0045581C" w:rsidRPr="0045581C" w:rsidRDefault="0045581C" w:rsidP="0045581C">
      <w:pPr>
        <w:rPr>
          <w:sz w:val="18"/>
          <w:szCs w:val="18"/>
        </w:rPr>
      </w:pPr>
    </w:p>
    <w:p w14:paraId="715CC564" w14:textId="77777777" w:rsidR="0045581C" w:rsidRPr="0045581C" w:rsidRDefault="0045581C" w:rsidP="0045581C">
      <w:pPr>
        <w:rPr>
          <w:sz w:val="18"/>
          <w:szCs w:val="18"/>
        </w:rPr>
      </w:pPr>
    </w:p>
    <w:p w14:paraId="17607C28" w14:textId="0F0D8DAF" w:rsidR="0045581C" w:rsidRDefault="0045581C" w:rsidP="0045581C">
      <w:pPr>
        <w:rPr>
          <w:sz w:val="18"/>
          <w:szCs w:val="18"/>
        </w:rPr>
      </w:pPr>
    </w:p>
    <w:p w14:paraId="7D0CFF79" w14:textId="77777777" w:rsidR="0045581C" w:rsidRPr="0045581C" w:rsidRDefault="0045581C" w:rsidP="0045581C">
      <w:pPr>
        <w:rPr>
          <w:sz w:val="18"/>
          <w:szCs w:val="18"/>
        </w:rPr>
      </w:pPr>
    </w:p>
    <w:p w14:paraId="198CEE2F" w14:textId="77777777" w:rsidR="0045581C" w:rsidRPr="0045581C" w:rsidRDefault="0045581C" w:rsidP="0045581C">
      <w:pPr>
        <w:rPr>
          <w:sz w:val="18"/>
          <w:szCs w:val="18"/>
        </w:rPr>
      </w:pPr>
    </w:p>
    <w:p w14:paraId="16012BE6" w14:textId="4E9A3B98" w:rsidR="0045581C" w:rsidRDefault="0045581C" w:rsidP="0045581C">
      <w:pPr>
        <w:rPr>
          <w:sz w:val="18"/>
          <w:szCs w:val="18"/>
        </w:rPr>
      </w:pPr>
    </w:p>
    <w:p w14:paraId="0DED0ABE" w14:textId="730AF2AF" w:rsidR="0045581C" w:rsidRDefault="0045581C" w:rsidP="0045581C">
      <w:pPr>
        <w:tabs>
          <w:tab w:val="left" w:pos="1980"/>
        </w:tabs>
        <w:rPr>
          <w:sz w:val="18"/>
          <w:szCs w:val="18"/>
        </w:rPr>
      </w:pPr>
      <w:r>
        <w:rPr>
          <w:sz w:val="18"/>
          <w:szCs w:val="18"/>
        </w:rPr>
        <w:tab/>
      </w:r>
    </w:p>
    <w:p w14:paraId="46CA7A60" w14:textId="060D19E4" w:rsidR="0045581C" w:rsidRDefault="0045581C" w:rsidP="0045581C">
      <w:pPr>
        <w:tabs>
          <w:tab w:val="left" w:pos="1980"/>
        </w:tabs>
        <w:rPr>
          <w:sz w:val="18"/>
          <w:szCs w:val="18"/>
        </w:rPr>
      </w:pPr>
      <w:r>
        <w:rPr>
          <w:sz w:val="18"/>
          <w:szCs w:val="18"/>
        </w:rPr>
        <w:tab/>
      </w:r>
    </w:p>
    <w:p w14:paraId="27F4A6F5" w14:textId="77777777" w:rsidR="0045581C" w:rsidRPr="0045581C" w:rsidRDefault="0045581C" w:rsidP="0045581C">
      <w:pPr>
        <w:rPr>
          <w:sz w:val="18"/>
          <w:szCs w:val="18"/>
        </w:rPr>
      </w:pPr>
    </w:p>
    <w:p w14:paraId="2F04D836" w14:textId="77777777" w:rsidR="0045581C" w:rsidRPr="0045581C" w:rsidRDefault="0045581C" w:rsidP="0045581C">
      <w:pPr>
        <w:rPr>
          <w:sz w:val="18"/>
          <w:szCs w:val="18"/>
        </w:rPr>
      </w:pPr>
    </w:p>
    <w:p w14:paraId="321C1251" w14:textId="77777777" w:rsidR="0045581C" w:rsidRPr="0045581C" w:rsidRDefault="0045581C" w:rsidP="0045581C">
      <w:pPr>
        <w:rPr>
          <w:sz w:val="18"/>
          <w:szCs w:val="18"/>
        </w:rPr>
      </w:pPr>
    </w:p>
    <w:p w14:paraId="276654E1" w14:textId="77777777" w:rsidR="0045581C" w:rsidRPr="0045581C" w:rsidRDefault="0045581C" w:rsidP="0045581C">
      <w:pPr>
        <w:rPr>
          <w:sz w:val="18"/>
          <w:szCs w:val="18"/>
        </w:rPr>
      </w:pPr>
    </w:p>
    <w:p w14:paraId="0771D42C" w14:textId="77777777" w:rsidR="0045581C" w:rsidRPr="0045581C" w:rsidRDefault="0045581C" w:rsidP="0045581C">
      <w:pPr>
        <w:rPr>
          <w:sz w:val="18"/>
          <w:szCs w:val="18"/>
        </w:rPr>
      </w:pPr>
    </w:p>
    <w:p w14:paraId="5BE6F662" w14:textId="77777777" w:rsidR="0045581C" w:rsidRPr="0045581C" w:rsidRDefault="0045581C" w:rsidP="0045581C">
      <w:pPr>
        <w:rPr>
          <w:sz w:val="18"/>
          <w:szCs w:val="18"/>
        </w:rPr>
      </w:pPr>
    </w:p>
    <w:p w14:paraId="426F1472" w14:textId="77777777" w:rsidR="0045581C" w:rsidRPr="0045581C" w:rsidRDefault="0045581C" w:rsidP="0045581C">
      <w:pPr>
        <w:rPr>
          <w:sz w:val="18"/>
          <w:szCs w:val="18"/>
        </w:rPr>
      </w:pPr>
    </w:p>
    <w:p w14:paraId="3FA6EC1C" w14:textId="3A7025EB" w:rsidR="0045581C" w:rsidRDefault="0045581C" w:rsidP="0045581C">
      <w:pPr>
        <w:rPr>
          <w:sz w:val="18"/>
          <w:szCs w:val="18"/>
        </w:rPr>
      </w:pPr>
    </w:p>
    <w:p w14:paraId="5087BD16" w14:textId="77777777" w:rsidR="0045581C" w:rsidRPr="0045581C" w:rsidRDefault="0045581C" w:rsidP="0045581C">
      <w:pPr>
        <w:rPr>
          <w:sz w:val="18"/>
          <w:szCs w:val="18"/>
        </w:rPr>
      </w:pPr>
    </w:p>
    <w:p w14:paraId="7B6B6D4D" w14:textId="2432EBAB" w:rsidR="0058479C" w:rsidRPr="0045581C" w:rsidRDefault="0058479C" w:rsidP="0045581C">
      <w:pPr>
        <w:rPr>
          <w:sz w:val="18"/>
          <w:szCs w:val="18"/>
        </w:rPr>
        <w:sectPr w:rsidR="0058479C" w:rsidRPr="0045581C" w:rsidSect="005B316E">
          <w:headerReference w:type="even" r:id="rId12"/>
          <w:headerReference w:type="default" r:id="rId13"/>
          <w:footerReference w:type="even" r:id="rId14"/>
          <w:footerReference w:type="default" r:id="rId15"/>
          <w:headerReference w:type="first" r:id="rId16"/>
          <w:footerReference w:type="first" r:id="rId17"/>
          <w:pgSz w:w="11907" w:h="16840" w:code="9"/>
          <w:pgMar w:top="1979" w:right="1021" w:bottom="1134" w:left="1673" w:header="675" w:footer="408" w:gutter="0"/>
          <w:cols w:space="708"/>
          <w:titlePg/>
        </w:sectPr>
      </w:pPr>
    </w:p>
    <w:p w14:paraId="79166779" w14:textId="77777777" w:rsidR="004D3B4A" w:rsidRPr="000C215E" w:rsidRDefault="001D0C7D" w:rsidP="00B50225">
      <w:pPr>
        <w:pStyle w:val="Nadpis1"/>
        <w:tabs>
          <w:tab w:val="num" w:pos="360"/>
        </w:tabs>
        <w:spacing w:after="60"/>
        <w:ind w:left="360"/>
        <w:rPr>
          <w:szCs w:val="18"/>
        </w:rPr>
      </w:pPr>
      <w:bookmarkStart w:id="0" w:name="_Toc530739894"/>
      <w:r w:rsidRPr="000C215E">
        <w:rPr>
          <w:szCs w:val="18"/>
        </w:rPr>
        <w:lastRenderedPageBreak/>
        <w:t>VŠEOBECNÉ INFORMÁCIE</w:t>
      </w:r>
      <w:bookmarkEnd w:id="0"/>
    </w:p>
    <w:p w14:paraId="7916677A" w14:textId="1E687740" w:rsidR="004D3B4A" w:rsidRPr="000C215E" w:rsidRDefault="00940139" w:rsidP="00940139">
      <w:pPr>
        <w:pStyle w:val="Zkladntext"/>
        <w:tabs>
          <w:tab w:val="left" w:pos="4022"/>
        </w:tabs>
        <w:rPr>
          <w:szCs w:val="18"/>
        </w:rPr>
      </w:pPr>
      <w:r w:rsidRPr="000C215E">
        <w:rPr>
          <w:szCs w:val="18"/>
        </w:rPr>
        <w:tab/>
      </w:r>
    </w:p>
    <w:p w14:paraId="7916677B" w14:textId="77777777" w:rsidR="001D0C7D" w:rsidRPr="000C215E" w:rsidRDefault="001D0C7D" w:rsidP="004D3B4A">
      <w:pPr>
        <w:pStyle w:val="Nadpis2"/>
        <w:numPr>
          <w:ilvl w:val="0"/>
          <w:numId w:val="2"/>
        </w:numPr>
        <w:rPr>
          <w:szCs w:val="18"/>
        </w:rPr>
      </w:pPr>
      <w:r w:rsidRPr="000C215E">
        <w:rPr>
          <w:szCs w:val="18"/>
        </w:rPr>
        <w:t>Obchodné meno a sídlo spoločnosti:</w:t>
      </w:r>
    </w:p>
    <w:p w14:paraId="7916677C" w14:textId="77777777" w:rsidR="001D0C7D" w:rsidRPr="000C215E" w:rsidRDefault="001D0C7D" w:rsidP="00A31BBB"/>
    <w:p w14:paraId="7916677D" w14:textId="4977EA00" w:rsidR="001D0C7D" w:rsidRPr="000C215E" w:rsidRDefault="00F0347F" w:rsidP="001D0C7D">
      <w:pPr>
        <w:pStyle w:val="Zkladntext"/>
      </w:pPr>
      <w:r w:rsidRPr="000C215E">
        <w:t>ENVIROPOL</w:t>
      </w:r>
      <w:r w:rsidR="001D0C7D" w:rsidRPr="000C215E">
        <w:t xml:space="preserve"> </w:t>
      </w:r>
      <w:r w:rsidR="00406C4D">
        <w:t xml:space="preserve">SK </w:t>
      </w:r>
      <w:proofErr w:type="spellStart"/>
      <w:r w:rsidR="001D0C7D" w:rsidRPr="000C215E">
        <w:t>s</w:t>
      </w:r>
      <w:r w:rsidR="00406C4D">
        <w:t>.</w:t>
      </w:r>
      <w:r w:rsidR="001D0C7D" w:rsidRPr="000C215E">
        <w:t>r.o</w:t>
      </w:r>
      <w:proofErr w:type="spellEnd"/>
      <w:r w:rsidR="001D0C7D" w:rsidRPr="000C215E">
        <w:t>.</w:t>
      </w:r>
    </w:p>
    <w:p w14:paraId="7916677E" w14:textId="6E9BFC7F" w:rsidR="001D0C7D" w:rsidRPr="000C215E" w:rsidRDefault="00F0347F" w:rsidP="001D0C7D">
      <w:pPr>
        <w:pStyle w:val="Zkladntext"/>
      </w:pPr>
      <w:r w:rsidRPr="000C215E">
        <w:t>Lamačská cesta 45</w:t>
      </w:r>
    </w:p>
    <w:p w14:paraId="7916677F" w14:textId="380DB1D8" w:rsidR="001D0C7D" w:rsidRPr="000C215E" w:rsidRDefault="00F0347F" w:rsidP="001D0C7D">
      <w:pPr>
        <w:pStyle w:val="Zkladntext"/>
      </w:pPr>
      <w:r w:rsidRPr="000C215E">
        <w:t xml:space="preserve">841 03 Bratislava </w:t>
      </w:r>
    </w:p>
    <w:p w14:paraId="79166780" w14:textId="77777777" w:rsidR="001D0C7D" w:rsidRPr="000C215E" w:rsidRDefault="001D0C7D" w:rsidP="00A31BBB">
      <w:pPr>
        <w:pStyle w:val="Nadpis2"/>
        <w:ind w:left="360"/>
        <w:rPr>
          <w:szCs w:val="18"/>
        </w:rPr>
      </w:pPr>
    </w:p>
    <w:p w14:paraId="0B3F6E6D" w14:textId="77777777" w:rsidR="002364E6" w:rsidRPr="000C215E" w:rsidRDefault="002364E6" w:rsidP="002364E6">
      <w:pPr>
        <w:pStyle w:val="Nadpis2"/>
        <w:numPr>
          <w:ilvl w:val="0"/>
          <w:numId w:val="2"/>
        </w:numPr>
        <w:tabs>
          <w:tab w:val="num" w:pos="360"/>
        </w:tabs>
        <w:rPr>
          <w:szCs w:val="18"/>
        </w:rPr>
      </w:pPr>
      <w:bookmarkStart w:id="1" w:name="_Toc530739896"/>
      <w:r w:rsidRPr="000C215E">
        <w:rPr>
          <w:szCs w:val="18"/>
        </w:rPr>
        <w:t>Založenie spoločnosti</w:t>
      </w:r>
    </w:p>
    <w:p w14:paraId="1B7C02BF" w14:textId="66211470" w:rsidR="002364E6" w:rsidRPr="000C215E" w:rsidRDefault="002364E6" w:rsidP="002364E6">
      <w:pPr>
        <w:pStyle w:val="Zkladntext"/>
      </w:pPr>
      <w:r w:rsidRPr="000C215E">
        <w:t xml:space="preserve">Spoločnosť ENVIROPOL </w:t>
      </w:r>
      <w:r w:rsidR="00406C4D">
        <w:t xml:space="preserve">SK </w:t>
      </w:r>
      <w:proofErr w:type="spellStart"/>
      <w:r w:rsidRPr="000C215E">
        <w:t>s.r.o</w:t>
      </w:r>
      <w:proofErr w:type="spellEnd"/>
      <w:r w:rsidRPr="000C215E">
        <w:t xml:space="preserve">. (ďalej len Spoločnosť), bola založená </w:t>
      </w:r>
      <w:r w:rsidR="00C46C6B">
        <w:t>5</w:t>
      </w:r>
      <w:r w:rsidRPr="00C46C6B">
        <w:rPr>
          <w:lang w:val="cs-CZ"/>
        </w:rPr>
        <w:t xml:space="preserve">. </w:t>
      </w:r>
      <w:proofErr w:type="spellStart"/>
      <w:r w:rsidR="00C46C6B" w:rsidRPr="00C46C6B">
        <w:rPr>
          <w:lang w:val="cs-CZ"/>
        </w:rPr>
        <w:t>marca</w:t>
      </w:r>
      <w:proofErr w:type="spellEnd"/>
      <w:r w:rsidRPr="00C46C6B">
        <w:rPr>
          <w:lang w:val="cs-CZ"/>
        </w:rPr>
        <w:t xml:space="preserve"> 201</w:t>
      </w:r>
      <w:r w:rsidR="00F4386C" w:rsidRPr="00C46C6B">
        <w:rPr>
          <w:lang w:val="cs-CZ"/>
        </w:rPr>
        <w:t>8</w:t>
      </w:r>
      <w:r w:rsidRPr="000C215E">
        <w:rPr>
          <w:lang w:val="cs-CZ"/>
        </w:rPr>
        <w:t xml:space="preserve"> </w:t>
      </w:r>
      <w:r w:rsidRPr="000C215E">
        <w:t xml:space="preserve">a do obchodného registra bola zapísaná </w:t>
      </w:r>
      <w:r w:rsidR="00A33D06" w:rsidRPr="00877D16">
        <w:t>27</w:t>
      </w:r>
      <w:r w:rsidRPr="00877D16">
        <w:t xml:space="preserve">. </w:t>
      </w:r>
      <w:r w:rsidR="00A33D06" w:rsidRPr="00877D16">
        <w:t>marca</w:t>
      </w:r>
      <w:r w:rsidRPr="00877D16">
        <w:t xml:space="preserve"> 201</w:t>
      </w:r>
      <w:r w:rsidR="00F4386C" w:rsidRPr="00877D16">
        <w:t>8</w:t>
      </w:r>
      <w:r w:rsidRPr="000C215E">
        <w:t xml:space="preserve"> (Obchodný register Okresného súdu Bratislava I v Bratislave, oddiel s.r.o., vložka 1</w:t>
      </w:r>
      <w:r w:rsidR="00A33D06">
        <w:t>27246</w:t>
      </w:r>
      <w:r w:rsidRPr="000C215E">
        <w:t xml:space="preserve">/B). </w:t>
      </w:r>
    </w:p>
    <w:p w14:paraId="7F82273C" w14:textId="77777777" w:rsidR="002364E6" w:rsidRPr="000C215E" w:rsidRDefault="002364E6" w:rsidP="002364E6">
      <w:pPr>
        <w:pStyle w:val="Zkladntext"/>
      </w:pPr>
    </w:p>
    <w:p w14:paraId="3F281E6F" w14:textId="77777777" w:rsidR="002364E6" w:rsidRPr="000C215E" w:rsidRDefault="002364E6" w:rsidP="002364E6">
      <w:pPr>
        <w:pStyle w:val="Zkladntext"/>
      </w:pPr>
    </w:p>
    <w:bookmarkEnd w:id="1"/>
    <w:p w14:paraId="2731FD58" w14:textId="77777777" w:rsidR="002364E6" w:rsidRPr="000C215E" w:rsidRDefault="002364E6" w:rsidP="002364E6">
      <w:pPr>
        <w:pStyle w:val="Nadpis2"/>
        <w:numPr>
          <w:ilvl w:val="0"/>
          <w:numId w:val="2"/>
        </w:numPr>
        <w:tabs>
          <w:tab w:val="num" w:pos="360"/>
        </w:tabs>
        <w:rPr>
          <w:szCs w:val="18"/>
        </w:rPr>
      </w:pPr>
      <w:r w:rsidRPr="000C215E">
        <w:rPr>
          <w:szCs w:val="18"/>
        </w:rPr>
        <w:t>Hlavnými činnosťami Spoločnosti sú:</w:t>
      </w:r>
    </w:p>
    <w:tbl>
      <w:tblPr>
        <w:tblW w:w="4740" w:type="pct"/>
        <w:jc w:val="center"/>
        <w:tblCellSpacing w:w="22" w:type="dxa"/>
        <w:shd w:val="clear" w:color="auto" w:fill="FFFFFF"/>
        <w:tblCellMar>
          <w:left w:w="0" w:type="dxa"/>
          <w:right w:w="0" w:type="dxa"/>
        </w:tblCellMar>
        <w:tblLook w:val="04A0" w:firstRow="1" w:lastRow="0" w:firstColumn="1" w:lastColumn="0" w:noHBand="0" w:noVBand="1"/>
      </w:tblPr>
      <w:tblGrid>
        <w:gridCol w:w="8761"/>
      </w:tblGrid>
      <w:tr w:rsidR="002364E6" w:rsidRPr="000C215E" w14:paraId="48B2D57D" w14:textId="77777777" w:rsidTr="002364E6">
        <w:trPr>
          <w:trHeight w:val="2139"/>
          <w:tblCellSpacing w:w="22" w:type="dxa"/>
          <w:jc w:val="center"/>
        </w:trPr>
        <w:tc>
          <w:tcPr>
            <w:tcW w:w="4950" w:type="pct"/>
            <w:shd w:val="clear" w:color="auto" w:fill="FFFFFF"/>
            <w:vAlign w:val="center"/>
            <w:hideMark/>
          </w:tcPr>
          <w:p w14:paraId="43D0F08F" w14:textId="77777777" w:rsidR="002364E6" w:rsidRPr="000C215E" w:rsidRDefault="002364E6" w:rsidP="002364E6">
            <w:pPr>
              <w:pStyle w:val="Odstavecseseznamem"/>
              <w:numPr>
                <w:ilvl w:val="0"/>
                <w:numId w:val="99"/>
              </w:numPr>
              <w:contextualSpacing/>
              <w:jc w:val="both"/>
              <w:rPr>
                <w:sz w:val="18"/>
                <w:szCs w:val="18"/>
                <w:lang w:val="cs-CZ" w:eastAsia="cs-CZ"/>
              </w:rPr>
            </w:pPr>
            <w:proofErr w:type="spellStart"/>
            <w:r w:rsidRPr="000C215E">
              <w:rPr>
                <w:sz w:val="18"/>
                <w:szCs w:val="18"/>
                <w:lang w:val="cs-CZ" w:eastAsia="cs-CZ"/>
              </w:rPr>
              <w:t>podnikanie</w:t>
            </w:r>
            <w:proofErr w:type="spellEnd"/>
            <w:r w:rsidRPr="000C215E">
              <w:rPr>
                <w:sz w:val="18"/>
                <w:szCs w:val="18"/>
                <w:lang w:val="cs-CZ" w:eastAsia="cs-CZ"/>
              </w:rPr>
              <w:t xml:space="preserve"> v oblasti </w:t>
            </w:r>
            <w:proofErr w:type="spellStart"/>
            <w:r w:rsidRPr="000C215E">
              <w:rPr>
                <w:sz w:val="18"/>
                <w:szCs w:val="18"/>
                <w:lang w:val="cs-CZ" w:eastAsia="cs-CZ"/>
              </w:rPr>
              <w:t>nakladania</w:t>
            </w:r>
            <w:proofErr w:type="spellEnd"/>
            <w:r w:rsidRPr="000C215E">
              <w:rPr>
                <w:sz w:val="18"/>
                <w:szCs w:val="18"/>
                <w:lang w:val="cs-CZ" w:eastAsia="cs-CZ"/>
              </w:rPr>
              <w:t xml:space="preserve"> s </w:t>
            </w:r>
            <w:proofErr w:type="spellStart"/>
            <w:r w:rsidRPr="000C215E">
              <w:rPr>
                <w:sz w:val="18"/>
                <w:szCs w:val="18"/>
                <w:lang w:val="cs-CZ" w:eastAsia="cs-CZ"/>
              </w:rPr>
              <w:t>iným</w:t>
            </w:r>
            <w:proofErr w:type="spellEnd"/>
            <w:r w:rsidRPr="000C215E">
              <w:rPr>
                <w:sz w:val="18"/>
                <w:szCs w:val="18"/>
                <w:lang w:val="cs-CZ" w:eastAsia="cs-CZ"/>
              </w:rPr>
              <w:t xml:space="preserve"> </w:t>
            </w:r>
            <w:proofErr w:type="spellStart"/>
            <w:r w:rsidRPr="000C215E">
              <w:rPr>
                <w:sz w:val="18"/>
                <w:szCs w:val="18"/>
                <w:lang w:val="cs-CZ" w:eastAsia="cs-CZ"/>
              </w:rPr>
              <w:t>ako</w:t>
            </w:r>
            <w:proofErr w:type="spellEnd"/>
            <w:r w:rsidRPr="000C215E">
              <w:rPr>
                <w:sz w:val="18"/>
                <w:szCs w:val="18"/>
                <w:lang w:val="cs-CZ" w:eastAsia="cs-CZ"/>
              </w:rPr>
              <w:t xml:space="preserve"> nebezpečným </w:t>
            </w:r>
            <w:proofErr w:type="spellStart"/>
            <w:r w:rsidRPr="000C215E">
              <w:rPr>
                <w:sz w:val="18"/>
                <w:szCs w:val="18"/>
                <w:lang w:val="cs-CZ" w:eastAsia="cs-CZ"/>
              </w:rPr>
              <w:t>odpadom</w:t>
            </w:r>
            <w:proofErr w:type="spellEnd"/>
            <w:r w:rsidRPr="000C215E">
              <w:rPr>
                <w:sz w:val="18"/>
                <w:szCs w:val="18"/>
                <w:lang w:val="cs-CZ" w:eastAsia="cs-CZ"/>
              </w:rPr>
              <w:t xml:space="preserve"> </w:t>
            </w:r>
            <w:r w:rsidRPr="000C215E">
              <w:rPr>
                <w:sz w:val="18"/>
                <w:szCs w:val="18"/>
                <w:lang w:val="cs-CZ" w:eastAsia="cs-CZ"/>
              </w:rPr>
              <w:tab/>
              <w:t xml:space="preserve"> </w:t>
            </w:r>
          </w:p>
          <w:p w14:paraId="41A984C0" w14:textId="77777777" w:rsidR="002364E6" w:rsidRPr="000C215E" w:rsidRDefault="002364E6" w:rsidP="002364E6">
            <w:pPr>
              <w:pStyle w:val="Odstavecseseznamem"/>
              <w:numPr>
                <w:ilvl w:val="0"/>
                <w:numId w:val="99"/>
              </w:numPr>
              <w:contextualSpacing/>
              <w:jc w:val="both"/>
              <w:rPr>
                <w:sz w:val="18"/>
                <w:szCs w:val="18"/>
                <w:lang w:val="cs-CZ" w:eastAsia="cs-CZ"/>
              </w:rPr>
            </w:pPr>
            <w:proofErr w:type="spellStart"/>
            <w:r w:rsidRPr="000C215E">
              <w:rPr>
                <w:sz w:val="18"/>
                <w:szCs w:val="18"/>
                <w:lang w:val="cs-CZ" w:eastAsia="cs-CZ"/>
              </w:rPr>
              <w:t>údžba</w:t>
            </w:r>
            <w:proofErr w:type="spellEnd"/>
            <w:r w:rsidRPr="000C215E">
              <w:rPr>
                <w:sz w:val="18"/>
                <w:szCs w:val="18"/>
                <w:lang w:val="cs-CZ" w:eastAsia="cs-CZ"/>
              </w:rPr>
              <w:t xml:space="preserve"> motorových </w:t>
            </w:r>
            <w:proofErr w:type="spellStart"/>
            <w:r w:rsidRPr="000C215E">
              <w:rPr>
                <w:sz w:val="18"/>
                <w:szCs w:val="18"/>
                <w:lang w:val="cs-CZ" w:eastAsia="cs-CZ"/>
              </w:rPr>
              <w:t>vozidiel</w:t>
            </w:r>
            <w:proofErr w:type="spellEnd"/>
            <w:r w:rsidRPr="000C215E">
              <w:rPr>
                <w:sz w:val="18"/>
                <w:szCs w:val="18"/>
                <w:lang w:val="cs-CZ" w:eastAsia="cs-CZ"/>
              </w:rPr>
              <w:t xml:space="preserve"> bez zásahu do </w:t>
            </w:r>
            <w:proofErr w:type="spellStart"/>
            <w:r w:rsidRPr="000C215E">
              <w:rPr>
                <w:sz w:val="18"/>
                <w:szCs w:val="18"/>
                <w:lang w:val="cs-CZ" w:eastAsia="cs-CZ"/>
              </w:rPr>
              <w:t>motorickej</w:t>
            </w:r>
            <w:proofErr w:type="spellEnd"/>
            <w:r w:rsidRPr="000C215E">
              <w:rPr>
                <w:sz w:val="18"/>
                <w:szCs w:val="18"/>
                <w:lang w:val="cs-CZ" w:eastAsia="cs-CZ"/>
              </w:rPr>
              <w:t xml:space="preserve"> časti vozidla </w:t>
            </w:r>
            <w:r w:rsidRPr="000C215E">
              <w:rPr>
                <w:sz w:val="18"/>
                <w:szCs w:val="18"/>
                <w:lang w:val="cs-CZ" w:eastAsia="cs-CZ"/>
              </w:rPr>
              <w:tab/>
              <w:t xml:space="preserve">  </w:t>
            </w:r>
          </w:p>
          <w:p w14:paraId="1F569BAF" w14:textId="77777777" w:rsidR="002364E6" w:rsidRPr="000C215E" w:rsidRDefault="002364E6" w:rsidP="002364E6">
            <w:pPr>
              <w:pStyle w:val="Odstavecseseznamem"/>
              <w:numPr>
                <w:ilvl w:val="0"/>
                <w:numId w:val="99"/>
              </w:numPr>
              <w:contextualSpacing/>
              <w:jc w:val="both"/>
              <w:rPr>
                <w:sz w:val="18"/>
                <w:szCs w:val="18"/>
                <w:lang w:val="cs-CZ" w:eastAsia="cs-CZ"/>
              </w:rPr>
            </w:pPr>
            <w:proofErr w:type="spellStart"/>
            <w:r w:rsidRPr="000C215E">
              <w:rPr>
                <w:sz w:val="18"/>
                <w:szCs w:val="18"/>
                <w:lang w:val="cs-CZ" w:eastAsia="cs-CZ"/>
              </w:rPr>
              <w:t>sprostredkovateľská</w:t>
            </w:r>
            <w:proofErr w:type="spellEnd"/>
            <w:r w:rsidRPr="000C215E">
              <w:rPr>
                <w:sz w:val="18"/>
                <w:szCs w:val="18"/>
                <w:lang w:val="cs-CZ" w:eastAsia="cs-CZ"/>
              </w:rPr>
              <w:t xml:space="preserve"> </w:t>
            </w:r>
            <w:proofErr w:type="spellStart"/>
            <w:r w:rsidRPr="000C215E">
              <w:rPr>
                <w:sz w:val="18"/>
                <w:szCs w:val="18"/>
                <w:lang w:val="cs-CZ" w:eastAsia="cs-CZ"/>
              </w:rPr>
              <w:t>činnosť</w:t>
            </w:r>
            <w:proofErr w:type="spellEnd"/>
            <w:r w:rsidRPr="000C215E">
              <w:rPr>
                <w:sz w:val="18"/>
                <w:szCs w:val="18"/>
                <w:lang w:val="cs-CZ" w:eastAsia="cs-CZ"/>
              </w:rPr>
              <w:t xml:space="preserve"> v oblasti obchodu </w:t>
            </w:r>
            <w:r w:rsidRPr="000C215E">
              <w:rPr>
                <w:sz w:val="18"/>
                <w:szCs w:val="18"/>
                <w:lang w:val="cs-CZ" w:eastAsia="cs-CZ"/>
              </w:rPr>
              <w:tab/>
              <w:t xml:space="preserve">  </w:t>
            </w:r>
          </w:p>
          <w:p w14:paraId="589F4B8F" w14:textId="77777777" w:rsidR="002364E6" w:rsidRPr="000C215E" w:rsidRDefault="002364E6" w:rsidP="002364E6">
            <w:pPr>
              <w:pStyle w:val="Odstavecseseznamem"/>
              <w:numPr>
                <w:ilvl w:val="0"/>
                <w:numId w:val="99"/>
              </w:numPr>
              <w:contextualSpacing/>
              <w:jc w:val="both"/>
              <w:rPr>
                <w:sz w:val="18"/>
                <w:szCs w:val="18"/>
                <w:lang w:val="cs-CZ" w:eastAsia="cs-CZ"/>
              </w:rPr>
            </w:pPr>
            <w:proofErr w:type="spellStart"/>
            <w:r w:rsidRPr="000C215E">
              <w:rPr>
                <w:sz w:val="18"/>
                <w:szCs w:val="18"/>
                <w:lang w:val="cs-CZ" w:eastAsia="cs-CZ"/>
              </w:rPr>
              <w:t>sprostredkovateľská</w:t>
            </w:r>
            <w:proofErr w:type="spellEnd"/>
            <w:r w:rsidRPr="000C215E">
              <w:rPr>
                <w:sz w:val="18"/>
                <w:szCs w:val="18"/>
                <w:lang w:val="cs-CZ" w:eastAsia="cs-CZ"/>
              </w:rPr>
              <w:t xml:space="preserve"> </w:t>
            </w:r>
            <w:proofErr w:type="spellStart"/>
            <w:r w:rsidRPr="000C215E">
              <w:rPr>
                <w:sz w:val="18"/>
                <w:szCs w:val="18"/>
                <w:lang w:val="cs-CZ" w:eastAsia="cs-CZ"/>
              </w:rPr>
              <w:t>činnosť</w:t>
            </w:r>
            <w:proofErr w:type="spellEnd"/>
            <w:r w:rsidRPr="000C215E">
              <w:rPr>
                <w:sz w:val="18"/>
                <w:szCs w:val="18"/>
                <w:lang w:val="cs-CZ" w:eastAsia="cs-CZ"/>
              </w:rPr>
              <w:t xml:space="preserve"> v oblasti </w:t>
            </w:r>
            <w:proofErr w:type="spellStart"/>
            <w:r w:rsidRPr="000C215E">
              <w:rPr>
                <w:sz w:val="18"/>
                <w:szCs w:val="18"/>
                <w:lang w:val="cs-CZ" w:eastAsia="cs-CZ"/>
              </w:rPr>
              <w:t>sluzieb</w:t>
            </w:r>
            <w:proofErr w:type="spellEnd"/>
            <w:r w:rsidRPr="000C215E">
              <w:rPr>
                <w:sz w:val="18"/>
                <w:szCs w:val="18"/>
                <w:lang w:val="cs-CZ" w:eastAsia="cs-CZ"/>
              </w:rPr>
              <w:t xml:space="preserve"> </w:t>
            </w:r>
            <w:r w:rsidRPr="000C215E">
              <w:rPr>
                <w:sz w:val="18"/>
                <w:szCs w:val="18"/>
                <w:lang w:val="cs-CZ" w:eastAsia="cs-CZ"/>
              </w:rPr>
              <w:tab/>
              <w:t xml:space="preserve">  </w:t>
            </w:r>
          </w:p>
          <w:p w14:paraId="7222959F" w14:textId="77777777" w:rsidR="002364E6" w:rsidRPr="000C215E" w:rsidRDefault="002364E6" w:rsidP="002364E6">
            <w:pPr>
              <w:pStyle w:val="Odstavecseseznamem"/>
              <w:numPr>
                <w:ilvl w:val="0"/>
                <w:numId w:val="99"/>
              </w:numPr>
              <w:contextualSpacing/>
              <w:jc w:val="both"/>
              <w:rPr>
                <w:sz w:val="18"/>
                <w:szCs w:val="18"/>
                <w:lang w:val="cs-CZ" w:eastAsia="cs-CZ"/>
              </w:rPr>
            </w:pPr>
            <w:proofErr w:type="spellStart"/>
            <w:r w:rsidRPr="000C215E">
              <w:rPr>
                <w:sz w:val="18"/>
                <w:szCs w:val="18"/>
                <w:lang w:val="cs-CZ" w:eastAsia="cs-CZ"/>
              </w:rPr>
              <w:t>prenájom</w:t>
            </w:r>
            <w:proofErr w:type="spellEnd"/>
            <w:r w:rsidRPr="000C215E">
              <w:rPr>
                <w:sz w:val="18"/>
                <w:szCs w:val="18"/>
                <w:lang w:val="cs-CZ" w:eastAsia="cs-CZ"/>
              </w:rPr>
              <w:t xml:space="preserve"> </w:t>
            </w:r>
            <w:proofErr w:type="spellStart"/>
            <w:r w:rsidRPr="000C215E">
              <w:rPr>
                <w:sz w:val="18"/>
                <w:szCs w:val="18"/>
                <w:lang w:val="cs-CZ" w:eastAsia="cs-CZ"/>
              </w:rPr>
              <w:t>hnuteľných</w:t>
            </w:r>
            <w:proofErr w:type="spellEnd"/>
            <w:r w:rsidRPr="000C215E">
              <w:rPr>
                <w:sz w:val="18"/>
                <w:szCs w:val="18"/>
                <w:lang w:val="cs-CZ" w:eastAsia="cs-CZ"/>
              </w:rPr>
              <w:t xml:space="preserve"> </w:t>
            </w:r>
            <w:proofErr w:type="spellStart"/>
            <w:r w:rsidRPr="000C215E">
              <w:rPr>
                <w:sz w:val="18"/>
                <w:szCs w:val="18"/>
                <w:lang w:val="cs-CZ" w:eastAsia="cs-CZ"/>
              </w:rPr>
              <w:t>vecí</w:t>
            </w:r>
            <w:proofErr w:type="spellEnd"/>
            <w:r w:rsidRPr="000C215E">
              <w:rPr>
                <w:sz w:val="18"/>
                <w:szCs w:val="18"/>
                <w:lang w:val="cs-CZ" w:eastAsia="cs-CZ"/>
              </w:rPr>
              <w:t xml:space="preserve"> </w:t>
            </w:r>
            <w:r w:rsidRPr="000C215E">
              <w:rPr>
                <w:sz w:val="18"/>
                <w:szCs w:val="18"/>
                <w:lang w:val="cs-CZ" w:eastAsia="cs-CZ"/>
              </w:rPr>
              <w:tab/>
              <w:t xml:space="preserve">  </w:t>
            </w:r>
          </w:p>
          <w:p w14:paraId="33D2EB73" w14:textId="77777777" w:rsidR="002364E6" w:rsidRPr="000C215E" w:rsidRDefault="002364E6" w:rsidP="002364E6">
            <w:pPr>
              <w:pStyle w:val="Odstavecseseznamem"/>
              <w:numPr>
                <w:ilvl w:val="0"/>
                <w:numId w:val="99"/>
              </w:numPr>
              <w:contextualSpacing/>
              <w:jc w:val="both"/>
              <w:rPr>
                <w:sz w:val="18"/>
                <w:szCs w:val="18"/>
                <w:lang w:val="cs-CZ" w:eastAsia="cs-CZ"/>
              </w:rPr>
            </w:pPr>
            <w:r w:rsidRPr="000C215E">
              <w:rPr>
                <w:sz w:val="18"/>
                <w:szCs w:val="18"/>
                <w:lang w:val="cs-CZ" w:eastAsia="cs-CZ"/>
              </w:rPr>
              <w:t xml:space="preserve">nákladná </w:t>
            </w:r>
            <w:proofErr w:type="spellStart"/>
            <w:r w:rsidRPr="000C215E">
              <w:rPr>
                <w:sz w:val="18"/>
                <w:szCs w:val="18"/>
                <w:lang w:val="cs-CZ" w:eastAsia="cs-CZ"/>
              </w:rPr>
              <w:t>vnútroštátna</w:t>
            </w:r>
            <w:proofErr w:type="spellEnd"/>
            <w:r w:rsidRPr="000C215E">
              <w:rPr>
                <w:sz w:val="18"/>
                <w:szCs w:val="18"/>
                <w:lang w:val="cs-CZ" w:eastAsia="cs-CZ"/>
              </w:rPr>
              <w:t xml:space="preserve"> cestná doprava vykonávaná </w:t>
            </w:r>
            <w:proofErr w:type="spellStart"/>
            <w:r w:rsidRPr="000C215E">
              <w:rPr>
                <w:sz w:val="18"/>
                <w:szCs w:val="18"/>
                <w:lang w:val="cs-CZ" w:eastAsia="cs-CZ"/>
              </w:rPr>
              <w:t>vozidlami</w:t>
            </w:r>
            <w:proofErr w:type="spellEnd"/>
            <w:r w:rsidRPr="000C215E">
              <w:rPr>
                <w:sz w:val="18"/>
                <w:szCs w:val="18"/>
                <w:lang w:val="cs-CZ" w:eastAsia="cs-CZ"/>
              </w:rPr>
              <w:t xml:space="preserve"> s celkovou </w:t>
            </w:r>
            <w:proofErr w:type="spellStart"/>
            <w:r w:rsidRPr="000C215E">
              <w:rPr>
                <w:sz w:val="18"/>
                <w:szCs w:val="18"/>
                <w:lang w:val="cs-CZ" w:eastAsia="cs-CZ"/>
              </w:rPr>
              <w:t>hmotnosťou</w:t>
            </w:r>
            <w:proofErr w:type="spellEnd"/>
            <w:r w:rsidRPr="000C215E">
              <w:rPr>
                <w:sz w:val="18"/>
                <w:szCs w:val="18"/>
                <w:lang w:val="cs-CZ" w:eastAsia="cs-CZ"/>
              </w:rPr>
              <w:t xml:space="preserve"> do 3,5 t</w:t>
            </w:r>
          </w:p>
          <w:p w14:paraId="3D9F69D4" w14:textId="77777777" w:rsidR="002364E6" w:rsidRPr="000C215E" w:rsidRDefault="002364E6" w:rsidP="002364E6">
            <w:pPr>
              <w:pStyle w:val="Odstavecseseznamem"/>
              <w:ind w:left="720"/>
              <w:contextualSpacing/>
              <w:jc w:val="both"/>
              <w:rPr>
                <w:sz w:val="18"/>
                <w:szCs w:val="18"/>
                <w:lang w:val="cs-CZ" w:eastAsia="cs-CZ"/>
              </w:rPr>
            </w:pPr>
            <w:proofErr w:type="spellStart"/>
            <w:r w:rsidRPr="000C215E">
              <w:rPr>
                <w:sz w:val="18"/>
                <w:szCs w:val="18"/>
                <w:lang w:val="cs-CZ" w:eastAsia="cs-CZ"/>
              </w:rPr>
              <w:t>vrátane</w:t>
            </w:r>
            <w:proofErr w:type="spellEnd"/>
            <w:r w:rsidRPr="000C215E">
              <w:rPr>
                <w:sz w:val="18"/>
                <w:szCs w:val="18"/>
                <w:lang w:val="cs-CZ" w:eastAsia="cs-CZ"/>
              </w:rPr>
              <w:t xml:space="preserve"> </w:t>
            </w:r>
            <w:proofErr w:type="spellStart"/>
            <w:r w:rsidRPr="000C215E">
              <w:rPr>
                <w:sz w:val="18"/>
                <w:szCs w:val="18"/>
                <w:lang w:val="cs-CZ" w:eastAsia="cs-CZ"/>
              </w:rPr>
              <w:t>prípojného</w:t>
            </w:r>
            <w:proofErr w:type="spellEnd"/>
            <w:r w:rsidRPr="000C215E">
              <w:rPr>
                <w:sz w:val="18"/>
                <w:szCs w:val="18"/>
                <w:lang w:val="cs-CZ" w:eastAsia="cs-CZ"/>
              </w:rPr>
              <w:t xml:space="preserve"> vozidla </w:t>
            </w:r>
            <w:r w:rsidRPr="000C215E">
              <w:rPr>
                <w:sz w:val="18"/>
                <w:szCs w:val="18"/>
                <w:lang w:val="cs-CZ" w:eastAsia="cs-CZ"/>
              </w:rPr>
              <w:tab/>
              <w:t xml:space="preserve">  </w:t>
            </w:r>
          </w:p>
          <w:p w14:paraId="27ABB5B2" w14:textId="77777777" w:rsidR="002364E6" w:rsidRPr="000C215E" w:rsidRDefault="002364E6" w:rsidP="002364E6">
            <w:pPr>
              <w:pStyle w:val="Odstavecseseznamem"/>
              <w:numPr>
                <w:ilvl w:val="0"/>
                <w:numId w:val="99"/>
              </w:numPr>
              <w:contextualSpacing/>
              <w:jc w:val="both"/>
              <w:rPr>
                <w:sz w:val="18"/>
                <w:szCs w:val="18"/>
              </w:rPr>
            </w:pPr>
            <w:proofErr w:type="spellStart"/>
            <w:r w:rsidRPr="000C215E">
              <w:rPr>
                <w:sz w:val="18"/>
                <w:szCs w:val="18"/>
                <w:lang w:val="cs-CZ" w:eastAsia="cs-CZ"/>
              </w:rPr>
              <w:t>podnikanie</w:t>
            </w:r>
            <w:proofErr w:type="spellEnd"/>
            <w:r w:rsidRPr="000C215E">
              <w:rPr>
                <w:sz w:val="18"/>
                <w:szCs w:val="18"/>
                <w:lang w:val="cs-CZ" w:eastAsia="cs-CZ"/>
              </w:rPr>
              <w:t xml:space="preserve"> v oblasti </w:t>
            </w:r>
            <w:proofErr w:type="spellStart"/>
            <w:r w:rsidRPr="000C215E">
              <w:rPr>
                <w:sz w:val="18"/>
                <w:szCs w:val="18"/>
                <w:lang w:val="cs-CZ" w:eastAsia="cs-CZ"/>
              </w:rPr>
              <w:t>nakladania</w:t>
            </w:r>
            <w:proofErr w:type="spellEnd"/>
            <w:r w:rsidRPr="000C215E">
              <w:rPr>
                <w:sz w:val="18"/>
                <w:szCs w:val="18"/>
                <w:lang w:val="cs-CZ" w:eastAsia="cs-CZ"/>
              </w:rPr>
              <w:t xml:space="preserve"> s nebezpečným </w:t>
            </w:r>
            <w:proofErr w:type="spellStart"/>
            <w:r w:rsidRPr="000C215E">
              <w:rPr>
                <w:sz w:val="18"/>
                <w:szCs w:val="18"/>
                <w:lang w:val="cs-CZ" w:eastAsia="cs-CZ"/>
              </w:rPr>
              <w:t>odpadom</w:t>
            </w:r>
            <w:proofErr w:type="spellEnd"/>
          </w:p>
          <w:p w14:paraId="016632AD" w14:textId="77777777" w:rsidR="002364E6" w:rsidRPr="000C215E" w:rsidRDefault="002364E6" w:rsidP="002364E6">
            <w:pPr>
              <w:rPr>
                <w:sz w:val="24"/>
                <w:szCs w:val="24"/>
                <w:lang w:val="cs-CZ" w:eastAsia="cs-CZ"/>
              </w:rPr>
            </w:pPr>
          </w:p>
        </w:tc>
      </w:tr>
    </w:tbl>
    <w:p w14:paraId="79166789" w14:textId="694584B6" w:rsidR="000D1BD5" w:rsidRPr="000C215E" w:rsidRDefault="000D1BD5" w:rsidP="00B42B7D">
      <w:pPr>
        <w:pStyle w:val="Zkladntext"/>
        <w:ind w:left="0"/>
        <w:rPr>
          <w:color w:val="00B050"/>
          <w:szCs w:val="18"/>
        </w:rPr>
      </w:pPr>
      <w:r w:rsidRPr="000C215E">
        <w:rPr>
          <w:color w:val="00B050"/>
          <w:szCs w:val="18"/>
        </w:rPr>
        <w:t xml:space="preserve"> </w:t>
      </w:r>
    </w:p>
    <w:p w14:paraId="7916678E" w14:textId="77777777" w:rsidR="0020722A" w:rsidRPr="000C215E" w:rsidRDefault="0020722A" w:rsidP="0020722A">
      <w:pPr>
        <w:pStyle w:val="Nadpis2"/>
        <w:numPr>
          <w:ilvl w:val="0"/>
          <w:numId w:val="2"/>
        </w:numPr>
        <w:rPr>
          <w:szCs w:val="18"/>
        </w:rPr>
      </w:pPr>
      <w:r w:rsidRPr="000C215E">
        <w:rPr>
          <w:szCs w:val="18"/>
        </w:rPr>
        <w:t>Dátum schválenia účtovnej závierky za predchádzajúce účtovné obdobie</w:t>
      </w:r>
    </w:p>
    <w:p w14:paraId="7916678F" w14:textId="21F2572B" w:rsidR="00F00EB3" w:rsidRPr="000C215E" w:rsidRDefault="0020722A" w:rsidP="00877D16">
      <w:pPr>
        <w:pStyle w:val="Zkladntext"/>
        <w:ind w:left="360"/>
        <w:rPr>
          <w:szCs w:val="18"/>
        </w:rPr>
      </w:pPr>
      <w:r w:rsidRPr="00E511C9">
        <w:rPr>
          <w:szCs w:val="18"/>
        </w:rPr>
        <w:t>Spoločnos</w:t>
      </w:r>
      <w:r w:rsidR="00877D16" w:rsidRPr="00E511C9">
        <w:rPr>
          <w:szCs w:val="18"/>
        </w:rPr>
        <w:t xml:space="preserve">ť </w:t>
      </w:r>
      <w:proofErr w:type="spellStart"/>
      <w:r w:rsidR="00877D16" w:rsidRPr="00E511C9">
        <w:rPr>
          <w:szCs w:val="18"/>
        </w:rPr>
        <w:t>bylo</w:t>
      </w:r>
      <w:proofErr w:type="spellEnd"/>
      <w:r w:rsidR="00877D16" w:rsidRPr="00E511C9">
        <w:rPr>
          <w:szCs w:val="18"/>
        </w:rPr>
        <w:t xml:space="preserve"> založená v </w:t>
      </w:r>
      <w:proofErr w:type="spellStart"/>
      <w:r w:rsidR="00877D16" w:rsidRPr="00E511C9">
        <w:rPr>
          <w:szCs w:val="18"/>
        </w:rPr>
        <w:t>roce</w:t>
      </w:r>
      <w:proofErr w:type="spellEnd"/>
      <w:r w:rsidR="00877D16" w:rsidRPr="00E511C9">
        <w:rPr>
          <w:szCs w:val="18"/>
        </w:rPr>
        <w:t xml:space="preserve"> </w:t>
      </w:r>
      <w:r w:rsidR="00C46C6B" w:rsidRPr="00E511C9">
        <w:rPr>
          <w:szCs w:val="18"/>
        </w:rPr>
        <w:t xml:space="preserve">5. marca </w:t>
      </w:r>
      <w:r w:rsidR="00877D16" w:rsidRPr="00E511C9">
        <w:rPr>
          <w:szCs w:val="18"/>
        </w:rPr>
        <w:t>2018</w:t>
      </w:r>
      <w:r w:rsidRPr="00E511C9">
        <w:rPr>
          <w:szCs w:val="18"/>
        </w:rPr>
        <w:t>,</w:t>
      </w:r>
      <w:r w:rsidR="00C46C6B" w:rsidRPr="00E511C9">
        <w:rPr>
          <w:szCs w:val="18"/>
        </w:rPr>
        <w:t xml:space="preserve"> preto</w:t>
      </w:r>
      <w:r w:rsidR="00877D16" w:rsidRPr="00E511C9">
        <w:rPr>
          <w:szCs w:val="18"/>
        </w:rPr>
        <w:t xml:space="preserve"> </w:t>
      </w:r>
      <w:r w:rsidR="00877D16" w:rsidRPr="00E511C9">
        <w:rPr>
          <w:szCs w:val="18"/>
        </w:rPr>
        <w:t>neexistuje</w:t>
      </w:r>
      <w:r w:rsidRPr="00E511C9">
        <w:rPr>
          <w:szCs w:val="18"/>
        </w:rPr>
        <w:t xml:space="preserve"> </w:t>
      </w:r>
      <w:r w:rsidR="00877D16" w:rsidRPr="00E511C9">
        <w:rPr>
          <w:szCs w:val="18"/>
        </w:rPr>
        <w:t>účtovná závierka</w:t>
      </w:r>
      <w:r w:rsidR="00877D16" w:rsidRPr="00E511C9">
        <w:rPr>
          <w:szCs w:val="18"/>
        </w:rPr>
        <w:t xml:space="preserve"> </w:t>
      </w:r>
      <w:r w:rsidRPr="00E511C9">
        <w:rPr>
          <w:szCs w:val="18"/>
        </w:rPr>
        <w:t>za predchádzajúce účtovné obdobie</w:t>
      </w:r>
      <w:r w:rsidR="00877D16" w:rsidRPr="00E511C9">
        <w:rPr>
          <w:szCs w:val="18"/>
        </w:rPr>
        <w:t>.</w:t>
      </w:r>
    </w:p>
    <w:p w14:paraId="79166790" w14:textId="77777777" w:rsidR="0020722A" w:rsidRPr="000C215E" w:rsidRDefault="0020722A" w:rsidP="0020722A">
      <w:pPr>
        <w:pStyle w:val="Zkladntext"/>
        <w:ind w:hanging="426"/>
        <w:rPr>
          <w:szCs w:val="18"/>
          <w:highlight w:val="yellow"/>
        </w:rPr>
      </w:pPr>
    </w:p>
    <w:p w14:paraId="79166791" w14:textId="77777777" w:rsidR="0020722A" w:rsidRPr="000C215E" w:rsidRDefault="0020722A" w:rsidP="0020722A">
      <w:pPr>
        <w:pStyle w:val="Nadpis2"/>
        <w:numPr>
          <w:ilvl w:val="0"/>
          <w:numId w:val="2"/>
        </w:numPr>
        <w:rPr>
          <w:szCs w:val="18"/>
        </w:rPr>
      </w:pPr>
      <w:r w:rsidRPr="000C215E">
        <w:rPr>
          <w:szCs w:val="18"/>
        </w:rPr>
        <w:t>Právny dôvod na zostavenie účtovnej závierky</w:t>
      </w:r>
    </w:p>
    <w:p w14:paraId="79166792" w14:textId="06A5EA2F" w:rsidR="0020722A" w:rsidRPr="000C215E" w:rsidRDefault="0020722A" w:rsidP="0020722A">
      <w:pPr>
        <w:pStyle w:val="Zkladntext"/>
        <w:ind w:hanging="426"/>
        <w:rPr>
          <w:szCs w:val="18"/>
        </w:rPr>
      </w:pPr>
      <w:r w:rsidRPr="000C215E">
        <w:rPr>
          <w:szCs w:val="18"/>
        </w:rPr>
        <w:tab/>
        <w:t xml:space="preserve">Účtovná závierka Spoločnosti k 31. decembru </w:t>
      </w:r>
      <w:r w:rsidR="003A33DC" w:rsidRPr="000C215E">
        <w:rPr>
          <w:szCs w:val="18"/>
        </w:rPr>
        <w:t>201</w:t>
      </w:r>
      <w:r w:rsidR="000C215E" w:rsidRPr="000C215E">
        <w:rPr>
          <w:szCs w:val="18"/>
        </w:rPr>
        <w:t>8</w:t>
      </w:r>
      <w:r w:rsidRPr="000C215E">
        <w:rPr>
          <w:szCs w:val="18"/>
        </w:rPr>
        <w:t xml:space="preserve"> je zostavená ako riadna účtovná závierka podľa § 17 ods. 6 zákona NR SR č. 431/2002 Z. z. o účtovníctve </w:t>
      </w:r>
      <w:r w:rsidR="00E70680" w:rsidRPr="000C215E">
        <w:rPr>
          <w:szCs w:val="18"/>
        </w:rPr>
        <w:t>(ďalej „</w:t>
      </w:r>
      <w:r w:rsidR="0018792B" w:rsidRPr="000C215E">
        <w:rPr>
          <w:szCs w:val="18"/>
        </w:rPr>
        <w:t>zákon o</w:t>
      </w:r>
      <w:r w:rsidR="00E70680" w:rsidRPr="000C215E">
        <w:rPr>
          <w:szCs w:val="18"/>
        </w:rPr>
        <w:t> </w:t>
      </w:r>
      <w:r w:rsidR="0018792B" w:rsidRPr="000C215E">
        <w:rPr>
          <w:szCs w:val="18"/>
        </w:rPr>
        <w:t>účtovníctve</w:t>
      </w:r>
      <w:r w:rsidR="00E70680" w:rsidRPr="000C215E">
        <w:rPr>
          <w:szCs w:val="18"/>
        </w:rPr>
        <w:t>“</w:t>
      </w:r>
      <w:r w:rsidR="0018792B" w:rsidRPr="000C215E">
        <w:rPr>
          <w:szCs w:val="18"/>
        </w:rPr>
        <w:t xml:space="preserve">) </w:t>
      </w:r>
      <w:r w:rsidRPr="000C215E">
        <w:rPr>
          <w:szCs w:val="18"/>
        </w:rPr>
        <w:t xml:space="preserve">za účtovné obdobie od </w:t>
      </w:r>
      <w:r w:rsidR="00C46C6B">
        <w:rPr>
          <w:szCs w:val="18"/>
        </w:rPr>
        <w:t>5</w:t>
      </w:r>
      <w:r w:rsidRPr="00C46C6B">
        <w:rPr>
          <w:szCs w:val="18"/>
        </w:rPr>
        <w:t xml:space="preserve">. </w:t>
      </w:r>
      <w:r w:rsidR="00877D16" w:rsidRPr="00C46C6B">
        <w:rPr>
          <w:szCs w:val="18"/>
        </w:rPr>
        <w:t>marca</w:t>
      </w:r>
      <w:r w:rsidRPr="00C46C6B">
        <w:rPr>
          <w:szCs w:val="18"/>
        </w:rPr>
        <w:t xml:space="preserve"> </w:t>
      </w:r>
      <w:r w:rsidR="003A33DC" w:rsidRPr="00C46C6B">
        <w:rPr>
          <w:szCs w:val="18"/>
        </w:rPr>
        <w:t>201</w:t>
      </w:r>
      <w:r w:rsidR="000C215E" w:rsidRPr="00C46C6B">
        <w:rPr>
          <w:szCs w:val="18"/>
        </w:rPr>
        <w:t>8</w:t>
      </w:r>
      <w:r w:rsidRPr="00C46C6B">
        <w:rPr>
          <w:szCs w:val="18"/>
        </w:rPr>
        <w:t xml:space="preserve"> do 31</w:t>
      </w:r>
      <w:r w:rsidR="0018792B" w:rsidRPr="00C46C6B">
        <w:rPr>
          <w:szCs w:val="18"/>
        </w:rPr>
        <w:t>. </w:t>
      </w:r>
      <w:r w:rsidRPr="00C46C6B">
        <w:rPr>
          <w:szCs w:val="18"/>
        </w:rPr>
        <w:t xml:space="preserve">decembra </w:t>
      </w:r>
      <w:r w:rsidR="00F20F86" w:rsidRPr="00C46C6B">
        <w:rPr>
          <w:szCs w:val="18"/>
        </w:rPr>
        <w:t>201</w:t>
      </w:r>
      <w:r w:rsidR="000C215E" w:rsidRPr="00C46C6B">
        <w:rPr>
          <w:szCs w:val="18"/>
        </w:rPr>
        <w:t>8</w:t>
      </w:r>
      <w:r w:rsidRPr="00C46C6B">
        <w:rPr>
          <w:szCs w:val="18"/>
        </w:rPr>
        <w:t>.</w:t>
      </w:r>
    </w:p>
    <w:p w14:paraId="79166793" w14:textId="77777777" w:rsidR="00BA76A6" w:rsidRPr="000C215E" w:rsidRDefault="00BA76A6" w:rsidP="0020722A">
      <w:pPr>
        <w:pStyle w:val="Zkladntext"/>
        <w:ind w:hanging="426"/>
        <w:rPr>
          <w:szCs w:val="18"/>
        </w:rPr>
      </w:pPr>
    </w:p>
    <w:p w14:paraId="79166794" w14:textId="77777777" w:rsidR="00BA76A6" w:rsidRPr="000C215E" w:rsidRDefault="00BA76A6" w:rsidP="0020722A">
      <w:pPr>
        <w:pStyle w:val="Zkladntext"/>
        <w:ind w:hanging="426"/>
        <w:rPr>
          <w:szCs w:val="18"/>
        </w:rPr>
      </w:pPr>
      <w:r w:rsidRPr="000C215E">
        <w:rPr>
          <w:szCs w:val="18"/>
        </w:rPr>
        <w:tab/>
      </w:r>
      <w:r w:rsidR="00D41499" w:rsidRPr="000C215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215E">
        <w:rPr>
          <w:szCs w:val="18"/>
        </w:rPr>
        <w:t> </w:t>
      </w:r>
      <w:r w:rsidR="00D41499" w:rsidRPr="000C215E">
        <w:rPr>
          <w:szCs w:val="18"/>
        </w:rPr>
        <w:t>pôži</w:t>
      </w:r>
      <w:r w:rsidR="00DA5773" w:rsidRPr="000C215E">
        <w:rPr>
          <w:szCs w:val="18"/>
        </w:rPr>
        <w:t xml:space="preserve">čiek a iní veritelia, mohli potrebovať. Títo používatelia musia relevantné informácie získať z iných zdrojov. </w:t>
      </w:r>
    </w:p>
    <w:p w14:paraId="0E0BDFA0" w14:textId="77777777" w:rsidR="00351524" w:rsidRPr="000C215E" w:rsidRDefault="00351524" w:rsidP="00F00EB3">
      <w:pPr>
        <w:pStyle w:val="Zkladntext"/>
        <w:rPr>
          <w:szCs w:val="18"/>
          <w:highlight w:val="yellow"/>
        </w:rPr>
      </w:pPr>
    </w:p>
    <w:p w14:paraId="791667B0" w14:textId="77777777" w:rsidR="007A69A8" w:rsidRPr="000C215E" w:rsidRDefault="007A69A8" w:rsidP="0028408E">
      <w:pPr>
        <w:pStyle w:val="Nadpis2"/>
        <w:ind w:left="720"/>
        <w:rPr>
          <w:szCs w:val="18"/>
          <w:highlight w:val="yellow"/>
        </w:rPr>
      </w:pPr>
    </w:p>
    <w:p w14:paraId="791667B1" w14:textId="4A65B7DE" w:rsidR="004D3B4A" w:rsidRPr="000C215E" w:rsidRDefault="00D21D03" w:rsidP="004D3B4A">
      <w:pPr>
        <w:pStyle w:val="Nadpis2"/>
        <w:numPr>
          <w:ilvl w:val="0"/>
          <w:numId w:val="2"/>
        </w:numPr>
        <w:rPr>
          <w:szCs w:val="18"/>
        </w:rPr>
      </w:pPr>
      <w:r w:rsidRPr="000C215E">
        <w:rPr>
          <w:szCs w:val="18"/>
        </w:rPr>
        <w:t>Priemerný prepočítaný p</w:t>
      </w:r>
      <w:r w:rsidR="004D3B4A" w:rsidRPr="000C215E">
        <w:rPr>
          <w:szCs w:val="18"/>
        </w:rPr>
        <w:t xml:space="preserve">očet zamestnancov </w:t>
      </w:r>
    </w:p>
    <w:p w14:paraId="791667B2" w14:textId="0D032DE8" w:rsidR="00EF04C0" w:rsidRPr="000C215E" w:rsidRDefault="00EF04C0" w:rsidP="00A31BBB">
      <w:pPr>
        <w:pStyle w:val="Zkladntext"/>
        <w:rPr>
          <w:szCs w:val="18"/>
        </w:rPr>
      </w:pPr>
      <w:r w:rsidRPr="000C215E">
        <w:rPr>
          <w:szCs w:val="18"/>
        </w:rPr>
        <w:t xml:space="preserve">Priemerný prepočítaný počet zamestnancov Spoločnosti v účtovnom období </w:t>
      </w:r>
      <w:r w:rsidR="00F20F86" w:rsidRPr="000C215E">
        <w:rPr>
          <w:szCs w:val="18"/>
        </w:rPr>
        <w:t>201</w:t>
      </w:r>
      <w:r w:rsidR="000C215E" w:rsidRPr="000C215E">
        <w:rPr>
          <w:szCs w:val="18"/>
        </w:rPr>
        <w:t>8</w:t>
      </w:r>
      <w:r w:rsidRPr="000C215E">
        <w:rPr>
          <w:szCs w:val="18"/>
        </w:rPr>
        <w:t xml:space="preserve"> bol </w:t>
      </w:r>
      <w:r w:rsidR="00D51313" w:rsidRPr="000C215E">
        <w:rPr>
          <w:szCs w:val="18"/>
        </w:rPr>
        <w:t>1</w:t>
      </w:r>
      <w:r w:rsidR="00F20F86" w:rsidRPr="000C215E">
        <w:rPr>
          <w:szCs w:val="18"/>
        </w:rPr>
        <w:t>5</w:t>
      </w:r>
      <w:r w:rsidRPr="000C215E">
        <w:rPr>
          <w:szCs w:val="18"/>
        </w:rPr>
        <w:t>.</w:t>
      </w:r>
    </w:p>
    <w:p w14:paraId="791667BC" w14:textId="3B5F1826" w:rsidR="004D3B4A" w:rsidRPr="000C215E" w:rsidRDefault="00D623EF" w:rsidP="00D51313">
      <w:pPr>
        <w:ind w:left="284"/>
        <w:rPr>
          <w:szCs w:val="18"/>
          <w:highlight w:val="yellow"/>
        </w:rPr>
      </w:pPr>
      <w:r w:rsidRPr="000C215E">
        <w:rPr>
          <w:b/>
          <w:i/>
          <w:color w:val="FF0000"/>
          <w:highlight w:val="yellow"/>
        </w:rPr>
        <w:t xml:space="preserve"> </w:t>
      </w:r>
      <w:bookmarkStart w:id="2" w:name="OLE_LINK13"/>
      <w:bookmarkStart w:id="3" w:name="OLE_LINK14"/>
    </w:p>
    <w:p w14:paraId="52A8CF08" w14:textId="77777777" w:rsidR="002802F9" w:rsidRPr="00421DC5" w:rsidRDefault="002802F9" w:rsidP="002802F9">
      <w:pPr>
        <w:pStyle w:val="Nadpis1"/>
        <w:tabs>
          <w:tab w:val="clear" w:pos="2062"/>
          <w:tab w:val="num" w:pos="360"/>
        </w:tabs>
        <w:ind w:left="360"/>
        <w:rPr>
          <w:szCs w:val="18"/>
        </w:rPr>
      </w:pPr>
      <w:bookmarkStart w:id="4" w:name="_Toc530739897"/>
      <w:bookmarkStart w:id="5" w:name="_Toc530739898"/>
      <w:bookmarkEnd w:id="2"/>
      <w:bookmarkEnd w:id="3"/>
      <w:r w:rsidRPr="00421DC5">
        <w:rPr>
          <w:szCs w:val="18"/>
        </w:rPr>
        <w:t>Informácie o orgánoch účtovnej jednotky</w:t>
      </w:r>
      <w:bookmarkEnd w:id="4"/>
    </w:p>
    <w:p w14:paraId="311B3568" w14:textId="77777777" w:rsidR="002802F9" w:rsidRPr="00421DC5" w:rsidRDefault="002802F9" w:rsidP="00D51313">
      <w:pPr>
        <w:pStyle w:val="Zkladntext"/>
      </w:pPr>
    </w:p>
    <w:p w14:paraId="671ECF16" w14:textId="65B12C86" w:rsidR="00D51313" w:rsidRPr="00421DC5" w:rsidRDefault="00D51313" w:rsidP="00D51313">
      <w:pPr>
        <w:pStyle w:val="Zkladntext"/>
      </w:pPr>
      <w:r w:rsidRPr="00421DC5">
        <w:t>Konateľ</w:t>
      </w:r>
      <w:r w:rsidRPr="00421DC5">
        <w:tab/>
      </w:r>
      <w:r w:rsidRPr="00421DC5">
        <w:tab/>
      </w:r>
      <w:r w:rsidR="00877D16" w:rsidRPr="00421DC5">
        <w:t>Róbert Klobučník</w:t>
      </w:r>
    </w:p>
    <w:p w14:paraId="310DBD24" w14:textId="77777777" w:rsidR="00D51313" w:rsidRPr="000C215E" w:rsidRDefault="00D51313" w:rsidP="00D51313">
      <w:pPr>
        <w:pStyle w:val="Zkladntext"/>
        <w:rPr>
          <w:highlight w:val="yellow"/>
        </w:rPr>
      </w:pPr>
    </w:p>
    <w:p w14:paraId="791667CE" w14:textId="17920369" w:rsidR="00454AE6" w:rsidRPr="000C215E" w:rsidRDefault="00454AE6" w:rsidP="00454AE6">
      <w:pPr>
        <w:pStyle w:val="Zkladntext"/>
        <w:rPr>
          <w:szCs w:val="18"/>
        </w:rPr>
      </w:pPr>
      <w:r w:rsidRPr="000C215E">
        <w:rPr>
          <w:szCs w:val="18"/>
        </w:rPr>
        <w:t xml:space="preserve">Členom štatutárneho orgánu, ani členom dozorných orgánov  neboli v roku </w:t>
      </w:r>
      <w:r w:rsidR="003A33DC" w:rsidRPr="000C215E">
        <w:rPr>
          <w:szCs w:val="18"/>
        </w:rPr>
        <w:t>201</w:t>
      </w:r>
      <w:r w:rsidR="000C215E" w:rsidRPr="000C215E">
        <w:rPr>
          <w:szCs w:val="18"/>
        </w:rPr>
        <w:t>8</w:t>
      </w:r>
      <w:r w:rsidRPr="000C215E">
        <w:rPr>
          <w:szCs w:val="18"/>
        </w:rPr>
        <w:t xml:space="preserve"> poskytnuté žiadne pôžičky, záruky alebo iné formy zabezpečenia, ani finančné prostriedky alebo iné plnenia na súkromné účely členov, ktoré sa vyúčtovávajú.</w:t>
      </w:r>
    </w:p>
    <w:p w14:paraId="791667CF" w14:textId="5905F48F" w:rsidR="00716632" w:rsidRDefault="00716632">
      <w:pPr>
        <w:spacing w:after="200" w:line="276" w:lineRule="auto"/>
        <w:rPr>
          <w:sz w:val="18"/>
          <w:szCs w:val="18"/>
          <w:highlight w:val="yellow"/>
        </w:rPr>
      </w:pPr>
    </w:p>
    <w:p w14:paraId="5483F0A8" w14:textId="32D503BA" w:rsidR="00877D16" w:rsidRDefault="00877D16">
      <w:pPr>
        <w:spacing w:after="200" w:line="276" w:lineRule="auto"/>
        <w:rPr>
          <w:sz w:val="18"/>
          <w:szCs w:val="18"/>
          <w:highlight w:val="yellow"/>
        </w:rPr>
      </w:pPr>
    </w:p>
    <w:p w14:paraId="30FCC3AC" w14:textId="4FCD1341" w:rsidR="00877D16" w:rsidRDefault="00877D16">
      <w:pPr>
        <w:spacing w:after="200" w:line="276" w:lineRule="auto"/>
        <w:rPr>
          <w:sz w:val="18"/>
          <w:szCs w:val="18"/>
          <w:highlight w:val="yellow"/>
        </w:rPr>
      </w:pPr>
    </w:p>
    <w:p w14:paraId="09688E91" w14:textId="16B5AF77" w:rsidR="00877D16" w:rsidRDefault="00877D16">
      <w:pPr>
        <w:spacing w:after="200" w:line="276" w:lineRule="auto"/>
        <w:rPr>
          <w:sz w:val="18"/>
          <w:szCs w:val="18"/>
          <w:highlight w:val="yellow"/>
        </w:rPr>
      </w:pPr>
    </w:p>
    <w:p w14:paraId="531917BC" w14:textId="36B29364" w:rsidR="00877D16" w:rsidRDefault="00877D16">
      <w:pPr>
        <w:spacing w:after="200" w:line="276" w:lineRule="auto"/>
        <w:rPr>
          <w:sz w:val="18"/>
          <w:szCs w:val="18"/>
          <w:highlight w:val="yellow"/>
        </w:rPr>
      </w:pPr>
    </w:p>
    <w:p w14:paraId="7BCD29FB" w14:textId="3B1F9146" w:rsidR="00877D16" w:rsidRDefault="00877D16">
      <w:pPr>
        <w:spacing w:after="200" w:line="276" w:lineRule="auto"/>
        <w:rPr>
          <w:sz w:val="18"/>
          <w:szCs w:val="18"/>
          <w:highlight w:val="yellow"/>
        </w:rPr>
      </w:pPr>
    </w:p>
    <w:p w14:paraId="791667F0" w14:textId="77777777" w:rsidR="004D3B4A" w:rsidRPr="00421DC5" w:rsidRDefault="004D3B4A" w:rsidP="009E0040">
      <w:pPr>
        <w:pStyle w:val="Nadpis1"/>
        <w:tabs>
          <w:tab w:val="num" w:pos="360"/>
        </w:tabs>
        <w:ind w:left="360"/>
        <w:rPr>
          <w:szCs w:val="18"/>
        </w:rPr>
      </w:pPr>
      <w:bookmarkStart w:id="6" w:name="_Toc530739899"/>
      <w:bookmarkEnd w:id="5"/>
      <w:r w:rsidRPr="00421DC5">
        <w:rPr>
          <w:szCs w:val="18"/>
        </w:rPr>
        <w:t>Informácie o</w:t>
      </w:r>
      <w:r w:rsidR="00C45F77" w:rsidRPr="00421DC5">
        <w:rPr>
          <w:szCs w:val="18"/>
        </w:rPr>
        <w:t xml:space="preserve"> PRIJATÝCH POSTUPOCH </w:t>
      </w:r>
      <w:bookmarkEnd w:id="6"/>
    </w:p>
    <w:p w14:paraId="791667F1" w14:textId="77777777" w:rsidR="004D3B4A" w:rsidRPr="000C215E" w:rsidRDefault="004D3B4A" w:rsidP="00992FAC">
      <w:pPr>
        <w:pStyle w:val="Zkladntext"/>
        <w:ind w:left="786"/>
        <w:rPr>
          <w:szCs w:val="18"/>
          <w:highlight w:val="yellow"/>
        </w:rPr>
      </w:pPr>
    </w:p>
    <w:p w14:paraId="791667F2" w14:textId="77777777" w:rsidR="004D3B4A" w:rsidRPr="00421DC5" w:rsidRDefault="004D3B4A" w:rsidP="001210B4">
      <w:pPr>
        <w:pStyle w:val="Pismenka"/>
        <w:numPr>
          <w:ilvl w:val="0"/>
          <w:numId w:val="32"/>
        </w:numPr>
        <w:rPr>
          <w:szCs w:val="18"/>
        </w:rPr>
      </w:pPr>
      <w:r w:rsidRPr="00421DC5">
        <w:rPr>
          <w:szCs w:val="18"/>
        </w:rPr>
        <w:t>Východiská pre zostavenie účtovnej závierky</w:t>
      </w:r>
    </w:p>
    <w:p w14:paraId="7DCC2344" w14:textId="00C9FC80" w:rsidR="00421DC5" w:rsidRPr="00421DC5" w:rsidRDefault="004D3B4A" w:rsidP="004D3B4A">
      <w:pPr>
        <w:pStyle w:val="Zkladntext"/>
        <w:ind w:left="450"/>
        <w:rPr>
          <w:szCs w:val="18"/>
        </w:rPr>
      </w:pPr>
      <w:r w:rsidRPr="00421DC5">
        <w:rPr>
          <w:szCs w:val="18"/>
        </w:rPr>
        <w:t xml:space="preserve">Účtovná závierka bola zostavená </w:t>
      </w:r>
      <w:r w:rsidR="00421DC5" w:rsidRPr="00421DC5">
        <w:rPr>
          <w:szCs w:val="18"/>
        </w:rPr>
        <w:t>s vedomím</w:t>
      </w:r>
      <w:r w:rsidR="008D48E9" w:rsidRPr="00421DC5">
        <w:rPr>
          <w:szCs w:val="18"/>
        </w:rPr>
        <w:t>, že Spoločnosť bude</w:t>
      </w:r>
      <w:r w:rsidRPr="00421DC5">
        <w:rPr>
          <w:szCs w:val="18"/>
        </w:rPr>
        <w:t xml:space="preserve"> </w:t>
      </w:r>
      <w:r w:rsidR="008D48E9" w:rsidRPr="00421DC5">
        <w:rPr>
          <w:szCs w:val="18"/>
        </w:rPr>
        <w:t>pokračovať vo svojej činnosti</w:t>
      </w:r>
      <w:r w:rsidRPr="00421DC5">
        <w:rPr>
          <w:szCs w:val="18"/>
        </w:rPr>
        <w:t xml:space="preserve"> (</w:t>
      </w:r>
      <w:proofErr w:type="spellStart"/>
      <w:r w:rsidRPr="00421DC5">
        <w:rPr>
          <w:szCs w:val="18"/>
        </w:rPr>
        <w:t>going</w:t>
      </w:r>
      <w:proofErr w:type="spellEnd"/>
      <w:r w:rsidRPr="00421DC5">
        <w:rPr>
          <w:szCs w:val="18"/>
        </w:rPr>
        <w:t xml:space="preserve"> </w:t>
      </w:r>
      <w:proofErr w:type="spellStart"/>
      <w:r w:rsidRPr="00421DC5">
        <w:rPr>
          <w:szCs w:val="18"/>
        </w:rPr>
        <w:t>concern</w:t>
      </w:r>
      <w:proofErr w:type="spellEnd"/>
      <w:r w:rsidRPr="00421DC5">
        <w:rPr>
          <w:szCs w:val="18"/>
        </w:rPr>
        <w:t>).</w:t>
      </w:r>
      <w:r w:rsidR="00421DC5" w:rsidRPr="00421DC5">
        <w:rPr>
          <w:szCs w:val="18"/>
        </w:rPr>
        <w:t xml:space="preserve"> </w:t>
      </w:r>
    </w:p>
    <w:p w14:paraId="791667F7" w14:textId="797CB2E3" w:rsidR="00C716D5" w:rsidRPr="00421DC5" w:rsidRDefault="004D3B4A">
      <w:pPr>
        <w:pStyle w:val="Zkladntext"/>
        <w:rPr>
          <w:szCs w:val="18"/>
        </w:rPr>
      </w:pPr>
      <w:r w:rsidRPr="00421DC5">
        <w:rPr>
          <w:szCs w:val="18"/>
        </w:rPr>
        <w:t>Účtovné metódy a všeobecné účtovné zásady boli účtovnou jednotkou konzistentne</w:t>
      </w:r>
      <w:r w:rsidR="00F4619A" w:rsidRPr="00421DC5">
        <w:rPr>
          <w:szCs w:val="18"/>
        </w:rPr>
        <w:t xml:space="preserve"> aplikované</w:t>
      </w:r>
      <w:r w:rsidR="00CD2EFC" w:rsidRPr="00421DC5">
        <w:rPr>
          <w:szCs w:val="18"/>
        </w:rPr>
        <w:t>.</w:t>
      </w:r>
      <w:r w:rsidR="00BC7633" w:rsidRPr="00421DC5">
        <w:rPr>
          <w:szCs w:val="18"/>
        </w:rPr>
        <w:t xml:space="preserve"> </w:t>
      </w:r>
    </w:p>
    <w:p w14:paraId="79166813" w14:textId="77777777" w:rsidR="00D32721" w:rsidRPr="000C215E" w:rsidRDefault="00D32721" w:rsidP="002A5643">
      <w:pPr>
        <w:pStyle w:val="Pismenka"/>
        <w:numPr>
          <w:ilvl w:val="0"/>
          <w:numId w:val="0"/>
        </w:numPr>
        <w:ind w:left="360" w:hanging="360"/>
        <w:rPr>
          <w:b w:val="0"/>
          <w:color w:val="00B0F0"/>
          <w:szCs w:val="18"/>
          <w:highlight w:val="yellow"/>
        </w:rPr>
      </w:pPr>
    </w:p>
    <w:p w14:paraId="79166814" w14:textId="77777777" w:rsidR="008261CF" w:rsidRPr="008E54A4" w:rsidRDefault="008261CF" w:rsidP="001210B4">
      <w:pPr>
        <w:pStyle w:val="Pismenka"/>
        <w:numPr>
          <w:ilvl w:val="0"/>
          <w:numId w:val="32"/>
        </w:numPr>
        <w:rPr>
          <w:szCs w:val="18"/>
        </w:rPr>
      </w:pPr>
      <w:r w:rsidRPr="008E54A4">
        <w:rPr>
          <w:szCs w:val="18"/>
        </w:rPr>
        <w:t>Použitie odhadov a úsudkov</w:t>
      </w:r>
    </w:p>
    <w:p w14:paraId="79166815" w14:textId="77777777" w:rsidR="008261CF" w:rsidRPr="008E54A4" w:rsidRDefault="008261CF" w:rsidP="00A31BBB">
      <w:pPr>
        <w:pStyle w:val="Zkladntext"/>
        <w:ind w:left="450"/>
        <w:rPr>
          <w:szCs w:val="18"/>
        </w:rPr>
      </w:pPr>
      <w:r w:rsidRPr="008E54A4">
        <w:rPr>
          <w:szCs w:val="18"/>
        </w:rPr>
        <w:t xml:space="preserve">Zostavenie účtovnej závierky si vyžaduje, aby </w:t>
      </w:r>
      <w:r w:rsidR="000F1CF9" w:rsidRPr="008E54A4">
        <w:rPr>
          <w:szCs w:val="18"/>
        </w:rPr>
        <w:t>manažment</w:t>
      </w:r>
      <w:r w:rsidRPr="008E54A4">
        <w:rPr>
          <w:szCs w:val="18"/>
        </w:rPr>
        <w:t xml:space="preserve"> Spoločnosti urobil úsudky, odhady a predpoklady, ktoré ovplyvňujú aplikáciu účtovných </w:t>
      </w:r>
      <w:r w:rsidR="000F1CF9" w:rsidRPr="008E54A4">
        <w:rPr>
          <w:szCs w:val="18"/>
        </w:rPr>
        <w:t>metód a účtovných zásad</w:t>
      </w:r>
      <w:r w:rsidRPr="008E54A4">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8E54A4">
        <w:rPr>
          <w:szCs w:val="18"/>
        </w:rPr>
        <w:t xml:space="preserve">preto </w:t>
      </w:r>
      <w:r w:rsidRPr="008E54A4">
        <w:rPr>
          <w:szCs w:val="18"/>
        </w:rPr>
        <w:t>môžu líšiť od odhadov.</w:t>
      </w:r>
    </w:p>
    <w:p w14:paraId="79166816" w14:textId="77777777" w:rsidR="008261CF" w:rsidRPr="008E54A4" w:rsidRDefault="008261CF" w:rsidP="00A31BBB">
      <w:pPr>
        <w:pStyle w:val="Zkladntext"/>
        <w:ind w:left="450"/>
        <w:rPr>
          <w:szCs w:val="18"/>
        </w:rPr>
      </w:pPr>
    </w:p>
    <w:p w14:paraId="79166817" w14:textId="77777777" w:rsidR="008261CF" w:rsidRPr="008E54A4" w:rsidRDefault="008261CF" w:rsidP="00A31BBB">
      <w:pPr>
        <w:pStyle w:val="Zkladntext"/>
        <w:ind w:left="450"/>
        <w:rPr>
          <w:szCs w:val="18"/>
        </w:rPr>
      </w:pPr>
      <w:r w:rsidRPr="008E54A4">
        <w:rPr>
          <w:szCs w:val="18"/>
        </w:rPr>
        <w:t xml:space="preserve">Odhady a súvisiace predpoklady sú neustále prehodnocované. Korekcie účtovných odhadov </w:t>
      </w:r>
      <w:r w:rsidR="00813301" w:rsidRPr="008E54A4">
        <w:rPr>
          <w:szCs w:val="18"/>
        </w:rPr>
        <w:t xml:space="preserve">nie sú vykázané </w:t>
      </w:r>
      <w:r w:rsidR="000F1CF9" w:rsidRPr="008E54A4">
        <w:rPr>
          <w:szCs w:val="18"/>
        </w:rPr>
        <w:t xml:space="preserve">retrospektívne, ale </w:t>
      </w:r>
      <w:r w:rsidRPr="008E54A4">
        <w:rPr>
          <w:szCs w:val="18"/>
        </w:rPr>
        <w:t>sú vykázané  v období, v ktorom je odhad korigovaný, ak korekcia ovplyvňuje iba toto obdobie</w:t>
      </w:r>
      <w:r w:rsidR="008B79CE" w:rsidRPr="008E54A4">
        <w:rPr>
          <w:szCs w:val="18"/>
        </w:rPr>
        <w:t>,</w:t>
      </w:r>
      <w:r w:rsidRPr="008E54A4">
        <w:rPr>
          <w:szCs w:val="18"/>
        </w:rPr>
        <w:t xml:space="preserve"> alebo v období korekcie a v budúcich obdobiach, ak korekcia ovplyvňuje toto aj budúce obdobia. </w:t>
      </w:r>
    </w:p>
    <w:p w14:paraId="29524DB5" w14:textId="77777777" w:rsidR="002A5643" w:rsidRPr="008E54A4" w:rsidRDefault="002A5643" w:rsidP="002A5643">
      <w:pPr>
        <w:spacing w:after="200" w:line="276" w:lineRule="auto"/>
        <w:rPr>
          <w:b/>
          <w:i/>
          <w:szCs w:val="18"/>
        </w:rPr>
      </w:pPr>
    </w:p>
    <w:p w14:paraId="65EF5436" w14:textId="77777777" w:rsidR="001F11DE" w:rsidRPr="008E54A4" w:rsidRDefault="001F11DE" w:rsidP="001F11DE">
      <w:pPr>
        <w:pStyle w:val="Zkladntext"/>
        <w:rPr>
          <w:b/>
          <w:i/>
          <w:szCs w:val="18"/>
        </w:rPr>
      </w:pPr>
      <w:r w:rsidRPr="008E54A4">
        <w:rPr>
          <w:b/>
          <w:i/>
          <w:szCs w:val="18"/>
        </w:rPr>
        <w:t>Úsudky</w:t>
      </w:r>
    </w:p>
    <w:p w14:paraId="297E92AE" w14:textId="77777777" w:rsidR="001F11DE" w:rsidRPr="008E54A4" w:rsidRDefault="001F11DE" w:rsidP="001F11DE">
      <w:pPr>
        <w:pStyle w:val="Zkladntext"/>
        <w:ind w:left="450"/>
        <w:rPr>
          <w:szCs w:val="18"/>
        </w:rPr>
      </w:pPr>
      <w:r w:rsidRPr="008E54A4">
        <w:rPr>
          <w:szCs w:val="18"/>
        </w:rPr>
        <w:t>V súvislosti s aplikáciou účtovných metód a účtovných zásad Spoločnosti nie sú potrebné také úsudky, ktoré by mali významný dopad na hodnoty vykázané v účtovnej závierke.</w:t>
      </w:r>
    </w:p>
    <w:p w14:paraId="77CDE8BC" w14:textId="77777777" w:rsidR="001F11DE" w:rsidRPr="008E54A4" w:rsidRDefault="001F11DE" w:rsidP="001F11DE">
      <w:pPr>
        <w:pStyle w:val="Zkladntext"/>
        <w:ind w:left="450"/>
        <w:rPr>
          <w:szCs w:val="18"/>
        </w:rPr>
      </w:pPr>
    </w:p>
    <w:p w14:paraId="31667819" w14:textId="77777777" w:rsidR="001F11DE" w:rsidRPr="008E54A4" w:rsidRDefault="001F11DE" w:rsidP="001F11DE">
      <w:pPr>
        <w:pStyle w:val="Zkladntext"/>
        <w:rPr>
          <w:b/>
          <w:i/>
          <w:szCs w:val="18"/>
        </w:rPr>
      </w:pPr>
      <w:r w:rsidRPr="008E54A4">
        <w:rPr>
          <w:b/>
          <w:i/>
          <w:szCs w:val="18"/>
        </w:rPr>
        <w:t>Neistoty v odhadoch a predpokladoch</w:t>
      </w:r>
    </w:p>
    <w:p w14:paraId="431A1E0A" w14:textId="77777777" w:rsidR="001F11DE" w:rsidRPr="008E54A4" w:rsidRDefault="001F11DE" w:rsidP="001F11DE">
      <w:pPr>
        <w:pStyle w:val="Zkladntext"/>
        <w:ind w:left="450"/>
        <w:rPr>
          <w:szCs w:val="18"/>
        </w:rPr>
      </w:pPr>
      <w:r w:rsidRPr="008E54A4">
        <w:rPr>
          <w:szCs w:val="18"/>
        </w:rPr>
        <w:t>Spoločnosť neidentifikovala takú neistotu v odhadoch a predpokladoch, pri ktorej by existovalo signifikantné riziko, že by mohla viesť k ich významnej úprave v nasledujúcom účtovnom období.</w:t>
      </w:r>
    </w:p>
    <w:p w14:paraId="1E3CA116" w14:textId="77777777" w:rsidR="0040334F" w:rsidRPr="008E54A4" w:rsidRDefault="0040334F" w:rsidP="00D06026">
      <w:pPr>
        <w:pStyle w:val="Seznamsodrkami"/>
        <w:numPr>
          <w:ilvl w:val="0"/>
          <w:numId w:val="0"/>
        </w:numPr>
        <w:ind w:left="918"/>
        <w:rPr>
          <w:szCs w:val="18"/>
        </w:rPr>
      </w:pPr>
    </w:p>
    <w:p w14:paraId="34FE4125" w14:textId="77777777" w:rsidR="001F11DE" w:rsidRPr="008E54A4" w:rsidRDefault="001F11DE" w:rsidP="001F11DE">
      <w:pPr>
        <w:pStyle w:val="Pismenka"/>
        <w:numPr>
          <w:ilvl w:val="0"/>
          <w:numId w:val="32"/>
        </w:numPr>
        <w:rPr>
          <w:szCs w:val="18"/>
        </w:rPr>
      </w:pPr>
      <w:r w:rsidRPr="008E54A4">
        <w:rPr>
          <w:szCs w:val="18"/>
        </w:rPr>
        <w:t>Dlhodobý nehmotný majetok a dlhodobý hmotný majetok</w:t>
      </w:r>
    </w:p>
    <w:p w14:paraId="0B6F207C" w14:textId="77777777" w:rsidR="00351378" w:rsidRPr="008E54A4" w:rsidRDefault="00351378" w:rsidP="00351378">
      <w:pPr>
        <w:pStyle w:val="Pismenka"/>
        <w:numPr>
          <w:ilvl w:val="0"/>
          <w:numId w:val="0"/>
        </w:numPr>
        <w:ind w:left="720"/>
        <w:rPr>
          <w:szCs w:val="18"/>
        </w:rPr>
      </w:pPr>
    </w:p>
    <w:p w14:paraId="19160B6D" w14:textId="77777777" w:rsidR="001F11DE" w:rsidRPr="008E54A4" w:rsidRDefault="001F11DE" w:rsidP="001F11DE">
      <w:pPr>
        <w:pStyle w:val="Pismenka"/>
        <w:numPr>
          <w:ilvl w:val="0"/>
          <w:numId w:val="0"/>
        </w:numPr>
        <w:ind w:left="360"/>
        <w:rPr>
          <w:b w:val="0"/>
        </w:rPr>
      </w:pPr>
      <w:r w:rsidRPr="008E54A4">
        <w:t>Dlhodobým hmotným majetkom</w:t>
      </w:r>
      <w:r w:rsidRPr="008E54A4">
        <w:rPr>
          <w:b w:val="0"/>
        </w:rPr>
        <w:t xml:space="preserve"> sa rozumie majetok, ktorého doba použiteľnosti je dlhšia než jeden rok a ktorého cena je vyššia než 1 700 EUR v jednotlivom prípade. Dlhodobý hmotný majetok v obstarávacej cene do 1 700 EUR nie je vykazovaný v súvahe a je účtovaný do nákladov v roku jeho obstarania.</w:t>
      </w:r>
    </w:p>
    <w:p w14:paraId="7DC1060C" w14:textId="77777777" w:rsidR="001F11DE" w:rsidRPr="008E54A4" w:rsidRDefault="001F11DE" w:rsidP="001F11DE">
      <w:pPr>
        <w:pStyle w:val="Pismenka"/>
        <w:numPr>
          <w:ilvl w:val="0"/>
          <w:numId w:val="0"/>
        </w:numPr>
        <w:ind w:left="360"/>
        <w:rPr>
          <w:b w:val="0"/>
        </w:rPr>
      </w:pPr>
    </w:p>
    <w:p w14:paraId="7111F610" w14:textId="77777777" w:rsidR="001F11DE" w:rsidRPr="008E54A4" w:rsidRDefault="001F11DE" w:rsidP="001F11DE">
      <w:pPr>
        <w:pStyle w:val="Pismenka"/>
        <w:numPr>
          <w:ilvl w:val="0"/>
          <w:numId w:val="0"/>
        </w:numPr>
        <w:ind w:left="360"/>
        <w:rPr>
          <w:b w:val="0"/>
        </w:rPr>
      </w:pPr>
      <w:r w:rsidRPr="008E54A4">
        <w:rPr>
          <w:b w:val="0"/>
        </w:rPr>
        <w:t>Pri oceňovaní majetku sa uplatňuje zásada opatrnosti, t. j. berú sa za základ všetky riziká, straty a zníženia hodnoty, ktoré sa týkajú majetku a záväzkov a ktoré sú známe ku dňu, ku ktorému sa zostavuje účtovná závierka.</w:t>
      </w:r>
    </w:p>
    <w:p w14:paraId="5919BFD1" w14:textId="77777777" w:rsidR="001F11DE" w:rsidRPr="008E54A4" w:rsidRDefault="001F11DE" w:rsidP="001F11DE">
      <w:pPr>
        <w:pStyle w:val="Pismenka"/>
        <w:numPr>
          <w:ilvl w:val="0"/>
          <w:numId w:val="0"/>
        </w:numPr>
        <w:ind w:left="360"/>
        <w:rPr>
          <w:b w:val="0"/>
        </w:rPr>
      </w:pPr>
    </w:p>
    <w:p w14:paraId="4BE0A671" w14:textId="77777777" w:rsidR="001F11DE" w:rsidRPr="008E54A4" w:rsidRDefault="001F11DE" w:rsidP="001F11DE">
      <w:pPr>
        <w:pStyle w:val="Zkladntext"/>
        <w:rPr>
          <w:szCs w:val="18"/>
        </w:rPr>
      </w:pPr>
      <w:r w:rsidRPr="008E54A4">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045E1E03" w14:textId="77777777" w:rsidR="001F11DE" w:rsidRPr="008E54A4" w:rsidRDefault="001F11DE" w:rsidP="001F11DE">
      <w:pPr>
        <w:pStyle w:val="Pismenka"/>
        <w:numPr>
          <w:ilvl w:val="0"/>
          <w:numId w:val="0"/>
        </w:numPr>
        <w:ind w:left="360"/>
        <w:rPr>
          <w:b w:val="0"/>
        </w:rPr>
      </w:pPr>
    </w:p>
    <w:p w14:paraId="29B20E37" w14:textId="77777777" w:rsidR="001F11DE" w:rsidRPr="008E54A4" w:rsidRDefault="001F11DE" w:rsidP="001F11DE">
      <w:pPr>
        <w:pStyle w:val="Pismenka"/>
        <w:numPr>
          <w:ilvl w:val="0"/>
          <w:numId w:val="0"/>
        </w:numPr>
        <w:ind w:left="360"/>
        <w:rPr>
          <w:b w:val="0"/>
          <w:i/>
          <w:snapToGrid w:val="0"/>
        </w:rPr>
      </w:pPr>
      <w:r w:rsidRPr="008E54A4">
        <w:rPr>
          <w:b w:val="0"/>
          <w:i/>
          <w:snapToGrid w:val="0"/>
        </w:rPr>
        <w:t xml:space="preserve">Plán odpisov </w:t>
      </w:r>
    </w:p>
    <w:p w14:paraId="2ED82581" w14:textId="77777777" w:rsidR="001F11DE" w:rsidRPr="008E54A4" w:rsidRDefault="001F11DE" w:rsidP="001F11DE">
      <w:pPr>
        <w:pStyle w:val="Pismenka"/>
        <w:numPr>
          <w:ilvl w:val="0"/>
          <w:numId w:val="0"/>
        </w:numPr>
        <w:ind w:left="360"/>
        <w:rPr>
          <w:b w:val="0"/>
          <w:snapToGrid w:val="0"/>
        </w:rPr>
      </w:pPr>
    </w:p>
    <w:p w14:paraId="35239151" w14:textId="77777777" w:rsidR="001F11DE" w:rsidRPr="008E54A4" w:rsidRDefault="001F11DE" w:rsidP="001F11DE">
      <w:pPr>
        <w:pStyle w:val="Zkladntext"/>
        <w:rPr>
          <w:szCs w:val="18"/>
        </w:rPr>
      </w:pPr>
      <w:r w:rsidRPr="008E54A4">
        <w:rPr>
          <w:szCs w:val="18"/>
        </w:rPr>
        <w:t xml:space="preserve">Odpisy dlhodobého nehmotného majetku sú stanovené vychádzajúc z predpokladanej doby jeho používania a predpokladaného priebehu jeho opotrebenia. </w:t>
      </w:r>
    </w:p>
    <w:p w14:paraId="308AA6E5" w14:textId="77777777" w:rsidR="001F11DE" w:rsidRPr="008E54A4" w:rsidRDefault="001F11DE" w:rsidP="001F11DE">
      <w:pPr>
        <w:pStyle w:val="Zkladntext"/>
        <w:rPr>
          <w:szCs w:val="18"/>
        </w:rPr>
      </w:pPr>
    </w:p>
    <w:p w14:paraId="52316A32" w14:textId="77777777" w:rsidR="001F11DE" w:rsidRPr="008E54A4" w:rsidRDefault="001F11DE" w:rsidP="001F11DE">
      <w:pPr>
        <w:pStyle w:val="Zkladntext"/>
        <w:rPr>
          <w:szCs w:val="18"/>
        </w:rPr>
      </w:pPr>
      <w:r w:rsidRPr="008E54A4">
        <w:rPr>
          <w:szCs w:val="18"/>
        </w:rPr>
        <w:t xml:space="preserve">Metódy odpisovania, doby použiteľnosti a zostatkové hodnoty sa prehodnocujú ku dňu, ku ktorému sa zostavuje účtovná závierka, a ak je to potrebné, urobia sa úpravy. </w:t>
      </w:r>
    </w:p>
    <w:p w14:paraId="4CC3D32F" w14:textId="77777777" w:rsidR="001F11DE" w:rsidRPr="008E54A4" w:rsidRDefault="001F11DE" w:rsidP="001F11DE">
      <w:pPr>
        <w:pStyle w:val="Zkladntext"/>
        <w:rPr>
          <w:szCs w:val="18"/>
        </w:rPr>
      </w:pPr>
    </w:p>
    <w:p w14:paraId="0F8995CF" w14:textId="77777777" w:rsidR="001F11DE" w:rsidRPr="008E54A4" w:rsidRDefault="001F11DE" w:rsidP="001F11DE">
      <w:pPr>
        <w:pStyle w:val="Zkladntext"/>
        <w:rPr>
          <w:szCs w:val="18"/>
        </w:rPr>
      </w:pPr>
      <w:r w:rsidRPr="008E54A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 alebo sa odpisuje postupne  počas predpokladanej doby používania.</w:t>
      </w:r>
    </w:p>
    <w:p w14:paraId="1A38D44A" w14:textId="77777777" w:rsidR="001F11DE" w:rsidRPr="008E54A4" w:rsidRDefault="001F11DE" w:rsidP="001F11DE">
      <w:pPr>
        <w:pStyle w:val="Zkladntext"/>
        <w:rPr>
          <w:szCs w:val="18"/>
        </w:rPr>
      </w:pPr>
    </w:p>
    <w:p w14:paraId="1134E6A3" w14:textId="77777777" w:rsidR="001F11DE" w:rsidRPr="008E54A4" w:rsidRDefault="001F11DE" w:rsidP="001F11DE">
      <w:pPr>
        <w:pStyle w:val="Pismenka"/>
        <w:numPr>
          <w:ilvl w:val="0"/>
          <w:numId w:val="0"/>
        </w:numPr>
        <w:ind w:left="360"/>
        <w:rPr>
          <w:b w:val="0"/>
          <w:i/>
        </w:rPr>
      </w:pPr>
      <w:r w:rsidRPr="008E54A4">
        <w:rPr>
          <w:b w:val="0"/>
          <w:i/>
        </w:rPr>
        <w:t>Priemerné životnosti podľa plánu odpisov sú:</w:t>
      </w:r>
    </w:p>
    <w:p w14:paraId="3580C731" w14:textId="77777777" w:rsidR="001F11DE" w:rsidRPr="008E54A4" w:rsidRDefault="001F11DE" w:rsidP="001F11DE">
      <w:pPr>
        <w:pStyle w:val="Pismenka"/>
        <w:numPr>
          <w:ilvl w:val="0"/>
          <w:numId w:val="0"/>
        </w:numPr>
        <w:ind w:left="360"/>
        <w:rPr>
          <w:b w:val="0"/>
          <w:snapToGrid w:val="0"/>
        </w:rPr>
      </w:pPr>
    </w:p>
    <w:tbl>
      <w:tblPr>
        <w:tblW w:w="8637" w:type="dxa"/>
        <w:tblInd w:w="577" w:type="dxa"/>
        <w:tblLayout w:type="fixed"/>
        <w:tblCellMar>
          <w:left w:w="70" w:type="dxa"/>
          <w:right w:w="70" w:type="dxa"/>
        </w:tblCellMar>
        <w:tblLook w:val="0000" w:firstRow="0" w:lastRow="0" w:firstColumn="0" w:lastColumn="0" w:noHBand="0" w:noVBand="0"/>
      </w:tblPr>
      <w:tblGrid>
        <w:gridCol w:w="1975"/>
        <w:gridCol w:w="2835"/>
        <w:gridCol w:w="709"/>
        <w:gridCol w:w="3118"/>
      </w:tblGrid>
      <w:tr w:rsidR="001F11DE" w:rsidRPr="008E54A4" w14:paraId="0DB80126" w14:textId="77777777" w:rsidTr="00240034">
        <w:tc>
          <w:tcPr>
            <w:tcW w:w="1975" w:type="dxa"/>
            <w:tcBorders>
              <w:top w:val="single" w:sz="8" w:space="0" w:color="auto"/>
              <w:bottom w:val="single" w:sz="4" w:space="0" w:color="auto"/>
            </w:tcBorders>
          </w:tcPr>
          <w:p w14:paraId="286683AF" w14:textId="77777777" w:rsidR="001F11DE" w:rsidRPr="008E54A4" w:rsidRDefault="001F11DE" w:rsidP="00240034">
            <w:pPr>
              <w:rPr>
                <w:b/>
                <w:i/>
                <w:sz w:val="15"/>
                <w:szCs w:val="15"/>
              </w:rPr>
            </w:pPr>
            <w:r w:rsidRPr="008E54A4">
              <w:rPr>
                <w:b/>
                <w:i/>
                <w:sz w:val="15"/>
                <w:szCs w:val="15"/>
              </w:rPr>
              <w:t>Druh majetku</w:t>
            </w:r>
          </w:p>
        </w:tc>
        <w:tc>
          <w:tcPr>
            <w:tcW w:w="2835" w:type="dxa"/>
            <w:tcBorders>
              <w:top w:val="single" w:sz="8" w:space="0" w:color="auto"/>
              <w:bottom w:val="single" w:sz="4" w:space="0" w:color="auto"/>
            </w:tcBorders>
          </w:tcPr>
          <w:p w14:paraId="7FD6A517" w14:textId="77777777" w:rsidR="001F11DE" w:rsidRPr="008E54A4" w:rsidRDefault="001F11DE" w:rsidP="00240034">
            <w:pPr>
              <w:jc w:val="center"/>
              <w:rPr>
                <w:b/>
                <w:i/>
                <w:sz w:val="15"/>
                <w:szCs w:val="15"/>
              </w:rPr>
            </w:pPr>
            <w:r w:rsidRPr="008E54A4">
              <w:rPr>
                <w:b/>
                <w:i/>
                <w:sz w:val="15"/>
                <w:szCs w:val="15"/>
              </w:rPr>
              <w:t>Životnosť</w:t>
            </w:r>
          </w:p>
        </w:tc>
        <w:tc>
          <w:tcPr>
            <w:tcW w:w="709" w:type="dxa"/>
            <w:tcBorders>
              <w:top w:val="single" w:sz="8" w:space="0" w:color="auto"/>
              <w:bottom w:val="single" w:sz="4" w:space="0" w:color="auto"/>
            </w:tcBorders>
          </w:tcPr>
          <w:p w14:paraId="68885F5C" w14:textId="77777777" w:rsidR="001F11DE" w:rsidRPr="008E54A4" w:rsidRDefault="001F11DE" w:rsidP="00240034">
            <w:pPr>
              <w:jc w:val="center"/>
              <w:rPr>
                <w:b/>
                <w:i/>
                <w:sz w:val="15"/>
                <w:szCs w:val="15"/>
              </w:rPr>
            </w:pPr>
          </w:p>
        </w:tc>
        <w:tc>
          <w:tcPr>
            <w:tcW w:w="3118" w:type="dxa"/>
            <w:tcBorders>
              <w:top w:val="single" w:sz="8" w:space="0" w:color="auto"/>
              <w:bottom w:val="single" w:sz="4" w:space="0" w:color="auto"/>
            </w:tcBorders>
          </w:tcPr>
          <w:p w14:paraId="52BF3DF0" w14:textId="77777777" w:rsidR="001F11DE" w:rsidRPr="008E54A4" w:rsidRDefault="001F11DE" w:rsidP="00240034">
            <w:pPr>
              <w:jc w:val="center"/>
              <w:rPr>
                <w:b/>
                <w:i/>
                <w:sz w:val="15"/>
                <w:szCs w:val="15"/>
              </w:rPr>
            </w:pPr>
            <w:r w:rsidRPr="008E54A4">
              <w:rPr>
                <w:b/>
                <w:i/>
                <w:sz w:val="15"/>
                <w:szCs w:val="15"/>
              </w:rPr>
              <w:t>Metóda odpisovania</w:t>
            </w:r>
          </w:p>
        </w:tc>
      </w:tr>
      <w:tr w:rsidR="001F11DE" w:rsidRPr="008E54A4" w14:paraId="420065BF" w14:textId="77777777" w:rsidTr="00240034">
        <w:tc>
          <w:tcPr>
            <w:tcW w:w="1975" w:type="dxa"/>
            <w:tcBorders>
              <w:top w:val="single" w:sz="4" w:space="0" w:color="auto"/>
            </w:tcBorders>
          </w:tcPr>
          <w:p w14:paraId="6710C3ED" w14:textId="77777777" w:rsidR="001F11DE" w:rsidRPr="008E54A4" w:rsidRDefault="001F11DE" w:rsidP="00240034">
            <w:pPr>
              <w:rPr>
                <w:sz w:val="15"/>
                <w:szCs w:val="15"/>
              </w:rPr>
            </w:pPr>
            <w:r w:rsidRPr="008E54A4">
              <w:rPr>
                <w:sz w:val="15"/>
                <w:szCs w:val="15"/>
              </w:rPr>
              <w:t>Budovy a stavby</w:t>
            </w:r>
          </w:p>
        </w:tc>
        <w:tc>
          <w:tcPr>
            <w:tcW w:w="2835" w:type="dxa"/>
            <w:tcBorders>
              <w:top w:val="single" w:sz="4" w:space="0" w:color="auto"/>
            </w:tcBorders>
          </w:tcPr>
          <w:p w14:paraId="093952FD" w14:textId="77777777" w:rsidR="001F11DE" w:rsidRPr="008E54A4" w:rsidRDefault="001F11DE" w:rsidP="00240034">
            <w:pPr>
              <w:jc w:val="center"/>
              <w:rPr>
                <w:sz w:val="15"/>
                <w:szCs w:val="15"/>
              </w:rPr>
            </w:pPr>
            <w:r w:rsidRPr="008E54A4">
              <w:rPr>
                <w:sz w:val="15"/>
                <w:szCs w:val="15"/>
              </w:rPr>
              <w:t>20 rokov</w:t>
            </w:r>
          </w:p>
        </w:tc>
        <w:tc>
          <w:tcPr>
            <w:tcW w:w="709" w:type="dxa"/>
            <w:tcBorders>
              <w:top w:val="single" w:sz="4" w:space="0" w:color="auto"/>
            </w:tcBorders>
          </w:tcPr>
          <w:p w14:paraId="773158FF" w14:textId="77777777" w:rsidR="001F11DE" w:rsidRPr="008E54A4" w:rsidRDefault="001F11DE" w:rsidP="00240034">
            <w:pPr>
              <w:jc w:val="center"/>
              <w:rPr>
                <w:sz w:val="15"/>
                <w:szCs w:val="15"/>
              </w:rPr>
            </w:pPr>
          </w:p>
        </w:tc>
        <w:tc>
          <w:tcPr>
            <w:tcW w:w="3118" w:type="dxa"/>
            <w:tcBorders>
              <w:top w:val="single" w:sz="4" w:space="0" w:color="auto"/>
            </w:tcBorders>
          </w:tcPr>
          <w:p w14:paraId="3B302B78" w14:textId="77777777" w:rsidR="001F11DE" w:rsidRPr="008E54A4" w:rsidRDefault="001F11DE" w:rsidP="00240034">
            <w:pPr>
              <w:jc w:val="center"/>
              <w:rPr>
                <w:sz w:val="15"/>
                <w:szCs w:val="15"/>
              </w:rPr>
            </w:pPr>
            <w:r w:rsidRPr="008E54A4">
              <w:rPr>
                <w:sz w:val="15"/>
                <w:szCs w:val="15"/>
              </w:rPr>
              <w:t>lineárna</w:t>
            </w:r>
          </w:p>
        </w:tc>
      </w:tr>
      <w:tr w:rsidR="001F11DE" w:rsidRPr="008E54A4" w14:paraId="31700A1B" w14:textId="77777777" w:rsidTr="00240034">
        <w:tc>
          <w:tcPr>
            <w:tcW w:w="1975" w:type="dxa"/>
          </w:tcPr>
          <w:p w14:paraId="244C3159" w14:textId="77777777" w:rsidR="001F11DE" w:rsidRPr="008E54A4" w:rsidRDefault="001F11DE" w:rsidP="00240034">
            <w:pPr>
              <w:rPr>
                <w:sz w:val="15"/>
                <w:szCs w:val="15"/>
              </w:rPr>
            </w:pPr>
            <w:r w:rsidRPr="008E54A4">
              <w:rPr>
                <w:sz w:val="15"/>
                <w:szCs w:val="15"/>
              </w:rPr>
              <w:t>Stroje a zariadenia</w:t>
            </w:r>
          </w:p>
        </w:tc>
        <w:tc>
          <w:tcPr>
            <w:tcW w:w="2835" w:type="dxa"/>
          </w:tcPr>
          <w:p w14:paraId="1A0DD875" w14:textId="77777777" w:rsidR="001F11DE" w:rsidRPr="008E54A4" w:rsidRDefault="001F11DE" w:rsidP="00240034">
            <w:pPr>
              <w:jc w:val="center"/>
              <w:rPr>
                <w:sz w:val="15"/>
                <w:szCs w:val="15"/>
              </w:rPr>
            </w:pPr>
            <w:r w:rsidRPr="008E54A4">
              <w:rPr>
                <w:sz w:val="15"/>
                <w:szCs w:val="15"/>
              </w:rPr>
              <w:t>12 rokov</w:t>
            </w:r>
          </w:p>
        </w:tc>
        <w:tc>
          <w:tcPr>
            <w:tcW w:w="709" w:type="dxa"/>
          </w:tcPr>
          <w:p w14:paraId="2035D207" w14:textId="77777777" w:rsidR="001F11DE" w:rsidRPr="008E54A4" w:rsidRDefault="001F11DE" w:rsidP="00240034">
            <w:pPr>
              <w:jc w:val="center"/>
              <w:rPr>
                <w:sz w:val="15"/>
                <w:szCs w:val="15"/>
              </w:rPr>
            </w:pPr>
          </w:p>
        </w:tc>
        <w:tc>
          <w:tcPr>
            <w:tcW w:w="3118" w:type="dxa"/>
          </w:tcPr>
          <w:p w14:paraId="4BC721FF" w14:textId="77777777" w:rsidR="001F11DE" w:rsidRPr="008E54A4" w:rsidRDefault="001F11DE" w:rsidP="00240034">
            <w:pPr>
              <w:jc w:val="center"/>
              <w:rPr>
                <w:sz w:val="15"/>
                <w:szCs w:val="15"/>
              </w:rPr>
            </w:pPr>
            <w:r w:rsidRPr="008E54A4">
              <w:rPr>
                <w:sz w:val="15"/>
                <w:szCs w:val="15"/>
              </w:rPr>
              <w:t>lineárna</w:t>
            </w:r>
          </w:p>
        </w:tc>
      </w:tr>
      <w:tr w:rsidR="001F11DE" w:rsidRPr="008E54A4" w14:paraId="54F32408" w14:textId="77777777" w:rsidTr="00240034">
        <w:tc>
          <w:tcPr>
            <w:tcW w:w="1975" w:type="dxa"/>
          </w:tcPr>
          <w:p w14:paraId="324078D0" w14:textId="77777777" w:rsidR="001F11DE" w:rsidRPr="008E54A4" w:rsidRDefault="001F11DE" w:rsidP="00240034">
            <w:pPr>
              <w:rPr>
                <w:sz w:val="15"/>
                <w:szCs w:val="15"/>
              </w:rPr>
            </w:pPr>
            <w:r w:rsidRPr="008E54A4">
              <w:rPr>
                <w:sz w:val="15"/>
                <w:szCs w:val="15"/>
              </w:rPr>
              <w:t>Dopravné prostriedky</w:t>
            </w:r>
          </w:p>
        </w:tc>
        <w:tc>
          <w:tcPr>
            <w:tcW w:w="2835" w:type="dxa"/>
          </w:tcPr>
          <w:p w14:paraId="6E679695" w14:textId="77777777" w:rsidR="001F11DE" w:rsidRPr="008E54A4" w:rsidRDefault="001F11DE" w:rsidP="00240034">
            <w:pPr>
              <w:jc w:val="center"/>
              <w:rPr>
                <w:sz w:val="15"/>
                <w:szCs w:val="15"/>
              </w:rPr>
            </w:pPr>
            <w:r w:rsidRPr="008E54A4">
              <w:rPr>
                <w:sz w:val="15"/>
                <w:szCs w:val="15"/>
              </w:rPr>
              <w:t>4 roky</w:t>
            </w:r>
          </w:p>
        </w:tc>
        <w:tc>
          <w:tcPr>
            <w:tcW w:w="709" w:type="dxa"/>
          </w:tcPr>
          <w:p w14:paraId="1708B5DC" w14:textId="77777777" w:rsidR="001F11DE" w:rsidRPr="008E54A4" w:rsidRDefault="001F11DE" w:rsidP="00240034">
            <w:pPr>
              <w:jc w:val="center"/>
              <w:rPr>
                <w:sz w:val="15"/>
                <w:szCs w:val="15"/>
              </w:rPr>
            </w:pPr>
          </w:p>
        </w:tc>
        <w:tc>
          <w:tcPr>
            <w:tcW w:w="3118" w:type="dxa"/>
          </w:tcPr>
          <w:p w14:paraId="443589C5" w14:textId="77777777" w:rsidR="001F11DE" w:rsidRPr="008E54A4" w:rsidRDefault="001F11DE" w:rsidP="00240034">
            <w:pPr>
              <w:jc w:val="center"/>
              <w:rPr>
                <w:sz w:val="15"/>
                <w:szCs w:val="15"/>
              </w:rPr>
            </w:pPr>
            <w:r w:rsidRPr="008E54A4">
              <w:rPr>
                <w:sz w:val="15"/>
                <w:szCs w:val="15"/>
              </w:rPr>
              <w:t>lineárna</w:t>
            </w:r>
          </w:p>
        </w:tc>
      </w:tr>
      <w:tr w:rsidR="001F11DE" w:rsidRPr="008E54A4" w14:paraId="4DE1BAC1" w14:textId="77777777" w:rsidTr="00240034">
        <w:tc>
          <w:tcPr>
            <w:tcW w:w="1975" w:type="dxa"/>
          </w:tcPr>
          <w:p w14:paraId="0EBA1C1A" w14:textId="77777777" w:rsidR="001F11DE" w:rsidRPr="008E54A4" w:rsidRDefault="001F11DE" w:rsidP="00240034">
            <w:pPr>
              <w:rPr>
                <w:sz w:val="15"/>
                <w:szCs w:val="15"/>
              </w:rPr>
            </w:pPr>
            <w:r w:rsidRPr="008E54A4">
              <w:rPr>
                <w:sz w:val="15"/>
                <w:szCs w:val="15"/>
              </w:rPr>
              <w:t>Inventár</w:t>
            </w:r>
          </w:p>
        </w:tc>
        <w:tc>
          <w:tcPr>
            <w:tcW w:w="2835" w:type="dxa"/>
          </w:tcPr>
          <w:p w14:paraId="14D4D914" w14:textId="77777777" w:rsidR="001F11DE" w:rsidRPr="008E54A4" w:rsidRDefault="001F11DE" w:rsidP="00240034">
            <w:pPr>
              <w:jc w:val="center"/>
              <w:rPr>
                <w:sz w:val="15"/>
                <w:szCs w:val="15"/>
              </w:rPr>
            </w:pPr>
            <w:r w:rsidRPr="008E54A4">
              <w:rPr>
                <w:sz w:val="15"/>
                <w:szCs w:val="15"/>
              </w:rPr>
              <w:t>6 rokov</w:t>
            </w:r>
          </w:p>
        </w:tc>
        <w:tc>
          <w:tcPr>
            <w:tcW w:w="709" w:type="dxa"/>
          </w:tcPr>
          <w:p w14:paraId="4498A09E" w14:textId="77777777" w:rsidR="001F11DE" w:rsidRPr="008E54A4" w:rsidRDefault="001F11DE" w:rsidP="00240034">
            <w:pPr>
              <w:jc w:val="center"/>
              <w:rPr>
                <w:sz w:val="15"/>
                <w:szCs w:val="15"/>
              </w:rPr>
            </w:pPr>
          </w:p>
        </w:tc>
        <w:tc>
          <w:tcPr>
            <w:tcW w:w="3118" w:type="dxa"/>
          </w:tcPr>
          <w:p w14:paraId="2E56AAC3" w14:textId="77777777" w:rsidR="001F11DE" w:rsidRPr="008E54A4" w:rsidRDefault="001F11DE" w:rsidP="00240034">
            <w:pPr>
              <w:jc w:val="center"/>
              <w:rPr>
                <w:sz w:val="15"/>
                <w:szCs w:val="15"/>
              </w:rPr>
            </w:pPr>
            <w:r w:rsidRPr="008E54A4">
              <w:rPr>
                <w:sz w:val="15"/>
                <w:szCs w:val="15"/>
              </w:rPr>
              <w:t>lineárna</w:t>
            </w:r>
          </w:p>
        </w:tc>
      </w:tr>
      <w:tr w:rsidR="001F11DE" w:rsidRPr="008E54A4" w14:paraId="31AB3477" w14:textId="77777777" w:rsidTr="00240034">
        <w:tc>
          <w:tcPr>
            <w:tcW w:w="1975" w:type="dxa"/>
            <w:tcBorders>
              <w:bottom w:val="single" w:sz="8" w:space="0" w:color="auto"/>
            </w:tcBorders>
          </w:tcPr>
          <w:p w14:paraId="67C655A1" w14:textId="77777777" w:rsidR="001F11DE" w:rsidRPr="008E54A4" w:rsidRDefault="001F11DE" w:rsidP="00240034">
            <w:pPr>
              <w:rPr>
                <w:sz w:val="15"/>
                <w:szCs w:val="15"/>
              </w:rPr>
            </w:pPr>
            <w:r w:rsidRPr="008E54A4">
              <w:rPr>
                <w:sz w:val="15"/>
                <w:szCs w:val="15"/>
              </w:rPr>
              <w:t>Softvér</w:t>
            </w:r>
          </w:p>
        </w:tc>
        <w:tc>
          <w:tcPr>
            <w:tcW w:w="2835" w:type="dxa"/>
            <w:tcBorders>
              <w:bottom w:val="single" w:sz="8" w:space="0" w:color="auto"/>
            </w:tcBorders>
          </w:tcPr>
          <w:p w14:paraId="3ECFE152" w14:textId="77777777" w:rsidR="001F11DE" w:rsidRPr="008E54A4" w:rsidRDefault="001F11DE" w:rsidP="00240034">
            <w:pPr>
              <w:jc w:val="center"/>
              <w:rPr>
                <w:sz w:val="15"/>
                <w:szCs w:val="15"/>
              </w:rPr>
            </w:pPr>
            <w:r w:rsidRPr="008E54A4">
              <w:rPr>
                <w:sz w:val="15"/>
                <w:szCs w:val="15"/>
              </w:rPr>
              <w:t>4 roky</w:t>
            </w:r>
          </w:p>
        </w:tc>
        <w:tc>
          <w:tcPr>
            <w:tcW w:w="709" w:type="dxa"/>
            <w:tcBorders>
              <w:bottom w:val="single" w:sz="8" w:space="0" w:color="auto"/>
            </w:tcBorders>
          </w:tcPr>
          <w:p w14:paraId="4803ECD7" w14:textId="77777777" w:rsidR="001F11DE" w:rsidRPr="008E54A4" w:rsidRDefault="001F11DE" w:rsidP="00240034">
            <w:pPr>
              <w:jc w:val="center"/>
              <w:rPr>
                <w:sz w:val="15"/>
                <w:szCs w:val="15"/>
              </w:rPr>
            </w:pPr>
          </w:p>
        </w:tc>
        <w:tc>
          <w:tcPr>
            <w:tcW w:w="3118" w:type="dxa"/>
            <w:tcBorders>
              <w:bottom w:val="single" w:sz="8" w:space="0" w:color="auto"/>
            </w:tcBorders>
          </w:tcPr>
          <w:p w14:paraId="59A1DD14" w14:textId="77777777" w:rsidR="001F11DE" w:rsidRPr="008E54A4" w:rsidRDefault="001F11DE" w:rsidP="00240034">
            <w:pPr>
              <w:jc w:val="center"/>
              <w:rPr>
                <w:sz w:val="15"/>
                <w:szCs w:val="15"/>
              </w:rPr>
            </w:pPr>
            <w:r w:rsidRPr="008E54A4">
              <w:rPr>
                <w:sz w:val="15"/>
                <w:szCs w:val="15"/>
              </w:rPr>
              <w:t>lineárna</w:t>
            </w:r>
          </w:p>
        </w:tc>
      </w:tr>
    </w:tbl>
    <w:p w14:paraId="100877CD" w14:textId="77777777" w:rsidR="001F11DE" w:rsidRPr="008E54A4" w:rsidRDefault="001F11DE" w:rsidP="001F11DE">
      <w:pPr>
        <w:pStyle w:val="Pismenka"/>
        <w:numPr>
          <w:ilvl w:val="0"/>
          <w:numId w:val="0"/>
        </w:numPr>
        <w:ind w:left="360"/>
      </w:pPr>
    </w:p>
    <w:p w14:paraId="2FE89A49" w14:textId="77777777" w:rsidR="001F11DE" w:rsidRPr="008E54A4" w:rsidRDefault="001F11DE" w:rsidP="001F11DE">
      <w:pPr>
        <w:pStyle w:val="Pismenka"/>
        <w:numPr>
          <w:ilvl w:val="0"/>
          <w:numId w:val="0"/>
        </w:numPr>
        <w:ind w:left="360"/>
        <w:rPr>
          <w:b w:val="0"/>
        </w:rPr>
      </w:pPr>
      <w:r w:rsidRPr="008E54A4">
        <w:rPr>
          <w:b w:val="0"/>
        </w:rPr>
        <w:t>Technické zhodnotenie, ak prevýšilo u jednotlivého majetku v úhrne za zdaňovacie obdobie sumu 1 700 EUR, zvyšuje obstarávaciu cenu dlhodobého hmotného majetku.</w:t>
      </w:r>
    </w:p>
    <w:p w14:paraId="0973BFCF" w14:textId="77777777" w:rsidR="001F11DE" w:rsidRPr="000C215E" w:rsidRDefault="001F11DE" w:rsidP="001F11DE">
      <w:pPr>
        <w:pStyle w:val="Pismenka"/>
        <w:numPr>
          <w:ilvl w:val="0"/>
          <w:numId w:val="0"/>
        </w:numPr>
        <w:ind w:left="360"/>
        <w:rPr>
          <w:b w:val="0"/>
          <w:highlight w:val="yellow"/>
        </w:rPr>
      </w:pPr>
    </w:p>
    <w:p w14:paraId="38922125" w14:textId="77777777" w:rsidR="001F11DE" w:rsidRPr="008E54A4" w:rsidRDefault="001F11DE" w:rsidP="001F11DE">
      <w:pPr>
        <w:pStyle w:val="Pismenka"/>
        <w:numPr>
          <w:ilvl w:val="0"/>
          <w:numId w:val="0"/>
        </w:numPr>
        <w:ind w:left="360"/>
        <w:rPr>
          <w:b w:val="0"/>
        </w:rPr>
      </w:pPr>
      <w:r w:rsidRPr="008E54A4">
        <w:rPr>
          <w:b w:val="0"/>
        </w:rPr>
        <w:t>Daňové odpisy sa uplatňujú podľa sadzieb uvedených v zákone o dani z príjmov.</w:t>
      </w:r>
    </w:p>
    <w:p w14:paraId="590E6414" w14:textId="77777777" w:rsidR="001F11DE" w:rsidRPr="008E54A4" w:rsidRDefault="001F11DE" w:rsidP="001F11DE">
      <w:pPr>
        <w:pStyle w:val="Pismenka"/>
        <w:numPr>
          <w:ilvl w:val="0"/>
          <w:numId w:val="0"/>
        </w:numPr>
        <w:ind w:left="360"/>
        <w:rPr>
          <w:b w:val="0"/>
        </w:rPr>
      </w:pPr>
    </w:p>
    <w:p w14:paraId="182232BA" w14:textId="77777777" w:rsidR="001F11DE" w:rsidRPr="008E54A4" w:rsidRDefault="001F11DE" w:rsidP="001F11DE">
      <w:pPr>
        <w:pStyle w:val="Pismenka"/>
        <w:numPr>
          <w:ilvl w:val="0"/>
          <w:numId w:val="0"/>
        </w:numPr>
        <w:ind w:left="360"/>
        <w:rPr>
          <w:b w:val="0"/>
        </w:rPr>
      </w:pPr>
      <w:r w:rsidRPr="008E54A4">
        <w:rPr>
          <w:b w:val="0"/>
        </w:rPr>
        <w:t xml:space="preserve">Zisky či straty z predaja alebo vyradenie majetku sú určené ako rozdiel medzi výnosmi z predaja a účtovnou zostatkovou hodnotou majetku k dátumu predaja a sú účtované do výkazu ziskov a strát. </w:t>
      </w:r>
    </w:p>
    <w:p w14:paraId="7300CCC7" w14:textId="77777777" w:rsidR="001F11DE" w:rsidRPr="008E54A4" w:rsidRDefault="001F11DE" w:rsidP="001F11DE">
      <w:pPr>
        <w:pStyle w:val="Pismenka"/>
        <w:numPr>
          <w:ilvl w:val="0"/>
          <w:numId w:val="0"/>
        </w:numPr>
        <w:ind w:left="360"/>
        <w:rPr>
          <w:b w:val="0"/>
        </w:rPr>
      </w:pPr>
    </w:p>
    <w:p w14:paraId="00BCEBE1" w14:textId="77777777" w:rsidR="001F11DE" w:rsidRPr="008E54A4" w:rsidRDefault="001F11DE" w:rsidP="001F11DE">
      <w:pPr>
        <w:pStyle w:val="Zkladntext"/>
        <w:rPr>
          <w:i/>
          <w:szCs w:val="18"/>
        </w:rPr>
      </w:pPr>
      <w:r w:rsidRPr="008E54A4">
        <w:rPr>
          <w:b/>
          <w:i/>
          <w:szCs w:val="18"/>
        </w:rPr>
        <w:t>Posúdenie zníženia hodnoty majetku</w:t>
      </w:r>
    </w:p>
    <w:p w14:paraId="6AB1B455" w14:textId="77777777" w:rsidR="001F11DE" w:rsidRPr="008E54A4" w:rsidRDefault="001F11DE" w:rsidP="001F11DE">
      <w:pPr>
        <w:pStyle w:val="Zkladntext"/>
        <w:rPr>
          <w:i/>
          <w:szCs w:val="18"/>
        </w:rPr>
      </w:pPr>
    </w:p>
    <w:p w14:paraId="3E60176B" w14:textId="77777777" w:rsidR="001F11DE" w:rsidRPr="008E54A4" w:rsidRDefault="001F11DE" w:rsidP="001F11DE">
      <w:pPr>
        <w:pStyle w:val="Zkladntext"/>
        <w:rPr>
          <w:i/>
          <w:szCs w:val="18"/>
        </w:rPr>
      </w:pPr>
      <w:r w:rsidRPr="008E54A4">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76F3074" w14:textId="77777777" w:rsidR="001F11DE" w:rsidRPr="008E54A4" w:rsidRDefault="001F11DE" w:rsidP="001F11DE">
      <w:pPr>
        <w:pStyle w:val="AccountingPolicy"/>
        <w:jc w:val="both"/>
        <w:rPr>
          <w:rFonts w:ascii="Arial" w:hAnsi="Arial" w:cs="Arial"/>
          <w:lang w:val="sk-SK"/>
        </w:rPr>
      </w:pPr>
    </w:p>
    <w:p w14:paraId="4FA277AE" w14:textId="77777777" w:rsidR="001F11DE" w:rsidRPr="008E54A4" w:rsidRDefault="001F11DE" w:rsidP="001F11DE">
      <w:pPr>
        <w:pStyle w:val="Zkladntext"/>
      </w:pPr>
      <w:r w:rsidRPr="008E54A4">
        <w:t xml:space="preserve">Faktory, ktoré sú považované za dôležité pri  posudzovaní zníženia hodnoty majetku sú: </w:t>
      </w:r>
    </w:p>
    <w:p w14:paraId="26D62820" w14:textId="77777777" w:rsidR="001F11DE" w:rsidRPr="008E54A4" w:rsidRDefault="001F11DE" w:rsidP="001F11DE">
      <w:pPr>
        <w:pStyle w:val="Zkladntext"/>
        <w:numPr>
          <w:ilvl w:val="0"/>
          <w:numId w:val="44"/>
        </w:numPr>
        <w:tabs>
          <w:tab w:val="clear" w:pos="340"/>
          <w:tab w:val="num" w:pos="766"/>
        </w:tabs>
        <w:ind w:left="766"/>
      </w:pPr>
      <w:r w:rsidRPr="008E54A4">
        <w:t>technologický pokrok,</w:t>
      </w:r>
    </w:p>
    <w:p w14:paraId="00CE2C45" w14:textId="77777777" w:rsidR="001F11DE" w:rsidRPr="008E54A4" w:rsidRDefault="001F11DE" w:rsidP="001F11DE">
      <w:pPr>
        <w:pStyle w:val="Zkladntext"/>
        <w:numPr>
          <w:ilvl w:val="0"/>
          <w:numId w:val="44"/>
        </w:numPr>
        <w:tabs>
          <w:tab w:val="clear" w:pos="340"/>
          <w:tab w:val="num" w:pos="766"/>
        </w:tabs>
        <w:ind w:left="766"/>
      </w:pPr>
      <w:r w:rsidRPr="008E54A4">
        <w:t>významne nedostatočné prevádzkové výsledky v porovnaní s historickými alebo plánovanými prevádzkovými výsledkami,</w:t>
      </w:r>
    </w:p>
    <w:p w14:paraId="008501FA" w14:textId="77777777" w:rsidR="001F11DE" w:rsidRPr="008E54A4" w:rsidRDefault="001F11DE" w:rsidP="001F11DE">
      <w:pPr>
        <w:pStyle w:val="Zkladntext"/>
        <w:numPr>
          <w:ilvl w:val="0"/>
          <w:numId w:val="44"/>
        </w:numPr>
        <w:tabs>
          <w:tab w:val="clear" w:pos="340"/>
          <w:tab w:val="num" w:pos="766"/>
        </w:tabs>
        <w:ind w:left="766"/>
      </w:pPr>
      <w:r w:rsidRPr="008E54A4">
        <w:t>významné zmeny v spôsobe použitia majetku Spoločnosti alebo celkovej zmeny stratégie Spoločnosti,</w:t>
      </w:r>
    </w:p>
    <w:p w14:paraId="09A97C10" w14:textId="77777777" w:rsidR="001F11DE" w:rsidRPr="008E54A4" w:rsidRDefault="001F11DE" w:rsidP="001F11DE">
      <w:pPr>
        <w:pStyle w:val="Zkladntext"/>
        <w:numPr>
          <w:ilvl w:val="0"/>
          <w:numId w:val="44"/>
        </w:numPr>
        <w:tabs>
          <w:tab w:val="clear" w:pos="340"/>
          <w:tab w:val="num" w:pos="766"/>
        </w:tabs>
        <w:ind w:left="766"/>
      </w:pPr>
      <w:proofErr w:type="spellStart"/>
      <w:r w:rsidRPr="008E54A4">
        <w:t>zastaralosť</w:t>
      </w:r>
      <w:proofErr w:type="spellEnd"/>
      <w:r w:rsidRPr="008E54A4">
        <w:t xml:space="preserve"> produktov.</w:t>
      </w:r>
    </w:p>
    <w:p w14:paraId="46091F2E" w14:textId="77777777" w:rsidR="001F11DE" w:rsidRPr="008E54A4" w:rsidRDefault="001F11DE" w:rsidP="001F11DE">
      <w:pPr>
        <w:pStyle w:val="Zkladntext"/>
      </w:pPr>
    </w:p>
    <w:p w14:paraId="66FDFD19" w14:textId="77777777" w:rsidR="001F11DE" w:rsidRPr="008E54A4" w:rsidRDefault="001F11DE" w:rsidP="001F11DE">
      <w:pPr>
        <w:pStyle w:val="Zkladntext"/>
      </w:pPr>
      <w:r w:rsidRPr="008E54A4">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C.8 Zníženie hodnoty majetku a opravné položky). </w:t>
      </w:r>
    </w:p>
    <w:p w14:paraId="38E3A391" w14:textId="77777777" w:rsidR="001F11DE" w:rsidRPr="008E54A4" w:rsidRDefault="001F11DE" w:rsidP="001F11DE">
      <w:pPr>
        <w:pStyle w:val="Zkladntext"/>
      </w:pPr>
    </w:p>
    <w:p w14:paraId="1006B258" w14:textId="3883C846" w:rsidR="001F11DE" w:rsidRPr="008E54A4" w:rsidRDefault="001F11DE" w:rsidP="001F11DE">
      <w:pPr>
        <w:pStyle w:val="Pismenka"/>
        <w:numPr>
          <w:ilvl w:val="0"/>
          <w:numId w:val="0"/>
        </w:numPr>
        <w:ind w:left="360"/>
        <w:rPr>
          <w:b w:val="0"/>
        </w:rPr>
      </w:pPr>
      <w:r w:rsidRPr="008E54A4">
        <w:rPr>
          <w:b w:val="0"/>
        </w:rPr>
        <w:t>V roku 201</w:t>
      </w:r>
      <w:r w:rsidR="008E54A4">
        <w:rPr>
          <w:b w:val="0"/>
        </w:rPr>
        <w:t>8</w:t>
      </w:r>
      <w:r w:rsidRPr="008E54A4">
        <w:rPr>
          <w:b w:val="0"/>
        </w:rPr>
        <w:t xml:space="preserve"> neboli tvorené opravné položky k dlhodobému hmotnému majetku – jeho ocenenie v účtovníctve zodpovedá reálnemu stavu.</w:t>
      </w:r>
    </w:p>
    <w:p w14:paraId="6BF48413" w14:textId="77777777" w:rsidR="001F11DE" w:rsidRPr="008E54A4" w:rsidRDefault="001F11DE" w:rsidP="001F11DE">
      <w:pPr>
        <w:pStyle w:val="Zkladntext"/>
        <w:rPr>
          <w:szCs w:val="18"/>
        </w:rPr>
      </w:pPr>
    </w:p>
    <w:p w14:paraId="1E7BD041" w14:textId="77777777" w:rsidR="001F11DE" w:rsidRPr="008E54A4" w:rsidRDefault="001F11DE" w:rsidP="001F11DE">
      <w:pPr>
        <w:pStyle w:val="Pismenka"/>
        <w:numPr>
          <w:ilvl w:val="0"/>
          <w:numId w:val="0"/>
        </w:numPr>
        <w:ind w:left="360"/>
        <w:rPr>
          <w:b w:val="0"/>
        </w:rPr>
      </w:pPr>
      <w:r w:rsidRPr="008E54A4">
        <w:t>Dlhodobým nehmotným majetkom</w:t>
      </w:r>
      <w:r w:rsidRPr="008E54A4">
        <w:rPr>
          <w:b w:val="0"/>
        </w:rPr>
        <w:t xml:space="preserve"> sa rozumie majetok, ktorého doba použiteľnosti je dlhšia než jeden rok a ktorého ocenenie je vyššie než 2 400 EUR v jednotlivom prípade.</w:t>
      </w:r>
    </w:p>
    <w:p w14:paraId="0EF11121" w14:textId="77777777" w:rsidR="001F11DE" w:rsidRPr="008E54A4" w:rsidRDefault="001F11DE" w:rsidP="001F11DE">
      <w:pPr>
        <w:pStyle w:val="Pismenka"/>
        <w:numPr>
          <w:ilvl w:val="0"/>
          <w:numId w:val="0"/>
        </w:numPr>
        <w:ind w:left="360"/>
        <w:rPr>
          <w:b w:val="0"/>
        </w:rPr>
      </w:pPr>
    </w:p>
    <w:p w14:paraId="512AC55A" w14:textId="77777777" w:rsidR="001F11DE" w:rsidRPr="008E54A4" w:rsidRDefault="001F11DE" w:rsidP="001F11DE">
      <w:pPr>
        <w:pStyle w:val="Pismenka"/>
        <w:numPr>
          <w:ilvl w:val="0"/>
          <w:numId w:val="0"/>
        </w:numPr>
        <w:ind w:left="360"/>
        <w:rPr>
          <w:b w:val="0"/>
        </w:rPr>
      </w:pPr>
      <w:r w:rsidRPr="008E54A4">
        <w:rPr>
          <w:b w:val="0"/>
        </w:rPr>
        <w:t>Drobný dlhodobý nehmotný majetok, ktorého obstarávacia cena (resp. vlastné náklady) je 2 400 EUR a nižšia,</w:t>
      </w:r>
    </w:p>
    <w:p w14:paraId="70E1E788" w14:textId="77777777" w:rsidR="001F11DE" w:rsidRPr="008E54A4" w:rsidRDefault="001F11DE" w:rsidP="001F11DE">
      <w:pPr>
        <w:pStyle w:val="Pismenka"/>
        <w:numPr>
          <w:ilvl w:val="0"/>
          <w:numId w:val="0"/>
        </w:numPr>
        <w:ind w:left="360"/>
        <w:rPr>
          <w:b w:val="0"/>
        </w:rPr>
      </w:pPr>
      <w:r w:rsidRPr="008E54A4">
        <w:rPr>
          <w:b w:val="0"/>
        </w:rPr>
        <w:t>sa považuje za náklad a účtuje sa na účet 518880 – IT služby.</w:t>
      </w:r>
    </w:p>
    <w:p w14:paraId="257C4471" w14:textId="77777777" w:rsidR="001F11DE" w:rsidRPr="008E54A4" w:rsidRDefault="001F11DE" w:rsidP="001F11DE">
      <w:pPr>
        <w:pStyle w:val="Pismenka"/>
        <w:numPr>
          <w:ilvl w:val="0"/>
          <w:numId w:val="0"/>
        </w:numPr>
        <w:ind w:left="360"/>
        <w:rPr>
          <w:b w:val="0"/>
        </w:rPr>
      </w:pPr>
    </w:p>
    <w:p w14:paraId="2B5A7C97" w14:textId="77777777" w:rsidR="001F11DE" w:rsidRPr="008E54A4" w:rsidRDefault="001F11DE" w:rsidP="001F11DE">
      <w:pPr>
        <w:pStyle w:val="Pismenka"/>
        <w:numPr>
          <w:ilvl w:val="0"/>
          <w:numId w:val="0"/>
        </w:numPr>
        <w:ind w:left="360"/>
        <w:rPr>
          <w:b w:val="0"/>
        </w:rPr>
      </w:pPr>
      <w:r w:rsidRPr="008E54A4">
        <w:rPr>
          <w:b w:val="0"/>
        </w:rPr>
        <w:t>Nakúpený dlhodobý nehmotný majetok je ocenený obstarávacou cenou zníženou o oprávky a zaúčtovanou stratou zo zníženia hodnoty.</w:t>
      </w:r>
    </w:p>
    <w:p w14:paraId="496A8904" w14:textId="77777777" w:rsidR="001F11DE" w:rsidRPr="008E54A4" w:rsidRDefault="001F11DE" w:rsidP="001F11DE">
      <w:pPr>
        <w:pStyle w:val="Pismenka"/>
        <w:numPr>
          <w:ilvl w:val="0"/>
          <w:numId w:val="0"/>
        </w:numPr>
        <w:ind w:left="360"/>
        <w:rPr>
          <w:b w:val="0"/>
        </w:rPr>
      </w:pPr>
    </w:p>
    <w:p w14:paraId="17174854" w14:textId="77777777" w:rsidR="001F11DE" w:rsidRPr="008E54A4" w:rsidRDefault="001F11DE" w:rsidP="001F11DE">
      <w:pPr>
        <w:pStyle w:val="Pismenka"/>
        <w:numPr>
          <w:ilvl w:val="0"/>
          <w:numId w:val="0"/>
        </w:numPr>
        <w:ind w:left="360"/>
        <w:rPr>
          <w:b w:val="0"/>
        </w:rPr>
      </w:pPr>
      <w:r w:rsidRPr="008E54A4">
        <w:rPr>
          <w:b w:val="0"/>
        </w:rPr>
        <w:t>Technické zhodnotenie, ak prevýšilo u jednotlivého majetku v úhrne za zdaňovacie obdobie sumu 1 700 EUR, zvyšuje obstarávaciu cenu dlhodobého nehmotného majetku.</w:t>
      </w:r>
    </w:p>
    <w:p w14:paraId="733E8B3D" w14:textId="77777777" w:rsidR="001F11DE" w:rsidRPr="008E54A4" w:rsidRDefault="001F11DE" w:rsidP="001F11DE">
      <w:pPr>
        <w:pStyle w:val="Pismenka"/>
        <w:numPr>
          <w:ilvl w:val="0"/>
          <w:numId w:val="0"/>
        </w:numPr>
        <w:ind w:left="360"/>
        <w:rPr>
          <w:b w:val="0"/>
        </w:rPr>
      </w:pPr>
    </w:p>
    <w:p w14:paraId="4170A35D" w14:textId="77777777" w:rsidR="001F11DE" w:rsidRPr="008E54A4" w:rsidRDefault="001F11DE" w:rsidP="001F11DE">
      <w:pPr>
        <w:pStyle w:val="Pismenka"/>
        <w:numPr>
          <w:ilvl w:val="0"/>
          <w:numId w:val="0"/>
        </w:numPr>
        <w:ind w:left="360"/>
        <w:rPr>
          <w:b w:val="0"/>
        </w:rPr>
      </w:pPr>
      <w:r w:rsidRPr="008E54A4">
        <w:rPr>
          <w:b w:val="0"/>
        </w:rPr>
        <w:t>Dlhodobý nehmotný majetok je odpisovaný na základe jeho predpokladanej doby životnosti.</w:t>
      </w:r>
    </w:p>
    <w:p w14:paraId="1937F889" w14:textId="77777777" w:rsidR="001F11DE" w:rsidRPr="008E54A4" w:rsidRDefault="001F11DE" w:rsidP="001F11DE">
      <w:pPr>
        <w:pStyle w:val="Pismenka"/>
        <w:numPr>
          <w:ilvl w:val="0"/>
          <w:numId w:val="0"/>
        </w:numPr>
        <w:ind w:left="360"/>
        <w:rPr>
          <w:b w:val="0"/>
        </w:rPr>
      </w:pPr>
    </w:p>
    <w:p w14:paraId="134659C4" w14:textId="77777777" w:rsidR="001F11DE" w:rsidRPr="008E54A4" w:rsidRDefault="001F11DE" w:rsidP="001F11DE">
      <w:pPr>
        <w:pStyle w:val="Pismenka"/>
        <w:numPr>
          <w:ilvl w:val="0"/>
          <w:numId w:val="0"/>
        </w:numPr>
        <w:ind w:left="360"/>
        <w:rPr>
          <w:b w:val="0"/>
          <w:i/>
        </w:rPr>
      </w:pPr>
      <w:r w:rsidRPr="008E54A4">
        <w:rPr>
          <w:b w:val="0"/>
          <w:i/>
        </w:rPr>
        <w:t>Spôsob tvorby opravných položiek</w:t>
      </w:r>
    </w:p>
    <w:p w14:paraId="0CEE7E50" w14:textId="77777777" w:rsidR="001F11DE" w:rsidRPr="008E54A4" w:rsidRDefault="001F11DE" w:rsidP="001F11DE">
      <w:pPr>
        <w:pStyle w:val="Pismenka"/>
        <w:numPr>
          <w:ilvl w:val="0"/>
          <w:numId w:val="0"/>
        </w:numPr>
        <w:ind w:left="360"/>
        <w:rPr>
          <w:b w:val="0"/>
        </w:rPr>
      </w:pPr>
    </w:p>
    <w:p w14:paraId="347068D4" w14:textId="6D0EBF10" w:rsidR="001F11DE" w:rsidRPr="008E54A4" w:rsidRDefault="001F11DE" w:rsidP="001F11DE">
      <w:pPr>
        <w:pStyle w:val="Pismenka"/>
        <w:numPr>
          <w:ilvl w:val="0"/>
          <w:numId w:val="0"/>
        </w:numPr>
        <w:ind w:left="360"/>
        <w:rPr>
          <w:b w:val="0"/>
        </w:rPr>
      </w:pPr>
      <w:r w:rsidRPr="008E54A4">
        <w:rPr>
          <w:b w:val="0"/>
        </w:rPr>
        <w:t>V roku 201</w:t>
      </w:r>
      <w:r w:rsidR="008E54A4" w:rsidRPr="008E54A4">
        <w:rPr>
          <w:b w:val="0"/>
        </w:rPr>
        <w:t>8</w:t>
      </w:r>
      <w:r w:rsidRPr="008E54A4">
        <w:rPr>
          <w:b w:val="0"/>
        </w:rPr>
        <w:t xml:space="preserve"> neboli tvorené opravné položky k dlhodobému nehmotnému majetku – jeho ocenenie v účtovníctve zodpovedá reálnemu stavu.</w:t>
      </w:r>
    </w:p>
    <w:p w14:paraId="57725578" w14:textId="77777777" w:rsidR="001F11DE" w:rsidRPr="00E8092B" w:rsidRDefault="001F11DE" w:rsidP="001F11DE">
      <w:pPr>
        <w:pStyle w:val="Zkladntext"/>
        <w:rPr>
          <w:szCs w:val="18"/>
        </w:rPr>
      </w:pPr>
    </w:p>
    <w:p w14:paraId="79166895" w14:textId="77777777" w:rsidR="0071599A" w:rsidRPr="00E8092B" w:rsidRDefault="0071599A" w:rsidP="001210B4">
      <w:pPr>
        <w:pStyle w:val="Pismenka"/>
        <w:numPr>
          <w:ilvl w:val="0"/>
          <w:numId w:val="32"/>
        </w:numPr>
        <w:rPr>
          <w:szCs w:val="18"/>
        </w:rPr>
      </w:pPr>
      <w:r w:rsidRPr="00E8092B">
        <w:rPr>
          <w:szCs w:val="18"/>
        </w:rPr>
        <w:t xml:space="preserve">Zásoby </w:t>
      </w:r>
    </w:p>
    <w:p w14:paraId="1B651E1B" w14:textId="01FE1DF2" w:rsidR="002802F9" w:rsidRPr="00E8092B" w:rsidRDefault="002802F9" w:rsidP="002802F9">
      <w:pPr>
        <w:pStyle w:val="Zkladntext"/>
        <w:rPr>
          <w:szCs w:val="18"/>
        </w:rPr>
      </w:pPr>
      <w:r w:rsidRPr="00E8092B">
        <w:rPr>
          <w:szCs w:val="18"/>
        </w:rPr>
        <w:t>Zásoby sa oceňujú nižšou z nasledujúcich hodnôt: obstarávacou cenou (nakupované zásoby) alebo vlastnými nákladmi (zásoby vytvorené vlastnou činnosťou), alebo čistou realizačnou hodnotou.</w:t>
      </w:r>
    </w:p>
    <w:p w14:paraId="1140A3B7" w14:textId="77777777" w:rsidR="002802F9" w:rsidRPr="00E8092B" w:rsidRDefault="002802F9" w:rsidP="002802F9">
      <w:pPr>
        <w:pStyle w:val="Zkladntext"/>
        <w:rPr>
          <w:szCs w:val="18"/>
        </w:rPr>
      </w:pPr>
    </w:p>
    <w:p w14:paraId="77D555E7" w14:textId="77777777" w:rsidR="002802F9" w:rsidRPr="00E8092B" w:rsidRDefault="002802F9" w:rsidP="002802F9">
      <w:pPr>
        <w:pStyle w:val="odstavec"/>
        <w:rPr>
          <w:b/>
        </w:rPr>
      </w:pPr>
      <w:r w:rsidRPr="00E8092B">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E4D887C" w14:textId="77777777" w:rsidR="002802F9" w:rsidRPr="00E8092B" w:rsidRDefault="002802F9" w:rsidP="002802F9">
      <w:pPr>
        <w:pStyle w:val="odstavec"/>
      </w:pPr>
    </w:p>
    <w:p w14:paraId="0F79E9C5" w14:textId="37C6C1F8" w:rsidR="002802F9" w:rsidRPr="00E8092B" w:rsidRDefault="002802F9" w:rsidP="003F3136">
      <w:pPr>
        <w:pStyle w:val="odstavec"/>
      </w:pPr>
      <w:r w:rsidRPr="00E8092B">
        <w:t xml:space="preserve">Úbytok zásob sa účtuje v cene zistenej metódou </w:t>
      </w:r>
      <w:r w:rsidR="003F3136" w:rsidRPr="00E8092B">
        <w:t>váženého aritmetického priemeru.</w:t>
      </w:r>
    </w:p>
    <w:p w14:paraId="5309F38C" w14:textId="77777777" w:rsidR="002802F9" w:rsidRPr="00E8092B" w:rsidRDefault="002802F9" w:rsidP="002802F9">
      <w:pPr>
        <w:pStyle w:val="odstavec"/>
      </w:pPr>
    </w:p>
    <w:p w14:paraId="3FD1188D" w14:textId="09779394" w:rsidR="002802F9" w:rsidRPr="00E8092B" w:rsidRDefault="002802F9" w:rsidP="002802F9">
      <w:pPr>
        <w:pStyle w:val="odstavec"/>
      </w:pPr>
      <w:r w:rsidRPr="00E8092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E8092B">
        <w:rPr>
          <w:i/>
        </w:rPr>
        <w:t>.</w:t>
      </w:r>
      <w:r w:rsidRPr="00E8092B">
        <w:t xml:space="preserve"> Správna réžia a odbytové náklady nie sú súčasťou vlastných nákladov. Súčasťou vlastných nákladov nie sú úroky z úverov. </w:t>
      </w:r>
    </w:p>
    <w:p w14:paraId="53A7B921" w14:textId="77777777" w:rsidR="002802F9" w:rsidRPr="00E8092B" w:rsidRDefault="002802F9" w:rsidP="002802F9">
      <w:pPr>
        <w:pStyle w:val="odstavec"/>
      </w:pPr>
    </w:p>
    <w:p w14:paraId="791668DB" w14:textId="77777777" w:rsidR="007224BE" w:rsidRPr="00E8092B" w:rsidRDefault="007224BE" w:rsidP="001210B4">
      <w:pPr>
        <w:pStyle w:val="Pismenka"/>
        <w:numPr>
          <w:ilvl w:val="0"/>
          <w:numId w:val="32"/>
        </w:numPr>
        <w:rPr>
          <w:szCs w:val="18"/>
        </w:rPr>
      </w:pPr>
      <w:r w:rsidRPr="00E8092B">
        <w:rPr>
          <w:szCs w:val="18"/>
        </w:rPr>
        <w:t>Pohľadávky</w:t>
      </w:r>
    </w:p>
    <w:p w14:paraId="791668DC" w14:textId="77777777" w:rsidR="007224BE" w:rsidRPr="00E8092B" w:rsidRDefault="007224BE" w:rsidP="007224BE">
      <w:pPr>
        <w:pStyle w:val="Zkladntext"/>
        <w:rPr>
          <w:szCs w:val="18"/>
        </w:rPr>
      </w:pPr>
      <w:r w:rsidRPr="00E8092B">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E8092B" w:rsidRDefault="00BD0E9A" w:rsidP="007224BE">
      <w:pPr>
        <w:pStyle w:val="Zkladntext"/>
        <w:rPr>
          <w:szCs w:val="18"/>
        </w:rPr>
      </w:pPr>
    </w:p>
    <w:p w14:paraId="791668DE" w14:textId="40026C30" w:rsidR="00BD0E9A" w:rsidRPr="00E8092B" w:rsidRDefault="00BD0E9A" w:rsidP="007224BE">
      <w:pPr>
        <w:pStyle w:val="Zkladntext"/>
        <w:rPr>
          <w:szCs w:val="18"/>
        </w:rPr>
      </w:pPr>
      <w:r w:rsidRPr="00E8092B">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w:t>
      </w:r>
    </w:p>
    <w:p w14:paraId="3DD81654" w14:textId="77777777" w:rsidR="003F3136" w:rsidRPr="00E8092B" w:rsidRDefault="003F3136" w:rsidP="007224BE">
      <w:pPr>
        <w:pStyle w:val="Zkladntext"/>
      </w:pPr>
    </w:p>
    <w:p w14:paraId="08C715F0" w14:textId="58A144C5" w:rsidR="003F3136" w:rsidRPr="00E8092B" w:rsidRDefault="003F3136" w:rsidP="007224BE">
      <w:pPr>
        <w:pStyle w:val="Zkladntext"/>
        <w:rPr>
          <w:szCs w:val="18"/>
        </w:rPr>
      </w:pPr>
      <w:r w:rsidRPr="00E8092B">
        <w:t>Opravné položky k pochybným a nedobytným pohľadávkam sú tvorené na základe individuálnej analýzy platobnej neschopnosti dlžníkov a vekovej štruktúry pohľadávok</w:t>
      </w:r>
    </w:p>
    <w:p w14:paraId="791668DF" w14:textId="77777777" w:rsidR="003500E4" w:rsidRPr="00E8092B" w:rsidRDefault="003500E4" w:rsidP="0028408E">
      <w:pPr>
        <w:pStyle w:val="Zkladntext"/>
        <w:ind w:left="0"/>
        <w:rPr>
          <w:szCs w:val="18"/>
        </w:rPr>
      </w:pPr>
    </w:p>
    <w:p w14:paraId="791668EE" w14:textId="77777777" w:rsidR="004D3B4A" w:rsidRPr="00E8092B" w:rsidRDefault="00F06652" w:rsidP="001210B4">
      <w:pPr>
        <w:pStyle w:val="Pismenka"/>
        <w:numPr>
          <w:ilvl w:val="0"/>
          <w:numId w:val="32"/>
        </w:numPr>
        <w:rPr>
          <w:szCs w:val="18"/>
        </w:rPr>
      </w:pPr>
      <w:r w:rsidRPr="00E8092B">
        <w:rPr>
          <w:szCs w:val="18"/>
        </w:rPr>
        <w:t>Finančné účty</w:t>
      </w:r>
    </w:p>
    <w:p w14:paraId="791668EF" w14:textId="77777777" w:rsidR="00703E75" w:rsidRPr="00E8092B" w:rsidRDefault="00703E75" w:rsidP="00F500B6">
      <w:pPr>
        <w:pStyle w:val="Pismenka"/>
        <w:numPr>
          <w:ilvl w:val="0"/>
          <w:numId w:val="0"/>
        </w:numPr>
        <w:ind w:left="426"/>
        <w:rPr>
          <w:b w:val="0"/>
          <w:szCs w:val="18"/>
        </w:rPr>
      </w:pPr>
      <w:r w:rsidRPr="00E8092B">
        <w:rPr>
          <w:b w:val="0"/>
          <w:szCs w:val="18"/>
        </w:rPr>
        <w:t xml:space="preserve">Finančné účty tvorí peňažná hotovosť, ceniny, zostatky na bankových účtoch a oceňujú sa menovitou hodnotou. Zníženie ich hodnoty sa vyjadruje opravnou položkou. </w:t>
      </w:r>
    </w:p>
    <w:p w14:paraId="791668F0" w14:textId="77777777" w:rsidR="00A46A96" w:rsidRPr="00E8092B" w:rsidRDefault="00A46A96" w:rsidP="00032D7F">
      <w:pPr>
        <w:pStyle w:val="odstavec"/>
      </w:pPr>
    </w:p>
    <w:p w14:paraId="791668FA" w14:textId="77777777" w:rsidR="004D3B4A" w:rsidRPr="00E8092B" w:rsidRDefault="004D3B4A" w:rsidP="001210B4">
      <w:pPr>
        <w:pStyle w:val="Pismenka"/>
        <w:numPr>
          <w:ilvl w:val="0"/>
          <w:numId w:val="32"/>
        </w:numPr>
        <w:rPr>
          <w:szCs w:val="18"/>
        </w:rPr>
      </w:pPr>
      <w:r w:rsidRPr="00E8092B">
        <w:rPr>
          <w:szCs w:val="18"/>
        </w:rPr>
        <w:t>Náklady budúcich období a príjmy budúcich období</w:t>
      </w:r>
    </w:p>
    <w:p w14:paraId="791668FB" w14:textId="77777777" w:rsidR="004D3B4A" w:rsidRPr="00E8092B" w:rsidRDefault="004D3B4A" w:rsidP="004D3B4A">
      <w:pPr>
        <w:pStyle w:val="Zkladntext"/>
        <w:rPr>
          <w:szCs w:val="18"/>
        </w:rPr>
      </w:pPr>
      <w:r w:rsidRPr="00E8092B">
        <w:rPr>
          <w:szCs w:val="18"/>
        </w:rPr>
        <w:t>Náklady budúcich období a príjmy budúcich období sa vykazujú vo výške, ktorá je potrebná na dodržanie zásady vecnej a časovej súvislosti s účtovným obdobím.</w:t>
      </w:r>
    </w:p>
    <w:p w14:paraId="791668FC" w14:textId="77777777" w:rsidR="00471807" w:rsidRPr="000C215E" w:rsidRDefault="00471807" w:rsidP="004D3B4A">
      <w:pPr>
        <w:pStyle w:val="Zkladntext"/>
        <w:rPr>
          <w:szCs w:val="18"/>
          <w:highlight w:val="yellow"/>
        </w:rPr>
      </w:pPr>
    </w:p>
    <w:p w14:paraId="791668FD" w14:textId="77777777" w:rsidR="00471807" w:rsidRPr="00E8092B" w:rsidRDefault="00CF5274" w:rsidP="001210B4">
      <w:pPr>
        <w:pStyle w:val="Pismenka"/>
        <w:numPr>
          <w:ilvl w:val="0"/>
          <w:numId w:val="32"/>
        </w:numPr>
        <w:rPr>
          <w:szCs w:val="18"/>
        </w:rPr>
      </w:pPr>
      <w:r w:rsidRPr="00E8092B">
        <w:rPr>
          <w:szCs w:val="18"/>
        </w:rPr>
        <w:t>Zníženie hodnoty majetku a o</w:t>
      </w:r>
      <w:r w:rsidR="00471807" w:rsidRPr="00E8092B">
        <w:rPr>
          <w:szCs w:val="18"/>
        </w:rPr>
        <w:t>pravné položky</w:t>
      </w:r>
    </w:p>
    <w:p w14:paraId="791668FE" w14:textId="77777777" w:rsidR="00471807" w:rsidRPr="00E8092B" w:rsidRDefault="00471807" w:rsidP="00D07F5A">
      <w:pPr>
        <w:pStyle w:val="Pismenka"/>
        <w:numPr>
          <w:ilvl w:val="0"/>
          <w:numId w:val="0"/>
        </w:numPr>
        <w:ind w:left="426"/>
        <w:rPr>
          <w:b w:val="0"/>
        </w:rPr>
      </w:pPr>
      <w:r w:rsidRPr="00E8092B">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E8092B">
        <w:rPr>
          <w:b w:val="0"/>
        </w:rPr>
        <w:t xml:space="preserve"> </w:t>
      </w:r>
      <w:r w:rsidR="003F788D" w:rsidRPr="00E8092B">
        <w:rPr>
          <w:b w:val="0"/>
        </w:rPr>
        <w:t xml:space="preserve">Opravné položky sa zrušia alebo zmení </w:t>
      </w:r>
      <w:r w:rsidR="007E2083" w:rsidRPr="00E8092B">
        <w:rPr>
          <w:b w:val="0"/>
        </w:rPr>
        <w:t xml:space="preserve">sa </w:t>
      </w:r>
      <w:r w:rsidR="003F788D" w:rsidRPr="00E8092B">
        <w:rPr>
          <w:b w:val="0"/>
        </w:rPr>
        <w:t>ich výška, ak nastane zmena</w:t>
      </w:r>
      <w:r w:rsidR="00C46D68" w:rsidRPr="00E8092B">
        <w:rPr>
          <w:b w:val="0"/>
        </w:rPr>
        <w:t xml:space="preserve"> predpokladu zníženia hodnoty.</w:t>
      </w:r>
    </w:p>
    <w:p w14:paraId="6FD38A94" w14:textId="77777777" w:rsidR="0040334F" w:rsidRPr="00E8092B" w:rsidRDefault="0040334F" w:rsidP="00D07F5A">
      <w:pPr>
        <w:pStyle w:val="Pismenka"/>
        <w:numPr>
          <w:ilvl w:val="0"/>
          <w:numId w:val="0"/>
        </w:numPr>
        <w:ind w:left="426"/>
        <w:rPr>
          <w:b w:val="0"/>
        </w:rPr>
      </w:pPr>
    </w:p>
    <w:p w14:paraId="79166901" w14:textId="77777777" w:rsidR="00F50A27" w:rsidRPr="00E8092B" w:rsidRDefault="00F50A27" w:rsidP="00D07F5A">
      <w:pPr>
        <w:pStyle w:val="Pismenka"/>
        <w:numPr>
          <w:ilvl w:val="0"/>
          <w:numId w:val="0"/>
        </w:numPr>
        <w:ind w:left="426"/>
        <w:rPr>
          <w:i/>
        </w:rPr>
      </w:pPr>
      <w:r w:rsidRPr="00E8092B">
        <w:rPr>
          <w:i/>
        </w:rPr>
        <w:t>Zníženie hodnoty dlhodobého majetku a</w:t>
      </w:r>
      <w:r w:rsidR="00C46D68" w:rsidRPr="00E8092B">
        <w:rPr>
          <w:i/>
        </w:rPr>
        <w:t> </w:t>
      </w:r>
      <w:r w:rsidRPr="00E8092B">
        <w:rPr>
          <w:i/>
        </w:rPr>
        <w:t>zásob</w:t>
      </w:r>
    </w:p>
    <w:p w14:paraId="79166902" w14:textId="710BCDFE" w:rsidR="00C46D68" w:rsidRPr="00E8092B" w:rsidRDefault="00C46D68" w:rsidP="00D07F5A">
      <w:pPr>
        <w:pStyle w:val="Pismenka"/>
        <w:numPr>
          <w:ilvl w:val="0"/>
          <w:numId w:val="0"/>
        </w:numPr>
        <w:ind w:left="426"/>
        <w:rPr>
          <w:b w:val="0"/>
        </w:rPr>
      </w:pPr>
      <w:r w:rsidRPr="00E8092B">
        <w:rPr>
          <w:b w:val="0"/>
        </w:rPr>
        <w:t xml:space="preserve">Ku každému dňu, ku ktorému sa zostavuje účtovná závierka, je účtovná hodnota majetku Spoločnosti, iného ako odloženej daňovej pohľadávky (pozri </w:t>
      </w:r>
      <w:r w:rsidR="00155499" w:rsidRPr="00E8092B">
        <w:rPr>
          <w:b w:val="0"/>
        </w:rPr>
        <w:t xml:space="preserve">bod </w:t>
      </w:r>
      <w:r w:rsidR="003F3136" w:rsidRPr="00E8092B">
        <w:rPr>
          <w:b w:val="0"/>
        </w:rPr>
        <w:t>C</w:t>
      </w:r>
      <w:r w:rsidR="00155499" w:rsidRPr="00E8092B">
        <w:rPr>
          <w:b w:val="0"/>
        </w:rPr>
        <w:t>.1</w:t>
      </w:r>
      <w:r w:rsidR="003F3136" w:rsidRPr="00E8092B">
        <w:rPr>
          <w:b w:val="0"/>
        </w:rPr>
        <w:t>2</w:t>
      </w:r>
      <w:r w:rsidR="00155499" w:rsidRPr="00E8092B">
        <w:rPr>
          <w:b w:val="0"/>
        </w:rPr>
        <w:t>.</w:t>
      </w:r>
      <w:r w:rsidRPr="00E8092B">
        <w:rPr>
          <w:b w:val="0"/>
        </w:rPr>
        <w:t xml:space="preserve"> </w:t>
      </w:r>
      <w:r w:rsidR="00F80889" w:rsidRPr="00E8092B">
        <w:rPr>
          <w:b w:val="0"/>
        </w:rPr>
        <w:t>Odložené dane</w:t>
      </w:r>
      <w:r w:rsidRPr="00E8092B">
        <w:rPr>
          <w:b w:val="0"/>
        </w:rPr>
        <w:t xml:space="preserve">) posudzovaná s cieľom zistiť, či existujú </w:t>
      </w:r>
      <w:r w:rsidR="007E5F38" w:rsidRPr="00E8092B">
        <w:rPr>
          <w:b w:val="0"/>
        </w:rPr>
        <w:t xml:space="preserve">indikátory, </w:t>
      </w:r>
      <w:r w:rsidRPr="00E8092B">
        <w:rPr>
          <w:b w:val="0"/>
        </w:rPr>
        <w:t xml:space="preserve">že by mohlo dôjsť k zníženiu hodnoty majetku. Ak takéto indikátory existujú, potom sa odhadnú predpokladané budúce ekonomické úžitky z daného majetku. </w:t>
      </w:r>
    </w:p>
    <w:p w14:paraId="79166903" w14:textId="77777777" w:rsidR="00C46D68" w:rsidRPr="00E8092B" w:rsidRDefault="00C46D68" w:rsidP="00D07F5A">
      <w:pPr>
        <w:pStyle w:val="Pismenka"/>
        <w:numPr>
          <w:ilvl w:val="0"/>
          <w:numId w:val="0"/>
        </w:numPr>
        <w:ind w:left="426"/>
        <w:rPr>
          <w:b w:val="0"/>
        </w:rPr>
      </w:pPr>
    </w:p>
    <w:p w14:paraId="79166904" w14:textId="77777777" w:rsidR="00C46D68" w:rsidRPr="00E8092B" w:rsidRDefault="00C46D68" w:rsidP="009B57D6">
      <w:pPr>
        <w:pStyle w:val="Pismenka"/>
        <w:numPr>
          <w:ilvl w:val="0"/>
          <w:numId w:val="0"/>
        </w:numPr>
        <w:ind w:left="426"/>
        <w:rPr>
          <w:b w:val="0"/>
        </w:rPr>
      </w:pPr>
      <w:r w:rsidRPr="00E8092B">
        <w:rPr>
          <w:b w:val="0"/>
        </w:rPr>
        <w:t>Opravné položky</w:t>
      </w:r>
      <w:r w:rsidR="007E5F38" w:rsidRPr="00E8092B">
        <w:rPr>
          <w:b w:val="0"/>
        </w:rPr>
        <w:t xml:space="preserve"> </w:t>
      </w:r>
      <w:r w:rsidRPr="00E8092B">
        <w:rPr>
          <w:b w:val="0"/>
        </w:rPr>
        <w:t xml:space="preserve">vykázané v predchádzajúcich obdobiach sa </w:t>
      </w:r>
      <w:r w:rsidR="007E5F38" w:rsidRPr="00E8092B">
        <w:rPr>
          <w:b w:val="0"/>
        </w:rPr>
        <w:t>pre</w:t>
      </w:r>
      <w:r w:rsidRPr="00E8092B">
        <w:rPr>
          <w:b w:val="0"/>
        </w:rPr>
        <w:t xml:space="preserve">hodnocujú ku každému dňu, ku ktorému sa zostavuje účtovná závierka s cieľom zistiť, či existujú </w:t>
      </w:r>
      <w:r w:rsidR="007E5F38" w:rsidRPr="00E8092B">
        <w:rPr>
          <w:b w:val="0"/>
        </w:rPr>
        <w:t>indikátory</w:t>
      </w:r>
      <w:r w:rsidRPr="00E8092B">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E8092B">
        <w:rPr>
          <w:b w:val="0"/>
        </w:rPr>
        <w:t xml:space="preserve">tú </w:t>
      </w:r>
      <w:r w:rsidRPr="00E8092B">
        <w:rPr>
          <w:b w:val="0"/>
        </w:rPr>
        <w:t>účtovnú hodnotu, ktorá by bola stanovená po zohľadnení odpisov, ak by opravná položka</w:t>
      </w:r>
      <w:r w:rsidR="00BC47A4" w:rsidRPr="00E8092B">
        <w:rPr>
          <w:b w:val="0"/>
        </w:rPr>
        <w:t xml:space="preserve"> nebola vykázaná. </w:t>
      </w:r>
    </w:p>
    <w:p w14:paraId="79166905" w14:textId="77777777" w:rsidR="001578E7" w:rsidRPr="00E8092B" w:rsidRDefault="001578E7" w:rsidP="009B57D6">
      <w:pPr>
        <w:pStyle w:val="Pismenka"/>
        <w:numPr>
          <w:ilvl w:val="0"/>
          <w:numId w:val="0"/>
        </w:numPr>
        <w:ind w:left="426"/>
        <w:rPr>
          <w:b w:val="0"/>
        </w:rPr>
      </w:pPr>
    </w:p>
    <w:p w14:paraId="79166907" w14:textId="77777777" w:rsidR="00C46D68" w:rsidRPr="00E8092B" w:rsidRDefault="00C46D68" w:rsidP="00D07F5A">
      <w:pPr>
        <w:pStyle w:val="Pismenka"/>
        <w:numPr>
          <w:ilvl w:val="0"/>
          <w:numId w:val="0"/>
        </w:numPr>
        <w:ind w:left="426"/>
        <w:rPr>
          <w:b w:val="0"/>
        </w:rPr>
      </w:pPr>
    </w:p>
    <w:p w14:paraId="79166908" w14:textId="77777777" w:rsidR="00F50A27" w:rsidRPr="00E8092B" w:rsidRDefault="00F50A27" w:rsidP="00D07F5A">
      <w:pPr>
        <w:pStyle w:val="Pismenka"/>
        <w:numPr>
          <w:ilvl w:val="0"/>
          <w:numId w:val="0"/>
        </w:numPr>
        <w:ind w:left="426"/>
        <w:rPr>
          <w:i/>
        </w:rPr>
      </w:pPr>
      <w:r w:rsidRPr="00E8092B">
        <w:rPr>
          <w:i/>
        </w:rPr>
        <w:t xml:space="preserve">Zníženie hodnoty finančného majetku a pohľadávok </w:t>
      </w:r>
    </w:p>
    <w:p w14:paraId="79166909" w14:textId="77777777" w:rsidR="008211DA" w:rsidRPr="00E8092B" w:rsidRDefault="008211DA" w:rsidP="00D07F5A">
      <w:pPr>
        <w:pStyle w:val="Pismenka"/>
        <w:numPr>
          <w:ilvl w:val="0"/>
          <w:numId w:val="0"/>
        </w:numPr>
        <w:ind w:left="426"/>
        <w:rPr>
          <w:b w:val="0"/>
        </w:rPr>
      </w:pPr>
      <w:r w:rsidRPr="00E8092B">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E8092B" w:rsidRDefault="008211DA" w:rsidP="00D07F5A">
      <w:pPr>
        <w:pStyle w:val="Pismenka"/>
        <w:numPr>
          <w:ilvl w:val="0"/>
          <w:numId w:val="0"/>
        </w:numPr>
        <w:ind w:left="426"/>
        <w:rPr>
          <w:b w:val="0"/>
        </w:rPr>
      </w:pPr>
    </w:p>
    <w:p w14:paraId="7916690B" w14:textId="77777777" w:rsidR="008211DA" w:rsidRPr="00E8092B" w:rsidRDefault="008211DA" w:rsidP="00D07F5A">
      <w:pPr>
        <w:pStyle w:val="Pismenka"/>
        <w:numPr>
          <w:ilvl w:val="0"/>
          <w:numId w:val="0"/>
        </w:numPr>
        <w:ind w:left="426"/>
        <w:rPr>
          <w:b w:val="0"/>
          <w:szCs w:val="18"/>
        </w:rPr>
      </w:pPr>
      <w:r w:rsidRPr="00E8092B">
        <w:rPr>
          <w:b w:val="0"/>
        </w:rPr>
        <w:t xml:space="preserve">Medzi objektívne dôkazy o znížení hodnoty finančného majetku </w:t>
      </w:r>
      <w:r w:rsidR="005E0DF4" w:rsidRPr="00E8092B">
        <w:rPr>
          <w:b w:val="0"/>
        </w:rPr>
        <w:t xml:space="preserve">patrí </w:t>
      </w:r>
      <w:r w:rsidRPr="00E8092B">
        <w:rPr>
          <w:b w:val="0"/>
        </w:rPr>
        <w:t xml:space="preserve">nesplácanie dlhu alebo </w:t>
      </w:r>
      <w:r w:rsidR="005E0DF4" w:rsidRPr="00E8092B">
        <w:rPr>
          <w:b w:val="0"/>
        </w:rPr>
        <w:t>protiprávne</w:t>
      </w:r>
      <w:r w:rsidRPr="00E8092B">
        <w:rPr>
          <w:b w:val="0"/>
        </w:rPr>
        <w:t xml:space="preserve"> </w:t>
      </w:r>
      <w:r w:rsidR="005E0DF4" w:rsidRPr="00E8092B">
        <w:rPr>
          <w:b w:val="0"/>
        </w:rPr>
        <w:t>konanie</w:t>
      </w:r>
      <w:r w:rsidRPr="00E8092B">
        <w:rPr>
          <w:b w:val="0"/>
        </w:rPr>
        <w:t xml:space="preserve"> dlžníka, reštrukturalizáci</w:t>
      </w:r>
      <w:r w:rsidR="00021C95" w:rsidRPr="00E8092B">
        <w:rPr>
          <w:b w:val="0"/>
        </w:rPr>
        <w:t>a</w:t>
      </w:r>
      <w:r w:rsidRPr="00E8092B">
        <w:rPr>
          <w:b w:val="0"/>
        </w:rPr>
        <w:t xml:space="preserve"> pohľadávok Spoločnosti za podmienok, o ktorých by Spoločnosť za normálnej situácie</w:t>
      </w:r>
      <w:r w:rsidRPr="00E8092B">
        <w:rPr>
          <w:szCs w:val="18"/>
        </w:rPr>
        <w:t xml:space="preserve"> </w:t>
      </w:r>
      <w:r w:rsidRPr="00E8092B">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E8092B">
        <w:rPr>
          <w:b w:val="0"/>
          <w:szCs w:val="18"/>
        </w:rPr>
        <w:t xml:space="preserve">cej ceny. </w:t>
      </w:r>
    </w:p>
    <w:p w14:paraId="7916690C" w14:textId="77777777" w:rsidR="00F50A27" w:rsidRPr="00E8092B" w:rsidRDefault="00F50A27" w:rsidP="00D07F5A">
      <w:pPr>
        <w:pStyle w:val="Pismenka"/>
        <w:numPr>
          <w:ilvl w:val="0"/>
          <w:numId w:val="0"/>
        </w:numPr>
        <w:ind w:left="426"/>
        <w:rPr>
          <w:b w:val="0"/>
          <w:i/>
          <w:szCs w:val="18"/>
        </w:rPr>
      </w:pPr>
    </w:p>
    <w:p w14:paraId="7916690D" w14:textId="37473C7B" w:rsidR="008809FB" w:rsidRPr="00E8092B" w:rsidRDefault="008809FB" w:rsidP="00D07F5A">
      <w:pPr>
        <w:pStyle w:val="Pismenka"/>
        <w:numPr>
          <w:ilvl w:val="0"/>
          <w:numId w:val="0"/>
        </w:numPr>
        <w:ind w:left="426"/>
        <w:rPr>
          <w:b w:val="0"/>
        </w:rPr>
      </w:pPr>
      <w:r w:rsidRPr="00E8092B">
        <w:rPr>
          <w:b w:val="0"/>
        </w:rPr>
        <w:t>Predpokladané budúce ekonomické úžitky z investícií Spoločnosti v podielových cenných papieroch a v podieloch a</w:t>
      </w:r>
      <w:r w:rsidR="00155499" w:rsidRPr="00E8092B">
        <w:rPr>
          <w:b w:val="0"/>
        </w:rPr>
        <w:t> z </w:t>
      </w:r>
      <w:r w:rsidRPr="00E8092B">
        <w:rPr>
          <w:b w:val="0"/>
        </w:rPr>
        <w:t>pohľadávok sa vypočíta</w:t>
      </w:r>
      <w:r w:rsidR="00B44FD7" w:rsidRPr="00E8092B">
        <w:rPr>
          <w:b w:val="0"/>
        </w:rPr>
        <w:t>jú</w:t>
      </w:r>
      <w:r w:rsidRPr="00E8092B">
        <w:rPr>
          <w:b w:val="0"/>
        </w:rPr>
        <w:t xml:space="preserve"> ako súčasná hodnota odhadovaných </w:t>
      </w:r>
      <w:r w:rsidR="004F5D96" w:rsidRPr="00E8092B">
        <w:rPr>
          <w:b w:val="0"/>
        </w:rPr>
        <w:t xml:space="preserve">diskontovaných </w:t>
      </w:r>
      <w:r w:rsidRPr="00E8092B">
        <w:rPr>
          <w:b w:val="0"/>
        </w:rPr>
        <w:t>budúcich peňažných tokov</w:t>
      </w:r>
      <w:r w:rsidR="00CC23EC" w:rsidRPr="00E8092B">
        <w:rPr>
          <w:b w:val="0"/>
        </w:rPr>
        <w:t>.</w:t>
      </w:r>
      <w:r w:rsidRPr="00E8092B">
        <w:rPr>
          <w:b w:val="0"/>
        </w:rPr>
        <w:t xml:space="preserve"> Pri určení návratnej hodnoty úverov a pohľadávok sa tiež berie do úvahy schopnosť a výkonnosť dlžníka a hodnota kolaterálov a záruk od tretích strán.</w:t>
      </w:r>
    </w:p>
    <w:p w14:paraId="7916690E" w14:textId="77777777" w:rsidR="00C35DA5" w:rsidRPr="00E8092B" w:rsidRDefault="00C35DA5" w:rsidP="00D07F5A">
      <w:pPr>
        <w:pStyle w:val="Pismenka"/>
        <w:numPr>
          <w:ilvl w:val="0"/>
          <w:numId w:val="0"/>
        </w:numPr>
        <w:ind w:left="426"/>
        <w:rPr>
          <w:b w:val="0"/>
        </w:rPr>
      </w:pPr>
    </w:p>
    <w:p w14:paraId="7916690F" w14:textId="77777777" w:rsidR="00C35DA5" w:rsidRPr="00E8092B" w:rsidRDefault="00C35DA5" w:rsidP="00D07F5A">
      <w:pPr>
        <w:pStyle w:val="Pismenka"/>
        <w:numPr>
          <w:ilvl w:val="0"/>
          <w:numId w:val="0"/>
        </w:numPr>
        <w:ind w:left="426"/>
        <w:rPr>
          <w:b w:val="0"/>
        </w:rPr>
      </w:pPr>
      <w:r w:rsidRPr="00E8092B">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E8092B" w:rsidRDefault="00D07F5A" w:rsidP="00D07F5A">
      <w:pPr>
        <w:pStyle w:val="Pismenka"/>
        <w:numPr>
          <w:ilvl w:val="0"/>
          <w:numId w:val="0"/>
        </w:numPr>
        <w:ind w:left="426"/>
        <w:rPr>
          <w:b w:val="0"/>
        </w:rPr>
      </w:pPr>
    </w:p>
    <w:p w14:paraId="79166911" w14:textId="77777777" w:rsidR="004E3A41" w:rsidRPr="00E8092B" w:rsidRDefault="004E3A41" w:rsidP="001210B4">
      <w:pPr>
        <w:pStyle w:val="Pismenka"/>
        <w:numPr>
          <w:ilvl w:val="0"/>
          <w:numId w:val="32"/>
        </w:numPr>
        <w:rPr>
          <w:szCs w:val="18"/>
        </w:rPr>
      </w:pPr>
      <w:r w:rsidRPr="00E8092B">
        <w:rPr>
          <w:szCs w:val="18"/>
        </w:rPr>
        <w:t>Záväzky</w:t>
      </w:r>
    </w:p>
    <w:p w14:paraId="79166912" w14:textId="77777777" w:rsidR="004E3A41" w:rsidRPr="00E8092B" w:rsidRDefault="004E3A41" w:rsidP="004E3A41">
      <w:pPr>
        <w:pStyle w:val="Zkladntext"/>
        <w:rPr>
          <w:szCs w:val="18"/>
        </w:rPr>
      </w:pPr>
      <w:r w:rsidRPr="00E8092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E8092B" w:rsidRDefault="004E3A41" w:rsidP="004D3B4A">
      <w:pPr>
        <w:pStyle w:val="Zkladntext"/>
        <w:rPr>
          <w:szCs w:val="18"/>
        </w:rPr>
      </w:pPr>
    </w:p>
    <w:p w14:paraId="79166914" w14:textId="77777777" w:rsidR="004D3B4A" w:rsidRPr="00E8092B" w:rsidRDefault="004D3B4A" w:rsidP="001210B4">
      <w:pPr>
        <w:pStyle w:val="Pismenka"/>
        <w:numPr>
          <w:ilvl w:val="0"/>
          <w:numId w:val="32"/>
        </w:numPr>
        <w:rPr>
          <w:szCs w:val="18"/>
        </w:rPr>
      </w:pPr>
      <w:r w:rsidRPr="00E8092B">
        <w:rPr>
          <w:szCs w:val="18"/>
        </w:rPr>
        <w:t>Rezervy</w:t>
      </w:r>
    </w:p>
    <w:p w14:paraId="79166915" w14:textId="77777777" w:rsidR="00852D4F" w:rsidRPr="00E8092B" w:rsidRDefault="00852D4F" w:rsidP="00F53D2F">
      <w:pPr>
        <w:pStyle w:val="Zkladntext"/>
        <w:rPr>
          <w:b/>
          <w:szCs w:val="18"/>
        </w:rPr>
      </w:pPr>
      <w:r w:rsidRPr="00E8092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E8092B" w:rsidRDefault="00852D4F" w:rsidP="00F53D2F">
      <w:pPr>
        <w:pStyle w:val="Zkladntext"/>
        <w:rPr>
          <w:b/>
          <w:szCs w:val="18"/>
        </w:rPr>
      </w:pPr>
    </w:p>
    <w:p w14:paraId="79166917" w14:textId="77777777" w:rsidR="00852D4F" w:rsidRPr="00E8092B" w:rsidRDefault="00852D4F" w:rsidP="00F53D2F">
      <w:pPr>
        <w:pStyle w:val="Zkladntext"/>
        <w:rPr>
          <w:b/>
          <w:szCs w:val="18"/>
        </w:rPr>
      </w:pPr>
      <w:r w:rsidRPr="00E8092B">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E8092B" w:rsidRDefault="00852D4F" w:rsidP="00F53D2F">
      <w:pPr>
        <w:pStyle w:val="Zkladntext"/>
        <w:rPr>
          <w:b/>
          <w:szCs w:val="18"/>
        </w:rPr>
      </w:pPr>
    </w:p>
    <w:p w14:paraId="79166919" w14:textId="77777777" w:rsidR="00852D4F" w:rsidRPr="00E8092B" w:rsidRDefault="00852D4F" w:rsidP="00F53D2F">
      <w:pPr>
        <w:pStyle w:val="Zkladntext"/>
        <w:rPr>
          <w:b/>
          <w:szCs w:val="18"/>
        </w:rPr>
      </w:pPr>
      <w:r w:rsidRPr="00E8092B">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E8092B" w:rsidRDefault="00852D4F" w:rsidP="009E0040">
      <w:pPr>
        <w:pStyle w:val="Pismenka"/>
        <w:numPr>
          <w:ilvl w:val="0"/>
          <w:numId w:val="0"/>
        </w:numPr>
        <w:ind w:left="360"/>
        <w:rPr>
          <w:b w:val="0"/>
          <w:szCs w:val="18"/>
        </w:rPr>
      </w:pPr>
    </w:p>
    <w:p w14:paraId="79166924" w14:textId="77777777" w:rsidR="0057747A" w:rsidRPr="00E8092B" w:rsidRDefault="0057747A" w:rsidP="0057747A">
      <w:pPr>
        <w:pStyle w:val="Zkladntext"/>
      </w:pPr>
    </w:p>
    <w:p w14:paraId="79166925" w14:textId="77777777" w:rsidR="00EB27C5" w:rsidRPr="00E8092B" w:rsidRDefault="00EB27C5">
      <w:pPr>
        <w:pStyle w:val="Zkladntext"/>
        <w:jc w:val="left"/>
        <w:rPr>
          <w:b/>
          <w:szCs w:val="18"/>
        </w:rPr>
      </w:pPr>
      <w:r w:rsidRPr="00E8092B">
        <w:rPr>
          <w:b/>
          <w:szCs w:val="18"/>
        </w:rPr>
        <w:t>Nevyfakturované dodávky majetku</w:t>
      </w:r>
    </w:p>
    <w:p w14:paraId="79166926" w14:textId="77777777" w:rsidR="00EB27C5" w:rsidRPr="00E8092B" w:rsidRDefault="00EB27C5">
      <w:pPr>
        <w:pStyle w:val="Zkladntext"/>
        <w:rPr>
          <w:szCs w:val="18"/>
        </w:rPr>
      </w:pPr>
      <w:r w:rsidRPr="00E8092B">
        <w:rPr>
          <w:szCs w:val="18"/>
        </w:rPr>
        <w:t>Rezervy na nevyfakturované dodávky majetku sa nevykazujú s vplyvom na výsledok hospodárenia a oceňujú sa v odhadovanej výške záväzku.</w:t>
      </w:r>
    </w:p>
    <w:p w14:paraId="79166927" w14:textId="77777777" w:rsidR="00960872" w:rsidRPr="00E8092B" w:rsidRDefault="00960872" w:rsidP="00EB27C5">
      <w:pPr>
        <w:pStyle w:val="Zkladntext"/>
        <w:rPr>
          <w:szCs w:val="18"/>
        </w:rPr>
      </w:pPr>
    </w:p>
    <w:p w14:paraId="79166928" w14:textId="77777777" w:rsidR="00960872" w:rsidRPr="00E8092B" w:rsidRDefault="00960872" w:rsidP="00960872">
      <w:pPr>
        <w:pStyle w:val="Pismenka"/>
        <w:numPr>
          <w:ilvl w:val="0"/>
          <w:numId w:val="32"/>
        </w:numPr>
        <w:rPr>
          <w:szCs w:val="18"/>
        </w:rPr>
      </w:pPr>
      <w:r w:rsidRPr="00E8092B">
        <w:rPr>
          <w:szCs w:val="18"/>
        </w:rPr>
        <w:t>Zamestnanecké požitky</w:t>
      </w:r>
    </w:p>
    <w:p w14:paraId="79166929" w14:textId="77777777" w:rsidR="00960872" w:rsidRPr="00E8092B" w:rsidRDefault="00960872">
      <w:pPr>
        <w:pStyle w:val="Pismenka"/>
        <w:numPr>
          <w:ilvl w:val="0"/>
          <w:numId w:val="0"/>
        </w:numPr>
        <w:ind w:left="425"/>
        <w:rPr>
          <w:b w:val="0"/>
        </w:rPr>
      </w:pPr>
      <w:r w:rsidRPr="00E8092B">
        <w:rPr>
          <w:b w:val="0"/>
        </w:rPr>
        <w:t>Platy, mzdy, príspevky do dôchodkových a poistných fondov, platená ročná dovolenka a platená zdravotná</w:t>
      </w:r>
      <w:r w:rsidRPr="00E8092B">
        <w:t xml:space="preserve"> </w:t>
      </w:r>
      <w:r w:rsidRPr="00E8092B">
        <w:rPr>
          <w:b w:val="0"/>
        </w:rPr>
        <w:t>dovolenka, bonusy a ostatné nepeňažné požitky (napr. zdravotná starostlivosť) sa účtujú v účtovnom období, s ktorým vecne a časovo súvisia.</w:t>
      </w:r>
    </w:p>
    <w:p w14:paraId="306A05DE" w14:textId="77777777" w:rsidR="0040334F" w:rsidRPr="00E8092B" w:rsidRDefault="0040334F" w:rsidP="00A31BBB">
      <w:pPr>
        <w:pStyle w:val="Pismenka"/>
        <w:numPr>
          <w:ilvl w:val="0"/>
          <w:numId w:val="0"/>
        </w:numPr>
        <w:ind w:left="360"/>
        <w:rPr>
          <w:b w:val="0"/>
        </w:rPr>
      </w:pPr>
    </w:p>
    <w:p w14:paraId="7916694C" w14:textId="77777777" w:rsidR="004D3B4A" w:rsidRPr="00E8092B" w:rsidRDefault="004D3B4A" w:rsidP="001210B4">
      <w:pPr>
        <w:pStyle w:val="Pismenka"/>
        <w:numPr>
          <w:ilvl w:val="0"/>
          <w:numId w:val="32"/>
        </w:numPr>
        <w:rPr>
          <w:szCs w:val="18"/>
        </w:rPr>
      </w:pPr>
      <w:r w:rsidRPr="00E8092B">
        <w:rPr>
          <w:szCs w:val="18"/>
        </w:rPr>
        <w:t>Odložené dane</w:t>
      </w:r>
    </w:p>
    <w:p w14:paraId="7916694D" w14:textId="77777777" w:rsidR="004D3B4A" w:rsidRPr="00E8092B" w:rsidRDefault="004D3B4A" w:rsidP="004D3B4A">
      <w:pPr>
        <w:pStyle w:val="Zkladntext"/>
        <w:rPr>
          <w:szCs w:val="18"/>
        </w:rPr>
      </w:pPr>
      <w:r w:rsidRPr="00E8092B">
        <w:rPr>
          <w:szCs w:val="18"/>
        </w:rPr>
        <w:t xml:space="preserve">Odložené dane (odložená daňová pohľadávka a odložený daňový záväzok) sa vzťahujú na: </w:t>
      </w:r>
    </w:p>
    <w:p w14:paraId="7916694E" w14:textId="77777777" w:rsidR="004D3B4A" w:rsidRPr="00E8092B" w:rsidRDefault="004D3B4A" w:rsidP="001210B4">
      <w:pPr>
        <w:pStyle w:val="Zkladntext"/>
        <w:numPr>
          <w:ilvl w:val="0"/>
          <w:numId w:val="6"/>
        </w:numPr>
        <w:rPr>
          <w:szCs w:val="18"/>
        </w:rPr>
      </w:pPr>
      <w:r w:rsidRPr="00E8092B">
        <w:rPr>
          <w:szCs w:val="18"/>
        </w:rPr>
        <w:t>dočasné rozdiely medzi účtovnou hodnotou majetku a účtovnou hodnotou záväzkov vykázanou v súvahe a ich daňovou základňou,</w:t>
      </w:r>
    </w:p>
    <w:p w14:paraId="7916694F" w14:textId="77777777" w:rsidR="004D3B4A" w:rsidRPr="00E8092B" w:rsidRDefault="004D3B4A" w:rsidP="001210B4">
      <w:pPr>
        <w:pStyle w:val="Zkladntext"/>
        <w:numPr>
          <w:ilvl w:val="0"/>
          <w:numId w:val="6"/>
        </w:numPr>
        <w:rPr>
          <w:szCs w:val="18"/>
        </w:rPr>
      </w:pPr>
      <w:r w:rsidRPr="00E8092B">
        <w:rPr>
          <w:szCs w:val="18"/>
        </w:rPr>
        <w:t>možnosť umorovať daňovú stratu v budúcnosti, ktorou sa rozumie možnosť odpočítať daňovú stratu od základu dane v budúcnosti,</w:t>
      </w:r>
    </w:p>
    <w:p w14:paraId="79166950" w14:textId="77777777" w:rsidR="004D3B4A" w:rsidRPr="00E8092B" w:rsidRDefault="004D3B4A" w:rsidP="001210B4">
      <w:pPr>
        <w:pStyle w:val="Zkladntext"/>
        <w:numPr>
          <w:ilvl w:val="0"/>
          <w:numId w:val="6"/>
        </w:numPr>
        <w:rPr>
          <w:szCs w:val="18"/>
        </w:rPr>
      </w:pPr>
      <w:r w:rsidRPr="00E8092B">
        <w:rPr>
          <w:szCs w:val="18"/>
        </w:rPr>
        <w:t>možnosť previesť nevyužité daňové odpočty a iné daňové nároky do budúcich období.</w:t>
      </w:r>
    </w:p>
    <w:p w14:paraId="79166951" w14:textId="77777777" w:rsidR="00162383" w:rsidRPr="00E8092B" w:rsidRDefault="00162383" w:rsidP="00A31BBB">
      <w:pPr>
        <w:pStyle w:val="Zkladntext"/>
        <w:rPr>
          <w:szCs w:val="18"/>
        </w:rPr>
      </w:pPr>
    </w:p>
    <w:p w14:paraId="79166952" w14:textId="77777777" w:rsidR="00162383" w:rsidRPr="00E8092B" w:rsidRDefault="00162383" w:rsidP="00A31BBB">
      <w:pPr>
        <w:pStyle w:val="Zkladntext"/>
        <w:rPr>
          <w:szCs w:val="18"/>
        </w:rPr>
      </w:pPr>
      <w:r w:rsidRPr="00E8092B">
        <w:rPr>
          <w:szCs w:val="18"/>
        </w:rPr>
        <w:t>Odložená daňová pohľadávka ani odložený daňový záväzok sa neúčtuje pri</w:t>
      </w:r>
      <w:r w:rsidR="009B57D6" w:rsidRPr="00E8092B">
        <w:rPr>
          <w:szCs w:val="18"/>
        </w:rPr>
        <w:t xml:space="preserve">: </w:t>
      </w:r>
    </w:p>
    <w:p w14:paraId="79166953" w14:textId="77777777" w:rsidR="00162383" w:rsidRPr="00E8092B" w:rsidRDefault="00162383" w:rsidP="001210B4">
      <w:pPr>
        <w:pStyle w:val="Zkladntext"/>
        <w:numPr>
          <w:ilvl w:val="0"/>
          <w:numId w:val="21"/>
        </w:numPr>
        <w:tabs>
          <w:tab w:val="clear" w:pos="340"/>
          <w:tab w:val="num" w:pos="766"/>
        </w:tabs>
        <w:ind w:left="766"/>
        <w:rPr>
          <w:szCs w:val="18"/>
        </w:rPr>
      </w:pPr>
      <w:r w:rsidRPr="00E8092B">
        <w:rPr>
          <w:szCs w:val="18"/>
        </w:rPr>
        <w:t xml:space="preserve">dočasných rozdieloch pri prvotnom zaúčtovaní </w:t>
      </w:r>
      <w:r w:rsidR="000B6D83" w:rsidRPr="00E8092B">
        <w:rPr>
          <w:szCs w:val="18"/>
        </w:rPr>
        <w:t xml:space="preserve">(angl. </w:t>
      </w:r>
      <w:proofErr w:type="spellStart"/>
      <w:r w:rsidR="000B6D83" w:rsidRPr="00E8092B">
        <w:rPr>
          <w:szCs w:val="18"/>
        </w:rPr>
        <w:t>initial</w:t>
      </w:r>
      <w:proofErr w:type="spellEnd"/>
      <w:r w:rsidR="000B6D83" w:rsidRPr="00E8092B">
        <w:rPr>
          <w:szCs w:val="18"/>
        </w:rPr>
        <w:t xml:space="preserve"> </w:t>
      </w:r>
      <w:proofErr w:type="spellStart"/>
      <w:r w:rsidR="000B6D83" w:rsidRPr="00E8092B">
        <w:rPr>
          <w:szCs w:val="18"/>
        </w:rPr>
        <w:t>recognition</w:t>
      </w:r>
      <w:proofErr w:type="spellEnd"/>
      <w:r w:rsidR="000B6D83" w:rsidRPr="00E8092B">
        <w:rPr>
          <w:szCs w:val="18"/>
        </w:rPr>
        <w:t xml:space="preserve">) </w:t>
      </w:r>
      <w:r w:rsidRPr="00E8092B">
        <w:rPr>
          <w:szCs w:val="18"/>
        </w:rPr>
        <w:t>majetku alebo záväzku v účtovníctve, ak v čase prvotného zaúčtovania nemá tento účtovný prípad vplyv ani na výsledok hospodárenia ani na základ dane a</w:t>
      </w:r>
      <w:r w:rsidR="009B57D6" w:rsidRPr="00E8092B">
        <w:rPr>
          <w:szCs w:val="18"/>
        </w:rPr>
        <w:t> </w:t>
      </w:r>
      <w:r w:rsidRPr="00E8092B">
        <w:rPr>
          <w:szCs w:val="18"/>
        </w:rPr>
        <w:t>zároveň</w:t>
      </w:r>
      <w:r w:rsidR="009B57D6" w:rsidRPr="00E8092B">
        <w:rPr>
          <w:szCs w:val="18"/>
        </w:rPr>
        <w:t xml:space="preserve"> nejde o</w:t>
      </w:r>
      <w:r w:rsidR="009C1F30" w:rsidRPr="00E8092B">
        <w:rPr>
          <w:szCs w:val="18"/>
        </w:rPr>
        <w:t> </w:t>
      </w:r>
      <w:r w:rsidR="009B57D6" w:rsidRPr="00E8092B">
        <w:rPr>
          <w:szCs w:val="18"/>
        </w:rPr>
        <w:t>kombináciu</w:t>
      </w:r>
      <w:r w:rsidR="009C1F30" w:rsidRPr="00E8092B">
        <w:rPr>
          <w:szCs w:val="18"/>
        </w:rPr>
        <w:t xml:space="preserve"> podnikov</w:t>
      </w:r>
      <w:r w:rsidR="009B57D6" w:rsidRPr="00E8092B">
        <w:rPr>
          <w:szCs w:val="18"/>
        </w:rPr>
        <w:t xml:space="preserve"> (t. j.</w:t>
      </w:r>
      <w:r w:rsidRPr="00E8092B">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E8092B">
        <w:rPr>
          <w:szCs w:val="18"/>
        </w:rPr>
        <w:t>)</w:t>
      </w:r>
      <w:r w:rsidRPr="00E8092B">
        <w:rPr>
          <w:szCs w:val="18"/>
        </w:rPr>
        <w:t>,</w:t>
      </w:r>
    </w:p>
    <w:p w14:paraId="79166954" w14:textId="77777777" w:rsidR="00162383" w:rsidRPr="00E8092B" w:rsidRDefault="00162383" w:rsidP="001210B4">
      <w:pPr>
        <w:pStyle w:val="Zkladntext"/>
        <w:numPr>
          <w:ilvl w:val="0"/>
          <w:numId w:val="21"/>
        </w:numPr>
        <w:tabs>
          <w:tab w:val="clear" w:pos="340"/>
          <w:tab w:val="num" w:pos="766"/>
        </w:tabs>
        <w:ind w:left="766"/>
        <w:rPr>
          <w:szCs w:val="18"/>
        </w:rPr>
      </w:pPr>
      <w:r w:rsidRPr="00E8092B">
        <w:rPr>
          <w:szCs w:val="18"/>
        </w:rPr>
        <w:t>dočasných rozdieloch súvisiacich s podielmi v</w:t>
      </w:r>
      <w:r w:rsidR="006878D4" w:rsidRPr="00E8092B">
        <w:rPr>
          <w:szCs w:val="18"/>
        </w:rPr>
        <w:t> </w:t>
      </w:r>
      <w:r w:rsidRPr="00E8092B">
        <w:rPr>
          <w:szCs w:val="18"/>
        </w:rPr>
        <w:t>dcérskych</w:t>
      </w:r>
      <w:r w:rsidR="006878D4" w:rsidRPr="00E8092B">
        <w:rPr>
          <w:szCs w:val="18"/>
        </w:rPr>
        <w:t xml:space="preserve">, </w:t>
      </w:r>
      <w:r w:rsidR="009B57D6" w:rsidRPr="00E8092B">
        <w:rPr>
          <w:szCs w:val="18"/>
        </w:rPr>
        <w:t xml:space="preserve">spoločných a pridružených </w:t>
      </w:r>
      <w:r w:rsidRPr="00E8092B">
        <w:rPr>
          <w:szCs w:val="18"/>
        </w:rPr>
        <w:t>účtovných jednotkách,</w:t>
      </w:r>
      <w:r w:rsidR="009B57D6" w:rsidRPr="00E8092B">
        <w:rPr>
          <w:szCs w:val="18"/>
        </w:rPr>
        <w:t xml:space="preserve"> </w:t>
      </w:r>
      <w:r w:rsidRPr="00E8092B">
        <w:rPr>
          <w:szCs w:val="18"/>
        </w:rPr>
        <w:t>ak Spoločnosť je schopná ovplyvniť vyrovnanie týchto dočasných rozdielov a je pravdepodobné, že tieto dočasné rozdiely nebudú vyrovnané v blízkej budúcnosti,</w:t>
      </w:r>
    </w:p>
    <w:p w14:paraId="79166955" w14:textId="77777777" w:rsidR="00162383" w:rsidRPr="00E8092B" w:rsidRDefault="00162383" w:rsidP="001210B4">
      <w:pPr>
        <w:pStyle w:val="Zkladntext"/>
        <w:numPr>
          <w:ilvl w:val="0"/>
          <w:numId w:val="21"/>
        </w:numPr>
        <w:tabs>
          <w:tab w:val="clear" w:pos="340"/>
          <w:tab w:val="num" w:pos="766"/>
        </w:tabs>
        <w:ind w:left="766"/>
        <w:rPr>
          <w:szCs w:val="18"/>
        </w:rPr>
      </w:pPr>
      <w:r w:rsidRPr="00E8092B">
        <w:rPr>
          <w:szCs w:val="18"/>
        </w:rPr>
        <w:t xml:space="preserve">dočasných rozdieloch </w:t>
      </w:r>
      <w:r w:rsidR="00DA1E3B" w:rsidRPr="00E8092B">
        <w:rPr>
          <w:szCs w:val="18"/>
        </w:rPr>
        <w:t xml:space="preserve">pri prvotnom zaúčtovaní </w:t>
      </w:r>
      <w:proofErr w:type="spellStart"/>
      <w:r w:rsidR="00DA1E3B" w:rsidRPr="00E8092B">
        <w:rPr>
          <w:szCs w:val="18"/>
        </w:rPr>
        <w:t>goodwillu</w:t>
      </w:r>
      <w:proofErr w:type="spellEnd"/>
      <w:r w:rsidR="00DA1E3B" w:rsidRPr="00E8092B">
        <w:rPr>
          <w:szCs w:val="18"/>
        </w:rPr>
        <w:t xml:space="preserve"> alebo záporného </w:t>
      </w:r>
      <w:proofErr w:type="spellStart"/>
      <w:r w:rsidR="00DA1E3B" w:rsidRPr="00E8092B">
        <w:rPr>
          <w:szCs w:val="18"/>
        </w:rPr>
        <w:t>goodwillu</w:t>
      </w:r>
      <w:proofErr w:type="spellEnd"/>
      <w:r w:rsidR="00DA1E3B" w:rsidRPr="00E8092B">
        <w:rPr>
          <w:szCs w:val="18"/>
        </w:rPr>
        <w:t>.</w:t>
      </w:r>
    </w:p>
    <w:p w14:paraId="79166956" w14:textId="77777777" w:rsidR="00DA1E3B" w:rsidRPr="00E8092B" w:rsidRDefault="00DA1E3B" w:rsidP="00A31BBB">
      <w:pPr>
        <w:pStyle w:val="Zkladntext"/>
        <w:ind w:left="766"/>
        <w:rPr>
          <w:szCs w:val="18"/>
        </w:rPr>
      </w:pPr>
    </w:p>
    <w:p w14:paraId="79166958" w14:textId="3FF6A94C" w:rsidR="00471807" w:rsidRPr="00E8092B" w:rsidRDefault="00DA1E3B" w:rsidP="004D3B4A">
      <w:pPr>
        <w:pStyle w:val="Zkladntext"/>
      </w:pPr>
      <w:r w:rsidRPr="00E8092B">
        <w:rPr>
          <w:szCs w:val="18"/>
        </w:rPr>
        <w:t xml:space="preserve">O odloženej daňovej pohľadávke </w:t>
      </w:r>
      <w:r w:rsidR="000D3FB1" w:rsidRPr="00E8092B">
        <w:rPr>
          <w:szCs w:val="18"/>
        </w:rPr>
        <w:t xml:space="preserve">z </w:t>
      </w:r>
      <w:r w:rsidRPr="00E8092B">
        <w:rPr>
          <w:szCs w:val="18"/>
        </w:rPr>
        <w:t>odpočítateľných dočasných rozdielov</w:t>
      </w:r>
      <w:r w:rsidR="000D3FB1" w:rsidRPr="00E8092B">
        <w:rPr>
          <w:szCs w:val="18"/>
        </w:rPr>
        <w:t>, z nevyužitých daňových strát a nevyužitých daňových odpočtov a iných daňových nárokov</w:t>
      </w:r>
      <w:r w:rsidRPr="00E8092B">
        <w:rPr>
          <w:szCs w:val="18"/>
        </w:rPr>
        <w:t xml:space="preserve"> sa účtuje len vtedy, ak je pravdepodobné, že budúci základ dane, voči ktorému </w:t>
      </w:r>
      <w:r w:rsidR="000D3FB1" w:rsidRPr="00E8092B">
        <w:rPr>
          <w:szCs w:val="18"/>
        </w:rPr>
        <w:t xml:space="preserve">ich bude možné využiť, </w:t>
      </w:r>
      <w:r w:rsidRPr="00E8092B">
        <w:rPr>
          <w:szCs w:val="18"/>
        </w:rPr>
        <w:t xml:space="preserve"> je dosiahnuteľný. Odložená daňová pohľadávka sa preveruje ku každému dňu, ku ktorému sa zostavuje účtovná závierka a znižuje sa vo výške, v akej je nepravdepodobné, že </w:t>
      </w:r>
      <w:r w:rsidR="00457013" w:rsidRPr="00E8092B">
        <w:rPr>
          <w:szCs w:val="18"/>
        </w:rPr>
        <w:t xml:space="preserve">základ dane z príjmov </w:t>
      </w:r>
      <w:r w:rsidRPr="00E8092B">
        <w:rPr>
          <w:szCs w:val="18"/>
        </w:rPr>
        <w:t>bude d</w:t>
      </w:r>
      <w:r w:rsidR="00457013" w:rsidRPr="00E8092B">
        <w:rPr>
          <w:szCs w:val="18"/>
        </w:rPr>
        <w:t>osiahnutý.</w:t>
      </w:r>
      <w:r w:rsidR="008C07CB" w:rsidRPr="00E8092B">
        <w:t xml:space="preserve"> </w:t>
      </w:r>
      <w:r w:rsidR="00471807" w:rsidRPr="00E8092B">
        <w:t>Pri výpočte odloženej dane sa použije sadzba dane z príjmov, o ktorej sa predpokladá, že bude platiť v čase vyrovnania odloženej dane</w:t>
      </w:r>
      <w:r w:rsidR="00922BD5" w:rsidRPr="00E8092B">
        <w:t>.</w:t>
      </w:r>
    </w:p>
    <w:p w14:paraId="79166959" w14:textId="77777777" w:rsidR="000D3FB1" w:rsidRPr="00E8092B" w:rsidRDefault="000D3FB1" w:rsidP="004D3B4A">
      <w:pPr>
        <w:pStyle w:val="Zkladntext"/>
      </w:pPr>
    </w:p>
    <w:p w14:paraId="7916695A" w14:textId="77777777" w:rsidR="000D3FB1" w:rsidRPr="00E8092B" w:rsidRDefault="000D3FB1" w:rsidP="004D3B4A">
      <w:pPr>
        <w:pStyle w:val="Zkladntext"/>
        <w:rPr>
          <w:szCs w:val="18"/>
        </w:rPr>
      </w:pPr>
      <w:r w:rsidRPr="00E8092B">
        <w:t xml:space="preserve">V súvahe sa odložená daňová pohľadávka a odložený daňový záväzok vykazujú samostatne. Ak sa vzťahujú na odloženú </w:t>
      </w:r>
      <w:r w:rsidR="0057747A" w:rsidRPr="00E8092B">
        <w:rPr>
          <w:szCs w:val="18"/>
        </w:rPr>
        <w:t xml:space="preserve"> </w:t>
      </w:r>
      <w:r w:rsidRPr="00E8092B">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E8092B" w:rsidRDefault="00DF202B" w:rsidP="004D3B4A">
      <w:pPr>
        <w:pStyle w:val="Zkladntext"/>
        <w:rPr>
          <w:szCs w:val="18"/>
        </w:rPr>
      </w:pPr>
    </w:p>
    <w:p w14:paraId="7916695C" w14:textId="77777777" w:rsidR="004D3B4A" w:rsidRPr="00E8092B" w:rsidRDefault="004D3B4A" w:rsidP="001210B4">
      <w:pPr>
        <w:pStyle w:val="Pismenka"/>
        <w:numPr>
          <w:ilvl w:val="0"/>
          <w:numId w:val="32"/>
        </w:numPr>
        <w:rPr>
          <w:szCs w:val="18"/>
        </w:rPr>
      </w:pPr>
      <w:r w:rsidRPr="00E8092B">
        <w:rPr>
          <w:szCs w:val="18"/>
        </w:rPr>
        <w:t>Výdavky budúcich období a výnosy budúcich období</w:t>
      </w:r>
    </w:p>
    <w:p w14:paraId="7916695D" w14:textId="77777777" w:rsidR="004D3B4A" w:rsidRPr="00E8092B" w:rsidRDefault="004D3B4A" w:rsidP="004D3B4A">
      <w:pPr>
        <w:pStyle w:val="Zkladntext"/>
        <w:rPr>
          <w:szCs w:val="18"/>
        </w:rPr>
      </w:pPr>
      <w:r w:rsidRPr="00E8092B">
        <w:rPr>
          <w:szCs w:val="18"/>
        </w:rPr>
        <w:t>Výdavky budúcich období a výnosy budúcich období sa vykazujú vo výške, ktorá je potrebná na dodržanie zásady vecnej a časovej súvislosti s účtovným obdobím.</w:t>
      </w:r>
    </w:p>
    <w:p w14:paraId="7916695E" w14:textId="77777777" w:rsidR="004007CA" w:rsidRPr="000C215E" w:rsidRDefault="004007CA" w:rsidP="004D3B4A">
      <w:pPr>
        <w:pStyle w:val="Zkladntext"/>
        <w:rPr>
          <w:szCs w:val="18"/>
          <w:highlight w:val="yellow"/>
        </w:rPr>
      </w:pPr>
    </w:p>
    <w:p w14:paraId="791669A1" w14:textId="77777777" w:rsidR="004D3B4A" w:rsidRPr="00A5095F" w:rsidRDefault="004D3B4A" w:rsidP="001210B4">
      <w:pPr>
        <w:pStyle w:val="Pismenka"/>
        <w:numPr>
          <w:ilvl w:val="0"/>
          <w:numId w:val="32"/>
        </w:numPr>
        <w:rPr>
          <w:szCs w:val="18"/>
        </w:rPr>
      </w:pPr>
      <w:r w:rsidRPr="00A5095F">
        <w:rPr>
          <w:szCs w:val="18"/>
        </w:rPr>
        <w:t>Cudzia mena</w:t>
      </w:r>
    </w:p>
    <w:p w14:paraId="791669A2" w14:textId="77777777" w:rsidR="004D3B4A" w:rsidRPr="00A5095F" w:rsidRDefault="004D3B4A" w:rsidP="004D3B4A">
      <w:pPr>
        <w:pStyle w:val="Zkladntext"/>
        <w:rPr>
          <w:szCs w:val="18"/>
        </w:rPr>
      </w:pPr>
      <w:r w:rsidRPr="00A5095F">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A5095F">
        <w:rPr>
          <w:szCs w:val="18"/>
        </w:rPr>
        <w:t xml:space="preserve"> (ďalej ako referenčný kurz).</w:t>
      </w:r>
    </w:p>
    <w:p w14:paraId="791669A3" w14:textId="77777777" w:rsidR="00994CF3" w:rsidRPr="00A5095F" w:rsidRDefault="00994CF3" w:rsidP="004D3B4A">
      <w:pPr>
        <w:pStyle w:val="Zkladntext"/>
        <w:rPr>
          <w:szCs w:val="18"/>
        </w:rPr>
      </w:pPr>
    </w:p>
    <w:p w14:paraId="791669A4" w14:textId="6BCF280F" w:rsidR="001E27A6" w:rsidRPr="00A5095F" w:rsidRDefault="001E27A6" w:rsidP="00AE62D9">
      <w:pPr>
        <w:pStyle w:val="Zkladntext"/>
        <w:rPr>
          <w:szCs w:val="18"/>
        </w:rPr>
      </w:pPr>
      <w:r w:rsidRPr="00A5095F">
        <w:rPr>
          <w:szCs w:val="18"/>
        </w:rPr>
        <w:t>Na</w:t>
      </w:r>
      <w:r w:rsidR="0034314D" w:rsidRPr="00A5095F">
        <w:rPr>
          <w:szCs w:val="18"/>
        </w:rPr>
        <w:t xml:space="preserve"> ocenenie prírastku cudzej meny</w:t>
      </w:r>
      <w:r w:rsidR="000E08F9" w:rsidRPr="00A5095F">
        <w:rPr>
          <w:color w:val="0070C0"/>
          <w:szCs w:val="18"/>
        </w:rPr>
        <w:t xml:space="preserve"> </w:t>
      </w:r>
      <w:r w:rsidRPr="00A5095F">
        <w:rPr>
          <w:szCs w:val="18"/>
        </w:rPr>
        <w:t>nakúpenej za euro sa použije kurz, za ktorý bola táto cudzia mena nakúpená.</w:t>
      </w:r>
    </w:p>
    <w:p w14:paraId="791669A5" w14:textId="77777777" w:rsidR="001E27A6" w:rsidRPr="00A5095F" w:rsidRDefault="001E27A6" w:rsidP="00AE62D9">
      <w:pPr>
        <w:pStyle w:val="Zkladntext"/>
        <w:rPr>
          <w:szCs w:val="18"/>
        </w:rPr>
      </w:pPr>
    </w:p>
    <w:p w14:paraId="791669AF" w14:textId="1C2170EB" w:rsidR="00F830A8" w:rsidRPr="00A5095F" w:rsidRDefault="000E08F9" w:rsidP="00D52511">
      <w:pPr>
        <w:pStyle w:val="Zkladntext"/>
        <w:rPr>
          <w:szCs w:val="18"/>
        </w:rPr>
      </w:pPr>
      <w:r w:rsidRPr="00A5095F">
        <w:rPr>
          <w:szCs w:val="18"/>
        </w:rPr>
        <w:t>Na</w:t>
      </w:r>
      <w:r w:rsidR="0034314D" w:rsidRPr="00A5095F">
        <w:rPr>
          <w:szCs w:val="18"/>
        </w:rPr>
        <w:t xml:space="preserve"> ocenenie prírastku cudzej meny </w:t>
      </w:r>
      <w:r w:rsidRPr="00A5095F">
        <w:rPr>
          <w:szCs w:val="18"/>
        </w:rPr>
        <w:t xml:space="preserve">nakúpenej za inú cudziu menu sa použije hodnota inej cudzej meny v eurách alebo na ocenenie prírastku cudzej meny v eurách </w:t>
      </w:r>
      <w:r w:rsidR="00933102" w:rsidRPr="00A5095F">
        <w:rPr>
          <w:szCs w:val="18"/>
        </w:rPr>
        <w:t xml:space="preserve">sa </w:t>
      </w:r>
      <w:r w:rsidRPr="00A5095F">
        <w:rPr>
          <w:szCs w:val="18"/>
        </w:rPr>
        <w:t>použije referenčn</w:t>
      </w:r>
      <w:r w:rsidR="00D52511" w:rsidRPr="00A5095F">
        <w:rPr>
          <w:szCs w:val="18"/>
        </w:rPr>
        <w:t>ý kurz v deň uzavretia obchodu.</w:t>
      </w:r>
      <w:r w:rsidR="0034314D" w:rsidRPr="00A5095F">
        <w:rPr>
          <w:szCs w:val="18"/>
        </w:rPr>
        <w:t xml:space="preserve"> </w:t>
      </w:r>
      <w:r w:rsidR="001E27A6" w:rsidRPr="00A5095F">
        <w:rPr>
          <w:szCs w:val="18"/>
        </w:rPr>
        <w:t xml:space="preserve">Na úbytok rovnakej cudzej meny v hotovosti alebo z devízového účtu sa na prepočet cudzej meny na eurá použije </w:t>
      </w:r>
      <w:r w:rsidR="00B56595" w:rsidRPr="00A5095F">
        <w:rPr>
          <w:szCs w:val="18"/>
        </w:rPr>
        <w:t xml:space="preserve">referenčný výmenný kurz určený a vyhlásený Európskou centrálnou bankou alebo </w:t>
      </w:r>
      <w:r w:rsidR="00D52511" w:rsidRPr="00A5095F">
        <w:rPr>
          <w:szCs w:val="18"/>
        </w:rPr>
        <w:t xml:space="preserve">Národnou bankou Slovenska v deň </w:t>
      </w:r>
      <w:r w:rsidR="00B56595" w:rsidRPr="00A5095F">
        <w:rPr>
          <w:szCs w:val="18"/>
        </w:rPr>
        <w:t>predchádzajúci dňu uskutočnenia účtovného prípadu</w:t>
      </w:r>
      <w:r w:rsidR="0034314D" w:rsidRPr="00A5095F">
        <w:rPr>
          <w:szCs w:val="18"/>
        </w:rPr>
        <w:t>.</w:t>
      </w:r>
    </w:p>
    <w:p w14:paraId="791669BB" w14:textId="77777777" w:rsidR="009E6876" w:rsidRPr="00A5095F" w:rsidRDefault="009E6876" w:rsidP="00F53D2F">
      <w:pPr>
        <w:pStyle w:val="Pismenka"/>
        <w:numPr>
          <w:ilvl w:val="0"/>
          <w:numId w:val="0"/>
        </w:numPr>
        <w:ind w:left="360"/>
      </w:pPr>
    </w:p>
    <w:p w14:paraId="791669BC" w14:textId="77777777" w:rsidR="00F830A8" w:rsidRPr="00A5095F" w:rsidRDefault="00F830A8" w:rsidP="00487292">
      <w:pPr>
        <w:pStyle w:val="Pismenka"/>
        <w:numPr>
          <w:ilvl w:val="0"/>
          <w:numId w:val="0"/>
        </w:numPr>
        <w:ind w:left="425"/>
      </w:pPr>
      <w:r w:rsidRPr="00A5095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A5095F" w:rsidRDefault="00F830A8" w:rsidP="00487292">
      <w:pPr>
        <w:pStyle w:val="Pismenka"/>
        <w:numPr>
          <w:ilvl w:val="0"/>
          <w:numId w:val="0"/>
        </w:numPr>
        <w:ind w:left="425"/>
      </w:pPr>
    </w:p>
    <w:p w14:paraId="791669BE" w14:textId="77777777" w:rsidR="00F830A8" w:rsidRPr="00A5095F" w:rsidRDefault="00F830A8" w:rsidP="00487292">
      <w:pPr>
        <w:pStyle w:val="Pismenka"/>
        <w:numPr>
          <w:ilvl w:val="0"/>
          <w:numId w:val="0"/>
        </w:numPr>
        <w:ind w:left="425"/>
      </w:pPr>
      <w:r w:rsidRPr="00A5095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A5095F" w:rsidRDefault="008D38F3" w:rsidP="00487292">
      <w:pPr>
        <w:pStyle w:val="Pismenka"/>
        <w:numPr>
          <w:ilvl w:val="0"/>
          <w:numId w:val="0"/>
        </w:numPr>
        <w:ind w:left="425"/>
      </w:pPr>
    </w:p>
    <w:p w14:paraId="791669C0" w14:textId="77777777" w:rsidR="008D38F3" w:rsidRPr="00A5095F" w:rsidRDefault="008D38F3" w:rsidP="00487292">
      <w:pPr>
        <w:pStyle w:val="Pismenka"/>
        <w:numPr>
          <w:ilvl w:val="0"/>
          <w:numId w:val="0"/>
        </w:numPr>
        <w:ind w:left="425"/>
      </w:pPr>
      <w:r w:rsidRPr="00A5095F">
        <w:rPr>
          <w:b w:val="0"/>
        </w:rPr>
        <w:t xml:space="preserve">Ku dňu, ku ktorému sa zostavuje účtovná závierka, sa už neprepočítavajú. </w:t>
      </w:r>
    </w:p>
    <w:p w14:paraId="791669C1" w14:textId="77777777" w:rsidR="00F830A8" w:rsidRPr="00A5095F" w:rsidRDefault="00F830A8" w:rsidP="00487292">
      <w:pPr>
        <w:pStyle w:val="Pismenka"/>
        <w:numPr>
          <w:ilvl w:val="0"/>
          <w:numId w:val="0"/>
        </w:numPr>
        <w:ind w:left="425"/>
      </w:pPr>
    </w:p>
    <w:p w14:paraId="791669C2" w14:textId="77777777" w:rsidR="004D3B4A" w:rsidRPr="00A5095F" w:rsidRDefault="004D3B4A" w:rsidP="00487292">
      <w:pPr>
        <w:pStyle w:val="Pismenka"/>
        <w:numPr>
          <w:ilvl w:val="0"/>
          <w:numId w:val="0"/>
        </w:numPr>
        <w:ind w:left="425"/>
      </w:pPr>
      <w:r w:rsidRPr="00A5095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A5095F" w:rsidRDefault="004D3B4A" w:rsidP="00487292">
      <w:pPr>
        <w:pStyle w:val="Zkladntext"/>
        <w:ind w:left="425"/>
        <w:rPr>
          <w:szCs w:val="18"/>
        </w:rPr>
      </w:pPr>
    </w:p>
    <w:p w14:paraId="791669C4" w14:textId="77777777" w:rsidR="004D3B4A" w:rsidRPr="00A5095F" w:rsidRDefault="004D3B4A" w:rsidP="00AB1CF7">
      <w:pPr>
        <w:pStyle w:val="Pismenka"/>
        <w:numPr>
          <w:ilvl w:val="0"/>
          <w:numId w:val="32"/>
        </w:numPr>
        <w:ind w:hanging="436"/>
        <w:rPr>
          <w:szCs w:val="18"/>
        </w:rPr>
      </w:pPr>
      <w:r w:rsidRPr="00A5095F">
        <w:rPr>
          <w:szCs w:val="18"/>
        </w:rPr>
        <w:t>Výnosy</w:t>
      </w:r>
    </w:p>
    <w:p w14:paraId="791669C5" w14:textId="77777777" w:rsidR="00B33494" w:rsidRPr="00A5095F" w:rsidRDefault="00B33494" w:rsidP="00487292">
      <w:pPr>
        <w:pStyle w:val="Pismenka"/>
        <w:numPr>
          <w:ilvl w:val="0"/>
          <w:numId w:val="0"/>
        </w:numPr>
        <w:ind w:left="425"/>
        <w:rPr>
          <w:b w:val="0"/>
        </w:rPr>
      </w:pPr>
      <w:r w:rsidRPr="00A5095F">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A5095F" w:rsidRDefault="008A1BA8" w:rsidP="00487292">
      <w:pPr>
        <w:pStyle w:val="Pismenka"/>
        <w:numPr>
          <w:ilvl w:val="0"/>
          <w:numId w:val="0"/>
        </w:numPr>
        <w:ind w:left="425"/>
        <w:rPr>
          <w:b w:val="0"/>
        </w:rPr>
      </w:pPr>
    </w:p>
    <w:p w14:paraId="791669C7" w14:textId="77777777" w:rsidR="008A1BA8" w:rsidRPr="00A5095F" w:rsidRDefault="008A1BA8" w:rsidP="00487292">
      <w:pPr>
        <w:pStyle w:val="Pismenka"/>
        <w:numPr>
          <w:ilvl w:val="0"/>
          <w:numId w:val="0"/>
        </w:numPr>
        <w:ind w:left="425"/>
        <w:rPr>
          <w:b w:val="0"/>
        </w:rPr>
      </w:pPr>
      <w:r w:rsidRPr="00A5095F">
        <w:rPr>
          <w:b w:val="0"/>
        </w:rPr>
        <w:t>Tržby z predaja výrobkov a tovaru sa vyka</w:t>
      </w:r>
      <w:r w:rsidR="008D38F3" w:rsidRPr="00A5095F">
        <w:rPr>
          <w:b w:val="0"/>
        </w:rPr>
        <w:t xml:space="preserve">zujú v deň splnenia dodávky podľa Obchodného zákonníka, podľa </w:t>
      </w:r>
      <w:proofErr w:type="spellStart"/>
      <w:r w:rsidR="008D38F3" w:rsidRPr="00A5095F">
        <w:rPr>
          <w:b w:val="0"/>
        </w:rPr>
        <w:t>Incoterms</w:t>
      </w:r>
      <w:proofErr w:type="spellEnd"/>
      <w:r w:rsidR="008D38F3" w:rsidRPr="00A5095F">
        <w:rPr>
          <w:b w:val="0"/>
        </w:rPr>
        <w:t xml:space="preserve"> alebo iných podmienok dohodnutých v zmluve. </w:t>
      </w:r>
    </w:p>
    <w:p w14:paraId="791669C8" w14:textId="77777777" w:rsidR="00DF202B" w:rsidRPr="00A5095F" w:rsidRDefault="00DF202B" w:rsidP="00487292">
      <w:pPr>
        <w:pStyle w:val="Pismenka"/>
        <w:numPr>
          <w:ilvl w:val="0"/>
          <w:numId w:val="0"/>
        </w:numPr>
        <w:ind w:left="425"/>
        <w:rPr>
          <w:b w:val="0"/>
        </w:rPr>
      </w:pPr>
    </w:p>
    <w:p w14:paraId="791669C9" w14:textId="77777777" w:rsidR="00DF202B" w:rsidRPr="00A5095F" w:rsidRDefault="00DF202B" w:rsidP="00487292">
      <w:pPr>
        <w:pStyle w:val="Pismenka"/>
        <w:numPr>
          <w:ilvl w:val="0"/>
          <w:numId w:val="0"/>
        </w:numPr>
        <w:ind w:left="425"/>
        <w:rPr>
          <w:b w:val="0"/>
        </w:rPr>
      </w:pPr>
      <w:r w:rsidRPr="00A5095F">
        <w:rPr>
          <w:b w:val="0"/>
        </w:rPr>
        <w:t>Tržby z predaja služieb sa vykazujú v účtovnom období, v ktorom boli služby poskytnuté.</w:t>
      </w:r>
    </w:p>
    <w:p w14:paraId="3CA939FA" w14:textId="77777777" w:rsidR="00695D9E" w:rsidRPr="00A5095F" w:rsidRDefault="00695D9E" w:rsidP="00A31BBB">
      <w:pPr>
        <w:pStyle w:val="Pismenka"/>
        <w:numPr>
          <w:ilvl w:val="0"/>
          <w:numId w:val="0"/>
        </w:numPr>
        <w:ind w:left="360"/>
        <w:rPr>
          <w:b w:val="0"/>
        </w:rPr>
      </w:pPr>
    </w:p>
    <w:p w14:paraId="791669CA" w14:textId="77777777" w:rsidR="00DF202B" w:rsidRPr="00A5095F" w:rsidRDefault="00DF202B" w:rsidP="00AB1CF7">
      <w:pPr>
        <w:pStyle w:val="Pismenka"/>
        <w:numPr>
          <w:ilvl w:val="0"/>
          <w:numId w:val="0"/>
        </w:numPr>
        <w:ind w:left="426"/>
        <w:rPr>
          <w:b w:val="0"/>
        </w:rPr>
      </w:pPr>
      <w:r w:rsidRPr="00A5095F">
        <w:rPr>
          <w:b w:val="0"/>
        </w:rPr>
        <w:t>Výnosové úroky sa účtujú rovnomerne v účtovných obdobiach, ktorých sa vecne a časovo týkajú / na základe časového rozlíšenia metódou efektívnej úrokovej miery.</w:t>
      </w:r>
    </w:p>
    <w:p w14:paraId="791669CB" w14:textId="77777777" w:rsidR="00DF202B" w:rsidRPr="00A5095F" w:rsidRDefault="00DF202B" w:rsidP="00AB1CF7">
      <w:pPr>
        <w:pStyle w:val="Pismenka"/>
        <w:numPr>
          <w:ilvl w:val="0"/>
          <w:numId w:val="0"/>
        </w:numPr>
        <w:ind w:left="426"/>
        <w:rPr>
          <w:b w:val="0"/>
        </w:rPr>
      </w:pPr>
    </w:p>
    <w:p w14:paraId="174D6452" w14:textId="77777777" w:rsidR="0034314D" w:rsidRPr="00A5095F" w:rsidRDefault="0034314D" w:rsidP="0034314D">
      <w:pPr>
        <w:pStyle w:val="Pismenka"/>
        <w:numPr>
          <w:ilvl w:val="0"/>
          <w:numId w:val="0"/>
        </w:numPr>
        <w:ind w:left="360"/>
        <w:rPr>
          <w:b w:val="0"/>
        </w:rPr>
      </w:pPr>
      <w:r w:rsidRPr="00A5095F">
        <w:rPr>
          <w:b w:val="0"/>
        </w:rPr>
        <w:t xml:space="preserve">Hlavným výnosom spoločnosti je predaj materiálu a komponenty zo spracovaného </w:t>
      </w:r>
      <w:proofErr w:type="spellStart"/>
      <w:r w:rsidRPr="00A5095F">
        <w:rPr>
          <w:b w:val="0"/>
        </w:rPr>
        <w:t>elektroodpadu</w:t>
      </w:r>
      <w:proofErr w:type="spellEnd"/>
      <w:r w:rsidRPr="00A5095F">
        <w:rPr>
          <w:b w:val="0"/>
        </w:rPr>
        <w:t xml:space="preserve"> a preprava.</w:t>
      </w:r>
    </w:p>
    <w:p w14:paraId="2F2BB31B" w14:textId="77777777" w:rsidR="00351378" w:rsidRPr="00A5095F" w:rsidRDefault="00351378">
      <w:pPr>
        <w:pStyle w:val="odstavec"/>
      </w:pPr>
      <w:bookmarkStart w:id="7" w:name="_Toc530739900"/>
    </w:p>
    <w:p w14:paraId="791669CE" w14:textId="77777777" w:rsidR="0040522D" w:rsidRPr="00A5095F" w:rsidRDefault="0040522D" w:rsidP="001210B4">
      <w:pPr>
        <w:pStyle w:val="Pismenka"/>
        <w:numPr>
          <w:ilvl w:val="0"/>
          <w:numId w:val="32"/>
        </w:numPr>
        <w:rPr>
          <w:szCs w:val="18"/>
        </w:rPr>
      </w:pPr>
      <w:r w:rsidRPr="00A5095F">
        <w:rPr>
          <w:szCs w:val="18"/>
        </w:rPr>
        <w:t>Porovnateľné údaje</w:t>
      </w:r>
    </w:p>
    <w:p w14:paraId="791669CF" w14:textId="77777777" w:rsidR="00596FF7" w:rsidRPr="00A5095F" w:rsidRDefault="00596FF7" w:rsidP="00F53D2F">
      <w:pPr>
        <w:pStyle w:val="Zkladntext"/>
        <w:rPr>
          <w:b/>
          <w:szCs w:val="18"/>
        </w:rPr>
      </w:pPr>
      <w:r w:rsidRPr="00A5095F">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A5095F" w:rsidRDefault="004F7A8F" w:rsidP="0028408E">
      <w:pPr>
        <w:pStyle w:val="Pismenka"/>
        <w:numPr>
          <w:ilvl w:val="0"/>
          <w:numId w:val="0"/>
        </w:numPr>
        <w:ind w:left="360"/>
        <w:rPr>
          <w:b w:val="0"/>
          <w:szCs w:val="18"/>
        </w:rPr>
      </w:pPr>
    </w:p>
    <w:p w14:paraId="791669D3" w14:textId="77777777" w:rsidR="00003DEF" w:rsidRPr="00A5095F" w:rsidRDefault="00003DEF" w:rsidP="001210B4">
      <w:pPr>
        <w:pStyle w:val="Pismenka"/>
        <w:numPr>
          <w:ilvl w:val="0"/>
          <w:numId w:val="32"/>
        </w:numPr>
        <w:rPr>
          <w:szCs w:val="18"/>
        </w:rPr>
      </w:pPr>
      <w:r w:rsidRPr="00A5095F">
        <w:rPr>
          <w:szCs w:val="18"/>
        </w:rPr>
        <w:t>Oprava chýb minulých období</w:t>
      </w:r>
    </w:p>
    <w:p w14:paraId="791669D4" w14:textId="77777777" w:rsidR="00003DEF" w:rsidRPr="00A5095F" w:rsidRDefault="00003DEF" w:rsidP="00A31BBB">
      <w:pPr>
        <w:pStyle w:val="Zkladntext"/>
        <w:rPr>
          <w:szCs w:val="18"/>
        </w:rPr>
      </w:pPr>
      <w:r w:rsidRPr="00A5095F">
        <w:rPr>
          <w:szCs w:val="18"/>
        </w:rPr>
        <w:t xml:space="preserve">Ak Spoločnosť zistí v bežnom účtovnom období významnú chybu týkajúcu sa minulých účtovných období, opraví túto chybu na účtoch </w:t>
      </w:r>
      <w:r w:rsidR="00D6732C" w:rsidRPr="00A5095F">
        <w:rPr>
          <w:szCs w:val="18"/>
        </w:rPr>
        <w:t xml:space="preserve">428 - </w:t>
      </w:r>
      <w:r w:rsidRPr="00A5095F">
        <w:rPr>
          <w:szCs w:val="18"/>
        </w:rPr>
        <w:t>Nerozdelený zisk minulých rokov a</w:t>
      </w:r>
      <w:r w:rsidR="00D6732C" w:rsidRPr="00A5095F">
        <w:rPr>
          <w:szCs w:val="18"/>
        </w:rPr>
        <w:t xml:space="preserve"> 429 - </w:t>
      </w:r>
      <w:r w:rsidRPr="00A5095F">
        <w:rPr>
          <w:szCs w:val="18"/>
        </w:rPr>
        <w:t xml:space="preserve">Neuhradená strata minulých rokov, t. j. bez vplyvu na výsledok hospodárenia v bežnom účtovnom období. Opravy nevýznamných chýb minulých účtovných období sa účtujú </w:t>
      </w:r>
      <w:r w:rsidR="00411EDB" w:rsidRPr="00A5095F">
        <w:rPr>
          <w:szCs w:val="18"/>
        </w:rPr>
        <w:t>v </w:t>
      </w:r>
      <w:r w:rsidRPr="00A5095F">
        <w:rPr>
          <w:szCs w:val="18"/>
        </w:rPr>
        <w:t xml:space="preserve">bežnom účtovnom období na príslušný nákladový alebo výnosový účet. </w:t>
      </w:r>
    </w:p>
    <w:p w14:paraId="791669D5" w14:textId="77777777" w:rsidR="00896A20" w:rsidRPr="00A5095F" w:rsidRDefault="00896A20" w:rsidP="00A31BBB">
      <w:pPr>
        <w:pStyle w:val="Zkladntext"/>
        <w:rPr>
          <w:szCs w:val="18"/>
        </w:rPr>
      </w:pPr>
    </w:p>
    <w:p w14:paraId="328A184D" w14:textId="6A1FE37E" w:rsidR="0034314D" w:rsidRDefault="0034314D" w:rsidP="0034314D">
      <w:pPr>
        <w:pStyle w:val="Zkladntext"/>
        <w:rPr>
          <w:szCs w:val="18"/>
        </w:rPr>
      </w:pPr>
      <w:r w:rsidRPr="00A5095F">
        <w:rPr>
          <w:szCs w:val="18"/>
        </w:rPr>
        <w:t>V roku 201</w:t>
      </w:r>
      <w:r w:rsidR="00A5095F" w:rsidRPr="00A5095F">
        <w:rPr>
          <w:szCs w:val="18"/>
        </w:rPr>
        <w:t>8</w:t>
      </w:r>
      <w:r w:rsidRPr="00A5095F">
        <w:rPr>
          <w:szCs w:val="18"/>
        </w:rPr>
        <w:t xml:space="preserve"> Spoločnosť </w:t>
      </w:r>
      <w:r w:rsidR="003F3136" w:rsidRPr="00A5095F">
        <w:rPr>
          <w:szCs w:val="18"/>
        </w:rPr>
        <w:t>nevykonala žiadne opravy významných chýb minulých účtovných období.</w:t>
      </w:r>
    </w:p>
    <w:p w14:paraId="64674C16" w14:textId="69DED6BC" w:rsidR="008A6703" w:rsidRDefault="008A6703" w:rsidP="0034314D">
      <w:pPr>
        <w:pStyle w:val="Zkladntext"/>
        <w:rPr>
          <w:szCs w:val="18"/>
        </w:rPr>
      </w:pPr>
    </w:p>
    <w:p w14:paraId="24E0D5F9" w14:textId="607D659B" w:rsidR="008A6703" w:rsidRDefault="008A6703" w:rsidP="0034314D">
      <w:pPr>
        <w:pStyle w:val="Zkladntext"/>
        <w:rPr>
          <w:szCs w:val="18"/>
        </w:rPr>
      </w:pPr>
    </w:p>
    <w:p w14:paraId="45AFD555" w14:textId="0597F88C" w:rsidR="008A6703" w:rsidRDefault="008A6703" w:rsidP="0034314D">
      <w:pPr>
        <w:pStyle w:val="Zkladntext"/>
        <w:rPr>
          <w:szCs w:val="18"/>
        </w:rPr>
      </w:pPr>
    </w:p>
    <w:p w14:paraId="3226BE18" w14:textId="13577125" w:rsidR="008A6703" w:rsidRDefault="008A6703" w:rsidP="0034314D">
      <w:pPr>
        <w:pStyle w:val="Zkladntext"/>
        <w:rPr>
          <w:szCs w:val="18"/>
        </w:rPr>
      </w:pPr>
    </w:p>
    <w:p w14:paraId="1C9C446D" w14:textId="31F9D4FA" w:rsidR="008A6703" w:rsidRDefault="008A6703" w:rsidP="0034314D">
      <w:pPr>
        <w:pStyle w:val="Zkladntext"/>
        <w:rPr>
          <w:szCs w:val="18"/>
        </w:rPr>
      </w:pPr>
    </w:p>
    <w:p w14:paraId="586C4A51" w14:textId="4D6BFAEA" w:rsidR="008A6703" w:rsidRDefault="008A6703" w:rsidP="0034314D">
      <w:pPr>
        <w:pStyle w:val="Zkladntext"/>
        <w:rPr>
          <w:szCs w:val="18"/>
        </w:rPr>
      </w:pPr>
    </w:p>
    <w:p w14:paraId="4285B5A7" w14:textId="1E96AEEC" w:rsidR="008A6703" w:rsidRDefault="008A6703" w:rsidP="0034314D">
      <w:pPr>
        <w:pStyle w:val="Zkladntext"/>
        <w:rPr>
          <w:szCs w:val="18"/>
        </w:rPr>
      </w:pPr>
    </w:p>
    <w:p w14:paraId="15C152C1" w14:textId="34906060" w:rsidR="008A6703" w:rsidRDefault="008A6703" w:rsidP="0034314D">
      <w:pPr>
        <w:pStyle w:val="Zkladntext"/>
        <w:rPr>
          <w:szCs w:val="18"/>
        </w:rPr>
      </w:pPr>
    </w:p>
    <w:p w14:paraId="21CE0770" w14:textId="78000EE1" w:rsidR="008A6703" w:rsidRDefault="008A6703" w:rsidP="0034314D">
      <w:pPr>
        <w:pStyle w:val="Zkladntext"/>
        <w:rPr>
          <w:szCs w:val="18"/>
        </w:rPr>
      </w:pPr>
    </w:p>
    <w:p w14:paraId="3547BA9C" w14:textId="1BCEC9AB" w:rsidR="008A6703" w:rsidRDefault="008A6703" w:rsidP="0034314D">
      <w:pPr>
        <w:pStyle w:val="Zkladntext"/>
        <w:rPr>
          <w:szCs w:val="18"/>
        </w:rPr>
      </w:pPr>
    </w:p>
    <w:p w14:paraId="671B542D" w14:textId="1E791EE3" w:rsidR="008A6703" w:rsidRDefault="008A6703" w:rsidP="0034314D">
      <w:pPr>
        <w:pStyle w:val="Zkladntext"/>
        <w:rPr>
          <w:szCs w:val="18"/>
        </w:rPr>
      </w:pPr>
    </w:p>
    <w:p w14:paraId="27A2AA75" w14:textId="267202A1" w:rsidR="008A6703" w:rsidRDefault="008A6703" w:rsidP="0034314D">
      <w:pPr>
        <w:pStyle w:val="Zkladntext"/>
        <w:rPr>
          <w:szCs w:val="18"/>
        </w:rPr>
      </w:pPr>
    </w:p>
    <w:p w14:paraId="7EDB8FD5" w14:textId="77777777" w:rsidR="008A6703" w:rsidRPr="00A5095F" w:rsidRDefault="008A6703" w:rsidP="0034314D">
      <w:pPr>
        <w:pStyle w:val="Zkladntext"/>
        <w:rPr>
          <w:szCs w:val="18"/>
        </w:rPr>
      </w:pPr>
    </w:p>
    <w:p w14:paraId="791669E7" w14:textId="1036A993" w:rsidR="003226A5" w:rsidRPr="000C215E" w:rsidRDefault="003226A5" w:rsidP="00AB1CF7">
      <w:pPr>
        <w:pStyle w:val="Zkladntext"/>
        <w:rPr>
          <w:szCs w:val="18"/>
          <w:highlight w:val="yellow"/>
        </w:rPr>
      </w:pPr>
    </w:p>
    <w:p w14:paraId="791669E8" w14:textId="77777777" w:rsidR="004D3B4A" w:rsidRPr="00477AD3" w:rsidRDefault="004D3B4A" w:rsidP="00B50225">
      <w:pPr>
        <w:pStyle w:val="Nadpis1"/>
        <w:tabs>
          <w:tab w:val="num" w:pos="360"/>
        </w:tabs>
        <w:ind w:left="360"/>
        <w:rPr>
          <w:szCs w:val="18"/>
        </w:rPr>
      </w:pPr>
      <w:r w:rsidRPr="00477AD3">
        <w:rPr>
          <w:szCs w:val="18"/>
        </w:rPr>
        <w:t>infor</w:t>
      </w:r>
      <w:r w:rsidR="003226A5" w:rsidRPr="00477AD3">
        <w:rPr>
          <w:szCs w:val="18"/>
        </w:rPr>
        <w:t>má</w:t>
      </w:r>
      <w:r w:rsidRPr="00477AD3">
        <w:rPr>
          <w:szCs w:val="18"/>
        </w:rPr>
        <w:t>ci</w:t>
      </w:r>
      <w:r w:rsidR="00F671E6" w:rsidRPr="00477AD3">
        <w:rPr>
          <w:szCs w:val="18"/>
        </w:rPr>
        <w:t xml:space="preserve">E K POLOŽKÁM </w:t>
      </w:r>
      <w:r w:rsidRPr="00477AD3">
        <w:rPr>
          <w:szCs w:val="18"/>
        </w:rPr>
        <w:t>súvahy</w:t>
      </w:r>
      <w:bookmarkEnd w:id="7"/>
      <w:r w:rsidR="00E91C09" w:rsidRPr="00477AD3">
        <w:rPr>
          <w:szCs w:val="18"/>
        </w:rPr>
        <w:t xml:space="preserve"> a VÝKAZU ZISKOV A STRÁT</w:t>
      </w:r>
    </w:p>
    <w:p w14:paraId="791669E9" w14:textId="77777777" w:rsidR="004D3B4A" w:rsidRPr="00477AD3" w:rsidRDefault="004D3B4A" w:rsidP="004D3B4A">
      <w:pPr>
        <w:pStyle w:val="Zhlav"/>
        <w:numPr>
          <w:ilvl w:val="12"/>
          <w:numId w:val="0"/>
        </w:numPr>
        <w:jc w:val="both"/>
        <w:rPr>
          <w:sz w:val="18"/>
          <w:szCs w:val="18"/>
        </w:rPr>
      </w:pPr>
    </w:p>
    <w:p w14:paraId="79166A00" w14:textId="77777777" w:rsidR="007A7B97" w:rsidRPr="00477AD3" w:rsidRDefault="007A7B97" w:rsidP="004D3B4A">
      <w:pPr>
        <w:pStyle w:val="Zkladntext"/>
        <w:rPr>
          <w:szCs w:val="18"/>
        </w:rPr>
      </w:pPr>
    </w:p>
    <w:p w14:paraId="79166A01" w14:textId="77777777" w:rsidR="007A7B97" w:rsidRPr="00477AD3" w:rsidRDefault="007A7B97" w:rsidP="001210B4">
      <w:pPr>
        <w:pStyle w:val="Nadpis2"/>
        <w:numPr>
          <w:ilvl w:val="0"/>
          <w:numId w:val="11"/>
        </w:numPr>
        <w:tabs>
          <w:tab w:val="num" w:pos="426"/>
        </w:tabs>
        <w:rPr>
          <w:szCs w:val="18"/>
        </w:rPr>
      </w:pPr>
      <w:r w:rsidRPr="00477AD3">
        <w:rPr>
          <w:szCs w:val="18"/>
        </w:rPr>
        <w:t xml:space="preserve">Dlhodobý nehmotný majetok </w:t>
      </w:r>
    </w:p>
    <w:p w14:paraId="7042D71E" w14:textId="77777777" w:rsidR="0034314D" w:rsidRPr="00477AD3" w:rsidRDefault="0034314D" w:rsidP="0034314D"/>
    <w:p w14:paraId="4F43887E" w14:textId="0B77140E" w:rsidR="0034314D" w:rsidRPr="00477AD3" w:rsidRDefault="0034314D" w:rsidP="0034314D">
      <w:pPr>
        <w:pStyle w:val="Zkladntext"/>
        <w:rPr>
          <w:szCs w:val="18"/>
        </w:rPr>
      </w:pPr>
      <w:r w:rsidRPr="00477AD3">
        <w:rPr>
          <w:szCs w:val="18"/>
        </w:rPr>
        <w:t>Účtovná jednotka eviduje ku dňu 31.12.201</w:t>
      </w:r>
      <w:r w:rsidR="00477AD3" w:rsidRPr="00477AD3">
        <w:rPr>
          <w:szCs w:val="18"/>
        </w:rPr>
        <w:t>8</w:t>
      </w:r>
      <w:r w:rsidRPr="00477AD3">
        <w:rPr>
          <w:szCs w:val="18"/>
        </w:rPr>
        <w:t xml:space="preserve"> dlhodobý nehmotný majetok</w:t>
      </w:r>
      <w:r w:rsidR="00E3010D">
        <w:rPr>
          <w:szCs w:val="18"/>
        </w:rPr>
        <w:t xml:space="preserve"> v sume -40 418 EUR</w:t>
      </w:r>
      <w:r w:rsidRPr="00477AD3">
        <w:rPr>
          <w:szCs w:val="18"/>
        </w:rPr>
        <w:t xml:space="preserve">, ktorým je softvér v sume </w:t>
      </w:r>
      <w:r w:rsidR="00E3010D">
        <w:rPr>
          <w:szCs w:val="18"/>
        </w:rPr>
        <w:t>13 021</w:t>
      </w:r>
      <w:r w:rsidRPr="00477AD3">
        <w:rPr>
          <w:szCs w:val="18"/>
        </w:rPr>
        <w:t xml:space="preserve"> EUR</w:t>
      </w:r>
      <w:r w:rsidR="007D0C05" w:rsidRPr="00477AD3">
        <w:rPr>
          <w:szCs w:val="18"/>
        </w:rPr>
        <w:t xml:space="preserve"> </w:t>
      </w:r>
      <w:r w:rsidR="00E3010D">
        <w:rPr>
          <w:szCs w:val="18"/>
        </w:rPr>
        <w:t xml:space="preserve">a záporný </w:t>
      </w:r>
      <w:proofErr w:type="spellStart"/>
      <w:r w:rsidR="00E3010D">
        <w:rPr>
          <w:szCs w:val="18"/>
        </w:rPr>
        <w:t>Goodwill</w:t>
      </w:r>
      <w:proofErr w:type="spellEnd"/>
      <w:r w:rsidR="00E3010D">
        <w:rPr>
          <w:szCs w:val="18"/>
        </w:rPr>
        <w:t xml:space="preserve"> v sume -53 439 EUR</w:t>
      </w:r>
      <w:r w:rsidRPr="00477AD3">
        <w:rPr>
          <w:szCs w:val="18"/>
        </w:rPr>
        <w:t>.</w:t>
      </w:r>
    </w:p>
    <w:p w14:paraId="79166AD0" w14:textId="77777777" w:rsidR="000F4640" w:rsidRPr="000C215E" w:rsidRDefault="000F4640" w:rsidP="00B50225">
      <w:pPr>
        <w:pStyle w:val="Zkladntext"/>
        <w:ind w:left="0"/>
        <w:jc w:val="left"/>
        <w:rPr>
          <w:szCs w:val="18"/>
          <w:highlight w:val="yellow"/>
        </w:rPr>
      </w:pPr>
    </w:p>
    <w:p w14:paraId="79166AD1" w14:textId="359558F5" w:rsidR="00B62963" w:rsidRPr="00410835" w:rsidRDefault="00351378" w:rsidP="00351378">
      <w:pPr>
        <w:pStyle w:val="Nadpis2"/>
        <w:numPr>
          <w:ilvl w:val="0"/>
          <w:numId w:val="11"/>
        </w:numPr>
        <w:rPr>
          <w:szCs w:val="18"/>
        </w:rPr>
      </w:pPr>
      <w:bookmarkStart w:id="8" w:name="_Toc530739909"/>
      <w:r w:rsidRPr="00410835">
        <w:rPr>
          <w:szCs w:val="18"/>
        </w:rPr>
        <w:t xml:space="preserve">  </w:t>
      </w:r>
      <w:r w:rsidR="000F4640" w:rsidRPr="00410835">
        <w:rPr>
          <w:szCs w:val="18"/>
        </w:rPr>
        <w:t>Z</w:t>
      </w:r>
      <w:r w:rsidR="00491AF0" w:rsidRPr="00410835">
        <w:rPr>
          <w:szCs w:val="18"/>
        </w:rPr>
        <w:t>áväzky</w:t>
      </w:r>
      <w:bookmarkEnd w:id="8"/>
    </w:p>
    <w:p w14:paraId="79166AD6" w14:textId="77777777" w:rsidR="004C0F07" w:rsidRPr="00410835" w:rsidRDefault="004C0F07" w:rsidP="00491AF0">
      <w:pPr>
        <w:pStyle w:val="Zkladntext"/>
        <w:rPr>
          <w:szCs w:val="18"/>
        </w:rPr>
      </w:pPr>
    </w:p>
    <w:p w14:paraId="79166AD7" w14:textId="6AD438E4" w:rsidR="00491AF0" w:rsidRPr="00410835" w:rsidRDefault="00491AF0" w:rsidP="00487292">
      <w:pPr>
        <w:pStyle w:val="Zkladntext"/>
        <w:ind w:left="425"/>
        <w:rPr>
          <w:szCs w:val="18"/>
        </w:rPr>
      </w:pPr>
      <w:r w:rsidRPr="00410835">
        <w:rPr>
          <w:szCs w:val="18"/>
        </w:rPr>
        <w:t xml:space="preserve">Štruktúra záväzkov </w:t>
      </w:r>
      <w:r w:rsidR="008A3F3F" w:rsidRPr="00410835">
        <w:rPr>
          <w:szCs w:val="18"/>
        </w:rPr>
        <w:t xml:space="preserve">(okrem </w:t>
      </w:r>
      <w:r w:rsidR="00CC6436" w:rsidRPr="00410835">
        <w:rPr>
          <w:szCs w:val="18"/>
        </w:rPr>
        <w:t xml:space="preserve">záväzkov zo </w:t>
      </w:r>
      <w:r w:rsidR="00CA7F80" w:rsidRPr="00410835">
        <w:rPr>
          <w:szCs w:val="18"/>
        </w:rPr>
        <w:t>sociálneho fondu</w:t>
      </w:r>
      <w:r w:rsidR="00B57EE9" w:rsidRPr="00410835">
        <w:rPr>
          <w:szCs w:val="18"/>
        </w:rPr>
        <w:t xml:space="preserve"> a </w:t>
      </w:r>
      <w:r w:rsidR="00AF03E0" w:rsidRPr="00410835">
        <w:rPr>
          <w:szCs w:val="18"/>
        </w:rPr>
        <w:t>odloženého daňového záväzku</w:t>
      </w:r>
      <w:r w:rsidR="008A3F3F" w:rsidRPr="00410835">
        <w:rPr>
          <w:szCs w:val="18"/>
        </w:rPr>
        <w:t xml:space="preserve">) </w:t>
      </w:r>
      <w:r w:rsidRPr="00410835">
        <w:rPr>
          <w:szCs w:val="18"/>
        </w:rPr>
        <w:t>podľa zostatkovej doby splatnosti je uvedená v nasledujúcom prehľade:</w:t>
      </w:r>
    </w:p>
    <w:p w14:paraId="79166AD8" w14:textId="77777777" w:rsidR="003F0494" w:rsidRPr="00410835" w:rsidRDefault="003F0494" w:rsidP="00487292">
      <w:pPr>
        <w:pStyle w:val="Zkladntext"/>
        <w:ind w:left="425"/>
        <w:rPr>
          <w:szCs w:val="18"/>
        </w:rPr>
      </w:pPr>
    </w:p>
    <w:tbl>
      <w:tblPr>
        <w:tblW w:w="8152" w:type="dxa"/>
        <w:tblInd w:w="1042" w:type="dxa"/>
        <w:tblCellMar>
          <w:left w:w="70" w:type="dxa"/>
          <w:right w:w="70" w:type="dxa"/>
        </w:tblCellMar>
        <w:tblLook w:val="04A0" w:firstRow="1" w:lastRow="0" w:firstColumn="1" w:lastColumn="0" w:noHBand="0" w:noVBand="1"/>
      </w:tblPr>
      <w:tblGrid>
        <w:gridCol w:w="4687"/>
        <w:gridCol w:w="615"/>
        <w:gridCol w:w="1330"/>
        <w:gridCol w:w="190"/>
        <w:gridCol w:w="1330"/>
      </w:tblGrid>
      <w:tr w:rsidR="00D22496" w:rsidRPr="00410835" w14:paraId="0AB3A208" w14:textId="77777777" w:rsidTr="007D0C05">
        <w:trPr>
          <w:trHeight w:val="251"/>
        </w:trPr>
        <w:tc>
          <w:tcPr>
            <w:tcW w:w="4687" w:type="dxa"/>
            <w:tcBorders>
              <w:top w:val="nil"/>
              <w:left w:val="nil"/>
              <w:bottom w:val="nil"/>
              <w:right w:val="nil"/>
            </w:tcBorders>
            <w:shd w:val="clear" w:color="000000" w:fill="FFFFFF"/>
            <w:noWrap/>
            <w:vAlign w:val="bottom"/>
            <w:hideMark/>
          </w:tcPr>
          <w:p w14:paraId="64A78C83"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615" w:type="dxa"/>
            <w:tcBorders>
              <w:top w:val="nil"/>
              <w:left w:val="nil"/>
              <w:bottom w:val="nil"/>
              <w:right w:val="nil"/>
            </w:tcBorders>
            <w:shd w:val="clear" w:color="000000" w:fill="FFFFFF"/>
            <w:noWrap/>
            <w:vAlign w:val="bottom"/>
            <w:hideMark/>
          </w:tcPr>
          <w:p w14:paraId="0AC66B4A"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790EA65C" w14:textId="46825818" w:rsidR="00D22496" w:rsidRPr="00410835" w:rsidRDefault="00D22496" w:rsidP="00D22496">
            <w:pPr>
              <w:jc w:val="center"/>
              <w:rPr>
                <w:sz w:val="18"/>
                <w:szCs w:val="18"/>
                <w:lang w:val="cs-CZ" w:eastAsia="cs-CZ"/>
              </w:rPr>
            </w:pPr>
            <w:r w:rsidRPr="00410835">
              <w:rPr>
                <w:sz w:val="18"/>
                <w:szCs w:val="18"/>
                <w:lang w:val="cs-CZ" w:eastAsia="cs-CZ"/>
              </w:rPr>
              <w:t>31. 12. 2018</w:t>
            </w:r>
          </w:p>
        </w:tc>
        <w:tc>
          <w:tcPr>
            <w:tcW w:w="190" w:type="dxa"/>
            <w:tcBorders>
              <w:top w:val="nil"/>
              <w:left w:val="nil"/>
              <w:bottom w:val="nil"/>
              <w:right w:val="nil"/>
            </w:tcBorders>
            <w:shd w:val="clear" w:color="000000" w:fill="FFFFFF"/>
            <w:noWrap/>
            <w:vAlign w:val="bottom"/>
            <w:hideMark/>
          </w:tcPr>
          <w:p w14:paraId="42110544"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2203E6A2" w14:textId="0637D128" w:rsidR="00D22496" w:rsidRPr="00410835" w:rsidRDefault="00D22496" w:rsidP="00D22496">
            <w:pPr>
              <w:jc w:val="center"/>
              <w:rPr>
                <w:sz w:val="18"/>
                <w:szCs w:val="18"/>
                <w:lang w:val="cs-CZ" w:eastAsia="cs-CZ"/>
              </w:rPr>
            </w:pPr>
            <w:r w:rsidRPr="00410835">
              <w:rPr>
                <w:sz w:val="18"/>
                <w:szCs w:val="18"/>
                <w:lang w:val="cs-CZ" w:eastAsia="cs-CZ"/>
              </w:rPr>
              <w:t>31. 12. 2017</w:t>
            </w:r>
          </w:p>
        </w:tc>
      </w:tr>
      <w:tr w:rsidR="00D22496" w:rsidRPr="00410835" w14:paraId="42910D6D" w14:textId="77777777" w:rsidTr="007D0C05">
        <w:trPr>
          <w:trHeight w:val="251"/>
        </w:trPr>
        <w:tc>
          <w:tcPr>
            <w:tcW w:w="4687" w:type="dxa"/>
            <w:tcBorders>
              <w:top w:val="nil"/>
              <w:left w:val="nil"/>
              <w:bottom w:val="single" w:sz="4" w:space="0" w:color="auto"/>
              <w:right w:val="nil"/>
            </w:tcBorders>
            <w:shd w:val="clear" w:color="000000" w:fill="FFFFFF"/>
            <w:noWrap/>
            <w:vAlign w:val="bottom"/>
            <w:hideMark/>
          </w:tcPr>
          <w:p w14:paraId="285BC3D5"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615" w:type="dxa"/>
            <w:tcBorders>
              <w:top w:val="nil"/>
              <w:left w:val="nil"/>
              <w:bottom w:val="single" w:sz="4" w:space="0" w:color="auto"/>
              <w:right w:val="nil"/>
            </w:tcBorders>
            <w:shd w:val="clear" w:color="000000" w:fill="FFFFFF"/>
            <w:noWrap/>
            <w:vAlign w:val="bottom"/>
            <w:hideMark/>
          </w:tcPr>
          <w:p w14:paraId="63747B53"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single" w:sz="4" w:space="0" w:color="auto"/>
              <w:right w:val="nil"/>
            </w:tcBorders>
            <w:shd w:val="clear" w:color="000000" w:fill="FFFFFF"/>
            <w:noWrap/>
            <w:vAlign w:val="bottom"/>
            <w:hideMark/>
          </w:tcPr>
          <w:p w14:paraId="06ABFACB" w14:textId="77777777" w:rsidR="00D22496" w:rsidRPr="00410835" w:rsidRDefault="00D22496" w:rsidP="00D22496">
            <w:pPr>
              <w:jc w:val="center"/>
              <w:rPr>
                <w:sz w:val="18"/>
                <w:szCs w:val="18"/>
                <w:lang w:val="cs-CZ" w:eastAsia="cs-CZ"/>
              </w:rPr>
            </w:pPr>
            <w:r w:rsidRPr="00410835">
              <w:rPr>
                <w:sz w:val="18"/>
                <w:szCs w:val="18"/>
                <w:lang w:val="cs-CZ" w:eastAsia="cs-CZ"/>
              </w:rPr>
              <w:t>EUR</w:t>
            </w:r>
          </w:p>
        </w:tc>
        <w:tc>
          <w:tcPr>
            <w:tcW w:w="190" w:type="dxa"/>
            <w:tcBorders>
              <w:top w:val="nil"/>
              <w:left w:val="nil"/>
              <w:bottom w:val="single" w:sz="4" w:space="0" w:color="auto"/>
              <w:right w:val="nil"/>
            </w:tcBorders>
            <w:shd w:val="clear" w:color="000000" w:fill="FFFFFF"/>
            <w:noWrap/>
            <w:vAlign w:val="bottom"/>
            <w:hideMark/>
          </w:tcPr>
          <w:p w14:paraId="0EC0F6D8"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single" w:sz="4" w:space="0" w:color="auto"/>
              <w:right w:val="nil"/>
            </w:tcBorders>
            <w:shd w:val="clear" w:color="000000" w:fill="FFFFFF"/>
            <w:noWrap/>
            <w:vAlign w:val="bottom"/>
            <w:hideMark/>
          </w:tcPr>
          <w:p w14:paraId="1BCA7FAF" w14:textId="3F524B28" w:rsidR="00D22496" w:rsidRPr="00410835" w:rsidRDefault="00D22496" w:rsidP="00D22496">
            <w:pPr>
              <w:jc w:val="center"/>
              <w:rPr>
                <w:sz w:val="18"/>
                <w:szCs w:val="18"/>
                <w:lang w:val="cs-CZ" w:eastAsia="cs-CZ"/>
              </w:rPr>
            </w:pPr>
            <w:r w:rsidRPr="00410835">
              <w:rPr>
                <w:sz w:val="18"/>
                <w:szCs w:val="18"/>
                <w:lang w:val="cs-CZ" w:eastAsia="cs-CZ"/>
              </w:rPr>
              <w:t>EUR</w:t>
            </w:r>
          </w:p>
        </w:tc>
      </w:tr>
      <w:tr w:rsidR="00D22496" w:rsidRPr="00410835" w14:paraId="67F2E41B" w14:textId="77777777" w:rsidTr="007D0C05">
        <w:trPr>
          <w:trHeight w:val="251"/>
        </w:trPr>
        <w:tc>
          <w:tcPr>
            <w:tcW w:w="4687" w:type="dxa"/>
            <w:tcBorders>
              <w:top w:val="nil"/>
              <w:left w:val="nil"/>
              <w:bottom w:val="nil"/>
              <w:right w:val="nil"/>
            </w:tcBorders>
            <w:shd w:val="clear" w:color="000000" w:fill="FFFFFF"/>
            <w:noWrap/>
            <w:vAlign w:val="bottom"/>
            <w:hideMark/>
          </w:tcPr>
          <w:p w14:paraId="51BCF8EC" w14:textId="77777777" w:rsidR="00D22496" w:rsidRPr="00410835" w:rsidRDefault="00D22496" w:rsidP="00D22496">
            <w:pPr>
              <w:rPr>
                <w:sz w:val="18"/>
                <w:szCs w:val="18"/>
                <w:lang w:val="cs-CZ" w:eastAsia="cs-CZ"/>
              </w:rPr>
            </w:pPr>
            <w:proofErr w:type="spellStart"/>
            <w:r w:rsidRPr="00410835">
              <w:rPr>
                <w:sz w:val="18"/>
                <w:szCs w:val="18"/>
                <w:lang w:val="cs-CZ" w:eastAsia="cs-CZ"/>
              </w:rPr>
              <w:t>Záväzky</w:t>
            </w:r>
            <w:proofErr w:type="spellEnd"/>
            <w:r w:rsidRPr="00410835">
              <w:rPr>
                <w:sz w:val="18"/>
                <w:szCs w:val="18"/>
                <w:lang w:val="cs-CZ" w:eastAsia="cs-CZ"/>
              </w:rPr>
              <w:t xml:space="preserve"> po splatnosti</w:t>
            </w:r>
          </w:p>
        </w:tc>
        <w:tc>
          <w:tcPr>
            <w:tcW w:w="615" w:type="dxa"/>
            <w:tcBorders>
              <w:top w:val="nil"/>
              <w:left w:val="nil"/>
              <w:bottom w:val="nil"/>
              <w:right w:val="nil"/>
            </w:tcBorders>
            <w:shd w:val="clear" w:color="000000" w:fill="FFFFFF"/>
            <w:noWrap/>
            <w:vAlign w:val="bottom"/>
            <w:hideMark/>
          </w:tcPr>
          <w:p w14:paraId="59A645E8"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5AD4BCC2" w14:textId="6A18366D" w:rsidR="00D22496" w:rsidRPr="00410835" w:rsidRDefault="008A6703" w:rsidP="00D22496">
            <w:pPr>
              <w:jc w:val="right"/>
              <w:rPr>
                <w:sz w:val="18"/>
                <w:szCs w:val="18"/>
                <w:lang w:val="cs-CZ" w:eastAsia="cs-CZ"/>
              </w:rPr>
            </w:pPr>
            <w:r>
              <w:rPr>
                <w:sz w:val="18"/>
                <w:szCs w:val="18"/>
                <w:lang w:val="cs-CZ" w:eastAsia="cs-CZ"/>
              </w:rPr>
              <w:t>17 229</w:t>
            </w:r>
          </w:p>
        </w:tc>
        <w:tc>
          <w:tcPr>
            <w:tcW w:w="190" w:type="dxa"/>
            <w:tcBorders>
              <w:top w:val="nil"/>
              <w:left w:val="nil"/>
              <w:bottom w:val="nil"/>
              <w:right w:val="nil"/>
            </w:tcBorders>
            <w:shd w:val="clear" w:color="000000" w:fill="FFFFFF"/>
            <w:noWrap/>
            <w:vAlign w:val="bottom"/>
            <w:hideMark/>
          </w:tcPr>
          <w:p w14:paraId="2E5A3266" w14:textId="77777777" w:rsidR="00D22496" w:rsidRPr="00410835" w:rsidRDefault="00D22496" w:rsidP="00D22496">
            <w:pPr>
              <w:jc w:val="cente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554C3750" w14:textId="0AC4F7FE" w:rsidR="00D22496" w:rsidRPr="00410835" w:rsidRDefault="00D22496" w:rsidP="00D22496">
            <w:pPr>
              <w:jc w:val="right"/>
              <w:rPr>
                <w:sz w:val="18"/>
                <w:szCs w:val="18"/>
                <w:lang w:val="cs-CZ" w:eastAsia="cs-CZ"/>
              </w:rPr>
            </w:pPr>
            <w:r w:rsidRPr="00410835">
              <w:rPr>
                <w:sz w:val="18"/>
                <w:szCs w:val="18"/>
                <w:lang w:val="cs-CZ" w:eastAsia="cs-CZ"/>
              </w:rPr>
              <w:t>0</w:t>
            </w:r>
          </w:p>
        </w:tc>
      </w:tr>
      <w:tr w:rsidR="00D22496" w:rsidRPr="00410835" w14:paraId="12CA9D57" w14:textId="77777777" w:rsidTr="007D0C05">
        <w:trPr>
          <w:trHeight w:val="251"/>
        </w:trPr>
        <w:tc>
          <w:tcPr>
            <w:tcW w:w="4687" w:type="dxa"/>
            <w:tcBorders>
              <w:top w:val="nil"/>
              <w:left w:val="nil"/>
              <w:bottom w:val="nil"/>
              <w:right w:val="nil"/>
            </w:tcBorders>
            <w:shd w:val="clear" w:color="000000" w:fill="FFFFFF"/>
            <w:noWrap/>
            <w:vAlign w:val="bottom"/>
            <w:hideMark/>
          </w:tcPr>
          <w:p w14:paraId="6C25DD29" w14:textId="77777777" w:rsidR="00D22496" w:rsidRPr="00410835" w:rsidRDefault="00D22496" w:rsidP="00D22496">
            <w:pPr>
              <w:rPr>
                <w:sz w:val="18"/>
                <w:szCs w:val="18"/>
                <w:lang w:val="cs-CZ" w:eastAsia="cs-CZ"/>
              </w:rPr>
            </w:pPr>
            <w:proofErr w:type="spellStart"/>
            <w:r w:rsidRPr="00410835">
              <w:rPr>
                <w:sz w:val="18"/>
                <w:szCs w:val="18"/>
                <w:lang w:val="cs-CZ" w:eastAsia="cs-CZ"/>
              </w:rPr>
              <w:t>Záväzky</w:t>
            </w:r>
            <w:proofErr w:type="spellEnd"/>
            <w:r w:rsidRPr="00410835">
              <w:rPr>
                <w:sz w:val="18"/>
                <w:szCs w:val="18"/>
                <w:lang w:val="cs-CZ" w:eastAsia="cs-CZ"/>
              </w:rPr>
              <w:t xml:space="preserve"> so </w:t>
            </w:r>
            <w:proofErr w:type="spellStart"/>
            <w:r w:rsidRPr="00410835">
              <w:rPr>
                <w:sz w:val="18"/>
                <w:szCs w:val="18"/>
                <w:lang w:val="cs-CZ" w:eastAsia="cs-CZ"/>
              </w:rPr>
              <w:t>zostatkovou</w:t>
            </w:r>
            <w:proofErr w:type="spellEnd"/>
            <w:r w:rsidRPr="00410835">
              <w:rPr>
                <w:sz w:val="18"/>
                <w:szCs w:val="18"/>
                <w:lang w:val="cs-CZ" w:eastAsia="cs-CZ"/>
              </w:rPr>
              <w:t xml:space="preserve"> dobou splatnosti do 1 roka</w:t>
            </w:r>
          </w:p>
        </w:tc>
        <w:tc>
          <w:tcPr>
            <w:tcW w:w="615" w:type="dxa"/>
            <w:tcBorders>
              <w:top w:val="nil"/>
              <w:left w:val="nil"/>
              <w:bottom w:val="nil"/>
              <w:right w:val="nil"/>
            </w:tcBorders>
            <w:shd w:val="clear" w:color="000000" w:fill="FFFFFF"/>
            <w:noWrap/>
            <w:vAlign w:val="bottom"/>
            <w:hideMark/>
          </w:tcPr>
          <w:p w14:paraId="03A269AE" w14:textId="77777777" w:rsidR="00D22496" w:rsidRPr="00410835" w:rsidRDefault="00D22496" w:rsidP="00D22496">
            <w:pP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08BCEE63" w14:textId="69E3FAF8" w:rsidR="00D22496" w:rsidRPr="00410835" w:rsidRDefault="008A6703" w:rsidP="00D22496">
            <w:pPr>
              <w:jc w:val="right"/>
              <w:rPr>
                <w:sz w:val="18"/>
                <w:szCs w:val="18"/>
                <w:lang w:val="cs-CZ" w:eastAsia="cs-CZ"/>
              </w:rPr>
            </w:pPr>
            <w:r>
              <w:rPr>
                <w:sz w:val="18"/>
                <w:szCs w:val="18"/>
                <w:lang w:val="cs-CZ" w:eastAsia="cs-CZ"/>
              </w:rPr>
              <w:t>50</w:t>
            </w:r>
            <w:r w:rsidR="004C4C82">
              <w:rPr>
                <w:sz w:val="18"/>
                <w:szCs w:val="18"/>
                <w:lang w:val="cs-CZ" w:eastAsia="cs-CZ"/>
              </w:rPr>
              <w:t xml:space="preserve"> </w:t>
            </w:r>
            <w:r>
              <w:rPr>
                <w:sz w:val="18"/>
                <w:szCs w:val="18"/>
                <w:lang w:val="cs-CZ" w:eastAsia="cs-CZ"/>
              </w:rPr>
              <w:t>640</w:t>
            </w:r>
          </w:p>
        </w:tc>
        <w:tc>
          <w:tcPr>
            <w:tcW w:w="190" w:type="dxa"/>
            <w:tcBorders>
              <w:top w:val="nil"/>
              <w:left w:val="nil"/>
              <w:bottom w:val="nil"/>
              <w:right w:val="nil"/>
            </w:tcBorders>
            <w:shd w:val="clear" w:color="000000" w:fill="FFFFFF"/>
            <w:noWrap/>
            <w:vAlign w:val="bottom"/>
            <w:hideMark/>
          </w:tcPr>
          <w:p w14:paraId="53120BF4" w14:textId="77777777" w:rsidR="00D22496" w:rsidRPr="00410835" w:rsidRDefault="00D22496" w:rsidP="00D22496">
            <w:pPr>
              <w:jc w:val="right"/>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76616E1F" w14:textId="640E4F78" w:rsidR="00D22496" w:rsidRPr="00410835" w:rsidRDefault="00E3010D" w:rsidP="00D22496">
            <w:pPr>
              <w:jc w:val="right"/>
              <w:rPr>
                <w:sz w:val="18"/>
                <w:szCs w:val="18"/>
                <w:lang w:val="cs-CZ" w:eastAsia="cs-CZ"/>
              </w:rPr>
            </w:pPr>
            <w:r>
              <w:rPr>
                <w:sz w:val="18"/>
                <w:szCs w:val="18"/>
                <w:lang w:val="cs-CZ" w:eastAsia="cs-CZ"/>
              </w:rPr>
              <w:t>0</w:t>
            </w:r>
          </w:p>
        </w:tc>
      </w:tr>
      <w:tr w:rsidR="00D22496" w:rsidRPr="00410835" w14:paraId="7C37A74F" w14:textId="77777777" w:rsidTr="007D0C05">
        <w:trPr>
          <w:trHeight w:val="251"/>
        </w:trPr>
        <w:tc>
          <w:tcPr>
            <w:tcW w:w="4687" w:type="dxa"/>
            <w:tcBorders>
              <w:top w:val="nil"/>
              <w:left w:val="nil"/>
              <w:bottom w:val="nil"/>
              <w:right w:val="nil"/>
            </w:tcBorders>
            <w:shd w:val="clear" w:color="000000" w:fill="FFFFFF"/>
            <w:noWrap/>
            <w:vAlign w:val="bottom"/>
            <w:hideMark/>
          </w:tcPr>
          <w:p w14:paraId="0202D2AC" w14:textId="77777777" w:rsidR="00D22496" w:rsidRPr="00410835" w:rsidRDefault="00D22496" w:rsidP="00D22496">
            <w:pPr>
              <w:rPr>
                <w:sz w:val="18"/>
                <w:szCs w:val="18"/>
                <w:lang w:val="cs-CZ" w:eastAsia="cs-CZ"/>
              </w:rPr>
            </w:pPr>
            <w:proofErr w:type="spellStart"/>
            <w:r w:rsidRPr="00410835">
              <w:rPr>
                <w:sz w:val="18"/>
                <w:szCs w:val="18"/>
                <w:lang w:val="cs-CZ" w:eastAsia="cs-CZ"/>
              </w:rPr>
              <w:t>Záväzky</w:t>
            </w:r>
            <w:proofErr w:type="spellEnd"/>
            <w:r w:rsidRPr="00410835">
              <w:rPr>
                <w:sz w:val="18"/>
                <w:szCs w:val="18"/>
                <w:lang w:val="cs-CZ" w:eastAsia="cs-CZ"/>
              </w:rPr>
              <w:t xml:space="preserve"> so </w:t>
            </w:r>
            <w:proofErr w:type="spellStart"/>
            <w:r w:rsidRPr="00410835">
              <w:rPr>
                <w:sz w:val="18"/>
                <w:szCs w:val="18"/>
                <w:lang w:val="cs-CZ" w:eastAsia="cs-CZ"/>
              </w:rPr>
              <w:t>zostatkovou</w:t>
            </w:r>
            <w:proofErr w:type="spellEnd"/>
            <w:r w:rsidRPr="00410835">
              <w:rPr>
                <w:sz w:val="18"/>
                <w:szCs w:val="18"/>
                <w:lang w:val="cs-CZ" w:eastAsia="cs-CZ"/>
              </w:rPr>
              <w:t xml:space="preserve"> dobou splatnosti 1 až 5 </w:t>
            </w:r>
            <w:proofErr w:type="spellStart"/>
            <w:r w:rsidRPr="00410835">
              <w:rPr>
                <w:sz w:val="18"/>
                <w:szCs w:val="18"/>
                <w:lang w:val="cs-CZ" w:eastAsia="cs-CZ"/>
              </w:rPr>
              <w:t>rokov</w:t>
            </w:r>
            <w:proofErr w:type="spellEnd"/>
          </w:p>
        </w:tc>
        <w:tc>
          <w:tcPr>
            <w:tcW w:w="615" w:type="dxa"/>
            <w:tcBorders>
              <w:top w:val="nil"/>
              <w:left w:val="nil"/>
              <w:bottom w:val="nil"/>
              <w:right w:val="nil"/>
            </w:tcBorders>
            <w:shd w:val="clear" w:color="000000" w:fill="FFFFFF"/>
            <w:noWrap/>
            <w:vAlign w:val="bottom"/>
            <w:hideMark/>
          </w:tcPr>
          <w:p w14:paraId="4158CF93" w14:textId="77777777" w:rsidR="00D22496" w:rsidRPr="00410835" w:rsidRDefault="00D22496" w:rsidP="00D22496">
            <w:pPr>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07201200" w14:textId="40B3C4A9" w:rsidR="00D22496" w:rsidRPr="00410835" w:rsidRDefault="008A6703" w:rsidP="00D22496">
            <w:pPr>
              <w:jc w:val="right"/>
              <w:rPr>
                <w:sz w:val="18"/>
                <w:szCs w:val="18"/>
                <w:lang w:val="cs-CZ" w:eastAsia="cs-CZ"/>
              </w:rPr>
            </w:pPr>
            <w:r>
              <w:rPr>
                <w:sz w:val="18"/>
                <w:szCs w:val="18"/>
                <w:lang w:val="cs-CZ" w:eastAsia="cs-CZ"/>
              </w:rPr>
              <w:t>116 343</w:t>
            </w:r>
          </w:p>
        </w:tc>
        <w:tc>
          <w:tcPr>
            <w:tcW w:w="190" w:type="dxa"/>
            <w:tcBorders>
              <w:top w:val="nil"/>
              <w:left w:val="nil"/>
              <w:bottom w:val="nil"/>
              <w:right w:val="nil"/>
            </w:tcBorders>
            <w:shd w:val="clear" w:color="000000" w:fill="FFFFFF"/>
            <w:noWrap/>
            <w:vAlign w:val="bottom"/>
            <w:hideMark/>
          </w:tcPr>
          <w:p w14:paraId="745F3B13" w14:textId="77777777" w:rsidR="00D22496" w:rsidRPr="00410835" w:rsidRDefault="00D22496" w:rsidP="00D22496">
            <w:pPr>
              <w:jc w:val="right"/>
              <w:rPr>
                <w:sz w:val="18"/>
                <w:szCs w:val="18"/>
                <w:lang w:val="cs-CZ" w:eastAsia="cs-CZ"/>
              </w:rPr>
            </w:pPr>
            <w:r w:rsidRPr="00410835">
              <w:rPr>
                <w:sz w:val="18"/>
                <w:szCs w:val="18"/>
                <w:lang w:val="cs-CZ" w:eastAsia="cs-CZ"/>
              </w:rPr>
              <w:t> </w:t>
            </w:r>
          </w:p>
        </w:tc>
        <w:tc>
          <w:tcPr>
            <w:tcW w:w="1330" w:type="dxa"/>
            <w:tcBorders>
              <w:top w:val="nil"/>
              <w:left w:val="nil"/>
              <w:bottom w:val="nil"/>
              <w:right w:val="nil"/>
            </w:tcBorders>
            <w:shd w:val="clear" w:color="000000" w:fill="FFFFFF"/>
            <w:noWrap/>
            <w:vAlign w:val="bottom"/>
            <w:hideMark/>
          </w:tcPr>
          <w:p w14:paraId="046A4722" w14:textId="1AD7239F" w:rsidR="00D22496" w:rsidRPr="00410835" w:rsidRDefault="00D22496" w:rsidP="00D22496">
            <w:pPr>
              <w:jc w:val="right"/>
              <w:rPr>
                <w:sz w:val="18"/>
                <w:szCs w:val="18"/>
                <w:lang w:val="cs-CZ" w:eastAsia="cs-CZ"/>
              </w:rPr>
            </w:pPr>
            <w:r w:rsidRPr="00410835">
              <w:rPr>
                <w:sz w:val="18"/>
                <w:szCs w:val="18"/>
                <w:lang w:val="cs-CZ" w:eastAsia="cs-CZ"/>
              </w:rPr>
              <w:t xml:space="preserve"> 0</w:t>
            </w:r>
          </w:p>
        </w:tc>
      </w:tr>
      <w:tr w:rsidR="00D22496" w:rsidRPr="00410835" w14:paraId="1A5423DF" w14:textId="77777777" w:rsidTr="007D0C05">
        <w:trPr>
          <w:trHeight w:val="251"/>
        </w:trPr>
        <w:tc>
          <w:tcPr>
            <w:tcW w:w="4687" w:type="dxa"/>
            <w:tcBorders>
              <w:top w:val="nil"/>
              <w:left w:val="nil"/>
              <w:bottom w:val="nil"/>
              <w:right w:val="nil"/>
            </w:tcBorders>
            <w:shd w:val="clear" w:color="000000" w:fill="FFFFFF"/>
            <w:noWrap/>
            <w:vAlign w:val="bottom"/>
            <w:hideMark/>
          </w:tcPr>
          <w:p w14:paraId="7E1A783B" w14:textId="77777777" w:rsidR="00D22496" w:rsidRPr="00410835" w:rsidRDefault="00D22496" w:rsidP="00D22496">
            <w:pPr>
              <w:rPr>
                <w:sz w:val="18"/>
                <w:szCs w:val="18"/>
                <w:lang w:val="cs-CZ" w:eastAsia="cs-CZ"/>
              </w:rPr>
            </w:pPr>
            <w:proofErr w:type="spellStart"/>
            <w:r w:rsidRPr="00410835">
              <w:rPr>
                <w:sz w:val="18"/>
                <w:szCs w:val="18"/>
                <w:lang w:val="cs-CZ" w:eastAsia="cs-CZ"/>
              </w:rPr>
              <w:t>Záväzky</w:t>
            </w:r>
            <w:proofErr w:type="spellEnd"/>
            <w:r w:rsidRPr="00410835">
              <w:rPr>
                <w:sz w:val="18"/>
                <w:szCs w:val="18"/>
                <w:lang w:val="cs-CZ" w:eastAsia="cs-CZ"/>
              </w:rPr>
              <w:t xml:space="preserve"> so </w:t>
            </w:r>
            <w:proofErr w:type="spellStart"/>
            <w:r w:rsidRPr="00410835">
              <w:rPr>
                <w:sz w:val="18"/>
                <w:szCs w:val="18"/>
                <w:lang w:val="cs-CZ" w:eastAsia="cs-CZ"/>
              </w:rPr>
              <w:t>zostatkovou</w:t>
            </w:r>
            <w:proofErr w:type="spellEnd"/>
            <w:r w:rsidRPr="00410835">
              <w:rPr>
                <w:sz w:val="18"/>
                <w:szCs w:val="18"/>
                <w:lang w:val="cs-CZ" w:eastAsia="cs-CZ"/>
              </w:rPr>
              <w:t xml:space="preserve"> dobou splatnosti </w:t>
            </w:r>
            <w:proofErr w:type="spellStart"/>
            <w:r w:rsidRPr="00410835">
              <w:rPr>
                <w:sz w:val="18"/>
                <w:szCs w:val="18"/>
                <w:lang w:val="cs-CZ" w:eastAsia="cs-CZ"/>
              </w:rPr>
              <w:t>dlhšou</w:t>
            </w:r>
            <w:proofErr w:type="spellEnd"/>
            <w:r w:rsidRPr="00410835">
              <w:rPr>
                <w:sz w:val="18"/>
                <w:szCs w:val="18"/>
                <w:lang w:val="cs-CZ" w:eastAsia="cs-CZ"/>
              </w:rPr>
              <w:t xml:space="preserve"> </w:t>
            </w:r>
            <w:proofErr w:type="spellStart"/>
            <w:r w:rsidRPr="00410835">
              <w:rPr>
                <w:sz w:val="18"/>
                <w:szCs w:val="18"/>
                <w:lang w:val="cs-CZ" w:eastAsia="cs-CZ"/>
              </w:rPr>
              <w:t>ako</w:t>
            </w:r>
            <w:proofErr w:type="spellEnd"/>
            <w:r w:rsidRPr="00410835">
              <w:rPr>
                <w:sz w:val="18"/>
                <w:szCs w:val="18"/>
                <w:lang w:val="cs-CZ" w:eastAsia="cs-CZ"/>
              </w:rPr>
              <w:t xml:space="preserve"> 5 </w:t>
            </w:r>
            <w:proofErr w:type="spellStart"/>
            <w:r w:rsidRPr="00410835">
              <w:rPr>
                <w:sz w:val="18"/>
                <w:szCs w:val="18"/>
                <w:lang w:val="cs-CZ" w:eastAsia="cs-CZ"/>
              </w:rPr>
              <w:t>rokov</w:t>
            </w:r>
            <w:proofErr w:type="spellEnd"/>
          </w:p>
        </w:tc>
        <w:tc>
          <w:tcPr>
            <w:tcW w:w="615" w:type="dxa"/>
            <w:tcBorders>
              <w:top w:val="nil"/>
              <w:left w:val="nil"/>
              <w:bottom w:val="nil"/>
              <w:right w:val="nil"/>
            </w:tcBorders>
            <w:shd w:val="clear" w:color="000000" w:fill="FFFFFF"/>
            <w:noWrap/>
            <w:vAlign w:val="bottom"/>
            <w:hideMark/>
          </w:tcPr>
          <w:p w14:paraId="58837D6C" w14:textId="77777777" w:rsidR="00D22496" w:rsidRPr="00410835" w:rsidRDefault="00D22496" w:rsidP="00D22496">
            <w:pPr>
              <w:rPr>
                <w:sz w:val="18"/>
                <w:szCs w:val="18"/>
                <w:lang w:val="cs-CZ" w:eastAsia="cs-CZ"/>
              </w:rPr>
            </w:pPr>
            <w:r w:rsidRPr="00410835">
              <w:rPr>
                <w:sz w:val="18"/>
                <w:szCs w:val="18"/>
                <w:lang w:val="cs-CZ" w:eastAsia="cs-CZ"/>
              </w:rPr>
              <w:t> </w:t>
            </w:r>
          </w:p>
        </w:tc>
        <w:tc>
          <w:tcPr>
            <w:tcW w:w="1330" w:type="dxa"/>
            <w:tcBorders>
              <w:top w:val="nil"/>
              <w:left w:val="nil"/>
              <w:bottom w:val="single" w:sz="4" w:space="0" w:color="auto"/>
              <w:right w:val="nil"/>
            </w:tcBorders>
            <w:shd w:val="clear" w:color="000000" w:fill="FFFFFF"/>
            <w:noWrap/>
            <w:vAlign w:val="bottom"/>
            <w:hideMark/>
          </w:tcPr>
          <w:p w14:paraId="476F7A2A" w14:textId="77777777" w:rsidR="00D22496" w:rsidRPr="00410835" w:rsidRDefault="00D22496" w:rsidP="00D22496">
            <w:pPr>
              <w:jc w:val="right"/>
              <w:rPr>
                <w:sz w:val="18"/>
                <w:szCs w:val="18"/>
                <w:lang w:val="cs-CZ" w:eastAsia="cs-CZ"/>
              </w:rPr>
            </w:pPr>
            <w:r w:rsidRPr="00410835">
              <w:rPr>
                <w:sz w:val="18"/>
                <w:szCs w:val="18"/>
                <w:lang w:val="cs-CZ" w:eastAsia="cs-CZ"/>
              </w:rPr>
              <w:t>0</w:t>
            </w:r>
          </w:p>
        </w:tc>
        <w:tc>
          <w:tcPr>
            <w:tcW w:w="190" w:type="dxa"/>
            <w:tcBorders>
              <w:top w:val="nil"/>
              <w:left w:val="nil"/>
              <w:bottom w:val="nil"/>
              <w:right w:val="nil"/>
            </w:tcBorders>
            <w:shd w:val="clear" w:color="000000" w:fill="FFFFFF"/>
            <w:noWrap/>
            <w:vAlign w:val="bottom"/>
            <w:hideMark/>
          </w:tcPr>
          <w:p w14:paraId="1AAE869C" w14:textId="77777777" w:rsidR="00D22496" w:rsidRPr="00410835" w:rsidRDefault="00D22496" w:rsidP="00D22496">
            <w:pPr>
              <w:jc w:val="right"/>
              <w:rPr>
                <w:sz w:val="18"/>
                <w:szCs w:val="18"/>
                <w:lang w:val="cs-CZ" w:eastAsia="cs-CZ"/>
              </w:rPr>
            </w:pPr>
            <w:r w:rsidRPr="00410835">
              <w:rPr>
                <w:sz w:val="18"/>
                <w:szCs w:val="18"/>
                <w:lang w:val="cs-CZ" w:eastAsia="cs-CZ"/>
              </w:rPr>
              <w:t> </w:t>
            </w:r>
          </w:p>
        </w:tc>
        <w:tc>
          <w:tcPr>
            <w:tcW w:w="1330" w:type="dxa"/>
            <w:tcBorders>
              <w:top w:val="nil"/>
              <w:left w:val="nil"/>
              <w:bottom w:val="single" w:sz="4" w:space="0" w:color="auto"/>
              <w:right w:val="nil"/>
            </w:tcBorders>
            <w:shd w:val="clear" w:color="000000" w:fill="FFFFFF"/>
            <w:noWrap/>
            <w:vAlign w:val="bottom"/>
            <w:hideMark/>
          </w:tcPr>
          <w:p w14:paraId="346ED0FC" w14:textId="581441D5" w:rsidR="00D22496" w:rsidRPr="00410835" w:rsidRDefault="00D22496" w:rsidP="00D22496">
            <w:pPr>
              <w:jc w:val="right"/>
              <w:rPr>
                <w:sz w:val="18"/>
                <w:szCs w:val="18"/>
                <w:lang w:val="cs-CZ" w:eastAsia="cs-CZ"/>
              </w:rPr>
            </w:pPr>
            <w:r w:rsidRPr="00410835">
              <w:rPr>
                <w:sz w:val="18"/>
                <w:szCs w:val="18"/>
                <w:lang w:val="cs-CZ" w:eastAsia="cs-CZ"/>
              </w:rPr>
              <w:t>0</w:t>
            </w:r>
          </w:p>
        </w:tc>
      </w:tr>
      <w:tr w:rsidR="00D22496" w:rsidRPr="00410835" w14:paraId="0C0F934D" w14:textId="77777777" w:rsidTr="007D0C05">
        <w:trPr>
          <w:trHeight w:val="263"/>
        </w:trPr>
        <w:tc>
          <w:tcPr>
            <w:tcW w:w="4687" w:type="dxa"/>
            <w:tcBorders>
              <w:top w:val="nil"/>
              <w:left w:val="nil"/>
              <w:bottom w:val="nil"/>
              <w:right w:val="nil"/>
            </w:tcBorders>
            <w:shd w:val="clear" w:color="000000" w:fill="FFFFFF"/>
            <w:noWrap/>
            <w:vAlign w:val="bottom"/>
            <w:hideMark/>
          </w:tcPr>
          <w:p w14:paraId="28F0F110" w14:textId="77777777" w:rsidR="00D22496" w:rsidRPr="00410835" w:rsidRDefault="00D22496" w:rsidP="00D22496">
            <w:pPr>
              <w:rPr>
                <w:b/>
                <w:bCs/>
                <w:sz w:val="18"/>
                <w:szCs w:val="18"/>
                <w:lang w:val="cs-CZ" w:eastAsia="cs-CZ"/>
              </w:rPr>
            </w:pPr>
            <w:proofErr w:type="spellStart"/>
            <w:r w:rsidRPr="00410835">
              <w:rPr>
                <w:b/>
                <w:bCs/>
                <w:sz w:val="18"/>
                <w:szCs w:val="18"/>
                <w:lang w:val="cs-CZ" w:eastAsia="cs-CZ"/>
              </w:rPr>
              <w:t>Záväzky</w:t>
            </w:r>
            <w:proofErr w:type="spellEnd"/>
            <w:r w:rsidRPr="00410835">
              <w:rPr>
                <w:b/>
                <w:bCs/>
                <w:sz w:val="18"/>
                <w:szCs w:val="18"/>
                <w:lang w:val="cs-CZ" w:eastAsia="cs-CZ"/>
              </w:rPr>
              <w:t xml:space="preserve"> spolu</w:t>
            </w:r>
          </w:p>
        </w:tc>
        <w:tc>
          <w:tcPr>
            <w:tcW w:w="615" w:type="dxa"/>
            <w:tcBorders>
              <w:top w:val="nil"/>
              <w:left w:val="nil"/>
              <w:bottom w:val="nil"/>
              <w:right w:val="nil"/>
            </w:tcBorders>
            <w:shd w:val="clear" w:color="000000" w:fill="FFFFFF"/>
            <w:noWrap/>
            <w:vAlign w:val="bottom"/>
            <w:hideMark/>
          </w:tcPr>
          <w:p w14:paraId="3E5CBE7E" w14:textId="77777777" w:rsidR="00D22496" w:rsidRPr="00410835" w:rsidRDefault="00D22496" w:rsidP="00D22496">
            <w:pPr>
              <w:rPr>
                <w:b/>
                <w:bCs/>
                <w:sz w:val="18"/>
                <w:szCs w:val="18"/>
                <w:lang w:val="cs-CZ" w:eastAsia="cs-CZ"/>
              </w:rPr>
            </w:pPr>
            <w:r w:rsidRPr="00410835">
              <w:rPr>
                <w:b/>
                <w:bCs/>
                <w:sz w:val="18"/>
                <w:szCs w:val="18"/>
                <w:lang w:val="cs-CZ" w:eastAsia="cs-CZ"/>
              </w:rPr>
              <w:t> </w:t>
            </w:r>
          </w:p>
        </w:tc>
        <w:tc>
          <w:tcPr>
            <w:tcW w:w="1330" w:type="dxa"/>
            <w:tcBorders>
              <w:top w:val="nil"/>
              <w:left w:val="nil"/>
              <w:bottom w:val="double" w:sz="6" w:space="0" w:color="auto"/>
              <w:right w:val="nil"/>
            </w:tcBorders>
            <w:shd w:val="clear" w:color="000000" w:fill="FFFFFF"/>
            <w:noWrap/>
            <w:vAlign w:val="bottom"/>
            <w:hideMark/>
          </w:tcPr>
          <w:p w14:paraId="0704ACC9" w14:textId="6A3EB040" w:rsidR="00D22496" w:rsidRPr="00410835" w:rsidRDefault="008A6703" w:rsidP="00D22496">
            <w:pPr>
              <w:jc w:val="right"/>
              <w:rPr>
                <w:b/>
                <w:bCs/>
                <w:sz w:val="18"/>
                <w:szCs w:val="18"/>
                <w:lang w:val="cs-CZ" w:eastAsia="cs-CZ"/>
              </w:rPr>
            </w:pPr>
            <w:r w:rsidRPr="008A6703">
              <w:rPr>
                <w:b/>
                <w:bCs/>
                <w:sz w:val="18"/>
                <w:szCs w:val="18"/>
                <w:lang w:val="cs-CZ" w:eastAsia="cs-CZ"/>
              </w:rPr>
              <w:t>184</w:t>
            </w:r>
            <w:r>
              <w:rPr>
                <w:b/>
                <w:bCs/>
                <w:sz w:val="18"/>
                <w:szCs w:val="18"/>
                <w:lang w:val="cs-CZ" w:eastAsia="cs-CZ"/>
              </w:rPr>
              <w:t xml:space="preserve"> </w:t>
            </w:r>
            <w:r w:rsidRPr="008A6703">
              <w:rPr>
                <w:b/>
                <w:bCs/>
                <w:sz w:val="18"/>
                <w:szCs w:val="18"/>
                <w:lang w:val="cs-CZ" w:eastAsia="cs-CZ"/>
              </w:rPr>
              <w:t>212</w:t>
            </w:r>
          </w:p>
        </w:tc>
        <w:tc>
          <w:tcPr>
            <w:tcW w:w="190" w:type="dxa"/>
            <w:tcBorders>
              <w:top w:val="nil"/>
              <w:left w:val="nil"/>
              <w:bottom w:val="nil"/>
              <w:right w:val="nil"/>
            </w:tcBorders>
            <w:shd w:val="clear" w:color="000000" w:fill="FFFFFF"/>
            <w:noWrap/>
            <w:vAlign w:val="bottom"/>
            <w:hideMark/>
          </w:tcPr>
          <w:p w14:paraId="596559A9" w14:textId="77777777" w:rsidR="00D22496" w:rsidRPr="00410835" w:rsidRDefault="00D22496" w:rsidP="00D22496">
            <w:pPr>
              <w:jc w:val="right"/>
              <w:rPr>
                <w:b/>
                <w:bCs/>
                <w:sz w:val="18"/>
                <w:szCs w:val="18"/>
                <w:lang w:val="cs-CZ" w:eastAsia="cs-CZ"/>
              </w:rPr>
            </w:pPr>
            <w:r w:rsidRPr="00410835">
              <w:rPr>
                <w:b/>
                <w:bCs/>
                <w:sz w:val="18"/>
                <w:szCs w:val="18"/>
                <w:lang w:val="cs-CZ" w:eastAsia="cs-CZ"/>
              </w:rPr>
              <w:t> </w:t>
            </w:r>
          </w:p>
        </w:tc>
        <w:tc>
          <w:tcPr>
            <w:tcW w:w="1330" w:type="dxa"/>
            <w:tcBorders>
              <w:top w:val="nil"/>
              <w:left w:val="nil"/>
              <w:bottom w:val="double" w:sz="6" w:space="0" w:color="auto"/>
              <w:right w:val="nil"/>
            </w:tcBorders>
            <w:shd w:val="clear" w:color="000000" w:fill="FFFFFF"/>
            <w:noWrap/>
            <w:vAlign w:val="bottom"/>
            <w:hideMark/>
          </w:tcPr>
          <w:p w14:paraId="202D7C8B" w14:textId="1FA0C858" w:rsidR="00D22496" w:rsidRPr="00410835" w:rsidRDefault="00D22496" w:rsidP="00D22496">
            <w:pPr>
              <w:jc w:val="right"/>
              <w:rPr>
                <w:b/>
                <w:bCs/>
                <w:sz w:val="18"/>
                <w:szCs w:val="18"/>
                <w:lang w:val="cs-CZ" w:eastAsia="cs-CZ"/>
              </w:rPr>
            </w:pPr>
            <w:r w:rsidRPr="00410835">
              <w:rPr>
                <w:b/>
                <w:bCs/>
                <w:sz w:val="18"/>
                <w:szCs w:val="18"/>
                <w:lang w:val="cs-CZ" w:eastAsia="cs-CZ"/>
              </w:rPr>
              <w:t>0</w:t>
            </w:r>
          </w:p>
        </w:tc>
      </w:tr>
      <w:tr w:rsidR="003F3FA5" w:rsidRPr="00410835" w14:paraId="7A350A2B" w14:textId="77777777" w:rsidTr="007D0C05">
        <w:trPr>
          <w:trHeight w:val="263"/>
        </w:trPr>
        <w:tc>
          <w:tcPr>
            <w:tcW w:w="4687" w:type="dxa"/>
            <w:tcBorders>
              <w:top w:val="nil"/>
              <w:left w:val="nil"/>
              <w:bottom w:val="nil"/>
              <w:right w:val="nil"/>
            </w:tcBorders>
            <w:shd w:val="clear" w:color="000000" w:fill="FFFFFF"/>
            <w:noWrap/>
            <w:vAlign w:val="bottom"/>
            <w:hideMark/>
          </w:tcPr>
          <w:p w14:paraId="4C92AA4B"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615" w:type="dxa"/>
            <w:tcBorders>
              <w:top w:val="nil"/>
              <w:left w:val="nil"/>
              <w:bottom w:val="nil"/>
              <w:right w:val="nil"/>
            </w:tcBorders>
            <w:shd w:val="clear" w:color="000000" w:fill="FFFFFF"/>
            <w:noWrap/>
            <w:vAlign w:val="bottom"/>
            <w:hideMark/>
          </w:tcPr>
          <w:p w14:paraId="319BD75D"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330" w:type="dxa"/>
            <w:tcBorders>
              <w:top w:val="nil"/>
              <w:left w:val="nil"/>
              <w:bottom w:val="nil"/>
              <w:right w:val="nil"/>
            </w:tcBorders>
            <w:shd w:val="clear" w:color="000000" w:fill="FFFFFF"/>
            <w:noWrap/>
            <w:vAlign w:val="bottom"/>
            <w:hideMark/>
          </w:tcPr>
          <w:p w14:paraId="42A1D5A4"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90" w:type="dxa"/>
            <w:tcBorders>
              <w:top w:val="nil"/>
              <w:left w:val="nil"/>
              <w:bottom w:val="nil"/>
              <w:right w:val="nil"/>
            </w:tcBorders>
            <w:shd w:val="clear" w:color="000000" w:fill="FFFFFF"/>
            <w:noWrap/>
            <w:vAlign w:val="bottom"/>
            <w:hideMark/>
          </w:tcPr>
          <w:p w14:paraId="558DB9A9"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330" w:type="dxa"/>
            <w:tcBorders>
              <w:top w:val="nil"/>
              <w:left w:val="nil"/>
              <w:bottom w:val="nil"/>
              <w:right w:val="nil"/>
            </w:tcBorders>
            <w:shd w:val="clear" w:color="000000" w:fill="FFFFFF"/>
            <w:noWrap/>
            <w:vAlign w:val="bottom"/>
            <w:hideMark/>
          </w:tcPr>
          <w:p w14:paraId="3918745E"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r>
      <w:tr w:rsidR="003F3FA5" w:rsidRPr="00410835" w14:paraId="44B30F17" w14:textId="77777777" w:rsidTr="007D0C05">
        <w:trPr>
          <w:trHeight w:val="251"/>
        </w:trPr>
        <w:tc>
          <w:tcPr>
            <w:tcW w:w="4687" w:type="dxa"/>
            <w:tcBorders>
              <w:top w:val="nil"/>
              <w:left w:val="nil"/>
              <w:bottom w:val="nil"/>
              <w:right w:val="nil"/>
            </w:tcBorders>
            <w:shd w:val="clear" w:color="000000" w:fill="FFFFFF"/>
            <w:noWrap/>
            <w:vAlign w:val="bottom"/>
            <w:hideMark/>
          </w:tcPr>
          <w:p w14:paraId="5FD41386" w14:textId="26F98DFE" w:rsidR="003F3FA5" w:rsidRPr="00410835" w:rsidRDefault="003F3FA5" w:rsidP="003F3FA5">
            <w:pPr>
              <w:rPr>
                <w:rFonts w:ascii="Calibri" w:hAnsi="Calibri"/>
                <w:color w:val="000000"/>
                <w:sz w:val="22"/>
                <w:szCs w:val="22"/>
                <w:lang w:val="cs-CZ" w:eastAsia="cs-CZ"/>
              </w:rPr>
            </w:pPr>
          </w:p>
        </w:tc>
        <w:tc>
          <w:tcPr>
            <w:tcW w:w="615" w:type="dxa"/>
            <w:tcBorders>
              <w:top w:val="nil"/>
              <w:left w:val="nil"/>
              <w:bottom w:val="nil"/>
              <w:right w:val="nil"/>
            </w:tcBorders>
            <w:shd w:val="clear" w:color="000000" w:fill="FFFFFF"/>
            <w:noWrap/>
            <w:vAlign w:val="bottom"/>
            <w:hideMark/>
          </w:tcPr>
          <w:p w14:paraId="65FDD7EA"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330" w:type="dxa"/>
            <w:tcBorders>
              <w:top w:val="nil"/>
              <w:left w:val="nil"/>
              <w:bottom w:val="nil"/>
              <w:right w:val="nil"/>
            </w:tcBorders>
            <w:shd w:val="clear" w:color="000000" w:fill="FFFFFF"/>
            <w:noWrap/>
            <w:vAlign w:val="bottom"/>
            <w:hideMark/>
          </w:tcPr>
          <w:p w14:paraId="56511CD9"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90" w:type="dxa"/>
            <w:tcBorders>
              <w:top w:val="nil"/>
              <w:left w:val="nil"/>
              <w:bottom w:val="nil"/>
              <w:right w:val="nil"/>
            </w:tcBorders>
            <w:shd w:val="clear" w:color="000000" w:fill="FFFFFF"/>
            <w:noWrap/>
            <w:vAlign w:val="bottom"/>
            <w:hideMark/>
          </w:tcPr>
          <w:p w14:paraId="00CC9FCE"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c>
          <w:tcPr>
            <w:tcW w:w="1330" w:type="dxa"/>
            <w:tcBorders>
              <w:top w:val="nil"/>
              <w:left w:val="nil"/>
              <w:bottom w:val="nil"/>
              <w:right w:val="nil"/>
            </w:tcBorders>
            <w:shd w:val="clear" w:color="000000" w:fill="FFFFFF"/>
            <w:noWrap/>
            <w:vAlign w:val="bottom"/>
            <w:hideMark/>
          </w:tcPr>
          <w:p w14:paraId="451B55B0" w14:textId="77777777" w:rsidR="003F3FA5" w:rsidRPr="00410835" w:rsidRDefault="003F3FA5" w:rsidP="003F3FA5">
            <w:pPr>
              <w:rPr>
                <w:rFonts w:ascii="Calibri" w:hAnsi="Calibri"/>
                <w:color w:val="000000"/>
                <w:sz w:val="22"/>
                <w:szCs w:val="22"/>
                <w:lang w:val="cs-CZ" w:eastAsia="cs-CZ"/>
              </w:rPr>
            </w:pPr>
            <w:r w:rsidRPr="00410835">
              <w:rPr>
                <w:rFonts w:ascii="Calibri" w:hAnsi="Calibri"/>
                <w:color w:val="000000"/>
                <w:sz w:val="22"/>
                <w:szCs w:val="22"/>
                <w:lang w:val="cs-CZ" w:eastAsia="cs-CZ"/>
              </w:rPr>
              <w:t> </w:t>
            </w:r>
          </w:p>
        </w:tc>
      </w:tr>
    </w:tbl>
    <w:p w14:paraId="65CABDDC" w14:textId="0843AABB" w:rsidR="00AB05DC" w:rsidRPr="0084494C" w:rsidRDefault="00AB05DC" w:rsidP="00AB05DC">
      <w:pPr>
        <w:pStyle w:val="Zkladntext"/>
        <w:rPr>
          <w:color w:val="1F497D" w:themeColor="text2"/>
          <w:szCs w:val="18"/>
        </w:rPr>
      </w:pPr>
      <w:r w:rsidRPr="0084494C">
        <w:rPr>
          <w:szCs w:val="18"/>
        </w:rPr>
        <w:t xml:space="preserve">Záväzky </w:t>
      </w:r>
      <w:proofErr w:type="spellStart"/>
      <w:r w:rsidRPr="0084494C">
        <w:rPr>
          <w:szCs w:val="18"/>
        </w:rPr>
        <w:t>niesú</w:t>
      </w:r>
      <w:proofErr w:type="spellEnd"/>
      <w:r w:rsidRPr="0084494C">
        <w:rPr>
          <w:szCs w:val="18"/>
        </w:rPr>
        <w:t xml:space="preserve"> kryté záložným právom.</w:t>
      </w:r>
    </w:p>
    <w:p w14:paraId="2DE29BCE" w14:textId="77777777" w:rsidR="00AB05DC" w:rsidRPr="0084494C" w:rsidRDefault="00AB05DC" w:rsidP="00AB05DC">
      <w:pPr>
        <w:pStyle w:val="Zkladntext"/>
        <w:rPr>
          <w:color w:val="1F497D" w:themeColor="text2"/>
          <w:szCs w:val="18"/>
        </w:rPr>
      </w:pPr>
    </w:p>
    <w:p w14:paraId="79166C13" w14:textId="300E3E4D" w:rsidR="0075509E" w:rsidRPr="0084494C" w:rsidRDefault="00AB05DC" w:rsidP="00AB05DC">
      <w:pPr>
        <w:pStyle w:val="Zkladntext"/>
      </w:pPr>
      <w:r w:rsidRPr="00E511C9">
        <w:t xml:space="preserve">Záväzky vo výške </w:t>
      </w:r>
      <w:r w:rsidR="008A6703" w:rsidRPr="00E511C9">
        <w:t>116 343</w:t>
      </w:r>
      <w:r w:rsidRPr="00E511C9">
        <w:t xml:space="preserve"> EUR ( z celkovej sumy záväzkov so zostatkovou dobou splatnosti</w:t>
      </w:r>
      <w:r w:rsidR="003F3136" w:rsidRPr="00E511C9">
        <w:t xml:space="preserve"> </w:t>
      </w:r>
      <w:r w:rsidRPr="00E511C9">
        <w:t xml:space="preserve">1 </w:t>
      </w:r>
      <w:r w:rsidR="008A6703" w:rsidRPr="00E511C9">
        <w:t>až 5 rokov</w:t>
      </w:r>
      <w:r w:rsidRPr="00E511C9">
        <w:t>) sú úvery poskytnuté spriaznenou  osobou so splatnosťou v roku 20</w:t>
      </w:r>
      <w:r w:rsidR="008A6703" w:rsidRPr="00E511C9">
        <w:t>2</w:t>
      </w:r>
      <w:r w:rsidRPr="00E511C9">
        <w:t>1.</w:t>
      </w:r>
      <w:bookmarkStart w:id="9" w:name="_MON_1405949598"/>
      <w:bookmarkStart w:id="10" w:name="_MON_1500378563"/>
      <w:bookmarkEnd w:id="9"/>
      <w:bookmarkEnd w:id="10"/>
    </w:p>
    <w:p w14:paraId="08E3C7BD" w14:textId="4EEAB64E" w:rsidR="008F492D" w:rsidRDefault="008F492D" w:rsidP="008F492D">
      <w:pPr>
        <w:pStyle w:val="Nadpis1"/>
        <w:tabs>
          <w:tab w:val="num" w:pos="360"/>
        </w:tabs>
        <w:spacing w:before="240" w:after="60"/>
        <w:ind w:left="360"/>
        <w:rPr>
          <w:szCs w:val="18"/>
        </w:rPr>
      </w:pPr>
      <w:r w:rsidRPr="00421DC5">
        <w:rPr>
          <w:szCs w:val="18"/>
        </w:rPr>
        <w:t>Informácie o iných aktívach a iných pasívach</w:t>
      </w:r>
    </w:p>
    <w:p w14:paraId="1D60B6CA" w14:textId="77777777" w:rsidR="00421DC5" w:rsidRPr="00421DC5" w:rsidRDefault="00421DC5" w:rsidP="00421DC5"/>
    <w:p w14:paraId="6766ADAB" w14:textId="77777777" w:rsidR="00AB05DC" w:rsidRPr="00421DC5" w:rsidRDefault="00AB05DC" w:rsidP="008F492D">
      <w:pPr>
        <w:pStyle w:val="Nadpis2"/>
        <w:numPr>
          <w:ilvl w:val="0"/>
          <w:numId w:val="26"/>
        </w:numPr>
        <w:ind w:left="720"/>
        <w:rPr>
          <w:szCs w:val="18"/>
        </w:rPr>
      </w:pPr>
      <w:r w:rsidRPr="00421DC5">
        <w:rPr>
          <w:szCs w:val="18"/>
        </w:rPr>
        <w:t>Najatý majetok</w:t>
      </w:r>
    </w:p>
    <w:p w14:paraId="3FCE89A6" w14:textId="57944351" w:rsidR="00AB05DC" w:rsidRPr="008A6703" w:rsidRDefault="00AB05DC" w:rsidP="00AB05DC">
      <w:pPr>
        <w:pStyle w:val="Zkladntext"/>
      </w:pPr>
      <w:r w:rsidRPr="008A6703">
        <w:t xml:space="preserve">Spoločnosť má administratívne </w:t>
      </w:r>
      <w:r w:rsidR="00C46C6B" w:rsidRPr="008A6703">
        <w:t>a </w:t>
      </w:r>
      <w:proofErr w:type="spellStart"/>
      <w:r w:rsidR="00C46C6B" w:rsidRPr="008A6703">
        <w:t>skladove</w:t>
      </w:r>
      <w:proofErr w:type="spellEnd"/>
      <w:r w:rsidR="00C46C6B" w:rsidRPr="008A6703">
        <w:t xml:space="preserve"> </w:t>
      </w:r>
      <w:r w:rsidRPr="008A6703">
        <w:t>priestory  v nájme. Nájomná zmluva je uzatvorená dobu neurčitou s výpovednou lehotou 3 mesiac</w:t>
      </w:r>
      <w:r w:rsidR="00952ECC" w:rsidRPr="008A6703">
        <w:t xml:space="preserve">e. Ročné nájomné predstavuje </w:t>
      </w:r>
      <w:r w:rsidR="00BB67E3" w:rsidRPr="008A6703">
        <w:t>18</w:t>
      </w:r>
      <w:r w:rsidR="00952ECC" w:rsidRPr="008A6703">
        <w:t> </w:t>
      </w:r>
      <w:r w:rsidR="00BB67E3" w:rsidRPr="008A6703">
        <w:t>301</w:t>
      </w:r>
      <w:r w:rsidR="00952ECC" w:rsidRPr="008A6703">
        <w:t xml:space="preserve"> </w:t>
      </w:r>
      <w:r w:rsidRPr="008A6703">
        <w:t xml:space="preserve">EUR. </w:t>
      </w:r>
    </w:p>
    <w:p w14:paraId="71838702" w14:textId="77777777" w:rsidR="00AB05DC" w:rsidRPr="000C215E" w:rsidRDefault="00AB05DC" w:rsidP="00AB05DC">
      <w:pPr>
        <w:pStyle w:val="Zkladntext"/>
        <w:ind w:left="0"/>
        <w:rPr>
          <w:szCs w:val="18"/>
          <w:highlight w:val="yellow"/>
        </w:rPr>
      </w:pPr>
    </w:p>
    <w:p w14:paraId="79166C1F" w14:textId="7BDA8A14" w:rsidR="000818C7" w:rsidRPr="000C215E" w:rsidRDefault="000818C7" w:rsidP="005909AB">
      <w:pPr>
        <w:pStyle w:val="Zkladntext"/>
        <w:ind w:left="0"/>
        <w:rPr>
          <w:szCs w:val="18"/>
          <w:highlight w:val="yellow"/>
        </w:rPr>
      </w:pPr>
    </w:p>
    <w:p w14:paraId="79166C20" w14:textId="77777777" w:rsidR="00D15319" w:rsidRPr="00421DC5" w:rsidRDefault="00D15319" w:rsidP="00D15319">
      <w:pPr>
        <w:pStyle w:val="Nadpis1"/>
        <w:tabs>
          <w:tab w:val="num" w:pos="360"/>
        </w:tabs>
        <w:spacing w:before="120" w:after="60"/>
        <w:ind w:left="360"/>
        <w:rPr>
          <w:szCs w:val="18"/>
        </w:rPr>
      </w:pPr>
      <w:r w:rsidRPr="00421DC5">
        <w:rPr>
          <w:szCs w:val="18"/>
        </w:rPr>
        <w:t>Informácie o skutočnostiach, ktoré nastali po dni, ku ktorému sa zostavuje účtovná závierka, do dňa zostavenia účtovnej závierky</w:t>
      </w:r>
    </w:p>
    <w:p w14:paraId="79166C21" w14:textId="77777777" w:rsidR="00D15319" w:rsidRPr="00421DC5" w:rsidRDefault="00D15319" w:rsidP="00D15319">
      <w:pPr>
        <w:pStyle w:val="Zkladntext"/>
        <w:rPr>
          <w:szCs w:val="18"/>
        </w:rPr>
      </w:pPr>
    </w:p>
    <w:p w14:paraId="46E03CA6" w14:textId="13341E57" w:rsidR="00AB05DC" w:rsidRPr="00421DC5" w:rsidRDefault="00AB05DC" w:rsidP="008F492D">
      <w:pPr>
        <w:pStyle w:val="Zkladntext"/>
        <w:rPr>
          <w:szCs w:val="18"/>
        </w:rPr>
      </w:pPr>
      <w:r w:rsidRPr="00421DC5">
        <w:rPr>
          <w:szCs w:val="18"/>
        </w:rPr>
        <w:t>Po 31. decembri 201</w:t>
      </w:r>
      <w:r w:rsidR="003E4F8E" w:rsidRPr="00421DC5">
        <w:rPr>
          <w:szCs w:val="18"/>
        </w:rPr>
        <w:t>8</w:t>
      </w:r>
      <w:r w:rsidRPr="00421DC5">
        <w:rPr>
          <w:szCs w:val="18"/>
        </w:rPr>
        <w:t xml:space="preserve"> nenastali žiadne udalosti majúce významný vplyv na verné zobrazenie skutočností, ktoré sú predmetom účtovníctva.</w:t>
      </w:r>
    </w:p>
    <w:p w14:paraId="517CB6DD" w14:textId="388017A9" w:rsidR="003E4F8E" w:rsidRPr="00421DC5" w:rsidRDefault="003E4F8E" w:rsidP="008F492D">
      <w:pPr>
        <w:pStyle w:val="Zkladntext"/>
        <w:rPr>
          <w:szCs w:val="18"/>
        </w:rPr>
      </w:pPr>
    </w:p>
    <w:p w14:paraId="2518889C" w14:textId="144C0D00" w:rsidR="003E4F8E" w:rsidRPr="00B50225" w:rsidRDefault="003E4F8E" w:rsidP="00BB67E3">
      <w:pPr>
        <w:pStyle w:val="Zkladntext"/>
        <w:ind w:left="0"/>
        <w:rPr>
          <w:szCs w:val="18"/>
        </w:rPr>
      </w:pPr>
      <w:bookmarkStart w:id="11" w:name="_GoBack"/>
      <w:bookmarkEnd w:id="11"/>
    </w:p>
    <w:sectPr w:rsidR="003E4F8E" w:rsidRPr="00B50225" w:rsidSect="00F05756">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F0F14C" w14:textId="77777777" w:rsidR="002364E6" w:rsidRDefault="002364E6" w:rsidP="00E95128">
      <w:r>
        <w:separator/>
      </w:r>
    </w:p>
  </w:endnote>
  <w:endnote w:type="continuationSeparator" w:id="0">
    <w:p w14:paraId="25825894" w14:textId="77777777" w:rsidR="002364E6" w:rsidRDefault="002364E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79" w14:textId="77777777" w:rsidR="002364E6" w:rsidRPr="000D3235" w:rsidRDefault="002364E6" w:rsidP="000658BA">
    <w:pPr>
      <w:tabs>
        <w:tab w:val="right" w:pos="9214"/>
      </w:tabs>
      <w:autoSpaceDE w:val="0"/>
      <w:autoSpaceDN w:val="0"/>
      <w:adjustRightInd w:val="0"/>
      <w:rPr>
        <w:rStyle w:val="slostrnky"/>
        <w:sz w:val="16"/>
        <w:szCs w:val="16"/>
      </w:rPr>
    </w:pPr>
    <w:r w:rsidRPr="000D3235">
      <w:rPr>
        <w:rStyle w:val="slostrnky"/>
        <w:b/>
      </w:rPr>
      <w:fldChar w:fldCharType="begin"/>
    </w:r>
    <w:r w:rsidRPr="000D3235">
      <w:rPr>
        <w:rStyle w:val="slostrnky"/>
        <w:b/>
      </w:rPr>
      <w:instrText xml:space="preserve"> PAGE </w:instrText>
    </w:r>
    <w:r w:rsidRPr="000D3235">
      <w:rPr>
        <w:rStyle w:val="slostrnky"/>
        <w:b/>
      </w:rPr>
      <w:fldChar w:fldCharType="separate"/>
    </w:r>
    <w:r>
      <w:rPr>
        <w:rStyle w:val="slostrnky"/>
        <w:b/>
        <w:noProof/>
      </w:rPr>
      <w:t>56</w:t>
    </w:r>
    <w:r w:rsidRPr="000D3235">
      <w:rPr>
        <w:rStyle w:val="slostrnky"/>
        <w:b/>
      </w:rPr>
      <w:fldChar w:fldCharType="end"/>
    </w:r>
    <w:r w:rsidRPr="000D3235">
      <w:rPr>
        <w:rStyle w:val="slostrnk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79166D7A" w14:textId="77777777" w:rsidR="002364E6" w:rsidRPr="000D3235" w:rsidRDefault="002364E6" w:rsidP="000658BA">
    <w:pPr>
      <w:autoSpaceDE w:val="0"/>
      <w:autoSpaceDN w:val="0"/>
      <w:adjustRightInd w:val="0"/>
      <w:rPr>
        <w:sz w:val="16"/>
        <w:szCs w:val="16"/>
      </w:rPr>
    </w:pPr>
  </w:p>
  <w:p w14:paraId="79166D7B" w14:textId="77777777" w:rsidR="002364E6" w:rsidRPr="000D3235" w:rsidRDefault="002364E6">
    <w:pPr>
      <w:pStyle w:val="Zpat"/>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7C" w14:textId="04430272" w:rsidR="002364E6" w:rsidRDefault="002364E6" w:rsidP="00F70C00">
    <w:pPr>
      <w:pStyle w:val="Zpat"/>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71264E">
          <w:rPr>
            <w:b/>
            <w:noProof/>
          </w:rPr>
          <w:t>8</w:t>
        </w:r>
        <w:r w:rsidRPr="00F70C00">
          <w:rPr>
            <w:b/>
          </w:rPr>
          <w:fldChar w:fldCharType="end"/>
        </w:r>
      </w:sdtContent>
    </w:sdt>
  </w:p>
  <w:p w14:paraId="79166D7D" w14:textId="77777777" w:rsidR="002364E6" w:rsidRDefault="002364E6" w:rsidP="002F05C7">
    <w:pPr>
      <w:pStyle w:val="Zpat"/>
      <w:rPr>
        <w:sz w:val="16"/>
        <w:szCs w:val="16"/>
      </w:rPr>
    </w:pPr>
  </w:p>
  <w:p w14:paraId="79166D7E" w14:textId="77777777" w:rsidR="002364E6" w:rsidRPr="00F70C00" w:rsidRDefault="002364E6" w:rsidP="002F05C7">
    <w:pPr>
      <w:pStyle w:val="Zpat"/>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83" w14:textId="66775A18" w:rsidR="002364E6" w:rsidRPr="00062DCD" w:rsidRDefault="002364E6" w:rsidP="00CA6FE3">
    <w:pPr>
      <w:jc w:val="both"/>
      <w:rPr>
        <w:rFonts w:ascii="Calibri" w:hAnsi="Calibri" w:cs="Calibri"/>
        <w:color w:val="1F497D"/>
        <w:sz w:val="18"/>
        <w:szCs w:val="18"/>
      </w:rPr>
    </w:pPr>
  </w:p>
  <w:p w14:paraId="79166D84" w14:textId="77777777" w:rsidR="002364E6" w:rsidRPr="00310A8B" w:rsidRDefault="002364E6" w:rsidP="0058479C">
    <w:pPr>
      <w:pStyle w:val="Zpa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15A3B82B" w:rsidR="002364E6" w:rsidRDefault="002364E6" w:rsidP="00F70C00">
    <w:pPr>
      <w:pStyle w:val="Zpat"/>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2364E6" w:rsidRDefault="002364E6" w:rsidP="00F70C00">
    <w:pPr>
      <w:pStyle w:val="Zpat"/>
      <w:tabs>
        <w:tab w:val="clear" w:pos="9072"/>
        <w:tab w:val="right" w:pos="9214"/>
      </w:tabs>
      <w:rPr>
        <w:sz w:val="16"/>
        <w:szCs w:val="16"/>
      </w:rPr>
    </w:pPr>
  </w:p>
  <w:p w14:paraId="79166DD4" w14:textId="77777777" w:rsidR="002364E6" w:rsidRPr="00F70C00" w:rsidRDefault="002364E6"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752BB2" w14:textId="77777777" w:rsidR="002364E6" w:rsidRDefault="002364E6" w:rsidP="00E95128">
      <w:r>
        <w:separator/>
      </w:r>
    </w:p>
  </w:footnote>
  <w:footnote w:type="continuationSeparator" w:id="0">
    <w:p w14:paraId="2B93F4C4" w14:textId="77777777" w:rsidR="002364E6" w:rsidRDefault="002364E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63" w14:textId="77777777" w:rsidR="002364E6" w:rsidRDefault="002364E6" w:rsidP="000658BA">
    <w:pPr>
      <w:pStyle w:val="Zhlav"/>
      <w:tabs>
        <w:tab w:val="center" w:pos="4253"/>
        <w:tab w:val="right" w:pos="9214"/>
      </w:tabs>
      <w:ind w:right="-1"/>
      <w:rPr>
        <w:sz w:val="18"/>
        <w:szCs w:val="18"/>
      </w:rPr>
    </w:pPr>
  </w:p>
  <w:p w14:paraId="79166D64" w14:textId="478CC520" w:rsidR="002364E6" w:rsidRPr="00803D2C" w:rsidRDefault="002364E6" w:rsidP="000658BA">
    <w:pPr>
      <w:pStyle w:val="Zhlav"/>
      <w:tabs>
        <w:tab w:val="center" w:pos="4253"/>
        <w:tab w:val="right" w:pos="9214"/>
      </w:tabs>
      <w:ind w:right="-1"/>
    </w:pPr>
    <w:r>
      <w:rPr>
        <w:noProof/>
        <w:lang w:val="cs-CZ" w:eastAsia="cs-CZ"/>
      </w:rPr>
      <w:drawing>
        <wp:anchor distT="0" distB="0" distL="114300" distR="114300" simplePos="0" relativeHeight="251656192" behindDoc="1" locked="0" layoutInCell="1" allowOverlap="1" wp14:anchorId="79166DD5" wp14:editId="79166DD6">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4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2016</w:t>
    </w:r>
  </w:p>
  <w:p w14:paraId="79166D65" w14:textId="77777777" w:rsidR="002364E6" w:rsidRPr="000D3235" w:rsidRDefault="002364E6" w:rsidP="000658BA">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66" w14:textId="77777777" w:rsidR="002364E6" w:rsidRDefault="002364E6" w:rsidP="008A2D79">
    <w:pPr>
      <w:pStyle w:val="Zhlav"/>
      <w:tabs>
        <w:tab w:val="center" w:pos="4820"/>
        <w:tab w:val="right" w:pos="9214"/>
      </w:tabs>
      <w:jc w:val="right"/>
      <w:rPr>
        <w:sz w:val="18"/>
      </w:rPr>
    </w:pPr>
  </w:p>
  <w:p w14:paraId="79166D67" w14:textId="01B0CE63" w:rsidR="002364E6" w:rsidRPr="00E95128" w:rsidRDefault="0045581C" w:rsidP="0045581C">
    <w:pPr>
      <w:pStyle w:val="Zhlav"/>
      <w:tabs>
        <w:tab w:val="left" w:pos="690"/>
        <w:tab w:val="center" w:pos="4820"/>
        <w:tab w:val="right" w:pos="9213"/>
      </w:tabs>
      <w:rPr>
        <w:sz w:val="18"/>
      </w:rPr>
    </w:pPr>
    <w:r>
      <w:rPr>
        <w:sz w:val="18"/>
        <w:szCs w:val="18"/>
      </w:rPr>
      <w:tab/>
    </w:r>
    <w:r>
      <w:rPr>
        <w:sz w:val="18"/>
        <w:szCs w:val="18"/>
      </w:rPr>
      <w:tab/>
    </w:r>
    <w:r>
      <w:rPr>
        <w:sz w:val="18"/>
        <w:szCs w:val="18"/>
      </w:rPr>
      <w:tab/>
    </w:r>
    <w:r w:rsidR="002364E6">
      <w:rPr>
        <w:rFonts w:eastAsiaTheme="minorHAnsi"/>
        <w:noProof/>
        <w:lang w:val="cs-CZ" w:eastAsia="cs-CZ"/>
      </w:rPr>
      <w:drawing>
        <wp:anchor distT="0" distB="0" distL="114300" distR="114300" simplePos="0" relativeHeight="251666432" behindDoc="1" locked="0" layoutInCell="1" allowOverlap="1" wp14:anchorId="79166DD7" wp14:editId="79166DD8">
          <wp:simplePos x="0" y="0"/>
          <wp:positionH relativeFrom="column">
            <wp:align>left</wp:align>
          </wp:positionH>
          <wp:positionV relativeFrom="page">
            <wp:posOffset>561975</wp:posOffset>
          </wp:positionV>
          <wp:extent cx="629920" cy="243840"/>
          <wp:effectExtent l="19050" t="0" r="0" b="0"/>
          <wp:wrapNone/>
          <wp:docPr id="4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2364E6" w:rsidRPr="008648B4">
      <w:rPr>
        <w:sz w:val="18"/>
        <w:szCs w:val="18"/>
      </w:rPr>
      <w:t xml:space="preserve"> </w:t>
    </w:r>
    <w:r>
      <w:rPr>
        <w:sz w:val="18"/>
        <w:szCs w:val="18"/>
      </w:rPr>
      <w:tab/>
      <w:t xml:space="preserve">   Ú</w:t>
    </w:r>
    <w:r w:rsidR="002364E6" w:rsidRPr="008D6361">
      <w:rPr>
        <w:sz w:val="18"/>
        <w:szCs w:val="18"/>
      </w:rPr>
      <w:t>čtovná závierka</w:t>
    </w:r>
  </w:p>
  <w:p w14:paraId="79166D68" w14:textId="0E457706" w:rsidR="002364E6" w:rsidRDefault="002364E6" w:rsidP="008A2D79">
    <w:pPr>
      <w:pStyle w:val="Zhlav"/>
      <w:tabs>
        <w:tab w:val="clear" w:pos="4536"/>
        <w:tab w:val="clear" w:pos="9072"/>
        <w:tab w:val="center" w:pos="3969"/>
        <w:tab w:val="right" w:pos="9214"/>
      </w:tabs>
      <w:jc w:val="right"/>
      <w:rPr>
        <w:sz w:val="18"/>
        <w:szCs w:val="18"/>
      </w:rPr>
    </w:pPr>
    <w:r>
      <w:rPr>
        <w:b/>
        <w:bCs/>
        <w:sz w:val="18"/>
        <w:szCs w:val="18"/>
      </w:rPr>
      <w:tab/>
    </w:r>
    <w:r w:rsidR="0045581C">
      <w:rPr>
        <w:b/>
        <w:bCs/>
        <w:sz w:val="18"/>
        <w:szCs w:val="18"/>
      </w:rPr>
      <w:t>ENVIROPOL s.r.o., organizačná zložka</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69" w14:textId="77777777" w:rsidR="002364E6" w:rsidRDefault="002364E6" w:rsidP="008A2D79">
    <w:pPr>
      <w:pStyle w:val="Zhlav"/>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2364E6" w14:paraId="79166D76" w14:textId="77777777" w:rsidTr="00D34B3E">
      <w:trPr>
        <w:trHeight w:val="299"/>
      </w:trPr>
      <w:tc>
        <w:tcPr>
          <w:tcW w:w="2251" w:type="dxa"/>
          <w:vAlign w:val="center"/>
        </w:tcPr>
        <w:p w14:paraId="79166D6A" w14:textId="77777777" w:rsidR="002364E6" w:rsidRDefault="002364E6"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6B" w14:textId="77777777" w:rsidR="002364E6" w:rsidRDefault="002364E6" w:rsidP="00D34B3E">
          <w:pPr>
            <w:pStyle w:val="Zhlav"/>
            <w:tabs>
              <w:tab w:val="clear" w:pos="4536"/>
              <w:tab w:val="center" w:pos="4253"/>
              <w:tab w:val="right" w:pos="9214"/>
            </w:tabs>
            <w:jc w:val="right"/>
            <w:rPr>
              <w:sz w:val="22"/>
            </w:rPr>
          </w:pPr>
          <w:r>
            <w:rPr>
              <w:sz w:val="22"/>
            </w:rPr>
            <w:t>DIČ</w:t>
          </w:r>
        </w:p>
      </w:tc>
      <w:tc>
        <w:tcPr>
          <w:tcW w:w="284" w:type="dxa"/>
          <w:vAlign w:val="center"/>
        </w:tcPr>
        <w:p w14:paraId="79166D6C"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6D"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6E"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6F"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70"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71"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72"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73"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74"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75" w14:textId="77777777" w:rsidR="002364E6" w:rsidRDefault="002364E6" w:rsidP="00D34B3E">
          <w:pPr>
            <w:pStyle w:val="Zhlav"/>
            <w:tabs>
              <w:tab w:val="clear" w:pos="4536"/>
              <w:tab w:val="center" w:pos="4253"/>
              <w:tab w:val="right" w:pos="9214"/>
            </w:tabs>
            <w:jc w:val="center"/>
            <w:rPr>
              <w:sz w:val="22"/>
            </w:rPr>
          </w:pPr>
        </w:p>
      </w:tc>
    </w:tr>
  </w:tbl>
  <w:p w14:paraId="79166D77" w14:textId="77777777" w:rsidR="002364E6" w:rsidRDefault="002364E6" w:rsidP="008B1245">
    <w:pPr>
      <w:pStyle w:val="Zhlav"/>
      <w:rPr>
        <w:sz w:val="24"/>
      </w:rPr>
    </w:pPr>
  </w:p>
  <w:p w14:paraId="79166D78" w14:textId="77777777" w:rsidR="002364E6" w:rsidRPr="00E95128" w:rsidRDefault="002364E6" w:rsidP="008A2D79">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7F" w14:textId="77777777" w:rsidR="002364E6" w:rsidRDefault="002364E6" w:rsidP="008A2D79">
    <w:pPr>
      <w:pStyle w:val="Zhlav"/>
      <w:tabs>
        <w:tab w:val="center" w:pos="4820"/>
        <w:tab w:val="right" w:pos="9214"/>
      </w:tabs>
      <w:jc w:val="right"/>
      <w:rPr>
        <w:sz w:val="18"/>
      </w:rPr>
    </w:pPr>
  </w:p>
  <w:p w14:paraId="79166D80" w14:textId="09055D0F" w:rsidR="002364E6" w:rsidRPr="00E95128" w:rsidRDefault="002364E6" w:rsidP="008A2D79">
    <w:pPr>
      <w:pStyle w:val="Zhlav"/>
      <w:tabs>
        <w:tab w:val="center" w:pos="4820"/>
        <w:tab w:val="right" w:pos="9214"/>
      </w:tabs>
      <w:jc w:val="right"/>
      <w:rPr>
        <w:sz w:val="18"/>
      </w:rPr>
    </w:pPr>
    <w:r>
      <w:rPr>
        <w:sz w:val="18"/>
        <w:szCs w:val="18"/>
      </w:rPr>
      <w:t>Ú</w:t>
    </w:r>
    <w:r w:rsidRPr="008D6361">
      <w:rPr>
        <w:sz w:val="18"/>
        <w:szCs w:val="18"/>
      </w:rPr>
      <w:t>čtovná závierka</w:t>
    </w:r>
  </w:p>
  <w:p w14:paraId="79166D81" w14:textId="4CAB0057" w:rsidR="002364E6" w:rsidRPr="00E95128" w:rsidRDefault="002364E6" w:rsidP="008A2D79">
    <w:pPr>
      <w:pStyle w:val="Zhlav"/>
      <w:tabs>
        <w:tab w:val="clear" w:pos="4536"/>
        <w:tab w:val="clear" w:pos="9072"/>
        <w:tab w:val="center" w:pos="3969"/>
        <w:tab w:val="right" w:pos="9214"/>
      </w:tabs>
      <w:jc w:val="right"/>
    </w:pPr>
    <w:r>
      <w:rPr>
        <w:b/>
        <w:bCs/>
        <w:sz w:val="18"/>
        <w:szCs w:val="18"/>
      </w:rPr>
      <w:tab/>
      <w:t>ENVIROPOL</w:t>
    </w:r>
    <w:r w:rsidR="00406C4D">
      <w:rPr>
        <w:b/>
        <w:bCs/>
        <w:sz w:val="18"/>
        <w:szCs w:val="18"/>
      </w:rPr>
      <w:t xml:space="preserve"> SK</w:t>
    </w:r>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0F86">
      <w:rPr>
        <w:sz w:val="18"/>
        <w:szCs w:val="18"/>
      </w:rPr>
      <w:t>201</w:t>
    </w:r>
    <w:r w:rsidR="009E55F9">
      <w:rPr>
        <w:sz w:val="18"/>
        <w:szCs w:val="18"/>
      </w:rPr>
      <w:t>8</w:t>
    </w:r>
  </w:p>
  <w:p w14:paraId="79166D82" w14:textId="77777777" w:rsidR="002364E6" w:rsidRPr="00E95128" w:rsidRDefault="002364E6" w:rsidP="00CD302E">
    <w:pPr>
      <w:pStyle w:val="Zhlav"/>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A0" w14:textId="3745F8DA" w:rsidR="002364E6" w:rsidRPr="00E95128" w:rsidRDefault="002364E6" w:rsidP="00650498">
    <w:pPr>
      <w:pStyle w:val="Zhlav"/>
      <w:tabs>
        <w:tab w:val="center" w:pos="4820"/>
        <w:tab w:val="right" w:pos="9213"/>
      </w:tabs>
      <w:jc w:val="right"/>
      <w:rPr>
        <w:sz w:val="18"/>
      </w:rPr>
    </w:pPr>
    <w:r w:rsidRPr="006F7B65">
      <w:rPr>
        <w:rFonts w:eastAsiaTheme="minorHAnsi"/>
        <w:noProof/>
        <w:lang w:val="cs-CZ" w:eastAsia="cs-CZ"/>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účtovná závierka</w:t>
    </w:r>
    <w:r>
      <w:rPr>
        <w:sz w:val="18"/>
        <w:szCs w:val="18"/>
      </w:rPr>
      <w:t xml:space="preserve"> </w:t>
    </w:r>
  </w:p>
  <w:p w14:paraId="79166DA1" w14:textId="51620C0B" w:rsidR="002364E6" w:rsidRDefault="002364E6" w:rsidP="00650498">
    <w:pPr>
      <w:pStyle w:val="Zhlav"/>
      <w:tabs>
        <w:tab w:val="clear" w:pos="4536"/>
        <w:tab w:val="clear" w:pos="9072"/>
        <w:tab w:val="center" w:pos="3969"/>
        <w:tab w:val="right" w:pos="9213"/>
      </w:tabs>
      <w:spacing w:after="120"/>
      <w:jc w:val="right"/>
      <w:rPr>
        <w:sz w:val="18"/>
        <w:szCs w:val="18"/>
      </w:rPr>
    </w:pPr>
    <w:r>
      <w:rPr>
        <w:b/>
        <w:bCs/>
        <w:sz w:val="18"/>
        <w:szCs w:val="18"/>
      </w:rPr>
      <w:tab/>
    </w:r>
    <w:r w:rsidR="0045581C">
      <w:rPr>
        <w:b/>
        <w:bCs/>
        <w:sz w:val="18"/>
        <w:szCs w:val="18"/>
      </w:rPr>
      <w:t xml:space="preserve">                     </w:t>
    </w:r>
    <w:r w:rsidR="00940139">
      <w:rPr>
        <w:b/>
        <w:bCs/>
        <w:sz w:val="18"/>
        <w:szCs w:val="18"/>
      </w:rPr>
      <w:t xml:space="preserve">    ENVIROPOL</w:t>
    </w:r>
    <w:r w:rsidR="00940139" w:rsidRPr="00E95128">
      <w:rPr>
        <w:b/>
        <w:bCs/>
        <w:sz w:val="18"/>
        <w:szCs w:val="18"/>
      </w:rPr>
      <w:t xml:space="preserve"> </w:t>
    </w:r>
    <w:r w:rsidR="00406C4D">
      <w:rPr>
        <w:b/>
        <w:bCs/>
        <w:sz w:val="18"/>
        <w:szCs w:val="18"/>
      </w:rPr>
      <w:t xml:space="preserve">SK </w:t>
    </w:r>
    <w:proofErr w:type="spellStart"/>
    <w:r w:rsidR="00940139" w:rsidRPr="00E95128">
      <w:rPr>
        <w:b/>
        <w:bCs/>
        <w:sz w:val="18"/>
        <w:szCs w:val="18"/>
      </w:rPr>
      <w:t>s</w:t>
    </w:r>
    <w:r w:rsidR="00406C4D">
      <w:rPr>
        <w:b/>
        <w:bCs/>
        <w:sz w:val="18"/>
        <w:szCs w:val="18"/>
      </w:rPr>
      <w:t>.</w:t>
    </w:r>
    <w:r w:rsidR="00940139" w:rsidRPr="00E95128">
      <w:rPr>
        <w:b/>
        <w:bCs/>
        <w:sz w:val="18"/>
        <w:szCs w:val="18"/>
      </w:rPr>
      <w:t>r.o</w:t>
    </w:r>
    <w:proofErr w:type="spellEnd"/>
    <w:r w:rsidR="00940139"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0F86">
      <w:rPr>
        <w:sz w:val="18"/>
        <w:szCs w:val="18"/>
      </w:rPr>
      <w:t>201</w:t>
    </w:r>
    <w:r w:rsidR="009E55F9">
      <w:rPr>
        <w:sz w:val="18"/>
        <w:szCs w:val="18"/>
      </w:rPr>
      <w:t>8</w:t>
    </w:r>
  </w:p>
  <w:p w14:paraId="79166DA2" w14:textId="77777777" w:rsidR="002364E6" w:rsidRDefault="002364E6"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364E6"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2364E6" w:rsidRPr="00C14925" w:rsidRDefault="002364E6"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2364E6" w:rsidRPr="00C14925" w:rsidRDefault="002364E6"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2364E6" w:rsidRPr="00833D0C" w:rsidRDefault="002364E6"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2364E6" w:rsidRPr="00833D0C" w:rsidRDefault="002364E6"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51A143BE"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0A4BB9C"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BE99CA9"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728BC45"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259B476"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2EC40AC5"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84E397A"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011C0F80"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2364E6" w:rsidRPr="00833D0C" w:rsidRDefault="002364E6"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364E6"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2364E6" w:rsidRPr="00C14925" w:rsidRDefault="002364E6"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2364E6" w:rsidRPr="00C14925" w:rsidRDefault="002364E6"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79D47AA5"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A33ACBA"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FC63127" w:rsidR="002364E6" w:rsidRPr="00833D0C" w:rsidRDefault="002364E6"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68F7522" w:rsidR="002364E6" w:rsidRPr="00833D0C" w:rsidRDefault="002364E6"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F78FF81"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14CE47E"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03DACC6F"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444A6B9"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1025D2F"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4803C67" w:rsidR="002364E6" w:rsidRPr="00833D0C" w:rsidRDefault="00406C4D" w:rsidP="00650498">
          <w:pPr>
            <w:pStyle w:val="Zhlav"/>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2364E6" w:rsidRDefault="002364E6" w:rsidP="00B50225">
    <w:pPr>
      <w:pStyle w:val="Zhlav"/>
      <w:tabs>
        <w:tab w:val="clear" w:pos="4536"/>
        <w:tab w:val="clear" w:pos="9072"/>
        <w:tab w:val="center" w:pos="3969"/>
        <w:tab w:val="right" w:pos="9214"/>
      </w:tabs>
    </w:pPr>
  </w:p>
  <w:p w14:paraId="79166DBF" w14:textId="77777777" w:rsidR="002364E6" w:rsidRPr="00E95128" w:rsidRDefault="002364E6" w:rsidP="00B50225">
    <w:pPr>
      <w:pStyle w:val="Zhlav"/>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2364E6" w:rsidRDefault="002364E6" w:rsidP="008A2D79">
    <w:pPr>
      <w:pStyle w:val="Zhlav"/>
      <w:tabs>
        <w:tab w:val="center" w:pos="4820"/>
        <w:tab w:val="right" w:pos="9214"/>
      </w:tabs>
      <w:jc w:val="right"/>
      <w:rPr>
        <w:sz w:val="18"/>
      </w:rPr>
    </w:pPr>
  </w:p>
  <w:p w14:paraId="79166DC1" w14:textId="77777777" w:rsidR="002364E6" w:rsidRPr="00E95128" w:rsidRDefault="002364E6"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0E4D3F1" w:rsidR="002364E6" w:rsidRDefault="002364E6"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C3" w14:textId="77777777" w:rsidR="002364E6" w:rsidRPr="00E95128" w:rsidRDefault="002364E6"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364E6" w14:paraId="79166DD0" w14:textId="77777777" w:rsidTr="00D34B3E">
      <w:trPr>
        <w:trHeight w:val="299"/>
      </w:trPr>
      <w:tc>
        <w:tcPr>
          <w:tcW w:w="2251" w:type="dxa"/>
          <w:vAlign w:val="center"/>
        </w:tcPr>
        <w:p w14:paraId="79166DC4" w14:textId="77777777" w:rsidR="002364E6" w:rsidRDefault="002364E6"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2364E6" w:rsidRDefault="002364E6" w:rsidP="00D34B3E">
          <w:pPr>
            <w:pStyle w:val="Zhlav"/>
            <w:tabs>
              <w:tab w:val="clear" w:pos="4536"/>
              <w:tab w:val="center" w:pos="4253"/>
              <w:tab w:val="right" w:pos="9214"/>
            </w:tabs>
            <w:jc w:val="right"/>
            <w:rPr>
              <w:sz w:val="22"/>
            </w:rPr>
          </w:pPr>
          <w:r>
            <w:rPr>
              <w:sz w:val="22"/>
            </w:rPr>
            <w:t>DIČ</w:t>
          </w:r>
        </w:p>
      </w:tc>
      <w:tc>
        <w:tcPr>
          <w:tcW w:w="284" w:type="dxa"/>
          <w:vAlign w:val="center"/>
        </w:tcPr>
        <w:p w14:paraId="79166DC6"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C7"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C8"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C9"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CA"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CB"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CC"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CD" w14:textId="77777777" w:rsidR="002364E6" w:rsidRDefault="002364E6" w:rsidP="00D34B3E">
          <w:pPr>
            <w:pStyle w:val="Zhlav"/>
            <w:tabs>
              <w:tab w:val="clear" w:pos="4536"/>
              <w:tab w:val="center" w:pos="4253"/>
              <w:tab w:val="right" w:pos="9214"/>
            </w:tabs>
            <w:jc w:val="center"/>
            <w:rPr>
              <w:sz w:val="22"/>
            </w:rPr>
          </w:pPr>
        </w:p>
      </w:tc>
      <w:tc>
        <w:tcPr>
          <w:tcW w:w="284" w:type="dxa"/>
          <w:vAlign w:val="center"/>
        </w:tcPr>
        <w:p w14:paraId="79166DCE" w14:textId="77777777" w:rsidR="002364E6" w:rsidRDefault="002364E6" w:rsidP="00D34B3E">
          <w:pPr>
            <w:pStyle w:val="Zhlav"/>
            <w:tabs>
              <w:tab w:val="clear" w:pos="4536"/>
              <w:tab w:val="center" w:pos="4253"/>
              <w:tab w:val="right" w:pos="9214"/>
            </w:tabs>
            <w:jc w:val="center"/>
            <w:rPr>
              <w:sz w:val="22"/>
            </w:rPr>
          </w:pPr>
        </w:p>
      </w:tc>
      <w:tc>
        <w:tcPr>
          <w:tcW w:w="283" w:type="dxa"/>
          <w:vAlign w:val="center"/>
        </w:tcPr>
        <w:p w14:paraId="79166DCF" w14:textId="77777777" w:rsidR="002364E6" w:rsidRDefault="002364E6" w:rsidP="00D34B3E">
          <w:pPr>
            <w:pStyle w:val="Zhlav"/>
            <w:tabs>
              <w:tab w:val="clear" w:pos="4536"/>
              <w:tab w:val="center" w:pos="4253"/>
              <w:tab w:val="right" w:pos="9214"/>
            </w:tabs>
            <w:jc w:val="center"/>
            <w:rPr>
              <w:sz w:val="22"/>
            </w:rPr>
          </w:pPr>
        </w:p>
      </w:tc>
    </w:tr>
  </w:tbl>
  <w:p w14:paraId="79166DD1" w14:textId="77777777" w:rsidR="002364E6" w:rsidRPr="00E95128" w:rsidRDefault="002364E6"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623"/>
        </w:tabs>
        <w:ind w:left="623"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623"/>
        </w:tabs>
        <w:ind w:left="623"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5E4AE5"/>
    <w:multiLevelType w:val="hybridMultilevel"/>
    <w:tmpl w:val="3EF48A16"/>
    <w:lvl w:ilvl="0" w:tplc="C8CA731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3F88C6BC"/>
    <w:lvl w:ilvl="0" w:tplc="A20C25B2">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9"/>
  </w:num>
  <w:num w:numId="15">
    <w:abstractNumId w:val="29"/>
  </w:num>
  <w:num w:numId="16">
    <w:abstractNumId w:val="15"/>
  </w:num>
  <w:num w:numId="17">
    <w:abstractNumId w:val="8"/>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4"/>
  </w:num>
  <w:num w:numId="29">
    <w:abstractNumId w:val="33"/>
  </w:num>
  <w:num w:numId="30">
    <w:abstractNumId w:val="65"/>
  </w:num>
  <w:num w:numId="31">
    <w:abstractNumId w:val="37"/>
  </w:num>
  <w:num w:numId="32">
    <w:abstractNumId w:val="75"/>
  </w:num>
  <w:num w:numId="33">
    <w:abstractNumId w:val="25"/>
  </w:num>
  <w:num w:numId="34">
    <w:abstractNumId w:val="62"/>
  </w:num>
  <w:num w:numId="35">
    <w:abstractNumId w:val="28"/>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2"/>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0"/>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5"/>
  </w:num>
  <w:num w:numId="87">
    <w:abstractNumId w:val="31"/>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11"/>
  </w:num>
  <w:num w:numId="99">
    <w:abstractNumId w:val="2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38B7"/>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15E"/>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3378"/>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2D49"/>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109"/>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0FEB"/>
    <w:rsid w:val="001824D2"/>
    <w:rsid w:val="001837D7"/>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6E84"/>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11DE"/>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2A47"/>
    <w:rsid w:val="00223446"/>
    <w:rsid w:val="0022347C"/>
    <w:rsid w:val="00225398"/>
    <w:rsid w:val="0023026F"/>
    <w:rsid w:val="002303A4"/>
    <w:rsid w:val="002304B6"/>
    <w:rsid w:val="002311B6"/>
    <w:rsid w:val="00232D0A"/>
    <w:rsid w:val="0023562B"/>
    <w:rsid w:val="00236308"/>
    <w:rsid w:val="002364E6"/>
    <w:rsid w:val="00237825"/>
    <w:rsid w:val="00237BB4"/>
    <w:rsid w:val="002414BC"/>
    <w:rsid w:val="002415F0"/>
    <w:rsid w:val="002418D5"/>
    <w:rsid w:val="00241AD1"/>
    <w:rsid w:val="00241F81"/>
    <w:rsid w:val="00242D1D"/>
    <w:rsid w:val="00243B5A"/>
    <w:rsid w:val="0024584A"/>
    <w:rsid w:val="00245B3F"/>
    <w:rsid w:val="00246542"/>
    <w:rsid w:val="00246DE3"/>
    <w:rsid w:val="00247119"/>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2F9"/>
    <w:rsid w:val="00280A3A"/>
    <w:rsid w:val="00280D5B"/>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643"/>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2D97"/>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4C0C"/>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14D"/>
    <w:rsid w:val="003434C5"/>
    <w:rsid w:val="003452C2"/>
    <w:rsid w:val="00345998"/>
    <w:rsid w:val="00345D2D"/>
    <w:rsid w:val="0034638A"/>
    <w:rsid w:val="003463DE"/>
    <w:rsid w:val="003470BE"/>
    <w:rsid w:val="00347D6B"/>
    <w:rsid w:val="003500E4"/>
    <w:rsid w:val="00351378"/>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4F8E"/>
    <w:rsid w:val="003E5412"/>
    <w:rsid w:val="003E7CCC"/>
    <w:rsid w:val="003F0494"/>
    <w:rsid w:val="003F28D5"/>
    <w:rsid w:val="003F3136"/>
    <w:rsid w:val="003F3EFB"/>
    <w:rsid w:val="003F3FA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6C4D"/>
    <w:rsid w:val="00407243"/>
    <w:rsid w:val="00407557"/>
    <w:rsid w:val="004107C2"/>
    <w:rsid w:val="00410835"/>
    <w:rsid w:val="004108AD"/>
    <w:rsid w:val="00411D88"/>
    <w:rsid w:val="00411EDB"/>
    <w:rsid w:val="00412482"/>
    <w:rsid w:val="004145EE"/>
    <w:rsid w:val="00416A0F"/>
    <w:rsid w:val="00420D87"/>
    <w:rsid w:val="00421DC5"/>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81C"/>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77AD3"/>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4C82"/>
    <w:rsid w:val="004C540D"/>
    <w:rsid w:val="004C587E"/>
    <w:rsid w:val="004C7F0B"/>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264E"/>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0C05"/>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3D2F"/>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4494C"/>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D16"/>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703"/>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54A4"/>
    <w:rsid w:val="008E68A4"/>
    <w:rsid w:val="008E7463"/>
    <w:rsid w:val="008F0030"/>
    <w:rsid w:val="008F492D"/>
    <w:rsid w:val="008F49A3"/>
    <w:rsid w:val="008F5559"/>
    <w:rsid w:val="008F7E04"/>
    <w:rsid w:val="00900696"/>
    <w:rsid w:val="0090078A"/>
    <w:rsid w:val="009009A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139"/>
    <w:rsid w:val="00940D06"/>
    <w:rsid w:val="0094159B"/>
    <w:rsid w:val="00942E47"/>
    <w:rsid w:val="0094321F"/>
    <w:rsid w:val="009441EB"/>
    <w:rsid w:val="00944984"/>
    <w:rsid w:val="009458E0"/>
    <w:rsid w:val="0094680E"/>
    <w:rsid w:val="0095003F"/>
    <w:rsid w:val="00951A64"/>
    <w:rsid w:val="00952104"/>
    <w:rsid w:val="00952ECC"/>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5F9"/>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3D06"/>
    <w:rsid w:val="00A355CC"/>
    <w:rsid w:val="00A4032B"/>
    <w:rsid w:val="00A40EFF"/>
    <w:rsid w:val="00A41EC6"/>
    <w:rsid w:val="00A420D8"/>
    <w:rsid w:val="00A42365"/>
    <w:rsid w:val="00A443B1"/>
    <w:rsid w:val="00A453C3"/>
    <w:rsid w:val="00A45660"/>
    <w:rsid w:val="00A4637B"/>
    <w:rsid w:val="00A46A96"/>
    <w:rsid w:val="00A46F0E"/>
    <w:rsid w:val="00A4774C"/>
    <w:rsid w:val="00A5095F"/>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417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DC"/>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2B7D"/>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7E3"/>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3F8F"/>
    <w:rsid w:val="00C0443B"/>
    <w:rsid w:val="00C0536A"/>
    <w:rsid w:val="00C06B00"/>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C6B"/>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0DBE"/>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2496"/>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313"/>
    <w:rsid w:val="00D51F9E"/>
    <w:rsid w:val="00D52511"/>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39AC"/>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010D"/>
    <w:rsid w:val="00E31D08"/>
    <w:rsid w:val="00E320D4"/>
    <w:rsid w:val="00E33387"/>
    <w:rsid w:val="00E34872"/>
    <w:rsid w:val="00E34CEF"/>
    <w:rsid w:val="00E34DCA"/>
    <w:rsid w:val="00E34E5E"/>
    <w:rsid w:val="00E3524D"/>
    <w:rsid w:val="00E35D84"/>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1C9"/>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092B"/>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10A"/>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819"/>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347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0F86"/>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386C"/>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aliases w:val="Odsek zoznamu2,Odsek"/>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48487883">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cf981484-ed93-4090-baf6-fe2481f804a7"/>
    <ds:schemaRef ds:uri="http://purl.org/dc/term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b00f20d5-ceb3-4adf-8632-db85932f34e5"/>
    <ds:schemaRef ds:uri="http://schemas.microsoft.com/sharepoint/v3/fields"/>
    <ds:schemaRef ds:uri="http://schemas.microsoft.com/sharepoint/v3"/>
    <ds:schemaRef ds:uri="http://www.w3.org/XML/1998/namespace"/>
    <ds:schemaRef ds:uri="http://purl.org/dc/dcmitype/"/>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EE92F4B-5C2B-4A91-B101-81E9835B4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8</Pages>
  <Words>3210</Words>
  <Characters>18945</Characters>
  <Application>Microsoft Office Word</Application>
  <DocSecurity>0</DocSecurity>
  <Lines>157</Lines>
  <Paragraphs>44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Pavla Andrlíková</cp:lastModifiedBy>
  <cp:revision>10</cp:revision>
  <cp:lastPrinted>2019-05-28T13:13:00Z</cp:lastPrinted>
  <dcterms:created xsi:type="dcterms:W3CDTF">2019-05-28T12:27:00Z</dcterms:created>
  <dcterms:modified xsi:type="dcterms:W3CDTF">2019-05-28T13:18:00Z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MSIP_Label_bf08bede-62ef-4e9c-8811-d36c1b1f7687_Enabled">
    <vt:lpwstr>True</vt:lpwstr>
  </property>
  <property fmtid="{D5CDD505-2E9C-101B-9397-08002B2CF9AE}" pid="4" name="MSIP_Label_bf08bede-62ef-4e9c-8811-d36c1b1f7687_SiteId">
    <vt:lpwstr>b26e564a-bd86-4cc5-9677-47dde4b23796</vt:lpwstr>
  </property>
  <property fmtid="{D5CDD505-2E9C-101B-9397-08002B2CF9AE}" pid="5" name="MSIP_Label_bf08bede-62ef-4e9c-8811-d36c1b1f7687_Owner">
    <vt:lpwstr>andrlikova@ASEKOL.CZ</vt:lpwstr>
  </property>
  <property fmtid="{D5CDD505-2E9C-101B-9397-08002B2CF9AE}" pid="6" name="MSIP_Label_bf08bede-62ef-4e9c-8811-d36c1b1f7687_SetDate">
    <vt:lpwstr>2019-03-18T09:27:58.5448932Z</vt:lpwstr>
  </property>
  <property fmtid="{D5CDD505-2E9C-101B-9397-08002B2CF9AE}" pid="7" name="MSIP_Label_bf08bede-62ef-4e9c-8811-d36c1b1f7687_Name">
    <vt:lpwstr>Public</vt:lpwstr>
  </property>
  <property fmtid="{D5CDD505-2E9C-101B-9397-08002B2CF9AE}" pid="8" name="MSIP_Label_bf08bede-62ef-4e9c-8811-d36c1b1f7687_Application">
    <vt:lpwstr>Microsoft Azure Information Protection</vt:lpwstr>
  </property>
  <property fmtid="{D5CDD505-2E9C-101B-9397-08002B2CF9AE}" pid="9" name="MSIP_Label_bf08bede-62ef-4e9c-8811-d36c1b1f7687_Extended_MSFT_Method">
    <vt:lpwstr>Automatic</vt:lpwstr>
  </property>
  <property fmtid="{D5CDD505-2E9C-101B-9397-08002B2CF9AE}" pid="10" name="Sensitivity">
    <vt:lpwstr>Public</vt:lpwstr>
  </property>
</Properties>
</file>