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570A" w:rsidRPr="00377516" w:rsidRDefault="00D4570A" w:rsidP="00D4570A">
      <w:pPr>
        <w:pStyle w:val="Default"/>
        <w:rPr>
          <w:sz w:val="20"/>
          <w:szCs w:val="20"/>
        </w:rPr>
      </w:pPr>
    </w:p>
    <w:p w:rsidR="00D4570A" w:rsidRPr="00377516" w:rsidRDefault="00D4570A" w:rsidP="00D4570A">
      <w:pPr>
        <w:pStyle w:val="Default"/>
        <w:jc w:val="center"/>
        <w:rPr>
          <w:rFonts w:ascii="Times New Roman" w:hAnsi="Times New Roman" w:cs="Times New Roman"/>
          <w:sz w:val="20"/>
          <w:szCs w:val="20"/>
        </w:rPr>
      </w:pPr>
      <w:r w:rsidRPr="00377516">
        <w:rPr>
          <w:rFonts w:ascii="Times New Roman" w:hAnsi="Times New Roman" w:cs="Times New Roman"/>
          <w:b/>
          <w:bCs/>
          <w:sz w:val="20"/>
          <w:szCs w:val="20"/>
        </w:rPr>
        <w:t>Čl. I</w:t>
      </w:r>
    </w:p>
    <w:p w:rsidR="00D4570A" w:rsidRPr="00377516" w:rsidRDefault="00D4570A" w:rsidP="00D4570A">
      <w:pPr>
        <w:tabs>
          <w:tab w:val="left" w:pos="2835"/>
        </w:tabs>
        <w:jc w:val="center"/>
        <w:rPr>
          <w:b/>
          <w:bCs/>
          <w:lang w:val="sk-SK"/>
        </w:rPr>
      </w:pPr>
      <w:r w:rsidRPr="00377516">
        <w:rPr>
          <w:b/>
          <w:bCs/>
          <w:lang w:val="sk-SK"/>
        </w:rPr>
        <w:t>Všeobecné informácie</w:t>
      </w:r>
    </w:p>
    <w:p w:rsidR="00D4570A" w:rsidRPr="00377516" w:rsidRDefault="00D4570A" w:rsidP="00D4570A">
      <w:pPr>
        <w:tabs>
          <w:tab w:val="left" w:pos="2835"/>
        </w:tabs>
        <w:jc w:val="center"/>
        <w:rPr>
          <w:lang w:val="sk-SK"/>
        </w:rPr>
      </w:pPr>
    </w:p>
    <w:p w:rsidR="00D4570A" w:rsidRPr="00377516" w:rsidRDefault="00D4570A" w:rsidP="00D4570A">
      <w:pPr>
        <w:tabs>
          <w:tab w:val="left" w:pos="2835"/>
        </w:tabs>
        <w:rPr>
          <w:lang w:val="sk-SK"/>
        </w:rPr>
      </w:pPr>
    </w:p>
    <w:p w:rsidR="00D4570A" w:rsidRPr="00377516" w:rsidRDefault="00D4570A" w:rsidP="00D4570A">
      <w:pPr>
        <w:tabs>
          <w:tab w:val="left" w:pos="2835"/>
        </w:tabs>
        <w:rPr>
          <w:lang w:val="sk-SK"/>
        </w:rPr>
      </w:pPr>
    </w:p>
    <w:p w:rsidR="00D4570A" w:rsidRPr="00377516" w:rsidRDefault="00D4570A" w:rsidP="00D4570A">
      <w:pPr>
        <w:numPr>
          <w:ilvl w:val="0"/>
          <w:numId w:val="2"/>
        </w:numPr>
        <w:tabs>
          <w:tab w:val="clear" w:pos="720"/>
          <w:tab w:val="left" w:pos="360"/>
          <w:tab w:val="left" w:pos="3960"/>
        </w:tabs>
        <w:ind w:left="284" w:hanging="284"/>
        <w:jc w:val="both"/>
        <w:rPr>
          <w:lang w:val="sk-SK"/>
        </w:rPr>
      </w:pPr>
      <w:r w:rsidRPr="00377516">
        <w:rPr>
          <w:lang w:val="sk-SK"/>
        </w:rPr>
        <w:t>Obchodné meno účtovnej jednotky:</w:t>
      </w:r>
      <w:r w:rsidRPr="00377516">
        <w:rPr>
          <w:lang w:val="sk-SK"/>
        </w:rPr>
        <w:tab/>
      </w:r>
      <w:r w:rsidRPr="00377516">
        <w:rPr>
          <w:b/>
          <w:lang w:val="sk-SK"/>
        </w:rPr>
        <w:t>G2M, s.r.o.</w:t>
      </w:r>
    </w:p>
    <w:p w:rsidR="00D4570A" w:rsidRPr="00377516" w:rsidRDefault="00D4570A" w:rsidP="00D4570A">
      <w:pPr>
        <w:tabs>
          <w:tab w:val="left" w:pos="426"/>
        </w:tabs>
        <w:ind w:left="284"/>
        <w:jc w:val="both"/>
        <w:rPr>
          <w:lang w:val="sk-SK"/>
        </w:rPr>
      </w:pPr>
      <w:r w:rsidRPr="00377516">
        <w:rPr>
          <w:lang w:val="sk-SK"/>
        </w:rPr>
        <w:t xml:space="preserve">  Sídlo spoločnosti: Hlavná 677, 929 01 Dunajská Streda</w:t>
      </w:r>
    </w:p>
    <w:p w:rsidR="00D4570A" w:rsidRPr="00377516" w:rsidRDefault="00D4570A" w:rsidP="00D4570A">
      <w:pPr>
        <w:numPr>
          <w:ilvl w:val="12"/>
          <w:numId w:val="0"/>
        </w:numPr>
        <w:ind w:left="283" w:hanging="283"/>
        <w:jc w:val="both"/>
        <w:rPr>
          <w:lang w:val="sk-SK"/>
        </w:rPr>
      </w:pPr>
    </w:p>
    <w:p w:rsidR="00D4570A" w:rsidRPr="00377516" w:rsidRDefault="00D4570A" w:rsidP="00D4570A">
      <w:pPr>
        <w:tabs>
          <w:tab w:val="left" w:pos="426"/>
        </w:tabs>
        <w:ind w:left="426"/>
        <w:jc w:val="both"/>
        <w:rPr>
          <w:lang w:val="sk-SK"/>
        </w:rPr>
      </w:pPr>
      <w:r w:rsidRPr="00377516">
        <w:rPr>
          <w:lang w:val="sk-SK"/>
        </w:rPr>
        <w:t>Opis vykonávanej činnosti účtovnej jednotky v nadväznosti na predmet podnikania účtovnej jednotky :</w:t>
      </w:r>
    </w:p>
    <w:p w:rsidR="00D4570A" w:rsidRPr="00377516" w:rsidRDefault="00D4570A" w:rsidP="00D4570A">
      <w:pPr>
        <w:tabs>
          <w:tab w:val="left" w:pos="426"/>
        </w:tabs>
        <w:ind w:left="426"/>
        <w:jc w:val="both"/>
        <w:rPr>
          <w:lang w:val="sk-SK"/>
        </w:rPr>
      </w:pPr>
    </w:p>
    <w:tbl>
      <w:tblPr>
        <w:tblW w:w="5000" w:type="pct"/>
        <w:tblCellSpacing w:w="15" w:type="dxa"/>
        <w:tblLook w:val="04A0"/>
      </w:tblPr>
      <w:tblGrid>
        <w:gridCol w:w="6121"/>
        <w:gridCol w:w="3041"/>
      </w:tblGrid>
      <w:tr w:rsidR="00D4570A" w:rsidRPr="00377516" w:rsidTr="00D4570A">
        <w:trPr>
          <w:tblCellSpacing w:w="15" w:type="dxa"/>
        </w:trPr>
        <w:tc>
          <w:tcPr>
            <w:tcW w:w="3316" w:type="pct"/>
            <w:tcMar>
              <w:top w:w="15" w:type="dxa"/>
              <w:left w:w="15" w:type="dxa"/>
              <w:bottom w:w="15" w:type="dxa"/>
              <w:right w:w="15" w:type="dxa"/>
            </w:tcMar>
            <w:vAlign w:val="center"/>
          </w:tcPr>
          <w:p w:rsidR="00D4570A" w:rsidRPr="00377516" w:rsidRDefault="00D4570A">
            <w:pPr>
              <w:spacing w:line="276" w:lineRule="auto"/>
              <w:rPr>
                <w:lang w:val="sk-SK" w:eastAsia="sk-SK"/>
              </w:rPr>
            </w:pPr>
            <w:r w:rsidRPr="00377516">
              <w:rPr>
                <w:lang w:val="sk-SK" w:eastAsia="sk-SK"/>
              </w:rPr>
              <w:t xml:space="preserve">ubytovacie služby v ubytovacích zariadeniach s </w:t>
            </w:r>
          </w:p>
          <w:p w:rsidR="00D4570A" w:rsidRPr="00377516" w:rsidRDefault="00D4570A">
            <w:pPr>
              <w:spacing w:line="276" w:lineRule="auto"/>
              <w:rPr>
                <w:lang w:val="sk-SK" w:eastAsia="sk-SK"/>
              </w:rPr>
            </w:pPr>
          </w:p>
          <w:p w:rsidR="00D4570A" w:rsidRPr="00377516" w:rsidRDefault="00D4570A">
            <w:pPr>
              <w:spacing w:line="276" w:lineRule="auto"/>
              <w:rPr>
                <w:lang w:val="sk-SK" w:eastAsia="sk-SK"/>
              </w:rPr>
            </w:pPr>
            <w:r w:rsidRPr="00377516">
              <w:rPr>
                <w:lang w:val="sk-SK" w:eastAsia="sk-SK"/>
              </w:rPr>
              <w:t xml:space="preserve">prevádzkovaním pohostinských činností v týchto zariadeniach a v chatovej osade triedy 3, v kempingoch triedy 3 a 4 </w:t>
            </w:r>
          </w:p>
        </w:tc>
        <w:tc>
          <w:tcPr>
            <w:tcW w:w="1634" w:type="pct"/>
            <w:tcMar>
              <w:top w:w="15" w:type="dxa"/>
              <w:left w:w="15" w:type="dxa"/>
              <w:bottom w:w="15" w:type="dxa"/>
              <w:right w:w="15" w:type="dxa"/>
            </w:tcMar>
            <w:hideMark/>
          </w:tcPr>
          <w:p w:rsidR="00D4570A" w:rsidRPr="00377516" w:rsidRDefault="00D4570A">
            <w:pPr>
              <w:spacing w:line="276" w:lineRule="auto"/>
              <w:rPr>
                <w:lang w:val="sk-SK" w:eastAsia="sk-SK"/>
              </w:rPr>
            </w:pPr>
            <w:r w:rsidRPr="00377516">
              <w:rPr>
                <w:lang w:val="sk-SK" w:eastAsia="sk-SK"/>
              </w:rPr>
              <w:t xml:space="preserve">  </w:t>
            </w:r>
          </w:p>
        </w:tc>
      </w:tr>
    </w:tbl>
    <w:p w:rsidR="00D4570A" w:rsidRPr="00377516" w:rsidRDefault="00D4570A" w:rsidP="00D4570A">
      <w:pPr>
        <w:rPr>
          <w:vanish/>
          <w:lang w:val="sk-SK" w:eastAsia="sk-SK"/>
        </w:rPr>
      </w:pPr>
    </w:p>
    <w:tbl>
      <w:tblPr>
        <w:tblW w:w="5000" w:type="pct"/>
        <w:tblCellSpacing w:w="15" w:type="dxa"/>
        <w:tblLook w:val="04A0"/>
      </w:tblPr>
      <w:tblGrid>
        <w:gridCol w:w="6123"/>
        <w:gridCol w:w="303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Pohostinská činnosť a výroba hotových jedál pre výdajne </w:t>
            </w:r>
          </w:p>
        </w:tc>
        <w:tc>
          <w:tcPr>
            <w:tcW w:w="1650" w:type="pct"/>
            <w:tcMar>
              <w:top w:w="15" w:type="dxa"/>
              <w:left w:w="15" w:type="dxa"/>
              <w:bottom w:w="15" w:type="dxa"/>
              <w:right w:w="15" w:type="dxa"/>
            </w:tcMar>
            <w:hideMark/>
          </w:tcPr>
          <w:p w:rsidR="00D4570A" w:rsidRPr="00377516" w:rsidRDefault="00D4570A">
            <w:pPr>
              <w:spacing w:line="276" w:lineRule="auto"/>
              <w:rPr>
                <w:rFonts w:asciiTheme="minorHAnsi" w:eastAsiaTheme="minorHAnsi" w:hAnsiTheme="minorHAnsi"/>
                <w:lang w:val="sk-SK" w:eastAsia="en-US"/>
              </w:rPr>
            </w:pPr>
          </w:p>
        </w:tc>
      </w:tr>
    </w:tbl>
    <w:p w:rsidR="00D4570A" w:rsidRPr="00377516" w:rsidRDefault="00D4570A" w:rsidP="00D4570A">
      <w:pPr>
        <w:rPr>
          <w:vanish/>
          <w:lang w:val="sk-SK" w:eastAsia="sk-SK"/>
        </w:rPr>
      </w:pPr>
    </w:p>
    <w:tbl>
      <w:tblPr>
        <w:tblW w:w="5000" w:type="pct"/>
        <w:tblCellSpacing w:w="15" w:type="dxa"/>
        <w:tblLook w:val="04A0"/>
      </w:tblPr>
      <w:tblGrid>
        <w:gridCol w:w="6123"/>
        <w:gridCol w:w="303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Kúpa tovaru na účely jeho predaja konečnému spotrebiteľovi (maloobchod) alebo iným prevádzkovateľom živnosti (veľkoobchod) </w:t>
            </w:r>
          </w:p>
        </w:tc>
        <w:tc>
          <w:tcPr>
            <w:tcW w:w="1650" w:type="pct"/>
            <w:tcMar>
              <w:top w:w="15" w:type="dxa"/>
              <w:left w:w="15" w:type="dxa"/>
              <w:bottom w:w="15" w:type="dxa"/>
              <w:right w:w="15" w:type="dxa"/>
            </w:tcMar>
            <w:hideMark/>
          </w:tcPr>
          <w:p w:rsidR="00D4570A" w:rsidRPr="00377516" w:rsidRDefault="00D4570A">
            <w:pPr>
              <w:spacing w:line="276" w:lineRule="auto"/>
              <w:rPr>
                <w:lang w:val="sk-SK" w:eastAsia="sk-SK"/>
              </w:rPr>
            </w:pPr>
            <w:r w:rsidRPr="00377516">
              <w:rPr>
                <w:lang w:val="sk-SK" w:eastAsia="sk-SK"/>
              </w:rPr>
              <w:t xml:space="preserve">  </w:t>
            </w:r>
          </w:p>
        </w:tc>
      </w:tr>
    </w:tbl>
    <w:p w:rsidR="00D4570A" w:rsidRPr="00377516" w:rsidRDefault="00D4570A" w:rsidP="00D4570A">
      <w:pPr>
        <w:rPr>
          <w:vanish/>
          <w:lang w:val="sk-SK" w:eastAsia="sk-SK"/>
        </w:rPr>
      </w:pPr>
    </w:p>
    <w:tbl>
      <w:tblPr>
        <w:tblW w:w="5000" w:type="pct"/>
        <w:tblCellSpacing w:w="15" w:type="dxa"/>
        <w:tblLook w:val="04A0"/>
      </w:tblPr>
      <w:tblGrid>
        <w:gridCol w:w="6123"/>
        <w:gridCol w:w="303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Sprostredkovateľská činnosť v oblasti obchodu, služieb a výroby </w:t>
            </w:r>
          </w:p>
        </w:tc>
        <w:tc>
          <w:tcPr>
            <w:tcW w:w="1650" w:type="pct"/>
            <w:tcMar>
              <w:top w:w="15" w:type="dxa"/>
              <w:left w:w="15" w:type="dxa"/>
              <w:bottom w:w="15" w:type="dxa"/>
              <w:right w:w="15" w:type="dxa"/>
            </w:tcMar>
            <w:hideMark/>
          </w:tcPr>
          <w:p w:rsidR="00D4570A" w:rsidRPr="00377516" w:rsidRDefault="00D4570A">
            <w:pPr>
              <w:spacing w:line="276" w:lineRule="auto"/>
              <w:rPr>
                <w:lang w:val="sk-SK" w:eastAsia="sk-SK"/>
              </w:rPr>
            </w:pPr>
            <w:r w:rsidRPr="00377516">
              <w:rPr>
                <w:lang w:val="sk-SK" w:eastAsia="sk-SK"/>
              </w:rPr>
              <w:t xml:space="preserve">  </w:t>
            </w:r>
          </w:p>
        </w:tc>
      </w:tr>
    </w:tbl>
    <w:p w:rsidR="00D4570A" w:rsidRPr="00377516" w:rsidRDefault="00D4570A" w:rsidP="00D4570A">
      <w:pPr>
        <w:rPr>
          <w:vanish/>
          <w:lang w:val="sk-SK" w:eastAsia="sk-SK"/>
        </w:rPr>
      </w:pPr>
    </w:p>
    <w:tbl>
      <w:tblPr>
        <w:tblW w:w="5000" w:type="pct"/>
        <w:tblCellSpacing w:w="15" w:type="dxa"/>
        <w:tblLook w:val="04A0"/>
      </w:tblPr>
      <w:tblGrid>
        <w:gridCol w:w="6123"/>
        <w:gridCol w:w="303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Poskytovanie služieb rýchleho občerstvenia v spojení s predajom na priamu konzumáciu </w:t>
            </w:r>
          </w:p>
        </w:tc>
        <w:tc>
          <w:tcPr>
            <w:tcW w:w="1650" w:type="pct"/>
            <w:tcMar>
              <w:top w:w="15" w:type="dxa"/>
              <w:left w:w="15" w:type="dxa"/>
              <w:bottom w:w="15" w:type="dxa"/>
              <w:right w:w="15" w:type="dxa"/>
            </w:tcMar>
            <w:hideMark/>
          </w:tcPr>
          <w:p w:rsidR="00D4570A" w:rsidRPr="00377516" w:rsidRDefault="00D4570A">
            <w:pPr>
              <w:spacing w:line="276" w:lineRule="auto"/>
              <w:rPr>
                <w:rFonts w:asciiTheme="minorHAnsi" w:eastAsiaTheme="minorHAnsi" w:hAnsiTheme="minorHAnsi"/>
                <w:lang w:val="sk-SK" w:eastAsia="en-US"/>
              </w:rPr>
            </w:pPr>
          </w:p>
        </w:tc>
      </w:tr>
    </w:tbl>
    <w:p w:rsidR="00D4570A" w:rsidRPr="00377516" w:rsidRDefault="00D4570A" w:rsidP="00D4570A">
      <w:pPr>
        <w:rPr>
          <w:vanish/>
          <w:lang w:val="sk-SK" w:eastAsia="sk-SK"/>
        </w:rPr>
      </w:pPr>
    </w:p>
    <w:tbl>
      <w:tblPr>
        <w:tblW w:w="5000" w:type="pct"/>
        <w:tblCellSpacing w:w="15" w:type="dxa"/>
        <w:tblLook w:val="04A0"/>
      </w:tblPr>
      <w:tblGrid>
        <w:gridCol w:w="6123"/>
        <w:gridCol w:w="303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Poskytovanie obslužných služieb pri kultúrnych a iných spoločenských podujatiach </w:t>
            </w:r>
          </w:p>
        </w:tc>
        <w:tc>
          <w:tcPr>
            <w:tcW w:w="1650" w:type="pct"/>
            <w:tcMar>
              <w:top w:w="15" w:type="dxa"/>
              <w:left w:w="15" w:type="dxa"/>
              <w:bottom w:w="15" w:type="dxa"/>
              <w:right w:w="15" w:type="dxa"/>
            </w:tcMar>
            <w:hideMark/>
          </w:tcPr>
          <w:p w:rsidR="00D4570A" w:rsidRPr="00377516" w:rsidRDefault="00D4570A">
            <w:pPr>
              <w:spacing w:line="276" w:lineRule="auto"/>
              <w:rPr>
                <w:lang w:val="sk-SK" w:eastAsia="sk-SK"/>
              </w:rPr>
            </w:pPr>
            <w:r w:rsidRPr="00377516">
              <w:rPr>
                <w:lang w:val="sk-SK" w:eastAsia="sk-SK"/>
              </w:rPr>
              <w:t xml:space="preserve">  </w:t>
            </w:r>
          </w:p>
        </w:tc>
      </w:tr>
    </w:tbl>
    <w:p w:rsidR="00D4570A" w:rsidRPr="00377516" w:rsidRDefault="00D4570A" w:rsidP="00D4570A">
      <w:pPr>
        <w:rPr>
          <w:vanish/>
          <w:lang w:val="sk-SK" w:eastAsia="sk-SK"/>
        </w:rPr>
      </w:pPr>
    </w:p>
    <w:tbl>
      <w:tblPr>
        <w:tblW w:w="5000" w:type="pct"/>
        <w:tblCellSpacing w:w="15" w:type="dxa"/>
        <w:tblLook w:val="04A0"/>
      </w:tblPr>
      <w:tblGrid>
        <w:gridCol w:w="6123"/>
        <w:gridCol w:w="303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Výroba nápojov </w:t>
            </w:r>
          </w:p>
        </w:tc>
        <w:tc>
          <w:tcPr>
            <w:tcW w:w="1650" w:type="pct"/>
            <w:tcMar>
              <w:top w:w="15" w:type="dxa"/>
              <w:left w:w="15" w:type="dxa"/>
              <w:bottom w:w="15" w:type="dxa"/>
              <w:right w:w="15" w:type="dxa"/>
            </w:tcMar>
            <w:hideMark/>
          </w:tcPr>
          <w:p w:rsidR="00D4570A" w:rsidRPr="00377516" w:rsidRDefault="00D4570A">
            <w:pPr>
              <w:spacing w:line="276" w:lineRule="auto"/>
              <w:rPr>
                <w:rFonts w:asciiTheme="minorHAnsi" w:eastAsiaTheme="minorHAnsi" w:hAnsiTheme="minorHAnsi"/>
                <w:lang w:val="sk-SK" w:eastAsia="en-US"/>
              </w:rPr>
            </w:pPr>
          </w:p>
        </w:tc>
      </w:tr>
    </w:tbl>
    <w:p w:rsidR="00D4570A" w:rsidRPr="00377516" w:rsidRDefault="00D4570A" w:rsidP="00D4570A">
      <w:pPr>
        <w:rPr>
          <w:vanish/>
          <w:lang w:val="sk-SK" w:eastAsia="sk-SK"/>
        </w:rPr>
      </w:pPr>
    </w:p>
    <w:tbl>
      <w:tblPr>
        <w:tblW w:w="5000" w:type="pct"/>
        <w:tblCellSpacing w:w="15" w:type="dxa"/>
        <w:tblLook w:val="04A0"/>
      </w:tblPr>
      <w:tblGrid>
        <w:gridCol w:w="6123"/>
        <w:gridCol w:w="303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Vykonávanie mimoškolskej vzdelávacej činnosti </w:t>
            </w:r>
          </w:p>
        </w:tc>
        <w:tc>
          <w:tcPr>
            <w:tcW w:w="1650" w:type="pct"/>
            <w:tcMar>
              <w:top w:w="15" w:type="dxa"/>
              <w:left w:w="15" w:type="dxa"/>
              <w:bottom w:w="15" w:type="dxa"/>
              <w:right w:w="15" w:type="dxa"/>
            </w:tcMar>
            <w:hideMark/>
          </w:tcPr>
          <w:p w:rsidR="00D4570A" w:rsidRPr="00377516" w:rsidRDefault="00D4570A">
            <w:pPr>
              <w:spacing w:line="276" w:lineRule="auto"/>
              <w:rPr>
                <w:lang w:val="sk-SK" w:eastAsia="sk-SK"/>
              </w:rPr>
            </w:pPr>
            <w:r w:rsidRPr="00377516">
              <w:rPr>
                <w:lang w:val="sk-SK" w:eastAsia="sk-SK"/>
              </w:rPr>
              <w:t xml:space="preserve">  </w:t>
            </w:r>
          </w:p>
        </w:tc>
      </w:tr>
    </w:tbl>
    <w:p w:rsidR="00D4570A" w:rsidRPr="00377516" w:rsidRDefault="00D4570A" w:rsidP="00D4570A">
      <w:pPr>
        <w:rPr>
          <w:vanish/>
          <w:lang w:val="sk-SK" w:eastAsia="sk-SK"/>
        </w:rPr>
      </w:pPr>
    </w:p>
    <w:tbl>
      <w:tblPr>
        <w:tblW w:w="5000" w:type="pct"/>
        <w:tblCellSpacing w:w="15" w:type="dxa"/>
        <w:tblLook w:val="04A0"/>
      </w:tblPr>
      <w:tblGrid>
        <w:gridCol w:w="6123"/>
        <w:gridCol w:w="303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Organizovanie kultúrnych a iných spoločenských podujatí </w:t>
            </w:r>
          </w:p>
        </w:tc>
        <w:tc>
          <w:tcPr>
            <w:tcW w:w="1650" w:type="pct"/>
            <w:tcMar>
              <w:top w:w="15" w:type="dxa"/>
              <w:left w:w="15" w:type="dxa"/>
              <w:bottom w:w="15" w:type="dxa"/>
              <w:right w:w="15" w:type="dxa"/>
            </w:tcMar>
            <w:hideMark/>
          </w:tcPr>
          <w:p w:rsidR="00D4570A" w:rsidRPr="00377516" w:rsidRDefault="00D4570A">
            <w:pPr>
              <w:spacing w:line="276" w:lineRule="auto"/>
              <w:rPr>
                <w:lang w:val="sk-SK" w:eastAsia="sk-SK"/>
              </w:rPr>
            </w:pPr>
            <w:r w:rsidRPr="00377516">
              <w:rPr>
                <w:lang w:val="sk-SK" w:eastAsia="sk-SK"/>
              </w:rPr>
              <w:t xml:space="preserve">  </w:t>
            </w:r>
          </w:p>
        </w:tc>
      </w:tr>
    </w:tbl>
    <w:p w:rsidR="00D4570A" w:rsidRPr="00377516" w:rsidRDefault="00D4570A" w:rsidP="00D4570A">
      <w:pPr>
        <w:rPr>
          <w:vanish/>
          <w:lang w:val="sk-SK" w:eastAsia="sk-SK"/>
        </w:rPr>
      </w:pPr>
    </w:p>
    <w:tbl>
      <w:tblPr>
        <w:tblW w:w="5000" w:type="pct"/>
        <w:tblCellSpacing w:w="15" w:type="dxa"/>
        <w:tblLook w:val="04A0"/>
      </w:tblPr>
      <w:tblGrid>
        <w:gridCol w:w="6123"/>
        <w:gridCol w:w="303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Prevádzkovanie zariadení slúžiacich na regeneráciu a rekondíciu </w:t>
            </w:r>
          </w:p>
        </w:tc>
        <w:tc>
          <w:tcPr>
            <w:tcW w:w="1650" w:type="pct"/>
            <w:tcMar>
              <w:top w:w="15" w:type="dxa"/>
              <w:left w:w="15" w:type="dxa"/>
              <w:bottom w:w="15" w:type="dxa"/>
              <w:right w:w="15" w:type="dxa"/>
            </w:tcMar>
            <w:hideMark/>
          </w:tcPr>
          <w:p w:rsidR="00D4570A" w:rsidRPr="00377516" w:rsidRDefault="00D4570A">
            <w:pPr>
              <w:spacing w:line="276" w:lineRule="auto"/>
              <w:rPr>
                <w:lang w:val="sk-SK" w:eastAsia="sk-SK"/>
              </w:rPr>
            </w:pPr>
            <w:r w:rsidRPr="00377516">
              <w:rPr>
                <w:lang w:val="sk-SK" w:eastAsia="sk-SK"/>
              </w:rPr>
              <w:t xml:space="preserve">  </w:t>
            </w:r>
          </w:p>
        </w:tc>
      </w:tr>
    </w:tbl>
    <w:p w:rsidR="00D4570A" w:rsidRPr="00377516" w:rsidRDefault="00D4570A" w:rsidP="00D4570A">
      <w:pPr>
        <w:rPr>
          <w:vanish/>
          <w:lang w:val="sk-SK" w:eastAsia="sk-SK"/>
        </w:rPr>
      </w:pPr>
    </w:p>
    <w:tbl>
      <w:tblPr>
        <w:tblW w:w="5000" w:type="pct"/>
        <w:tblCellSpacing w:w="15" w:type="dxa"/>
        <w:tblLook w:val="04A0"/>
      </w:tblPr>
      <w:tblGrid>
        <w:gridCol w:w="6123"/>
        <w:gridCol w:w="303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Prieskum trhu a verejnej mienky </w:t>
            </w:r>
          </w:p>
        </w:tc>
        <w:tc>
          <w:tcPr>
            <w:tcW w:w="1650" w:type="pct"/>
            <w:tcMar>
              <w:top w:w="15" w:type="dxa"/>
              <w:left w:w="15" w:type="dxa"/>
              <w:bottom w:w="15" w:type="dxa"/>
              <w:right w:w="15" w:type="dxa"/>
            </w:tcMar>
            <w:hideMark/>
          </w:tcPr>
          <w:p w:rsidR="00D4570A" w:rsidRPr="00377516" w:rsidRDefault="00D4570A">
            <w:pPr>
              <w:spacing w:line="276" w:lineRule="auto"/>
              <w:rPr>
                <w:rFonts w:asciiTheme="minorHAnsi" w:eastAsiaTheme="minorHAnsi" w:hAnsiTheme="minorHAnsi"/>
                <w:lang w:val="sk-SK" w:eastAsia="en-US"/>
              </w:rPr>
            </w:pPr>
          </w:p>
        </w:tc>
      </w:tr>
    </w:tbl>
    <w:p w:rsidR="00D4570A" w:rsidRPr="00377516" w:rsidRDefault="00D4570A" w:rsidP="00D4570A">
      <w:pPr>
        <w:rPr>
          <w:vanish/>
          <w:lang w:val="sk-SK" w:eastAsia="sk-SK"/>
        </w:rPr>
      </w:pPr>
    </w:p>
    <w:tbl>
      <w:tblPr>
        <w:tblW w:w="5000" w:type="pct"/>
        <w:tblCellSpacing w:w="15" w:type="dxa"/>
        <w:tblLook w:val="04A0"/>
      </w:tblPr>
      <w:tblGrid>
        <w:gridCol w:w="6123"/>
        <w:gridCol w:w="303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Prenájom hnuteľných vecí </w:t>
            </w:r>
          </w:p>
        </w:tc>
        <w:tc>
          <w:tcPr>
            <w:tcW w:w="1650" w:type="pct"/>
            <w:tcMar>
              <w:top w:w="15" w:type="dxa"/>
              <w:left w:w="15" w:type="dxa"/>
              <w:bottom w:w="15" w:type="dxa"/>
              <w:right w:w="15" w:type="dxa"/>
            </w:tcMar>
            <w:hideMark/>
          </w:tcPr>
          <w:p w:rsidR="00D4570A" w:rsidRPr="00377516" w:rsidRDefault="00D4570A">
            <w:pPr>
              <w:spacing w:line="276" w:lineRule="auto"/>
              <w:rPr>
                <w:lang w:val="sk-SK" w:eastAsia="sk-SK"/>
              </w:rPr>
            </w:pPr>
            <w:r w:rsidRPr="00377516">
              <w:rPr>
                <w:lang w:val="sk-SK" w:eastAsia="sk-SK"/>
              </w:rPr>
              <w:t xml:space="preserve">  </w:t>
            </w:r>
          </w:p>
        </w:tc>
      </w:tr>
    </w:tbl>
    <w:p w:rsidR="00D4570A" w:rsidRPr="00377516" w:rsidRDefault="00D4570A" w:rsidP="00D4570A">
      <w:pPr>
        <w:rPr>
          <w:vanish/>
          <w:lang w:val="sk-SK" w:eastAsia="sk-SK"/>
        </w:rPr>
      </w:pPr>
    </w:p>
    <w:tbl>
      <w:tblPr>
        <w:tblW w:w="5000" w:type="pct"/>
        <w:tblCellSpacing w:w="15" w:type="dxa"/>
        <w:tblLook w:val="04A0"/>
      </w:tblPr>
      <w:tblGrid>
        <w:gridCol w:w="6123"/>
        <w:gridCol w:w="303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Prenájom nehnuteľností spojený s poskytovaním iných než základných služieb spojených s prenájmom </w:t>
            </w:r>
          </w:p>
        </w:tc>
        <w:tc>
          <w:tcPr>
            <w:tcW w:w="1650" w:type="pct"/>
            <w:tcMar>
              <w:top w:w="15" w:type="dxa"/>
              <w:left w:w="15" w:type="dxa"/>
              <w:bottom w:w="15" w:type="dxa"/>
              <w:right w:w="15" w:type="dxa"/>
            </w:tcMar>
            <w:hideMark/>
          </w:tcPr>
          <w:p w:rsidR="00D4570A" w:rsidRPr="00377516" w:rsidRDefault="00D4570A">
            <w:pPr>
              <w:spacing w:line="276" w:lineRule="auto"/>
              <w:rPr>
                <w:lang w:val="sk-SK" w:eastAsia="sk-SK"/>
              </w:rPr>
            </w:pPr>
            <w:r w:rsidRPr="00377516">
              <w:rPr>
                <w:lang w:val="sk-SK" w:eastAsia="sk-SK"/>
              </w:rPr>
              <w:t xml:space="preserve">  </w:t>
            </w:r>
          </w:p>
        </w:tc>
      </w:tr>
    </w:tbl>
    <w:p w:rsidR="00D4570A" w:rsidRPr="00377516" w:rsidRDefault="00D4570A" w:rsidP="00D4570A">
      <w:pPr>
        <w:rPr>
          <w:vanish/>
          <w:lang w:val="sk-SK" w:eastAsia="sk-SK"/>
        </w:rPr>
      </w:pPr>
    </w:p>
    <w:tbl>
      <w:tblPr>
        <w:tblW w:w="5000" w:type="pct"/>
        <w:tblCellSpacing w:w="15" w:type="dxa"/>
        <w:tblLook w:val="04A0"/>
      </w:tblPr>
      <w:tblGrid>
        <w:gridCol w:w="6123"/>
        <w:gridCol w:w="303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Administratívne služby </w:t>
            </w:r>
          </w:p>
        </w:tc>
        <w:tc>
          <w:tcPr>
            <w:tcW w:w="1650" w:type="pct"/>
            <w:tcMar>
              <w:top w:w="15" w:type="dxa"/>
              <w:left w:w="15" w:type="dxa"/>
              <w:bottom w:w="15" w:type="dxa"/>
              <w:right w:w="15" w:type="dxa"/>
            </w:tcMar>
            <w:hideMark/>
          </w:tcPr>
          <w:p w:rsidR="00D4570A" w:rsidRPr="00377516" w:rsidRDefault="00D4570A">
            <w:pPr>
              <w:spacing w:line="276" w:lineRule="auto"/>
              <w:rPr>
                <w:lang w:val="sk-SK" w:eastAsia="sk-SK"/>
              </w:rPr>
            </w:pPr>
            <w:r w:rsidRPr="00377516">
              <w:rPr>
                <w:lang w:val="sk-SK" w:eastAsia="sk-SK"/>
              </w:rPr>
              <w:t xml:space="preserve">  </w:t>
            </w:r>
          </w:p>
        </w:tc>
      </w:tr>
    </w:tbl>
    <w:p w:rsidR="00D4570A" w:rsidRPr="00377516" w:rsidRDefault="00D4570A" w:rsidP="00D4570A">
      <w:pPr>
        <w:rPr>
          <w:vanish/>
          <w:lang w:val="sk-SK" w:eastAsia="sk-SK"/>
        </w:rPr>
      </w:pPr>
    </w:p>
    <w:tbl>
      <w:tblPr>
        <w:tblW w:w="5000" w:type="pct"/>
        <w:tblCellSpacing w:w="15" w:type="dxa"/>
        <w:tblLook w:val="04A0"/>
      </w:tblPr>
      <w:tblGrid>
        <w:gridCol w:w="6123"/>
        <w:gridCol w:w="303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Činnosť podnikateľských, organizačných a ekonomických poradcov </w:t>
            </w:r>
          </w:p>
        </w:tc>
        <w:tc>
          <w:tcPr>
            <w:tcW w:w="1650" w:type="pct"/>
            <w:tcMar>
              <w:top w:w="15" w:type="dxa"/>
              <w:left w:w="15" w:type="dxa"/>
              <w:bottom w:w="15" w:type="dxa"/>
              <w:right w:w="15" w:type="dxa"/>
            </w:tcMar>
            <w:hideMark/>
          </w:tcPr>
          <w:p w:rsidR="00D4570A" w:rsidRPr="00377516" w:rsidRDefault="00D4570A">
            <w:pPr>
              <w:spacing w:line="276" w:lineRule="auto"/>
              <w:rPr>
                <w:lang w:val="sk-SK" w:eastAsia="sk-SK"/>
              </w:rPr>
            </w:pPr>
            <w:r w:rsidRPr="00377516">
              <w:rPr>
                <w:lang w:val="sk-SK" w:eastAsia="sk-SK"/>
              </w:rPr>
              <w:t xml:space="preserve">  </w:t>
            </w:r>
          </w:p>
        </w:tc>
      </w:tr>
    </w:tbl>
    <w:p w:rsidR="00D4570A" w:rsidRPr="00377516" w:rsidRDefault="00D4570A" w:rsidP="00D4570A">
      <w:pPr>
        <w:rPr>
          <w:vanish/>
          <w:lang w:val="sk-SK" w:eastAsia="sk-SK"/>
        </w:rPr>
      </w:pPr>
    </w:p>
    <w:tbl>
      <w:tblPr>
        <w:tblW w:w="5000" w:type="pct"/>
        <w:tblCellSpacing w:w="15" w:type="dxa"/>
        <w:tblLook w:val="04A0"/>
      </w:tblPr>
      <w:tblGrid>
        <w:gridCol w:w="6123"/>
        <w:gridCol w:w="303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Faktoring a </w:t>
            </w:r>
            <w:proofErr w:type="spellStart"/>
            <w:r w:rsidRPr="00377516">
              <w:rPr>
                <w:lang w:val="sk-SK" w:eastAsia="sk-SK"/>
              </w:rPr>
              <w:t>forfaiting</w:t>
            </w:r>
            <w:proofErr w:type="spellEnd"/>
          </w:p>
        </w:tc>
        <w:tc>
          <w:tcPr>
            <w:tcW w:w="1650" w:type="pct"/>
            <w:tcMar>
              <w:top w:w="15" w:type="dxa"/>
              <w:left w:w="15" w:type="dxa"/>
              <w:bottom w:w="15" w:type="dxa"/>
              <w:right w:w="15" w:type="dxa"/>
            </w:tcMar>
            <w:hideMark/>
          </w:tcPr>
          <w:p w:rsidR="00D4570A" w:rsidRPr="00377516" w:rsidRDefault="00D4570A">
            <w:pPr>
              <w:spacing w:line="276" w:lineRule="auto"/>
              <w:rPr>
                <w:lang w:val="sk-SK" w:eastAsia="sk-SK"/>
              </w:rPr>
            </w:pPr>
            <w:r w:rsidRPr="00377516">
              <w:rPr>
                <w:lang w:val="sk-SK" w:eastAsia="sk-SK"/>
              </w:rPr>
              <w:t> </w:t>
            </w:r>
          </w:p>
        </w:tc>
      </w:tr>
    </w:tbl>
    <w:p w:rsidR="00D4570A" w:rsidRPr="00377516" w:rsidRDefault="00D4570A" w:rsidP="00D4570A">
      <w:pPr>
        <w:rPr>
          <w:vanish/>
          <w:lang w:val="sk-SK" w:eastAsia="sk-SK"/>
        </w:rPr>
      </w:pPr>
    </w:p>
    <w:tbl>
      <w:tblPr>
        <w:tblW w:w="5000" w:type="pct"/>
        <w:tblCellSpacing w:w="15" w:type="dxa"/>
        <w:tblLook w:val="04A0"/>
      </w:tblPr>
      <w:tblGrid>
        <w:gridCol w:w="6123"/>
        <w:gridCol w:w="303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Reklamné a marketingové služby </w:t>
            </w:r>
          </w:p>
        </w:tc>
        <w:tc>
          <w:tcPr>
            <w:tcW w:w="1650" w:type="pct"/>
            <w:tcMar>
              <w:top w:w="15" w:type="dxa"/>
              <w:left w:w="15" w:type="dxa"/>
              <w:bottom w:w="15" w:type="dxa"/>
              <w:right w:w="15" w:type="dxa"/>
            </w:tcMar>
            <w:hideMark/>
          </w:tcPr>
          <w:p w:rsidR="00D4570A" w:rsidRPr="00377516" w:rsidRDefault="00D4570A">
            <w:pPr>
              <w:spacing w:line="276" w:lineRule="auto"/>
              <w:rPr>
                <w:rFonts w:asciiTheme="minorHAnsi" w:eastAsiaTheme="minorHAnsi" w:hAnsiTheme="minorHAnsi"/>
                <w:lang w:val="sk-SK" w:eastAsia="en-US"/>
              </w:rPr>
            </w:pPr>
          </w:p>
        </w:tc>
      </w:tr>
    </w:tbl>
    <w:p w:rsidR="00D4570A" w:rsidRPr="00377516" w:rsidRDefault="00D4570A" w:rsidP="00D4570A">
      <w:pPr>
        <w:rPr>
          <w:vanish/>
          <w:lang w:val="sk-SK" w:eastAsia="sk-SK"/>
        </w:rPr>
      </w:pPr>
    </w:p>
    <w:tbl>
      <w:tblPr>
        <w:tblW w:w="5000" w:type="pct"/>
        <w:tblCellSpacing w:w="15" w:type="dxa"/>
        <w:tblLook w:val="04A0"/>
      </w:tblPr>
      <w:tblGrid>
        <w:gridCol w:w="6123"/>
        <w:gridCol w:w="303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line="276" w:lineRule="auto"/>
              <w:rPr>
                <w:lang w:val="sk-SK" w:eastAsia="sk-SK"/>
              </w:rPr>
            </w:pPr>
            <w:r w:rsidRPr="00377516">
              <w:rPr>
                <w:lang w:val="sk-SK" w:eastAsia="sk-SK"/>
              </w:rPr>
              <w:t xml:space="preserve">Vydavateľská činnosť </w:t>
            </w:r>
          </w:p>
        </w:tc>
        <w:tc>
          <w:tcPr>
            <w:tcW w:w="1650" w:type="pct"/>
            <w:tcMar>
              <w:top w:w="15" w:type="dxa"/>
              <w:left w:w="15" w:type="dxa"/>
              <w:bottom w:w="15" w:type="dxa"/>
              <w:right w:w="15" w:type="dxa"/>
            </w:tcMar>
            <w:hideMark/>
          </w:tcPr>
          <w:p w:rsidR="00D4570A" w:rsidRPr="00377516" w:rsidRDefault="00D4570A">
            <w:pPr>
              <w:spacing w:line="276" w:lineRule="auto"/>
              <w:rPr>
                <w:rFonts w:asciiTheme="minorHAnsi" w:eastAsiaTheme="minorHAnsi" w:hAnsiTheme="minorHAnsi"/>
                <w:lang w:val="sk-SK" w:eastAsia="en-US"/>
              </w:rPr>
            </w:pPr>
          </w:p>
        </w:tc>
      </w:tr>
    </w:tbl>
    <w:p w:rsidR="00D4570A" w:rsidRPr="00377516" w:rsidRDefault="00D4570A" w:rsidP="00D4570A">
      <w:pPr>
        <w:rPr>
          <w:vanish/>
          <w:lang w:val="sk-SK" w:eastAsia="sk-SK"/>
        </w:rPr>
      </w:pPr>
    </w:p>
    <w:tbl>
      <w:tblPr>
        <w:tblW w:w="5000" w:type="pct"/>
        <w:tblCellSpacing w:w="15" w:type="dxa"/>
        <w:tblLook w:val="04A0"/>
      </w:tblPr>
      <w:tblGrid>
        <w:gridCol w:w="6123"/>
        <w:gridCol w:w="3039"/>
      </w:tblGrid>
      <w:tr w:rsidR="00D4570A" w:rsidRPr="00377516" w:rsidTr="00D4570A">
        <w:trPr>
          <w:tblCellSpacing w:w="15" w:type="dxa"/>
        </w:trPr>
        <w:tc>
          <w:tcPr>
            <w:tcW w:w="3350" w:type="pct"/>
            <w:tcMar>
              <w:top w:w="15" w:type="dxa"/>
              <w:left w:w="15" w:type="dxa"/>
              <w:bottom w:w="15" w:type="dxa"/>
              <w:right w:w="15" w:type="dxa"/>
            </w:tcMar>
            <w:vAlign w:val="center"/>
          </w:tcPr>
          <w:p w:rsidR="00D4570A" w:rsidRPr="00377516" w:rsidRDefault="00D4570A">
            <w:pPr>
              <w:spacing w:line="276" w:lineRule="auto"/>
              <w:rPr>
                <w:lang w:val="sk-SK" w:eastAsia="sk-SK"/>
              </w:rPr>
            </w:pPr>
            <w:r w:rsidRPr="00377516">
              <w:rPr>
                <w:lang w:val="sk-SK" w:eastAsia="sk-SK"/>
              </w:rPr>
              <w:t xml:space="preserve">čistiace a upratovacie služby </w:t>
            </w:r>
          </w:p>
          <w:p w:rsidR="00D4570A" w:rsidRPr="00377516" w:rsidRDefault="00D4570A">
            <w:pPr>
              <w:spacing w:line="276" w:lineRule="auto"/>
              <w:rPr>
                <w:lang w:val="sk-SK" w:eastAsia="sk-SK"/>
              </w:rPr>
            </w:pPr>
            <w:r w:rsidRPr="00377516">
              <w:rPr>
                <w:lang w:val="sk-SK" w:eastAsia="sk-SK"/>
              </w:rPr>
              <w:t>Skladovanie</w:t>
            </w:r>
          </w:p>
          <w:p w:rsidR="00D4570A" w:rsidRPr="00377516" w:rsidRDefault="00D4570A">
            <w:pPr>
              <w:spacing w:line="276" w:lineRule="auto"/>
              <w:rPr>
                <w:lang w:val="sk-SK" w:eastAsia="sk-SK"/>
              </w:rPr>
            </w:pPr>
            <w:r w:rsidRPr="00377516">
              <w:rPr>
                <w:lang w:val="sk-SK" w:eastAsia="sk-SK"/>
              </w:rPr>
              <w:t>Uskutočňovanie stavieb a ich zmien</w:t>
            </w:r>
          </w:p>
          <w:p w:rsidR="00D4570A" w:rsidRPr="00377516" w:rsidRDefault="00D4570A">
            <w:pPr>
              <w:spacing w:line="276" w:lineRule="auto"/>
              <w:rPr>
                <w:lang w:val="sk-SK" w:eastAsia="sk-SK"/>
              </w:rPr>
            </w:pPr>
            <w:r w:rsidRPr="00377516">
              <w:rPr>
                <w:lang w:val="sk-SK" w:eastAsia="sk-SK"/>
              </w:rPr>
              <w:t>Vŕtanie studní s dĺžkou do 30 m</w:t>
            </w:r>
          </w:p>
          <w:p w:rsidR="00D4570A" w:rsidRPr="00377516" w:rsidRDefault="00D4570A">
            <w:pPr>
              <w:spacing w:line="276" w:lineRule="auto"/>
              <w:rPr>
                <w:lang w:val="sk-SK" w:eastAsia="sk-SK"/>
              </w:rPr>
            </w:pPr>
            <w:r w:rsidRPr="00377516">
              <w:rPr>
                <w:lang w:val="sk-SK" w:eastAsia="sk-SK"/>
              </w:rPr>
              <w:t>Prípravné práce k realizácii stavby</w:t>
            </w:r>
          </w:p>
          <w:p w:rsidR="00D4570A" w:rsidRPr="00377516" w:rsidRDefault="00D4570A">
            <w:pPr>
              <w:spacing w:line="276" w:lineRule="auto"/>
              <w:rPr>
                <w:lang w:val="sk-SK" w:eastAsia="sk-SK"/>
              </w:rPr>
            </w:pPr>
            <w:r w:rsidRPr="00377516">
              <w:rPr>
                <w:lang w:val="sk-SK" w:eastAsia="sk-SK"/>
              </w:rPr>
              <w:t>Dokončovacie stavebné práce pri realizácii</w:t>
            </w:r>
          </w:p>
          <w:p w:rsidR="00D4570A" w:rsidRPr="00377516" w:rsidRDefault="00D4570A">
            <w:pPr>
              <w:spacing w:line="276" w:lineRule="auto"/>
              <w:rPr>
                <w:lang w:val="sk-SK" w:eastAsia="sk-SK"/>
              </w:rPr>
            </w:pPr>
            <w:r w:rsidRPr="00377516">
              <w:rPr>
                <w:lang w:val="sk-SK" w:eastAsia="sk-SK"/>
              </w:rPr>
              <w:t>exteriérov a interiérov</w:t>
            </w:r>
          </w:p>
        </w:tc>
        <w:tc>
          <w:tcPr>
            <w:tcW w:w="1650" w:type="pct"/>
            <w:tcMar>
              <w:top w:w="15" w:type="dxa"/>
              <w:left w:w="15" w:type="dxa"/>
              <w:bottom w:w="15" w:type="dxa"/>
              <w:right w:w="15" w:type="dxa"/>
            </w:tcMar>
            <w:hideMark/>
          </w:tcPr>
          <w:p w:rsidR="00D4570A" w:rsidRPr="00377516" w:rsidRDefault="00D4570A">
            <w:pPr>
              <w:spacing w:line="276" w:lineRule="auto"/>
              <w:rPr>
                <w:lang w:val="sk-SK" w:eastAsia="sk-SK"/>
              </w:rPr>
            </w:pPr>
            <w:r w:rsidRPr="00377516">
              <w:rPr>
                <w:lang w:val="sk-SK" w:eastAsia="sk-SK"/>
              </w:rPr>
              <w:t xml:space="preserve">  </w:t>
            </w:r>
          </w:p>
        </w:tc>
      </w:tr>
    </w:tbl>
    <w:p w:rsidR="00D4570A" w:rsidRPr="00377516" w:rsidRDefault="00D4570A" w:rsidP="00D4570A">
      <w:pPr>
        <w:rPr>
          <w:vanish/>
          <w:lang w:val="sk-SK" w:eastAsia="sk-SK"/>
        </w:rPr>
      </w:pPr>
    </w:p>
    <w:tbl>
      <w:tblPr>
        <w:tblW w:w="5003" w:type="pct"/>
        <w:tblCellSpacing w:w="15" w:type="dxa"/>
        <w:tblLook w:val="04A0"/>
      </w:tblPr>
      <w:tblGrid>
        <w:gridCol w:w="6097"/>
        <w:gridCol w:w="2967"/>
        <w:gridCol w:w="103"/>
      </w:tblGrid>
      <w:tr w:rsidR="00D4570A" w:rsidRPr="00377516" w:rsidTr="00D4570A">
        <w:trPr>
          <w:tblCellSpacing w:w="15" w:type="dxa"/>
        </w:trPr>
        <w:tc>
          <w:tcPr>
            <w:tcW w:w="3315" w:type="pct"/>
            <w:tcMar>
              <w:top w:w="15" w:type="dxa"/>
              <w:left w:w="15" w:type="dxa"/>
              <w:bottom w:w="15" w:type="dxa"/>
              <w:right w:w="15" w:type="dxa"/>
            </w:tcMar>
            <w:vAlign w:val="center"/>
            <w:hideMark/>
          </w:tcPr>
          <w:p w:rsidR="00D4570A" w:rsidRPr="00377516" w:rsidRDefault="00D4570A">
            <w:pPr>
              <w:spacing w:after="200" w:line="276" w:lineRule="auto"/>
              <w:rPr>
                <w:rFonts w:asciiTheme="minorHAnsi" w:eastAsiaTheme="minorHAnsi" w:hAnsiTheme="minorHAnsi"/>
                <w:lang w:val="sk-SK" w:eastAsia="en-US"/>
              </w:rPr>
            </w:pPr>
          </w:p>
        </w:tc>
        <w:tc>
          <w:tcPr>
            <w:tcW w:w="1641" w:type="pct"/>
            <w:gridSpan w:val="2"/>
            <w:tcMar>
              <w:top w:w="15" w:type="dxa"/>
              <w:left w:w="15" w:type="dxa"/>
              <w:bottom w:w="15" w:type="dxa"/>
              <w:right w:w="15" w:type="dxa"/>
            </w:tcMar>
            <w:hideMark/>
          </w:tcPr>
          <w:p w:rsidR="00D4570A" w:rsidRPr="00377516" w:rsidRDefault="00D4570A">
            <w:pPr>
              <w:spacing w:after="200" w:line="276" w:lineRule="auto"/>
              <w:rPr>
                <w:rFonts w:asciiTheme="minorHAnsi" w:eastAsiaTheme="minorHAnsi" w:hAnsiTheme="minorHAnsi"/>
                <w:lang w:val="sk-SK" w:eastAsia="en-US"/>
              </w:rPr>
            </w:pPr>
          </w:p>
        </w:tc>
      </w:tr>
      <w:tr w:rsidR="00D4570A" w:rsidRPr="00377516" w:rsidTr="00D4570A">
        <w:trPr>
          <w:cantSplit/>
          <w:tblCellSpacing w:w="15" w:type="dxa"/>
        </w:trPr>
        <w:tc>
          <w:tcPr>
            <w:tcW w:w="4924" w:type="pct"/>
            <w:gridSpan w:val="2"/>
            <w:tcMar>
              <w:top w:w="15" w:type="dxa"/>
              <w:left w:w="15" w:type="dxa"/>
              <w:bottom w:w="15" w:type="dxa"/>
              <w:right w:w="15" w:type="dxa"/>
            </w:tcMar>
            <w:vAlign w:val="center"/>
            <w:hideMark/>
          </w:tcPr>
          <w:p w:rsidR="00D4570A" w:rsidRPr="00377516" w:rsidRDefault="00D4570A">
            <w:pPr>
              <w:spacing w:after="200" w:line="276" w:lineRule="auto"/>
              <w:rPr>
                <w:rFonts w:asciiTheme="minorHAnsi" w:eastAsiaTheme="minorHAnsi" w:hAnsiTheme="minorHAnsi"/>
                <w:lang w:val="sk-SK" w:eastAsia="en-US"/>
              </w:rPr>
            </w:pPr>
          </w:p>
        </w:tc>
        <w:tc>
          <w:tcPr>
            <w:tcW w:w="27" w:type="pct"/>
            <w:tcMar>
              <w:top w:w="15" w:type="dxa"/>
              <w:left w:w="15" w:type="dxa"/>
              <w:bottom w:w="15" w:type="dxa"/>
              <w:right w:w="15" w:type="dxa"/>
            </w:tcMar>
          </w:tcPr>
          <w:p w:rsidR="00D4570A" w:rsidRPr="00377516" w:rsidRDefault="00D4570A">
            <w:pPr>
              <w:numPr>
                <w:ilvl w:val="0"/>
                <w:numId w:val="3"/>
              </w:numPr>
              <w:spacing w:line="276" w:lineRule="auto"/>
              <w:jc w:val="both"/>
              <w:rPr>
                <w:color w:val="000000"/>
                <w:highlight w:val="yellow"/>
              </w:rPr>
            </w:pPr>
          </w:p>
        </w:tc>
      </w:tr>
    </w:tbl>
    <w:p w:rsidR="00D4570A" w:rsidRPr="00377516" w:rsidRDefault="00D4570A" w:rsidP="00D4570A">
      <w:pPr>
        <w:jc w:val="both"/>
        <w:rPr>
          <w:vanish/>
          <w:color w:val="000000"/>
          <w:highlight w:val="yellow"/>
        </w:rPr>
      </w:pPr>
    </w:p>
    <w:p w:rsidR="00D4570A" w:rsidRPr="00377516" w:rsidRDefault="00D4570A" w:rsidP="00D4570A">
      <w:pPr>
        <w:jc w:val="both"/>
        <w:rPr>
          <w:vanish/>
          <w:color w:val="000000"/>
          <w:highlight w:val="yellow"/>
        </w:rPr>
      </w:pPr>
    </w:p>
    <w:tbl>
      <w:tblPr>
        <w:tblW w:w="5000" w:type="pct"/>
        <w:tblCellSpacing w:w="15" w:type="dxa"/>
        <w:tblLook w:val="04A0"/>
      </w:tblPr>
      <w:tblGrid>
        <w:gridCol w:w="6123"/>
        <w:gridCol w:w="3039"/>
      </w:tblGrid>
      <w:tr w:rsidR="00D4570A" w:rsidRPr="00377516" w:rsidTr="00D4570A">
        <w:trPr>
          <w:tblCellSpacing w:w="15" w:type="dxa"/>
        </w:trPr>
        <w:tc>
          <w:tcPr>
            <w:tcW w:w="3317" w:type="pct"/>
            <w:tcMar>
              <w:top w:w="15" w:type="dxa"/>
              <w:left w:w="15" w:type="dxa"/>
              <w:bottom w:w="15" w:type="dxa"/>
              <w:right w:w="15" w:type="dxa"/>
            </w:tcMar>
            <w:vAlign w:val="center"/>
          </w:tcPr>
          <w:p w:rsidR="00D4570A" w:rsidRPr="00377516" w:rsidRDefault="00D4570A">
            <w:pPr>
              <w:spacing w:line="276" w:lineRule="auto"/>
              <w:ind w:left="720"/>
              <w:jc w:val="both"/>
              <w:rPr>
                <w:color w:val="000000"/>
              </w:rPr>
            </w:pPr>
          </w:p>
        </w:tc>
        <w:tc>
          <w:tcPr>
            <w:tcW w:w="1634" w:type="pct"/>
            <w:tcMar>
              <w:top w:w="15" w:type="dxa"/>
              <w:left w:w="15" w:type="dxa"/>
              <w:bottom w:w="15" w:type="dxa"/>
              <w:right w:w="15" w:type="dxa"/>
            </w:tcMar>
          </w:tcPr>
          <w:p w:rsidR="00D4570A" w:rsidRPr="00377516" w:rsidRDefault="00D4570A">
            <w:pPr>
              <w:spacing w:line="276" w:lineRule="auto"/>
              <w:ind w:left="720"/>
              <w:jc w:val="both"/>
              <w:rPr>
                <w:color w:val="000000"/>
              </w:rPr>
            </w:pPr>
          </w:p>
        </w:tc>
      </w:tr>
    </w:tbl>
    <w:p w:rsidR="00D4570A" w:rsidRPr="00377516" w:rsidRDefault="00D4570A" w:rsidP="00D4570A">
      <w:pPr>
        <w:jc w:val="both"/>
        <w:rPr>
          <w:vanish/>
          <w:color w:val="000000"/>
        </w:rPr>
      </w:pPr>
    </w:p>
    <w:tbl>
      <w:tblPr>
        <w:tblW w:w="5000" w:type="pct"/>
        <w:tblCellSpacing w:w="15" w:type="dxa"/>
        <w:tblLook w:val="04A0"/>
      </w:tblPr>
      <w:tblGrid>
        <w:gridCol w:w="6123"/>
        <w:gridCol w:w="303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after="200" w:line="276" w:lineRule="auto"/>
              <w:rPr>
                <w:rFonts w:asciiTheme="minorHAnsi" w:eastAsiaTheme="minorHAnsi" w:hAnsiTheme="minorHAnsi"/>
                <w:lang w:val="sk-SK" w:eastAsia="en-US"/>
              </w:rPr>
            </w:pPr>
          </w:p>
        </w:tc>
        <w:tc>
          <w:tcPr>
            <w:tcW w:w="1650" w:type="pct"/>
            <w:tcMar>
              <w:top w:w="15" w:type="dxa"/>
              <w:left w:w="15" w:type="dxa"/>
              <w:bottom w:w="15" w:type="dxa"/>
              <w:right w:w="15" w:type="dxa"/>
            </w:tcMar>
          </w:tcPr>
          <w:p w:rsidR="00D4570A" w:rsidRPr="00377516" w:rsidRDefault="00D4570A">
            <w:pPr>
              <w:spacing w:line="276" w:lineRule="auto"/>
              <w:ind w:left="720"/>
              <w:jc w:val="both"/>
              <w:rPr>
                <w:color w:val="000000"/>
              </w:rPr>
            </w:pPr>
          </w:p>
        </w:tc>
      </w:tr>
    </w:tbl>
    <w:p w:rsidR="00D4570A" w:rsidRPr="00377516" w:rsidRDefault="00D4570A" w:rsidP="00D4570A">
      <w:pPr>
        <w:jc w:val="both"/>
        <w:rPr>
          <w:vanish/>
          <w:color w:val="000000"/>
        </w:rPr>
      </w:pPr>
    </w:p>
    <w:tbl>
      <w:tblPr>
        <w:tblW w:w="5000" w:type="pct"/>
        <w:tblCellSpacing w:w="15" w:type="dxa"/>
        <w:tblLook w:val="04A0"/>
      </w:tblPr>
      <w:tblGrid>
        <w:gridCol w:w="6123"/>
        <w:gridCol w:w="3039"/>
      </w:tblGrid>
      <w:tr w:rsidR="00D4570A" w:rsidRPr="00377516" w:rsidTr="00D4570A">
        <w:trPr>
          <w:tblCellSpacing w:w="15" w:type="dxa"/>
        </w:trPr>
        <w:tc>
          <w:tcPr>
            <w:tcW w:w="3350" w:type="pct"/>
            <w:tcMar>
              <w:top w:w="15" w:type="dxa"/>
              <w:left w:w="15" w:type="dxa"/>
              <w:bottom w:w="15" w:type="dxa"/>
              <w:right w:w="15" w:type="dxa"/>
            </w:tcMar>
            <w:vAlign w:val="center"/>
            <w:hideMark/>
          </w:tcPr>
          <w:p w:rsidR="00D4570A" w:rsidRPr="00377516" w:rsidRDefault="00D4570A">
            <w:pPr>
              <w:spacing w:after="200" w:line="276" w:lineRule="auto"/>
              <w:rPr>
                <w:rFonts w:asciiTheme="minorHAnsi" w:eastAsiaTheme="minorHAnsi" w:hAnsiTheme="minorHAnsi"/>
                <w:lang w:val="sk-SK" w:eastAsia="en-US"/>
              </w:rPr>
            </w:pPr>
          </w:p>
        </w:tc>
        <w:tc>
          <w:tcPr>
            <w:tcW w:w="1650" w:type="pct"/>
            <w:tcMar>
              <w:top w:w="15" w:type="dxa"/>
              <w:left w:w="15" w:type="dxa"/>
              <w:bottom w:w="15" w:type="dxa"/>
              <w:right w:w="15" w:type="dxa"/>
            </w:tcMar>
          </w:tcPr>
          <w:p w:rsidR="00D4570A" w:rsidRPr="00377516" w:rsidRDefault="00D4570A">
            <w:pPr>
              <w:spacing w:line="276" w:lineRule="auto"/>
              <w:ind w:left="720"/>
              <w:jc w:val="both"/>
              <w:rPr>
                <w:color w:val="000000"/>
              </w:rPr>
            </w:pPr>
          </w:p>
        </w:tc>
      </w:tr>
    </w:tbl>
    <w:p w:rsidR="00D4570A" w:rsidRPr="00377516" w:rsidRDefault="00D4570A" w:rsidP="00D4570A">
      <w:pPr>
        <w:jc w:val="both"/>
        <w:rPr>
          <w:vanish/>
          <w:color w:val="000000"/>
        </w:rPr>
      </w:pPr>
    </w:p>
    <w:tbl>
      <w:tblPr>
        <w:tblW w:w="5000" w:type="pct"/>
        <w:tblCellSpacing w:w="15" w:type="dxa"/>
        <w:tblLook w:val="04A0"/>
      </w:tblPr>
      <w:tblGrid>
        <w:gridCol w:w="6123"/>
        <w:gridCol w:w="3039"/>
      </w:tblGrid>
      <w:tr w:rsidR="00D4570A" w:rsidRPr="00377516" w:rsidTr="00D4570A">
        <w:trPr>
          <w:tblCellSpacing w:w="15" w:type="dxa"/>
        </w:trPr>
        <w:tc>
          <w:tcPr>
            <w:tcW w:w="3317" w:type="pct"/>
            <w:tcMar>
              <w:top w:w="15" w:type="dxa"/>
              <w:left w:w="15" w:type="dxa"/>
              <w:bottom w:w="15" w:type="dxa"/>
              <w:right w:w="15" w:type="dxa"/>
            </w:tcMar>
            <w:vAlign w:val="center"/>
            <w:hideMark/>
          </w:tcPr>
          <w:p w:rsidR="00D4570A" w:rsidRPr="00377516" w:rsidRDefault="00D4570A">
            <w:pPr>
              <w:spacing w:after="200" w:line="276" w:lineRule="auto"/>
              <w:rPr>
                <w:rFonts w:asciiTheme="minorHAnsi" w:eastAsiaTheme="minorHAnsi" w:hAnsiTheme="minorHAnsi"/>
                <w:lang w:val="sk-SK" w:eastAsia="en-US"/>
              </w:rPr>
            </w:pPr>
          </w:p>
        </w:tc>
        <w:tc>
          <w:tcPr>
            <w:tcW w:w="1634" w:type="pct"/>
            <w:tcMar>
              <w:top w:w="15" w:type="dxa"/>
              <w:left w:w="15" w:type="dxa"/>
              <w:bottom w:w="15" w:type="dxa"/>
              <w:right w:w="15" w:type="dxa"/>
            </w:tcMar>
          </w:tcPr>
          <w:p w:rsidR="00D4570A" w:rsidRPr="00377516" w:rsidRDefault="00D4570A">
            <w:pPr>
              <w:spacing w:line="276" w:lineRule="auto"/>
              <w:ind w:left="720"/>
              <w:jc w:val="both"/>
              <w:rPr>
                <w:color w:val="000000"/>
              </w:rPr>
            </w:pPr>
          </w:p>
        </w:tc>
      </w:tr>
    </w:tbl>
    <w:p w:rsidR="00D4570A" w:rsidRPr="00377516" w:rsidRDefault="00D4570A" w:rsidP="00D4570A">
      <w:pPr>
        <w:jc w:val="both"/>
        <w:rPr>
          <w:vanish/>
          <w:color w:val="000000"/>
        </w:rPr>
      </w:pPr>
    </w:p>
    <w:p w:rsidR="00D4570A" w:rsidRPr="00377516" w:rsidRDefault="00D4570A" w:rsidP="00D4570A">
      <w:pPr>
        <w:numPr>
          <w:ilvl w:val="0"/>
          <w:numId w:val="2"/>
        </w:numPr>
        <w:ind w:left="426" w:hanging="426"/>
        <w:jc w:val="both"/>
        <w:rPr>
          <w:lang w:val="sk-SK"/>
        </w:rPr>
      </w:pPr>
      <w:r w:rsidRPr="00377516">
        <w:rPr>
          <w:lang w:val="sk-SK"/>
        </w:rPr>
        <w:t xml:space="preserve">Dátum schválenia účtovnej závierky za bezprostredne predchádzajúce účtovné obdobie príslušným orgánom účtovnej jednotky : </w:t>
      </w:r>
    </w:p>
    <w:p w:rsidR="00D4570A" w:rsidRPr="00377516" w:rsidRDefault="00D4570A" w:rsidP="00D4570A">
      <w:pPr>
        <w:ind w:left="426"/>
        <w:jc w:val="both"/>
        <w:rPr>
          <w:lang w:val="sk-SK"/>
        </w:rPr>
      </w:pPr>
    </w:p>
    <w:p w:rsidR="00D4570A" w:rsidRPr="00377516" w:rsidRDefault="00D4570A" w:rsidP="00D4570A">
      <w:pPr>
        <w:numPr>
          <w:ilvl w:val="0"/>
          <w:numId w:val="2"/>
        </w:numPr>
        <w:ind w:left="426" w:hanging="426"/>
        <w:jc w:val="both"/>
        <w:rPr>
          <w:lang w:val="sk-SK"/>
        </w:rPr>
      </w:pPr>
      <w:r w:rsidRPr="00377516">
        <w:rPr>
          <w:lang w:val="sk-SK"/>
        </w:rPr>
        <w:t>Valné zhromaždenie schválilo účtovnú závierku za bezprostredne predchádzajúce účtovné obdobie dňa :      29. 03. 2018</w:t>
      </w:r>
    </w:p>
    <w:p w:rsidR="00D4570A" w:rsidRPr="00377516" w:rsidRDefault="00D4570A" w:rsidP="00D4570A">
      <w:pPr>
        <w:ind w:left="426"/>
        <w:jc w:val="both"/>
        <w:rPr>
          <w:lang w:val="sk-SK"/>
        </w:rPr>
      </w:pPr>
    </w:p>
    <w:p w:rsidR="00D4570A" w:rsidRPr="00377516" w:rsidRDefault="00D4570A" w:rsidP="00D4570A">
      <w:pPr>
        <w:numPr>
          <w:ilvl w:val="0"/>
          <w:numId w:val="2"/>
        </w:numPr>
        <w:tabs>
          <w:tab w:val="left" w:pos="426"/>
        </w:tabs>
        <w:ind w:left="284" w:hanging="284"/>
        <w:jc w:val="both"/>
        <w:rPr>
          <w:lang w:val="sk-SK"/>
        </w:rPr>
      </w:pPr>
      <w:r w:rsidRPr="00377516">
        <w:rPr>
          <w:lang w:val="sk-SK"/>
        </w:rPr>
        <w:t xml:space="preserve">Právny dôvod na zostavenie účtovnej závierky:  </w:t>
      </w:r>
    </w:p>
    <w:p w:rsidR="00D4570A" w:rsidRPr="00377516" w:rsidRDefault="00D4570A" w:rsidP="00D4570A">
      <w:pPr>
        <w:tabs>
          <w:tab w:val="left" w:pos="426"/>
        </w:tabs>
        <w:ind w:left="284"/>
        <w:jc w:val="both"/>
        <w:rPr>
          <w:lang w:val="sk-SK"/>
        </w:rPr>
      </w:pPr>
    </w:p>
    <w:p w:rsidR="00D4570A" w:rsidRPr="00377516" w:rsidRDefault="00D4570A" w:rsidP="00D4570A">
      <w:pPr>
        <w:tabs>
          <w:tab w:val="left" w:pos="284"/>
        </w:tabs>
        <w:ind w:left="284"/>
        <w:jc w:val="both"/>
        <w:rPr>
          <w:color w:val="00B0F0"/>
          <w:lang w:val="sk-SK" w:eastAsia="en-US"/>
        </w:rPr>
      </w:pPr>
      <w:r w:rsidRPr="00377516">
        <w:rPr>
          <w:lang w:val="sk-SK"/>
        </w:rPr>
        <w:t xml:space="preserve">Účtovná závierka Spoločnosti k 31.12.2018 je zostavená ako riadna účtovná závierka v zmysle § 17 ods. 6 zákona č. 431/2002 Z. z. o účtovníctve v platnom znení; v zmysle </w:t>
      </w:r>
      <w:proofErr w:type="spellStart"/>
      <w:r w:rsidRPr="00377516">
        <w:rPr>
          <w:lang w:val="sk-SK"/>
        </w:rPr>
        <w:t>opatrenia</w:t>
      </w:r>
      <w:r w:rsidRPr="00377516">
        <w:rPr>
          <w:bCs/>
          <w:lang w:val="sk-SK"/>
        </w:rPr>
        <w:t>MF</w:t>
      </w:r>
      <w:proofErr w:type="spellEnd"/>
      <w:r w:rsidRPr="00377516">
        <w:rPr>
          <w:bCs/>
          <w:lang w:val="sk-SK"/>
        </w:rPr>
        <w:t xml:space="preserve"> SR z 3. decembra 2014 č. MF/23378/2014-74, ktorým sa ustanovujú podrobnosti o individuálnej účtovnej závierke a rozsahu údajov určených z individuálnej účtovnej závierky na zverejnenie pre malé účtovné jednotky. Spoločnosť využila možnosť vykazovania údajov vo výkazoch v zmysle </w:t>
      </w:r>
      <w:r w:rsidRPr="00377516">
        <w:rPr>
          <w:lang w:val="sk-SK"/>
        </w:rPr>
        <w:t>§6 vyššie uvedeného opatrenia MF SR.</w:t>
      </w:r>
    </w:p>
    <w:p w:rsidR="00D4570A" w:rsidRPr="00377516" w:rsidRDefault="00D4570A" w:rsidP="00D4570A">
      <w:pPr>
        <w:tabs>
          <w:tab w:val="left" w:pos="426"/>
        </w:tabs>
        <w:ind w:left="284"/>
        <w:jc w:val="both"/>
        <w:rPr>
          <w:lang w:val="sk-SK"/>
        </w:rPr>
      </w:pPr>
    </w:p>
    <w:p w:rsidR="00D4570A" w:rsidRPr="00377516" w:rsidRDefault="00D4570A" w:rsidP="00D4570A">
      <w:pPr>
        <w:pStyle w:val="Odsekzoznamu"/>
        <w:rPr>
          <w:lang w:val="sk-SK"/>
        </w:rPr>
      </w:pPr>
    </w:p>
    <w:p w:rsidR="00D4570A" w:rsidRPr="00377516" w:rsidRDefault="00D4570A" w:rsidP="00D4570A">
      <w:pPr>
        <w:numPr>
          <w:ilvl w:val="0"/>
          <w:numId w:val="2"/>
        </w:numPr>
        <w:tabs>
          <w:tab w:val="left" w:pos="426"/>
        </w:tabs>
        <w:ind w:left="284" w:hanging="284"/>
        <w:jc w:val="both"/>
        <w:rPr>
          <w:lang w:val="sk-SK"/>
        </w:rPr>
      </w:pPr>
      <w:r w:rsidRPr="00377516">
        <w:rPr>
          <w:lang w:val="sk-SK"/>
        </w:rPr>
        <w:t>Údaje o skupine účtovných jednotiek, a to :</w:t>
      </w:r>
    </w:p>
    <w:p w:rsidR="00D4570A" w:rsidRPr="00377516" w:rsidRDefault="00D4570A" w:rsidP="00D4570A">
      <w:pPr>
        <w:jc w:val="both"/>
        <w:rPr>
          <w:b/>
          <w:bCs/>
          <w:lang w:val="sk-SK"/>
        </w:rPr>
      </w:pPr>
    </w:p>
    <w:p w:rsidR="00D4570A" w:rsidRPr="00377516" w:rsidRDefault="00D4570A" w:rsidP="00D4570A">
      <w:pPr>
        <w:numPr>
          <w:ilvl w:val="0"/>
          <w:numId w:val="4"/>
        </w:numPr>
        <w:ind w:left="709"/>
        <w:jc w:val="both"/>
        <w:rPr>
          <w:lang w:val="sk-SK"/>
        </w:rPr>
      </w:pPr>
      <w:r w:rsidRPr="00377516">
        <w:rPr>
          <w:lang w:val="sk-SK"/>
        </w:rPr>
        <w:t>obchodné meno a sídlo účtovnej jednotky, ktorá zostavuje konsolidovanú účtovnú závierku za najväčšiu skupinu, ktorej súčasťou je účtovná jednotka ako dcérska účtovná jednotka :</w:t>
      </w:r>
    </w:p>
    <w:p w:rsidR="00D4570A" w:rsidRPr="00377516" w:rsidRDefault="00D4570A" w:rsidP="00D4570A">
      <w:pPr>
        <w:ind w:left="709"/>
        <w:jc w:val="both"/>
        <w:rPr>
          <w:lang w:val="sk-SK"/>
        </w:rPr>
      </w:pPr>
    </w:p>
    <w:p w:rsidR="00D4570A" w:rsidRPr="00377516" w:rsidRDefault="00D4570A" w:rsidP="00D4570A">
      <w:pPr>
        <w:ind w:left="709"/>
        <w:jc w:val="both"/>
        <w:rPr>
          <w:lang w:val="sk-SK"/>
        </w:rPr>
      </w:pPr>
      <w:r w:rsidRPr="00377516">
        <w:rPr>
          <w:lang w:val="sk-SK"/>
        </w:rPr>
        <w:t xml:space="preserve">obchodné meno a sídlo účtovnej jednotky, ktorá zostavuje konsolidovanú účtovnú závierku za najmenšiu skupinu, ktorej súčasťou je účtovná jednotka ako dcérska účtovná jednotka, a ktorá je tiež začlenená do skupiny účtovných jednotiek uvedených v písmene a) : </w:t>
      </w:r>
    </w:p>
    <w:p w:rsidR="00D4570A" w:rsidRPr="00377516" w:rsidRDefault="00D4570A" w:rsidP="00D4570A">
      <w:pPr>
        <w:pStyle w:val="Odsekzoznamu"/>
        <w:rPr>
          <w:lang w:val="sk-SK"/>
        </w:rPr>
      </w:pPr>
    </w:p>
    <w:p w:rsidR="00D4570A" w:rsidRPr="00377516" w:rsidRDefault="00D4570A" w:rsidP="00D4570A">
      <w:pPr>
        <w:numPr>
          <w:ilvl w:val="0"/>
          <w:numId w:val="4"/>
        </w:numPr>
        <w:ind w:left="709"/>
        <w:jc w:val="both"/>
        <w:rPr>
          <w:lang w:val="sk-SK"/>
        </w:rPr>
      </w:pPr>
      <w:r w:rsidRPr="00377516">
        <w:rPr>
          <w:lang w:val="sk-SK"/>
        </w:rPr>
        <w:t>adresa, kde sa môže vyžiadať kópia konsolidovaných účtovných závierok uvedených v písmenách a) a b) :</w:t>
      </w:r>
    </w:p>
    <w:p w:rsidR="00D4570A" w:rsidRPr="00377516" w:rsidRDefault="00D4570A" w:rsidP="00D4570A">
      <w:pPr>
        <w:pStyle w:val="Odsekzoznamu"/>
        <w:rPr>
          <w:lang w:val="sk-SK"/>
        </w:rPr>
      </w:pPr>
    </w:p>
    <w:p w:rsidR="00D4570A" w:rsidRPr="00377516" w:rsidRDefault="00D4570A" w:rsidP="00D4570A">
      <w:pPr>
        <w:numPr>
          <w:ilvl w:val="0"/>
          <w:numId w:val="4"/>
        </w:numPr>
        <w:ind w:left="709"/>
        <w:jc w:val="both"/>
        <w:rPr>
          <w:lang w:val="sk-SK"/>
        </w:rPr>
      </w:pPr>
      <w:r w:rsidRPr="00377516">
        <w:rPr>
          <w:lang w:val="sk-SK"/>
        </w:rPr>
        <w:t>údaj, či účtovná jednotka je materskou účtovnou jednotkou a údaj, či je oslobodená od povinnosti zostaviť konsolidovanú účtovnú závierku a konsolidovanú výročnú správu podľa § 22 zákona, pričom sa uvádzajú :</w:t>
      </w:r>
    </w:p>
    <w:p w:rsidR="00D4570A" w:rsidRPr="00377516" w:rsidRDefault="00D4570A" w:rsidP="00D4570A">
      <w:pPr>
        <w:pStyle w:val="Default"/>
        <w:tabs>
          <w:tab w:val="left" w:pos="709"/>
          <w:tab w:val="left" w:pos="993"/>
        </w:tabs>
        <w:spacing w:before="120"/>
        <w:ind w:left="993" w:hanging="284"/>
        <w:rPr>
          <w:rFonts w:ascii="Times New Roman" w:hAnsi="Times New Roman" w:cs="Times New Roman"/>
          <w:sz w:val="20"/>
          <w:szCs w:val="20"/>
        </w:rPr>
      </w:pPr>
      <w:r w:rsidRPr="00377516">
        <w:rPr>
          <w:rFonts w:ascii="Times New Roman" w:hAnsi="Times New Roman" w:cs="Times New Roman"/>
          <w:sz w:val="20"/>
          <w:szCs w:val="20"/>
        </w:rPr>
        <w:t xml:space="preserve">1. </w:t>
      </w:r>
      <w:r w:rsidRPr="00377516">
        <w:rPr>
          <w:rFonts w:ascii="Times New Roman" w:hAnsi="Times New Roman" w:cs="Times New Roman"/>
          <w:sz w:val="20"/>
          <w:szCs w:val="20"/>
        </w:rPr>
        <w:tab/>
        <w:t>pri oslobodení podľa § 22 ods. 8 zákona obchodné meno a sídlo materskej účtovnej jednotky zostavujúcej konsolidovanú účtovnú závierku podľa osobitných predpisov,</w:t>
      </w:r>
      <w:r w:rsidRPr="00377516">
        <w:rPr>
          <w:rFonts w:ascii="Times New Roman" w:hAnsi="Times New Roman" w:cs="Times New Roman"/>
          <w:color w:val="FFFFFF"/>
          <w:sz w:val="20"/>
          <w:szCs w:val="20"/>
        </w:rPr>
        <w:t>1</w:t>
      </w:r>
      <w:r w:rsidRPr="00377516">
        <w:rPr>
          <w:rFonts w:ascii="Times New Roman" w:hAnsi="Times New Roman" w:cs="Times New Roman"/>
          <w:sz w:val="20"/>
          <w:szCs w:val="20"/>
        </w:rPr>
        <w:t xml:space="preserve">2) </w:t>
      </w:r>
    </w:p>
    <w:p w:rsidR="00D4570A" w:rsidRPr="00377516" w:rsidRDefault="00D4570A" w:rsidP="00D4570A">
      <w:pPr>
        <w:pStyle w:val="Default"/>
        <w:tabs>
          <w:tab w:val="left" w:pos="709"/>
          <w:tab w:val="left" w:pos="993"/>
        </w:tabs>
        <w:spacing w:before="120"/>
        <w:ind w:left="993" w:hanging="284"/>
        <w:rPr>
          <w:rFonts w:ascii="Times New Roman" w:hAnsi="Times New Roman" w:cs="Times New Roman"/>
          <w:sz w:val="20"/>
          <w:szCs w:val="20"/>
        </w:rPr>
      </w:pPr>
      <w:r w:rsidRPr="00377516">
        <w:rPr>
          <w:rFonts w:ascii="Times New Roman" w:hAnsi="Times New Roman" w:cs="Times New Roman"/>
          <w:sz w:val="20"/>
          <w:szCs w:val="20"/>
        </w:rPr>
        <w:t xml:space="preserve">2. </w:t>
      </w:r>
      <w:r w:rsidRPr="00377516">
        <w:rPr>
          <w:rFonts w:ascii="Times New Roman" w:hAnsi="Times New Roman" w:cs="Times New Roman"/>
          <w:sz w:val="20"/>
          <w:szCs w:val="20"/>
        </w:rPr>
        <w:tab/>
        <w:t xml:space="preserve">pri oslobodení podľa § 22 ods. 10 a 12 zákona obchodné meno a sídlo dcérskych účtovných jednotiek. </w:t>
      </w:r>
    </w:p>
    <w:p w:rsidR="00D4570A" w:rsidRPr="00377516" w:rsidRDefault="00D4570A" w:rsidP="00D4570A">
      <w:pPr>
        <w:pStyle w:val="Default"/>
        <w:spacing w:before="120"/>
        <w:ind w:left="567"/>
        <w:jc w:val="both"/>
        <w:rPr>
          <w:rFonts w:ascii="Times New Roman" w:hAnsi="Times New Roman" w:cs="Times New Roman"/>
          <w:sz w:val="20"/>
          <w:szCs w:val="20"/>
        </w:rPr>
      </w:pPr>
    </w:p>
    <w:p w:rsidR="00D4570A" w:rsidRPr="00377516" w:rsidRDefault="00D4570A" w:rsidP="00D4570A">
      <w:pPr>
        <w:pStyle w:val="Default"/>
        <w:spacing w:before="120"/>
        <w:ind w:left="567"/>
        <w:jc w:val="both"/>
        <w:rPr>
          <w:rFonts w:ascii="Times New Roman" w:hAnsi="Times New Roman" w:cs="Times New Roman"/>
          <w:sz w:val="20"/>
          <w:szCs w:val="20"/>
        </w:rPr>
      </w:pPr>
      <w:r w:rsidRPr="00377516">
        <w:rPr>
          <w:rFonts w:ascii="Times New Roman" w:hAnsi="Times New Roman" w:cs="Times New Roman"/>
          <w:sz w:val="20"/>
          <w:szCs w:val="20"/>
        </w:rPr>
        <w:t xml:space="preserve">Účtovná jednotka nie je povinná zostaviť konsolidovanú účtovnú závierku, nakoľko spĺňa aspoň dve z podmienok uvedených  v odseku 4 §22  zákona o účtovníctve v platnom znení.  </w:t>
      </w:r>
    </w:p>
    <w:p w:rsidR="00D4570A" w:rsidRPr="00377516" w:rsidRDefault="00D4570A" w:rsidP="00D4570A">
      <w:pPr>
        <w:pStyle w:val="Default"/>
        <w:tabs>
          <w:tab w:val="left" w:pos="709"/>
          <w:tab w:val="left" w:pos="993"/>
        </w:tabs>
        <w:spacing w:before="120"/>
        <w:ind w:left="709" w:hanging="284"/>
        <w:rPr>
          <w:rFonts w:ascii="Times New Roman" w:hAnsi="Times New Roman" w:cs="Times New Roman"/>
          <w:sz w:val="20"/>
          <w:szCs w:val="20"/>
        </w:rPr>
      </w:pPr>
    </w:p>
    <w:p w:rsidR="00D4570A" w:rsidRPr="00377516" w:rsidRDefault="00D4570A" w:rsidP="00D4570A">
      <w:pPr>
        <w:pStyle w:val="Default"/>
        <w:tabs>
          <w:tab w:val="left" w:pos="709"/>
          <w:tab w:val="left" w:pos="993"/>
        </w:tabs>
        <w:spacing w:before="120"/>
        <w:ind w:left="709" w:hanging="284"/>
        <w:rPr>
          <w:rFonts w:ascii="Times New Roman" w:hAnsi="Times New Roman" w:cs="Times New Roman"/>
          <w:sz w:val="20"/>
          <w:szCs w:val="20"/>
        </w:rPr>
      </w:pPr>
    </w:p>
    <w:p w:rsidR="00D4570A" w:rsidRPr="00377516" w:rsidRDefault="00D4570A" w:rsidP="00D4570A">
      <w:pPr>
        <w:tabs>
          <w:tab w:val="left" w:pos="360"/>
        </w:tabs>
        <w:ind w:left="284"/>
        <w:rPr>
          <w:lang w:val="sk-SK"/>
        </w:rPr>
      </w:pPr>
    </w:p>
    <w:p w:rsidR="00D4570A" w:rsidRPr="00377516" w:rsidRDefault="00D4570A" w:rsidP="00D4570A">
      <w:pPr>
        <w:numPr>
          <w:ilvl w:val="0"/>
          <w:numId w:val="2"/>
        </w:numPr>
        <w:jc w:val="both"/>
        <w:rPr>
          <w:lang w:val="sk-SK"/>
        </w:rPr>
      </w:pPr>
      <w:r w:rsidRPr="00377516">
        <w:rPr>
          <w:lang w:val="sk-SK"/>
        </w:rPr>
        <w:t xml:space="preserve">Počet zamestnancov :  </w:t>
      </w:r>
    </w:p>
    <w:tbl>
      <w:tblPr>
        <w:tblpPr w:leftFromText="141" w:rightFromText="141" w:bottomFromText="200" w:vertAnchor="text" w:horzAnchor="margin" w:tblpXSpec="center" w:tblpY="109"/>
        <w:tblW w:w="83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12"/>
        <w:gridCol w:w="2133"/>
        <w:gridCol w:w="1984"/>
      </w:tblGrid>
      <w:tr w:rsidR="00D4570A" w:rsidRPr="00377516" w:rsidTr="00D4570A">
        <w:trPr>
          <w:trHeight w:val="351"/>
        </w:trPr>
        <w:tc>
          <w:tcPr>
            <w:tcW w:w="4212"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D4570A" w:rsidRPr="00377516" w:rsidRDefault="00D4570A">
            <w:pPr>
              <w:spacing w:line="276" w:lineRule="auto"/>
              <w:jc w:val="center"/>
              <w:rPr>
                <w:b/>
                <w:lang w:val="sk-SK"/>
              </w:rPr>
            </w:pPr>
            <w:r w:rsidRPr="00377516">
              <w:rPr>
                <w:b/>
                <w:lang w:val="sk-SK"/>
              </w:rPr>
              <w:t>Názov položky</w:t>
            </w:r>
          </w:p>
        </w:tc>
        <w:tc>
          <w:tcPr>
            <w:tcW w:w="2133"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D4570A" w:rsidRPr="00377516" w:rsidRDefault="00D4570A">
            <w:pPr>
              <w:snapToGrid w:val="0"/>
              <w:spacing w:line="276" w:lineRule="auto"/>
              <w:jc w:val="center"/>
              <w:rPr>
                <w:b/>
                <w:lang w:val="sk-SK"/>
              </w:rPr>
            </w:pPr>
            <w:r w:rsidRPr="00377516">
              <w:rPr>
                <w:b/>
                <w:lang w:val="sk-SK"/>
              </w:rPr>
              <w:t>2018</w:t>
            </w:r>
          </w:p>
        </w:tc>
        <w:tc>
          <w:tcPr>
            <w:tcW w:w="1984"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D4570A" w:rsidRPr="00377516" w:rsidRDefault="00D4570A">
            <w:pPr>
              <w:snapToGrid w:val="0"/>
              <w:spacing w:line="276" w:lineRule="auto"/>
              <w:jc w:val="center"/>
              <w:rPr>
                <w:b/>
                <w:lang w:val="sk-SK"/>
              </w:rPr>
            </w:pPr>
            <w:r w:rsidRPr="00377516">
              <w:rPr>
                <w:b/>
                <w:lang w:val="sk-SK"/>
              </w:rPr>
              <w:t>2017</w:t>
            </w:r>
          </w:p>
        </w:tc>
      </w:tr>
      <w:tr w:rsidR="00D4570A" w:rsidRPr="00377516" w:rsidTr="00D4570A">
        <w:tc>
          <w:tcPr>
            <w:tcW w:w="4212" w:type="dxa"/>
            <w:tcBorders>
              <w:top w:val="single" w:sz="12" w:space="0" w:color="auto"/>
              <w:left w:val="single" w:sz="4" w:space="0" w:color="auto"/>
              <w:bottom w:val="single" w:sz="4" w:space="0" w:color="auto"/>
              <w:right w:val="single" w:sz="4" w:space="0" w:color="auto"/>
            </w:tcBorders>
            <w:hideMark/>
          </w:tcPr>
          <w:p w:rsidR="00D4570A" w:rsidRPr="00377516" w:rsidRDefault="00D4570A">
            <w:pPr>
              <w:autoSpaceDE w:val="0"/>
              <w:autoSpaceDN w:val="0"/>
              <w:adjustRightInd w:val="0"/>
              <w:spacing w:line="276" w:lineRule="auto"/>
              <w:rPr>
                <w:lang w:val="sk-SK" w:eastAsia="sk-SK"/>
              </w:rPr>
            </w:pPr>
            <w:r w:rsidRPr="00377516">
              <w:rPr>
                <w:lang w:val="sk-SK" w:eastAsia="sk-SK"/>
              </w:rPr>
              <w:t>Priemerný prepočítaný počet zamestnancov</w:t>
            </w:r>
          </w:p>
        </w:tc>
        <w:tc>
          <w:tcPr>
            <w:tcW w:w="2133" w:type="dxa"/>
            <w:tcBorders>
              <w:top w:val="single" w:sz="12" w:space="0" w:color="auto"/>
              <w:left w:val="single" w:sz="4" w:space="0" w:color="auto"/>
              <w:bottom w:val="single" w:sz="4" w:space="0" w:color="auto"/>
              <w:right w:val="single" w:sz="4" w:space="0" w:color="auto"/>
            </w:tcBorders>
            <w:hideMark/>
          </w:tcPr>
          <w:p w:rsidR="00D4570A" w:rsidRPr="00377516" w:rsidRDefault="00D4570A">
            <w:pPr>
              <w:spacing w:line="276" w:lineRule="auto"/>
              <w:jc w:val="center"/>
              <w:rPr>
                <w:lang w:val="sk-SK"/>
              </w:rPr>
            </w:pPr>
            <w:r w:rsidRPr="00377516">
              <w:rPr>
                <w:lang w:val="sk-SK"/>
              </w:rPr>
              <w:t>32</w:t>
            </w:r>
          </w:p>
        </w:tc>
        <w:tc>
          <w:tcPr>
            <w:tcW w:w="1984" w:type="dxa"/>
            <w:tcBorders>
              <w:top w:val="single" w:sz="12" w:space="0" w:color="auto"/>
              <w:left w:val="single" w:sz="4" w:space="0" w:color="auto"/>
              <w:bottom w:val="single" w:sz="4" w:space="0" w:color="auto"/>
              <w:right w:val="single" w:sz="4" w:space="0" w:color="auto"/>
            </w:tcBorders>
            <w:hideMark/>
          </w:tcPr>
          <w:p w:rsidR="00D4570A" w:rsidRPr="00377516" w:rsidRDefault="00D4570A">
            <w:pPr>
              <w:spacing w:line="276" w:lineRule="auto"/>
              <w:jc w:val="center"/>
              <w:rPr>
                <w:lang w:val="sk-SK"/>
              </w:rPr>
            </w:pPr>
            <w:r w:rsidRPr="00377516">
              <w:rPr>
                <w:lang w:val="sk-SK"/>
              </w:rPr>
              <w:t>32</w:t>
            </w:r>
          </w:p>
        </w:tc>
      </w:tr>
      <w:tr w:rsidR="00D4570A" w:rsidRPr="00377516" w:rsidTr="00D4570A">
        <w:tc>
          <w:tcPr>
            <w:tcW w:w="4212" w:type="dxa"/>
            <w:tcBorders>
              <w:top w:val="single" w:sz="4" w:space="0" w:color="auto"/>
              <w:left w:val="single" w:sz="4" w:space="0" w:color="auto"/>
              <w:bottom w:val="single" w:sz="4" w:space="0" w:color="auto"/>
              <w:right w:val="single" w:sz="4" w:space="0" w:color="auto"/>
            </w:tcBorders>
            <w:hideMark/>
          </w:tcPr>
          <w:p w:rsidR="00D4570A" w:rsidRPr="00377516" w:rsidRDefault="00D4570A">
            <w:pPr>
              <w:autoSpaceDE w:val="0"/>
              <w:autoSpaceDN w:val="0"/>
              <w:adjustRightInd w:val="0"/>
              <w:spacing w:line="276" w:lineRule="auto"/>
              <w:rPr>
                <w:lang w:val="sk-SK" w:eastAsia="sk-SK"/>
              </w:rPr>
            </w:pPr>
            <w:r w:rsidRPr="00377516">
              <w:rPr>
                <w:lang w:val="sk-SK" w:eastAsia="sk-SK"/>
              </w:rPr>
              <w:t>Stav zamestnancov ku dňu, ku ktorému sa zostavuje</w:t>
            </w:r>
          </w:p>
          <w:p w:rsidR="00D4570A" w:rsidRPr="00377516" w:rsidRDefault="00D4570A">
            <w:pPr>
              <w:autoSpaceDE w:val="0"/>
              <w:autoSpaceDN w:val="0"/>
              <w:adjustRightInd w:val="0"/>
              <w:spacing w:line="276" w:lineRule="auto"/>
              <w:rPr>
                <w:lang w:val="sk-SK" w:eastAsia="sk-SK"/>
              </w:rPr>
            </w:pPr>
            <w:r w:rsidRPr="00377516">
              <w:rPr>
                <w:lang w:val="sk-SK" w:eastAsia="sk-SK"/>
              </w:rPr>
              <w:t>účtovná závierka , z toho :</w:t>
            </w:r>
          </w:p>
        </w:tc>
        <w:tc>
          <w:tcPr>
            <w:tcW w:w="2133"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center"/>
              <w:rPr>
                <w:lang w:val="sk-SK"/>
              </w:rPr>
            </w:pPr>
            <w:r w:rsidRPr="00377516">
              <w:rPr>
                <w:lang w:val="sk-SK"/>
              </w:rPr>
              <w:t>32</w:t>
            </w:r>
          </w:p>
        </w:tc>
        <w:tc>
          <w:tcPr>
            <w:tcW w:w="1984"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center"/>
              <w:rPr>
                <w:lang w:val="sk-SK"/>
              </w:rPr>
            </w:pPr>
            <w:r w:rsidRPr="00377516">
              <w:rPr>
                <w:lang w:val="sk-SK"/>
              </w:rPr>
              <w:t>32</w:t>
            </w:r>
          </w:p>
        </w:tc>
      </w:tr>
      <w:tr w:rsidR="00D4570A" w:rsidRPr="00377516" w:rsidTr="00D4570A">
        <w:tc>
          <w:tcPr>
            <w:tcW w:w="4212" w:type="dxa"/>
            <w:tcBorders>
              <w:top w:val="single" w:sz="4" w:space="0" w:color="auto"/>
              <w:left w:val="single" w:sz="4" w:space="0" w:color="auto"/>
              <w:bottom w:val="single" w:sz="4" w:space="0" w:color="auto"/>
              <w:right w:val="single" w:sz="4" w:space="0" w:color="auto"/>
            </w:tcBorders>
            <w:hideMark/>
          </w:tcPr>
          <w:p w:rsidR="00D4570A" w:rsidRPr="00377516" w:rsidRDefault="00D4570A">
            <w:pPr>
              <w:tabs>
                <w:tab w:val="left" w:pos="1110"/>
              </w:tabs>
              <w:autoSpaceDE w:val="0"/>
              <w:autoSpaceDN w:val="0"/>
              <w:adjustRightInd w:val="0"/>
              <w:spacing w:line="276" w:lineRule="auto"/>
              <w:rPr>
                <w:lang w:val="sk-SK" w:eastAsia="sk-SK"/>
              </w:rPr>
            </w:pPr>
            <w:r w:rsidRPr="00377516">
              <w:rPr>
                <w:lang w:val="sk-SK" w:eastAsia="sk-SK"/>
              </w:rPr>
              <w:t xml:space="preserve"> počet vedúcich zamestnancov</w:t>
            </w:r>
          </w:p>
          <w:p w:rsidR="00D4570A" w:rsidRPr="00377516" w:rsidRDefault="00D4570A">
            <w:pPr>
              <w:tabs>
                <w:tab w:val="left" w:pos="1110"/>
              </w:tabs>
              <w:autoSpaceDE w:val="0"/>
              <w:autoSpaceDN w:val="0"/>
              <w:adjustRightInd w:val="0"/>
              <w:spacing w:line="276" w:lineRule="auto"/>
              <w:rPr>
                <w:lang w:val="sk-SK" w:eastAsia="sk-SK"/>
              </w:rPr>
            </w:pPr>
            <w:r w:rsidRPr="00377516">
              <w:rPr>
                <w:lang w:val="sk-SK" w:eastAsia="sk-SK"/>
              </w:rPr>
              <w:t>( sa rozumejú členovia štatutárneho orgánu účtovnej jednotky a vedúci zamestnanci v priamej pôsobnosti štatutárneho orgánu alebo člena štatutárneho orgánu)</w:t>
            </w:r>
          </w:p>
        </w:tc>
        <w:tc>
          <w:tcPr>
            <w:tcW w:w="2133"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center"/>
              <w:rPr>
                <w:lang w:val="sk-SK"/>
              </w:rPr>
            </w:pPr>
            <w:r w:rsidRPr="00377516">
              <w:rPr>
                <w:lang w:val="sk-SK"/>
              </w:rPr>
              <w:t>1</w:t>
            </w:r>
          </w:p>
          <w:p w:rsidR="00D4570A" w:rsidRPr="00377516" w:rsidRDefault="00D4570A">
            <w:pPr>
              <w:spacing w:line="276" w:lineRule="auto"/>
              <w:jc w:val="center"/>
              <w:rPr>
                <w:lang w:val="sk-SK"/>
              </w:rPr>
            </w:pPr>
            <w:r w:rsidRPr="00377516">
              <w:rPr>
                <w:lang w:val="sk-SK"/>
              </w:rPr>
              <w:t>konateľ</w:t>
            </w:r>
          </w:p>
        </w:tc>
        <w:tc>
          <w:tcPr>
            <w:tcW w:w="1984"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center"/>
              <w:rPr>
                <w:lang w:val="sk-SK"/>
              </w:rPr>
            </w:pPr>
            <w:r w:rsidRPr="00377516">
              <w:rPr>
                <w:lang w:val="sk-SK"/>
              </w:rPr>
              <w:t>1</w:t>
            </w:r>
          </w:p>
          <w:p w:rsidR="00D4570A" w:rsidRPr="00377516" w:rsidRDefault="00D4570A">
            <w:pPr>
              <w:spacing w:line="276" w:lineRule="auto"/>
              <w:jc w:val="center"/>
              <w:rPr>
                <w:lang w:val="sk-SK"/>
              </w:rPr>
            </w:pPr>
            <w:r w:rsidRPr="00377516">
              <w:rPr>
                <w:lang w:val="sk-SK"/>
              </w:rPr>
              <w:t>konateľ</w:t>
            </w:r>
          </w:p>
        </w:tc>
      </w:tr>
    </w:tbl>
    <w:p w:rsidR="00D4570A" w:rsidRPr="00377516" w:rsidRDefault="00D4570A" w:rsidP="00D4570A">
      <w:pPr>
        <w:jc w:val="both"/>
        <w:rPr>
          <w:lang w:val="sk-SK"/>
        </w:rPr>
      </w:pPr>
    </w:p>
    <w:p w:rsidR="00D4570A" w:rsidRPr="00377516" w:rsidRDefault="00D4570A" w:rsidP="00D4570A">
      <w:pPr>
        <w:tabs>
          <w:tab w:val="left" w:pos="360"/>
        </w:tabs>
        <w:ind w:left="284"/>
        <w:rPr>
          <w:lang w:val="sk-SK"/>
        </w:rPr>
      </w:pPr>
    </w:p>
    <w:p w:rsidR="00D4570A" w:rsidRPr="00377516" w:rsidRDefault="00D4570A" w:rsidP="00D4570A">
      <w:pPr>
        <w:tabs>
          <w:tab w:val="left" w:pos="2835"/>
        </w:tabs>
        <w:ind w:left="284"/>
        <w:jc w:val="both"/>
        <w:rPr>
          <w:lang w:val="sk-SK"/>
        </w:rPr>
      </w:pPr>
    </w:p>
    <w:p w:rsidR="00D4570A" w:rsidRPr="00377516" w:rsidRDefault="00D4570A" w:rsidP="00D4570A">
      <w:pPr>
        <w:pStyle w:val="Default"/>
        <w:jc w:val="center"/>
        <w:rPr>
          <w:rFonts w:ascii="Times New Roman" w:hAnsi="Times New Roman" w:cs="Times New Roman"/>
          <w:b/>
          <w:bCs/>
          <w:sz w:val="20"/>
          <w:szCs w:val="20"/>
        </w:rPr>
      </w:pPr>
    </w:p>
    <w:p w:rsidR="00D4570A" w:rsidRPr="00377516" w:rsidRDefault="00D4570A" w:rsidP="00D4570A">
      <w:pPr>
        <w:pStyle w:val="Default"/>
        <w:jc w:val="center"/>
        <w:rPr>
          <w:rFonts w:ascii="Times New Roman" w:hAnsi="Times New Roman" w:cs="Times New Roman"/>
          <w:b/>
          <w:bCs/>
          <w:sz w:val="20"/>
          <w:szCs w:val="20"/>
        </w:rPr>
      </w:pPr>
    </w:p>
    <w:p w:rsidR="00D4570A" w:rsidRPr="00377516" w:rsidRDefault="00D4570A" w:rsidP="00D4570A">
      <w:pPr>
        <w:pStyle w:val="Default"/>
        <w:jc w:val="center"/>
        <w:rPr>
          <w:rFonts w:ascii="Times New Roman" w:hAnsi="Times New Roman" w:cs="Times New Roman"/>
          <w:b/>
          <w:bCs/>
          <w:sz w:val="20"/>
          <w:szCs w:val="20"/>
        </w:rPr>
      </w:pPr>
    </w:p>
    <w:p w:rsidR="00D4570A" w:rsidRPr="00377516" w:rsidRDefault="00D4570A" w:rsidP="00D4570A">
      <w:pPr>
        <w:pStyle w:val="Default"/>
        <w:jc w:val="center"/>
        <w:rPr>
          <w:rFonts w:ascii="Times New Roman" w:hAnsi="Times New Roman" w:cs="Times New Roman"/>
          <w:b/>
          <w:bCs/>
          <w:sz w:val="20"/>
          <w:szCs w:val="20"/>
        </w:rPr>
      </w:pPr>
    </w:p>
    <w:p w:rsidR="00D4570A" w:rsidRPr="00377516" w:rsidRDefault="00D4570A" w:rsidP="00D4570A">
      <w:pPr>
        <w:pStyle w:val="Default"/>
        <w:jc w:val="center"/>
        <w:rPr>
          <w:rFonts w:ascii="Times New Roman" w:hAnsi="Times New Roman" w:cs="Times New Roman"/>
          <w:b/>
          <w:bCs/>
          <w:sz w:val="20"/>
          <w:szCs w:val="20"/>
        </w:rPr>
      </w:pPr>
    </w:p>
    <w:p w:rsidR="00D4570A" w:rsidRPr="00377516" w:rsidRDefault="00D4570A" w:rsidP="00D4570A">
      <w:pPr>
        <w:pStyle w:val="Default"/>
        <w:jc w:val="center"/>
        <w:rPr>
          <w:rFonts w:ascii="Times New Roman" w:hAnsi="Times New Roman" w:cs="Times New Roman"/>
          <w:b/>
          <w:bCs/>
          <w:sz w:val="20"/>
          <w:szCs w:val="20"/>
        </w:rPr>
      </w:pPr>
    </w:p>
    <w:p w:rsidR="00D4570A" w:rsidRPr="00377516" w:rsidRDefault="00D4570A" w:rsidP="00D4570A">
      <w:pPr>
        <w:pStyle w:val="Default"/>
        <w:rPr>
          <w:rFonts w:ascii="Times New Roman" w:hAnsi="Times New Roman" w:cs="Times New Roman"/>
          <w:b/>
          <w:bCs/>
          <w:sz w:val="20"/>
          <w:szCs w:val="20"/>
        </w:rPr>
      </w:pPr>
      <w:r w:rsidRPr="00377516">
        <w:rPr>
          <w:rFonts w:ascii="Times New Roman" w:hAnsi="Times New Roman" w:cs="Times New Roman"/>
          <w:b/>
          <w:bCs/>
          <w:sz w:val="20"/>
          <w:szCs w:val="20"/>
        </w:rPr>
        <w:t xml:space="preserve">        -  </w:t>
      </w:r>
      <w:r w:rsidRPr="00377516">
        <w:rPr>
          <w:rFonts w:ascii="Times New Roman" w:hAnsi="Times New Roman" w:cs="Times New Roman"/>
          <w:bCs/>
          <w:sz w:val="20"/>
          <w:szCs w:val="20"/>
        </w:rPr>
        <w:t>konateľ nie je zamestnancom spoločnosti</w:t>
      </w:r>
    </w:p>
    <w:p w:rsidR="00D4570A" w:rsidRPr="00377516" w:rsidRDefault="00D4570A" w:rsidP="00D4570A">
      <w:pPr>
        <w:pStyle w:val="Default"/>
        <w:jc w:val="center"/>
        <w:rPr>
          <w:rFonts w:ascii="Times New Roman" w:hAnsi="Times New Roman" w:cs="Times New Roman"/>
          <w:b/>
          <w:bCs/>
          <w:sz w:val="20"/>
          <w:szCs w:val="20"/>
        </w:rPr>
      </w:pPr>
    </w:p>
    <w:p w:rsidR="00D4570A" w:rsidRPr="00377516" w:rsidRDefault="00D4570A" w:rsidP="00D4570A">
      <w:pPr>
        <w:pStyle w:val="Default"/>
        <w:jc w:val="center"/>
        <w:rPr>
          <w:rFonts w:ascii="Times New Roman" w:hAnsi="Times New Roman" w:cs="Times New Roman"/>
          <w:b/>
          <w:bCs/>
          <w:sz w:val="20"/>
          <w:szCs w:val="20"/>
        </w:rPr>
      </w:pPr>
      <w:r w:rsidRPr="00377516">
        <w:rPr>
          <w:rFonts w:ascii="Times New Roman" w:hAnsi="Times New Roman" w:cs="Times New Roman"/>
          <w:b/>
          <w:bCs/>
          <w:sz w:val="20"/>
          <w:szCs w:val="20"/>
        </w:rPr>
        <w:t>Čl. II.</w:t>
      </w:r>
    </w:p>
    <w:p w:rsidR="00D4570A" w:rsidRPr="00377516" w:rsidRDefault="00D4570A" w:rsidP="00D4570A">
      <w:pPr>
        <w:jc w:val="center"/>
        <w:rPr>
          <w:b/>
          <w:bCs/>
          <w:lang w:val="sk-SK"/>
        </w:rPr>
      </w:pPr>
      <w:r w:rsidRPr="00377516">
        <w:rPr>
          <w:b/>
          <w:bCs/>
          <w:lang w:val="sk-SK"/>
        </w:rPr>
        <w:t>Informácie o orgánoch spoločnosti</w:t>
      </w:r>
    </w:p>
    <w:p w:rsidR="00D4570A" w:rsidRPr="00377516" w:rsidRDefault="00D4570A" w:rsidP="00D4570A">
      <w:pPr>
        <w:jc w:val="center"/>
        <w:rPr>
          <w:b/>
          <w:bCs/>
          <w:lang w:val="sk-SK"/>
        </w:rPr>
      </w:pPr>
    </w:p>
    <w:p w:rsidR="00D4570A" w:rsidRPr="00377516" w:rsidRDefault="00D4570A" w:rsidP="00D4570A">
      <w:pPr>
        <w:pStyle w:val="Nadpis2"/>
        <w:numPr>
          <w:ilvl w:val="0"/>
          <w:numId w:val="5"/>
        </w:numPr>
        <w:tabs>
          <w:tab w:val="left" w:pos="708"/>
        </w:tabs>
        <w:ind w:right="0"/>
        <w:jc w:val="left"/>
        <w:rPr>
          <w:sz w:val="20"/>
          <w:u w:val="single"/>
          <w:lang w:val="sk-SK"/>
        </w:rPr>
      </w:pPr>
      <w:r w:rsidRPr="00377516">
        <w:rPr>
          <w:sz w:val="20"/>
          <w:u w:val="single"/>
          <w:lang w:val="sk-SK"/>
        </w:rPr>
        <w:t xml:space="preserve">Záruky a iné zabezpečenia poskytnuté členom orgánov spoločnosti :  </w:t>
      </w:r>
      <w:r w:rsidRPr="00377516">
        <w:rPr>
          <w:sz w:val="20"/>
          <w:lang w:val="sk-SK"/>
        </w:rPr>
        <w:t>ÚJ nemá obsahovú náplň pre túto položku.</w:t>
      </w:r>
    </w:p>
    <w:p w:rsidR="00D4570A" w:rsidRPr="00377516" w:rsidRDefault="00D4570A" w:rsidP="00D4570A">
      <w:pPr>
        <w:ind w:left="284"/>
        <w:rPr>
          <w:lang w:val="sk-SK"/>
        </w:rPr>
      </w:pPr>
    </w:p>
    <w:p w:rsidR="00D4570A" w:rsidRPr="00377516" w:rsidRDefault="00D4570A" w:rsidP="00D4570A">
      <w:pPr>
        <w:rPr>
          <w:lang w:val="sk-SK"/>
        </w:rPr>
      </w:pPr>
    </w:p>
    <w:p w:rsidR="00D4570A" w:rsidRPr="00377516" w:rsidRDefault="00D4570A" w:rsidP="00D4570A">
      <w:pPr>
        <w:pStyle w:val="Nadpis2"/>
        <w:numPr>
          <w:ilvl w:val="0"/>
          <w:numId w:val="5"/>
        </w:numPr>
        <w:tabs>
          <w:tab w:val="left" w:pos="708"/>
        </w:tabs>
        <w:ind w:right="0"/>
        <w:jc w:val="left"/>
        <w:rPr>
          <w:sz w:val="20"/>
          <w:u w:val="single"/>
          <w:lang w:val="sk-SK"/>
        </w:rPr>
      </w:pPr>
      <w:r w:rsidRPr="00377516">
        <w:rPr>
          <w:sz w:val="20"/>
          <w:u w:val="single"/>
          <w:lang w:val="sk-SK"/>
        </w:rPr>
        <w:t>Pôžičky poskytnuté členom orgánov spoločnosti</w:t>
      </w:r>
      <w:r w:rsidRPr="00377516">
        <w:rPr>
          <w:sz w:val="20"/>
          <w:lang w:val="sk-SK"/>
        </w:rPr>
        <w:t xml:space="preserve"> :  ÚJ nemá obsahovú náplň pre túto položku.</w:t>
      </w:r>
    </w:p>
    <w:p w:rsidR="00D4570A" w:rsidRPr="00377516" w:rsidRDefault="00D4570A" w:rsidP="00D4570A">
      <w:pPr>
        <w:rPr>
          <w:lang w:val="sk-SK"/>
        </w:rPr>
      </w:pPr>
    </w:p>
    <w:p w:rsidR="00D4570A" w:rsidRPr="00377516" w:rsidRDefault="00D4570A" w:rsidP="00D4570A">
      <w:pPr>
        <w:pStyle w:val="Zkladntext"/>
        <w:ind w:left="426"/>
        <w:rPr>
          <w:sz w:val="20"/>
        </w:rPr>
      </w:pPr>
      <w:r w:rsidRPr="00377516">
        <w:rPr>
          <w:sz w:val="20"/>
        </w:rPr>
        <w:object w:dxaOrig="9439" w:dyaOrig="262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9.5pt;height:136pt" o:ole="">
            <v:imagedata r:id="rId5" o:title=""/>
          </v:shape>
          <o:OLEObject Type="Embed" ProgID="Excel.Sheet.12" ShapeID="_x0000_i1025" DrawAspect="Content" ObjectID="_1623208376" r:id="rId6"/>
        </w:object>
      </w:r>
    </w:p>
    <w:bookmarkStart w:id="0" w:name="_MON_1623169226"/>
    <w:bookmarkEnd w:id="0"/>
    <w:p w:rsidR="00D4570A" w:rsidRPr="00377516" w:rsidRDefault="00D4570A" w:rsidP="00D4570A">
      <w:pPr>
        <w:pStyle w:val="Zkladntext"/>
        <w:ind w:left="426"/>
        <w:rPr>
          <w:sz w:val="20"/>
        </w:rPr>
      </w:pPr>
      <w:r w:rsidRPr="00377516">
        <w:rPr>
          <w:sz w:val="20"/>
        </w:rPr>
        <w:object w:dxaOrig="9439" w:dyaOrig="2621">
          <v:shape id="_x0000_i1026" type="#_x0000_t75" style="width:499.5pt;height:136pt" o:ole="">
            <v:imagedata r:id="rId7" o:title=""/>
          </v:shape>
          <o:OLEObject Type="Embed" ProgID="Excel.Sheet.12" ShapeID="_x0000_i1026" DrawAspect="Content" ObjectID="_1623208377" r:id="rId8"/>
        </w:object>
      </w:r>
    </w:p>
    <w:p w:rsidR="00D4570A" w:rsidRPr="00377516" w:rsidRDefault="00D4570A" w:rsidP="00D4570A">
      <w:pPr>
        <w:tabs>
          <w:tab w:val="left" w:pos="2835"/>
        </w:tabs>
        <w:ind w:left="284"/>
        <w:jc w:val="both"/>
        <w:rPr>
          <w:lang w:val="sk-SK"/>
        </w:rPr>
      </w:pPr>
    </w:p>
    <w:p w:rsidR="00D4570A" w:rsidRPr="00377516" w:rsidRDefault="00D4570A" w:rsidP="00D4570A">
      <w:pPr>
        <w:tabs>
          <w:tab w:val="left" w:pos="2835"/>
        </w:tabs>
        <w:ind w:left="284"/>
        <w:jc w:val="both"/>
        <w:rPr>
          <w:lang w:val="sk-SK"/>
        </w:rPr>
      </w:pPr>
    </w:p>
    <w:p w:rsidR="00D4570A" w:rsidRPr="00377516" w:rsidRDefault="00D4570A" w:rsidP="00D4570A">
      <w:pPr>
        <w:tabs>
          <w:tab w:val="left" w:pos="2835"/>
        </w:tabs>
        <w:ind w:left="284"/>
        <w:jc w:val="both"/>
        <w:rPr>
          <w:lang w:val="sk-SK"/>
        </w:rPr>
      </w:pPr>
    </w:p>
    <w:p w:rsidR="00D4570A" w:rsidRPr="00377516" w:rsidRDefault="00D4570A" w:rsidP="00D4570A">
      <w:pPr>
        <w:tabs>
          <w:tab w:val="left" w:pos="2835"/>
        </w:tabs>
        <w:ind w:left="284"/>
        <w:jc w:val="both"/>
        <w:rPr>
          <w:lang w:val="sk-SK"/>
        </w:rPr>
      </w:pPr>
    </w:p>
    <w:p w:rsidR="00D4570A" w:rsidRPr="00377516" w:rsidRDefault="00D4570A" w:rsidP="00D4570A">
      <w:pPr>
        <w:tabs>
          <w:tab w:val="left" w:pos="2835"/>
        </w:tabs>
        <w:ind w:left="284"/>
        <w:jc w:val="both"/>
        <w:rPr>
          <w:lang w:val="sk-SK"/>
        </w:rPr>
      </w:pPr>
    </w:p>
    <w:p w:rsidR="00D4570A" w:rsidRPr="00377516" w:rsidRDefault="00D4570A" w:rsidP="00D4570A">
      <w:pPr>
        <w:tabs>
          <w:tab w:val="left" w:pos="2835"/>
        </w:tabs>
        <w:ind w:left="284"/>
        <w:jc w:val="both"/>
        <w:rPr>
          <w:lang w:val="sk-SK"/>
        </w:rPr>
      </w:pPr>
    </w:p>
    <w:p w:rsidR="00D4570A" w:rsidRPr="00377516" w:rsidRDefault="00D4570A" w:rsidP="00D4570A">
      <w:pPr>
        <w:tabs>
          <w:tab w:val="left" w:pos="2835"/>
        </w:tabs>
        <w:ind w:left="284"/>
        <w:jc w:val="both"/>
        <w:rPr>
          <w:lang w:val="sk-SK"/>
        </w:rPr>
      </w:pPr>
    </w:p>
    <w:p w:rsidR="00D4570A" w:rsidRPr="00377516" w:rsidRDefault="00D4570A" w:rsidP="00D4570A">
      <w:pPr>
        <w:pStyle w:val="Default"/>
        <w:jc w:val="center"/>
        <w:rPr>
          <w:rFonts w:ascii="Times New Roman" w:hAnsi="Times New Roman" w:cs="Times New Roman"/>
          <w:i/>
          <w:sz w:val="20"/>
          <w:szCs w:val="20"/>
        </w:rPr>
      </w:pPr>
      <w:r w:rsidRPr="00377516">
        <w:rPr>
          <w:rFonts w:ascii="Times New Roman" w:hAnsi="Times New Roman" w:cs="Times New Roman"/>
          <w:b/>
          <w:bCs/>
          <w:sz w:val="20"/>
          <w:szCs w:val="20"/>
        </w:rPr>
        <w:t>Čl. III.</w:t>
      </w:r>
    </w:p>
    <w:p w:rsidR="00D4570A" w:rsidRPr="00377516" w:rsidRDefault="00D4570A" w:rsidP="00D4570A">
      <w:pPr>
        <w:jc w:val="center"/>
        <w:rPr>
          <w:b/>
          <w:bCs/>
          <w:lang w:val="sk-SK"/>
        </w:rPr>
      </w:pPr>
      <w:r w:rsidRPr="00377516">
        <w:rPr>
          <w:b/>
          <w:bCs/>
          <w:lang w:val="sk-SK"/>
        </w:rPr>
        <w:t>Informácie o prijatých postupoch</w:t>
      </w:r>
    </w:p>
    <w:p w:rsidR="00D4570A" w:rsidRPr="00377516" w:rsidRDefault="00D4570A" w:rsidP="00D4570A">
      <w:pPr>
        <w:jc w:val="center"/>
        <w:rPr>
          <w:b/>
          <w:bCs/>
          <w:lang w:val="sk-SK"/>
        </w:rPr>
      </w:pPr>
    </w:p>
    <w:p w:rsidR="00D4570A" w:rsidRPr="00377516" w:rsidRDefault="00D4570A" w:rsidP="00D4570A">
      <w:pPr>
        <w:pStyle w:val="Default"/>
        <w:numPr>
          <w:ilvl w:val="0"/>
          <w:numId w:val="6"/>
        </w:numPr>
        <w:ind w:left="426"/>
        <w:jc w:val="both"/>
        <w:rPr>
          <w:sz w:val="20"/>
          <w:szCs w:val="20"/>
          <w:u w:val="single"/>
        </w:rPr>
      </w:pPr>
      <w:r w:rsidRPr="00377516">
        <w:rPr>
          <w:rFonts w:ascii="Times New Roman" w:hAnsi="Times New Roman" w:cs="Times New Roman"/>
          <w:sz w:val="20"/>
          <w:szCs w:val="20"/>
        </w:rPr>
        <w:t>Účtovná jednotka bude nepretržite pokračovať vo svojej činnosti.</w:t>
      </w:r>
    </w:p>
    <w:p w:rsidR="00D4570A" w:rsidRPr="00377516" w:rsidRDefault="00D4570A" w:rsidP="00D4570A">
      <w:pPr>
        <w:pStyle w:val="Default"/>
        <w:ind w:left="426"/>
        <w:jc w:val="both"/>
        <w:rPr>
          <w:sz w:val="20"/>
          <w:szCs w:val="20"/>
          <w:u w:val="single"/>
        </w:rPr>
      </w:pPr>
    </w:p>
    <w:p w:rsidR="00D4570A" w:rsidRPr="00377516" w:rsidRDefault="00D4570A" w:rsidP="00D4570A">
      <w:pPr>
        <w:pStyle w:val="Default"/>
        <w:numPr>
          <w:ilvl w:val="0"/>
          <w:numId w:val="6"/>
        </w:numPr>
        <w:ind w:left="426"/>
        <w:rPr>
          <w:rFonts w:ascii="Times New Roman" w:hAnsi="Times New Roman" w:cs="Times New Roman"/>
          <w:sz w:val="20"/>
          <w:szCs w:val="20"/>
        </w:rPr>
      </w:pPr>
      <w:r w:rsidRPr="00377516">
        <w:rPr>
          <w:rFonts w:ascii="Times New Roman" w:hAnsi="Times New Roman" w:cs="Times New Roman"/>
          <w:sz w:val="20"/>
          <w:szCs w:val="20"/>
        </w:rPr>
        <w:t xml:space="preserve">Informácia o aplikácií účtovných zásad a účtovných metód, ktoré sú dôležité na posúdenie majetku, záväzkov, finančnej situácie a výsledku hospodárenia. </w:t>
      </w:r>
    </w:p>
    <w:p w:rsidR="00D4570A" w:rsidRPr="00377516" w:rsidRDefault="00D4570A" w:rsidP="00D4570A">
      <w:pPr>
        <w:tabs>
          <w:tab w:val="left" w:pos="426"/>
        </w:tabs>
        <w:ind w:left="426"/>
        <w:jc w:val="both"/>
        <w:rPr>
          <w:snapToGrid w:val="0"/>
          <w:color w:val="00B0F0"/>
          <w:lang w:val="sk-SK" w:eastAsia="sk-SK"/>
        </w:rPr>
      </w:pPr>
    </w:p>
    <w:p w:rsidR="00D4570A" w:rsidRPr="00377516" w:rsidRDefault="00D4570A" w:rsidP="00D4570A">
      <w:pPr>
        <w:tabs>
          <w:tab w:val="left" w:pos="426"/>
        </w:tabs>
        <w:ind w:left="426"/>
        <w:jc w:val="both"/>
        <w:rPr>
          <w:snapToGrid w:val="0"/>
          <w:lang w:val="sk-SK" w:eastAsia="sk-SK"/>
        </w:rPr>
      </w:pPr>
      <w:r w:rsidRPr="00377516">
        <w:rPr>
          <w:snapToGrid w:val="0"/>
          <w:lang w:val="sk-SK" w:eastAsia="sk-SK"/>
        </w:rPr>
        <w:lastRenderedPageBreak/>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D4570A" w:rsidRPr="00377516" w:rsidRDefault="00D4570A" w:rsidP="00D4570A">
      <w:pPr>
        <w:tabs>
          <w:tab w:val="left" w:pos="426"/>
        </w:tabs>
        <w:ind w:left="1506"/>
        <w:jc w:val="both"/>
        <w:rPr>
          <w:snapToGrid w:val="0"/>
          <w:lang w:val="sk-SK" w:eastAsia="sk-SK"/>
        </w:rPr>
      </w:pPr>
    </w:p>
    <w:p w:rsidR="00D4570A" w:rsidRPr="00377516" w:rsidRDefault="00D4570A" w:rsidP="00D4570A">
      <w:pPr>
        <w:tabs>
          <w:tab w:val="left" w:pos="426"/>
        </w:tabs>
        <w:ind w:left="426"/>
        <w:jc w:val="both"/>
        <w:rPr>
          <w:lang w:val="sk-SK" w:eastAsia="en-US"/>
        </w:rPr>
      </w:pPr>
      <w:r w:rsidRPr="00377516">
        <w:rPr>
          <w:lang w:val="sk-SK"/>
        </w:rPr>
        <w:t xml:space="preserve">Účtovníctvo sa vedie na základe dodržania časovej a vecnej súvislosti nákladov a výnosov. Za základ sa berú všetky náklady a výnosy, ktoré sa vzťahujú na účtovné obdobie bez ohľadu na dátum ich platenia. </w:t>
      </w:r>
    </w:p>
    <w:p w:rsidR="00D4570A" w:rsidRPr="00377516" w:rsidRDefault="00D4570A" w:rsidP="00D4570A">
      <w:pPr>
        <w:tabs>
          <w:tab w:val="left" w:pos="426"/>
        </w:tabs>
        <w:ind w:left="426"/>
        <w:jc w:val="both"/>
        <w:rPr>
          <w:snapToGrid w:val="0"/>
          <w:lang w:val="sk-SK" w:eastAsia="sk-SK"/>
        </w:rPr>
      </w:pPr>
    </w:p>
    <w:p w:rsidR="00D4570A" w:rsidRPr="00377516" w:rsidRDefault="00D4570A" w:rsidP="00D4570A">
      <w:pPr>
        <w:tabs>
          <w:tab w:val="left" w:pos="426"/>
        </w:tabs>
        <w:ind w:left="426"/>
        <w:jc w:val="both"/>
        <w:rPr>
          <w:lang w:val="sk-SK" w:eastAsia="en-US"/>
        </w:rPr>
      </w:pPr>
      <w:r w:rsidRPr="00377516">
        <w:rPr>
          <w:lang w:val="sk-SK"/>
        </w:rPr>
        <w:t>Pri oceňovaní majetku a záväzkov sa uplatňuje zásada opatrnosti, t. j. berú sa za základ všetky riziká, straty a zníženia hodnoty, ktoré sa týkajú majetku a záväzkov a ktoré sú známe ku dňu, ku ktorému sa zostavuje účtovná závierka.</w:t>
      </w:r>
    </w:p>
    <w:p w:rsidR="00D4570A" w:rsidRPr="00377516" w:rsidRDefault="00D4570A" w:rsidP="00D4570A">
      <w:pPr>
        <w:tabs>
          <w:tab w:val="left" w:pos="426"/>
        </w:tabs>
        <w:ind w:left="426"/>
        <w:jc w:val="both"/>
        <w:rPr>
          <w:snapToGrid w:val="0"/>
          <w:lang w:val="sk-SK" w:eastAsia="sk-SK"/>
        </w:rPr>
      </w:pPr>
    </w:p>
    <w:p w:rsidR="00D4570A" w:rsidRPr="00377516" w:rsidRDefault="00D4570A" w:rsidP="00D4570A">
      <w:pPr>
        <w:tabs>
          <w:tab w:val="left" w:pos="426"/>
        </w:tabs>
        <w:ind w:left="426"/>
        <w:jc w:val="both"/>
        <w:rPr>
          <w:lang w:val="sk-SK" w:eastAsia="en-US"/>
        </w:rPr>
      </w:pPr>
      <w:r w:rsidRPr="00377516">
        <w:rPr>
          <w:lang w:val="sk-SK"/>
        </w:rPr>
        <w:t>Moment zaúčtovania výnosov – výnosy sa účtujú pri splnení dodacích podmienok, nakoľko v tomto okamihu prechádzajú na odberateľa významné riziká a vlastnícke práva.</w:t>
      </w:r>
    </w:p>
    <w:p w:rsidR="00D4570A" w:rsidRPr="00377516" w:rsidRDefault="00D4570A" w:rsidP="00D4570A">
      <w:pPr>
        <w:tabs>
          <w:tab w:val="left" w:pos="426"/>
        </w:tabs>
        <w:ind w:left="426"/>
        <w:jc w:val="both"/>
        <w:rPr>
          <w:snapToGrid w:val="0"/>
          <w:lang w:val="sk-SK" w:eastAsia="sk-SK"/>
        </w:rPr>
      </w:pPr>
    </w:p>
    <w:p w:rsidR="00D4570A" w:rsidRPr="00377516" w:rsidRDefault="00D4570A" w:rsidP="00D4570A">
      <w:pPr>
        <w:tabs>
          <w:tab w:val="left" w:pos="426"/>
        </w:tabs>
        <w:ind w:left="426"/>
        <w:jc w:val="both"/>
        <w:rPr>
          <w:lang w:val="sk-SK" w:eastAsia="en-US"/>
        </w:rPr>
      </w:pPr>
      <w:r w:rsidRPr="00377516">
        <w:rPr>
          <w:lang w:val="sk-SK"/>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D4570A" w:rsidRPr="00377516" w:rsidRDefault="00D4570A" w:rsidP="00D4570A">
      <w:pPr>
        <w:tabs>
          <w:tab w:val="left" w:pos="426"/>
        </w:tabs>
        <w:ind w:left="426"/>
        <w:jc w:val="both"/>
        <w:rPr>
          <w:snapToGrid w:val="0"/>
          <w:lang w:val="sk-SK" w:eastAsia="sk-SK"/>
        </w:rPr>
      </w:pPr>
    </w:p>
    <w:p w:rsidR="00D4570A" w:rsidRPr="00377516" w:rsidRDefault="00D4570A" w:rsidP="00D4570A">
      <w:pPr>
        <w:tabs>
          <w:tab w:val="left" w:pos="426"/>
        </w:tabs>
        <w:ind w:left="426"/>
        <w:jc w:val="both"/>
        <w:rPr>
          <w:lang w:val="sk-SK" w:eastAsia="en-US"/>
        </w:rPr>
      </w:pPr>
      <w:r w:rsidRPr="00377516">
        <w:rPr>
          <w:lang w:val="sk-SK"/>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D4570A" w:rsidRPr="00377516" w:rsidRDefault="00D4570A" w:rsidP="00D4570A">
      <w:pPr>
        <w:tabs>
          <w:tab w:val="left" w:pos="426"/>
        </w:tabs>
        <w:ind w:left="426"/>
        <w:jc w:val="both"/>
        <w:rPr>
          <w:snapToGrid w:val="0"/>
          <w:lang w:val="sk-SK" w:eastAsia="sk-SK"/>
        </w:rPr>
      </w:pPr>
    </w:p>
    <w:p w:rsidR="00D4570A" w:rsidRPr="00377516" w:rsidRDefault="00D4570A" w:rsidP="00D4570A">
      <w:pPr>
        <w:tabs>
          <w:tab w:val="left" w:pos="426"/>
        </w:tabs>
        <w:ind w:left="426"/>
        <w:jc w:val="both"/>
        <w:rPr>
          <w:lang w:val="sk-SK" w:eastAsia="en-US"/>
        </w:rPr>
      </w:pPr>
      <w:r w:rsidRPr="00377516">
        <w:rPr>
          <w:lang w:val="sk-SK"/>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D4570A" w:rsidRPr="00377516" w:rsidRDefault="00D4570A" w:rsidP="00D4570A">
      <w:pPr>
        <w:pStyle w:val="Default"/>
        <w:ind w:left="426"/>
        <w:rPr>
          <w:rFonts w:ascii="Times New Roman" w:hAnsi="Times New Roman" w:cs="Times New Roman"/>
          <w:sz w:val="20"/>
          <w:szCs w:val="20"/>
        </w:rPr>
      </w:pPr>
    </w:p>
    <w:p w:rsidR="00D4570A" w:rsidRPr="00377516" w:rsidRDefault="00D4570A" w:rsidP="00D4570A">
      <w:pPr>
        <w:pStyle w:val="Nadpis2"/>
        <w:numPr>
          <w:ilvl w:val="0"/>
          <w:numId w:val="0"/>
        </w:numPr>
        <w:tabs>
          <w:tab w:val="left" w:pos="708"/>
        </w:tabs>
        <w:ind w:right="0" w:firstLine="426"/>
        <w:jc w:val="left"/>
        <w:rPr>
          <w:sz w:val="20"/>
          <w:lang w:val="sk-SK"/>
        </w:rPr>
      </w:pPr>
      <w:r w:rsidRPr="00377516">
        <w:rPr>
          <w:sz w:val="20"/>
          <w:lang w:val="sk-SK"/>
        </w:rPr>
        <w:t>Zmeny účtovných zásad a účtovných metód: ÚJ nemá obsahovú náplň pre túto položku.</w:t>
      </w:r>
    </w:p>
    <w:p w:rsidR="00D4570A" w:rsidRPr="00377516" w:rsidRDefault="00D4570A" w:rsidP="00D4570A">
      <w:pPr>
        <w:rPr>
          <w:lang w:val="sk-SK"/>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936"/>
        <w:gridCol w:w="2956"/>
        <w:gridCol w:w="2960"/>
      </w:tblGrid>
      <w:tr w:rsidR="00D4570A" w:rsidRPr="00377516" w:rsidTr="00D4570A">
        <w:tc>
          <w:tcPr>
            <w:tcW w:w="3063"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D4570A" w:rsidRPr="00377516" w:rsidRDefault="00D4570A">
            <w:pPr>
              <w:spacing w:line="276" w:lineRule="auto"/>
              <w:ind w:left="426"/>
              <w:jc w:val="center"/>
              <w:rPr>
                <w:b/>
                <w:lang w:val="sk-SK"/>
              </w:rPr>
            </w:pPr>
            <w:r w:rsidRPr="00377516">
              <w:rPr>
                <w:b/>
                <w:lang w:val="sk-SK"/>
              </w:rPr>
              <w:t>Druh zmeny</w:t>
            </w:r>
          </w:p>
        </w:tc>
        <w:tc>
          <w:tcPr>
            <w:tcW w:w="3060"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D4570A" w:rsidRPr="00377516" w:rsidRDefault="00D4570A">
            <w:pPr>
              <w:spacing w:line="276" w:lineRule="auto"/>
              <w:ind w:left="426"/>
              <w:jc w:val="center"/>
              <w:rPr>
                <w:b/>
                <w:lang w:val="sk-SK"/>
              </w:rPr>
            </w:pPr>
            <w:r w:rsidRPr="00377516">
              <w:rPr>
                <w:b/>
                <w:lang w:val="sk-SK"/>
              </w:rPr>
              <w:t>Dôvod uplatnenia zmeny</w:t>
            </w:r>
          </w:p>
        </w:tc>
        <w:tc>
          <w:tcPr>
            <w:tcW w:w="3069"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D4570A" w:rsidRPr="00377516" w:rsidRDefault="00D4570A">
            <w:pPr>
              <w:spacing w:line="276" w:lineRule="auto"/>
              <w:ind w:left="426"/>
              <w:jc w:val="center"/>
              <w:rPr>
                <w:b/>
                <w:lang w:val="sk-SK"/>
              </w:rPr>
            </w:pPr>
            <w:r w:rsidRPr="00377516">
              <w:rPr>
                <w:b/>
                <w:lang w:val="sk-SK"/>
              </w:rPr>
              <w:t xml:space="preserve">Vplyv na hodnotu príslušnej zložky výkazu </w:t>
            </w:r>
          </w:p>
        </w:tc>
      </w:tr>
      <w:tr w:rsidR="00D4570A" w:rsidRPr="00377516" w:rsidTr="00D4570A">
        <w:tc>
          <w:tcPr>
            <w:tcW w:w="3063" w:type="dxa"/>
            <w:tcBorders>
              <w:top w:val="single" w:sz="12" w:space="0" w:color="auto"/>
              <w:left w:val="single" w:sz="4" w:space="0" w:color="auto"/>
              <w:bottom w:val="single" w:sz="4" w:space="0" w:color="auto"/>
              <w:right w:val="single" w:sz="4" w:space="0" w:color="auto"/>
            </w:tcBorders>
          </w:tcPr>
          <w:p w:rsidR="00D4570A" w:rsidRPr="00377516" w:rsidRDefault="00D4570A">
            <w:pPr>
              <w:spacing w:line="276" w:lineRule="auto"/>
              <w:ind w:left="426"/>
              <w:rPr>
                <w:lang w:val="sk-SK"/>
              </w:rPr>
            </w:pPr>
          </w:p>
        </w:tc>
        <w:tc>
          <w:tcPr>
            <w:tcW w:w="3060" w:type="dxa"/>
            <w:tcBorders>
              <w:top w:val="single" w:sz="12" w:space="0" w:color="auto"/>
              <w:left w:val="single" w:sz="4" w:space="0" w:color="auto"/>
              <w:bottom w:val="single" w:sz="4" w:space="0" w:color="auto"/>
              <w:right w:val="single" w:sz="4" w:space="0" w:color="auto"/>
            </w:tcBorders>
          </w:tcPr>
          <w:p w:rsidR="00D4570A" w:rsidRPr="00377516" w:rsidRDefault="00D4570A">
            <w:pPr>
              <w:spacing w:line="276" w:lineRule="auto"/>
              <w:ind w:left="426"/>
              <w:rPr>
                <w:lang w:val="sk-SK"/>
              </w:rPr>
            </w:pPr>
          </w:p>
        </w:tc>
        <w:tc>
          <w:tcPr>
            <w:tcW w:w="3069" w:type="dxa"/>
            <w:tcBorders>
              <w:top w:val="single" w:sz="12" w:space="0" w:color="auto"/>
              <w:left w:val="single" w:sz="4" w:space="0" w:color="auto"/>
              <w:bottom w:val="single" w:sz="4" w:space="0" w:color="auto"/>
              <w:right w:val="single" w:sz="4" w:space="0" w:color="auto"/>
            </w:tcBorders>
          </w:tcPr>
          <w:p w:rsidR="00D4570A" w:rsidRPr="00377516" w:rsidRDefault="00D4570A">
            <w:pPr>
              <w:spacing w:line="276" w:lineRule="auto"/>
              <w:ind w:left="426"/>
              <w:jc w:val="center"/>
              <w:rPr>
                <w:lang w:val="sk-SK"/>
              </w:rPr>
            </w:pPr>
          </w:p>
        </w:tc>
      </w:tr>
      <w:tr w:rsidR="00D4570A" w:rsidRPr="00377516" w:rsidTr="00D4570A">
        <w:tc>
          <w:tcPr>
            <w:tcW w:w="3063"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ind w:left="426"/>
              <w:rPr>
                <w:lang w:val="sk-SK"/>
              </w:rPr>
            </w:pPr>
          </w:p>
        </w:tc>
        <w:tc>
          <w:tcPr>
            <w:tcW w:w="306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ind w:left="426"/>
              <w:rPr>
                <w:lang w:val="sk-SK"/>
              </w:rPr>
            </w:pPr>
          </w:p>
        </w:tc>
        <w:tc>
          <w:tcPr>
            <w:tcW w:w="3069"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ind w:left="426"/>
              <w:jc w:val="center"/>
              <w:rPr>
                <w:lang w:val="sk-SK"/>
              </w:rPr>
            </w:pPr>
          </w:p>
        </w:tc>
      </w:tr>
    </w:tbl>
    <w:p w:rsidR="00D4570A" w:rsidRPr="00377516" w:rsidRDefault="00D4570A" w:rsidP="00D4570A">
      <w:pPr>
        <w:pStyle w:val="Zarkazkladnhotextu"/>
        <w:ind w:left="426"/>
        <w:rPr>
          <w:sz w:val="20"/>
        </w:rPr>
      </w:pPr>
    </w:p>
    <w:p w:rsidR="00D4570A" w:rsidRPr="00377516" w:rsidRDefault="00D4570A" w:rsidP="00D4570A">
      <w:pPr>
        <w:pStyle w:val="Zarkazkladnhotextu"/>
        <w:rPr>
          <w:sz w:val="20"/>
        </w:rPr>
      </w:pPr>
    </w:p>
    <w:p w:rsidR="00D4570A" w:rsidRPr="00377516" w:rsidRDefault="00D4570A" w:rsidP="00D4570A">
      <w:pPr>
        <w:pStyle w:val="Nadpis2"/>
        <w:numPr>
          <w:ilvl w:val="0"/>
          <w:numId w:val="6"/>
        </w:numPr>
        <w:tabs>
          <w:tab w:val="left" w:pos="708"/>
        </w:tabs>
        <w:ind w:right="0"/>
        <w:jc w:val="left"/>
        <w:rPr>
          <w:sz w:val="20"/>
          <w:u w:val="single"/>
          <w:lang w:val="sk-SK"/>
        </w:rPr>
      </w:pPr>
      <w:proofErr w:type="spellStart"/>
      <w:r w:rsidRPr="00377516">
        <w:rPr>
          <w:sz w:val="20"/>
        </w:rPr>
        <w:t>Informácia</w:t>
      </w:r>
      <w:proofErr w:type="spellEnd"/>
      <w:r w:rsidRPr="00377516">
        <w:rPr>
          <w:sz w:val="20"/>
        </w:rPr>
        <w:t xml:space="preserve"> o charaktere a účele </w:t>
      </w:r>
      <w:proofErr w:type="spellStart"/>
      <w:r w:rsidRPr="00377516">
        <w:rPr>
          <w:sz w:val="20"/>
        </w:rPr>
        <w:t>transakcií</w:t>
      </w:r>
      <w:proofErr w:type="spellEnd"/>
      <w:r w:rsidRPr="00377516">
        <w:rPr>
          <w:sz w:val="20"/>
        </w:rPr>
        <w:t xml:space="preserve">, </w:t>
      </w:r>
      <w:proofErr w:type="spellStart"/>
      <w:r w:rsidRPr="00377516">
        <w:rPr>
          <w:sz w:val="20"/>
        </w:rPr>
        <w:t>ktorésaneuvádzajú</w:t>
      </w:r>
      <w:proofErr w:type="spellEnd"/>
      <w:r w:rsidRPr="00377516">
        <w:rPr>
          <w:sz w:val="20"/>
        </w:rPr>
        <w:t xml:space="preserve"> v </w:t>
      </w:r>
      <w:proofErr w:type="spellStart"/>
      <w:r w:rsidRPr="00377516">
        <w:rPr>
          <w:sz w:val="20"/>
        </w:rPr>
        <w:t>súvahe</w:t>
      </w:r>
      <w:proofErr w:type="spellEnd"/>
      <w:r w:rsidRPr="00377516">
        <w:rPr>
          <w:sz w:val="20"/>
        </w:rPr>
        <w:t xml:space="preserve">, </w:t>
      </w:r>
      <w:proofErr w:type="spellStart"/>
      <w:r w:rsidRPr="00377516">
        <w:rPr>
          <w:sz w:val="20"/>
        </w:rPr>
        <w:t>pričomsauvádzafinančný</w:t>
      </w:r>
      <w:proofErr w:type="spellEnd"/>
      <w:r w:rsidRPr="00377516">
        <w:rPr>
          <w:sz w:val="20"/>
        </w:rPr>
        <w:t xml:space="preserve"> vplyv </w:t>
      </w:r>
      <w:proofErr w:type="spellStart"/>
      <w:r w:rsidRPr="00377516">
        <w:rPr>
          <w:sz w:val="20"/>
        </w:rPr>
        <w:t>týchtotransakcií</w:t>
      </w:r>
      <w:proofErr w:type="spellEnd"/>
      <w:r w:rsidRPr="00377516">
        <w:rPr>
          <w:sz w:val="20"/>
        </w:rPr>
        <w:t xml:space="preserve"> na </w:t>
      </w:r>
      <w:proofErr w:type="spellStart"/>
      <w:r w:rsidRPr="00377516">
        <w:rPr>
          <w:sz w:val="20"/>
        </w:rPr>
        <w:t>účtovnú</w:t>
      </w:r>
      <w:proofErr w:type="spellEnd"/>
      <w:r w:rsidRPr="00377516">
        <w:rPr>
          <w:sz w:val="20"/>
        </w:rPr>
        <w:t xml:space="preserve"> jednotku, </w:t>
      </w:r>
      <w:proofErr w:type="spellStart"/>
      <w:r w:rsidRPr="00377516">
        <w:rPr>
          <w:sz w:val="20"/>
        </w:rPr>
        <w:t>ak</w:t>
      </w:r>
      <w:proofErr w:type="spellEnd"/>
      <w:r w:rsidRPr="00377516">
        <w:rPr>
          <w:sz w:val="20"/>
        </w:rPr>
        <w:t xml:space="preserve"> </w:t>
      </w:r>
      <w:proofErr w:type="spellStart"/>
      <w:r w:rsidRPr="00377516">
        <w:rPr>
          <w:sz w:val="20"/>
        </w:rPr>
        <w:t>sú</w:t>
      </w:r>
      <w:proofErr w:type="spellEnd"/>
      <w:r w:rsidRPr="00377516">
        <w:rPr>
          <w:sz w:val="20"/>
        </w:rPr>
        <w:t xml:space="preserve"> </w:t>
      </w:r>
      <w:proofErr w:type="spellStart"/>
      <w:r w:rsidRPr="00377516">
        <w:rPr>
          <w:sz w:val="20"/>
        </w:rPr>
        <w:t>rizikáaleboprínosyvyplývajúce</w:t>
      </w:r>
      <w:proofErr w:type="spellEnd"/>
      <w:r w:rsidRPr="00377516">
        <w:rPr>
          <w:sz w:val="20"/>
        </w:rPr>
        <w:t xml:space="preserve">  z </w:t>
      </w:r>
      <w:proofErr w:type="spellStart"/>
      <w:r w:rsidRPr="00377516">
        <w:rPr>
          <w:sz w:val="20"/>
        </w:rPr>
        <w:t>týchtotransakcií</w:t>
      </w:r>
      <w:proofErr w:type="spellEnd"/>
      <w:r w:rsidRPr="00377516">
        <w:rPr>
          <w:sz w:val="20"/>
        </w:rPr>
        <w:t xml:space="preserve"> významné a </w:t>
      </w:r>
      <w:proofErr w:type="spellStart"/>
      <w:r w:rsidRPr="00377516">
        <w:rPr>
          <w:sz w:val="20"/>
        </w:rPr>
        <w:t>akuvedenietýchtorizíkaleboprínosov</w:t>
      </w:r>
      <w:proofErr w:type="spellEnd"/>
      <w:r w:rsidRPr="00377516">
        <w:rPr>
          <w:sz w:val="20"/>
        </w:rPr>
        <w:t xml:space="preserve"> je </w:t>
      </w:r>
      <w:proofErr w:type="spellStart"/>
      <w:r w:rsidRPr="00377516">
        <w:rPr>
          <w:sz w:val="20"/>
        </w:rPr>
        <w:t>potrebné</w:t>
      </w:r>
      <w:proofErr w:type="spellEnd"/>
      <w:r w:rsidRPr="00377516">
        <w:rPr>
          <w:sz w:val="20"/>
        </w:rPr>
        <w:t xml:space="preserve"> na účely </w:t>
      </w:r>
      <w:proofErr w:type="spellStart"/>
      <w:r w:rsidRPr="00377516">
        <w:rPr>
          <w:sz w:val="20"/>
        </w:rPr>
        <w:t>posúdeniafinančnejsituácieúčtovnej</w:t>
      </w:r>
      <w:proofErr w:type="spellEnd"/>
      <w:r w:rsidRPr="00377516">
        <w:rPr>
          <w:sz w:val="20"/>
        </w:rPr>
        <w:t xml:space="preserve"> jednotky. </w:t>
      </w:r>
    </w:p>
    <w:p w:rsidR="00D4570A" w:rsidRPr="00377516" w:rsidRDefault="00D4570A" w:rsidP="00D4570A">
      <w:pPr>
        <w:pStyle w:val="Nadpis2"/>
        <w:numPr>
          <w:ilvl w:val="0"/>
          <w:numId w:val="0"/>
        </w:numPr>
        <w:tabs>
          <w:tab w:val="left" w:pos="708"/>
        </w:tabs>
        <w:ind w:left="720" w:right="0"/>
        <w:jc w:val="left"/>
        <w:rPr>
          <w:sz w:val="20"/>
          <w:u w:val="single"/>
          <w:lang w:val="sk-SK"/>
        </w:rPr>
      </w:pPr>
      <w:r w:rsidRPr="00377516">
        <w:rPr>
          <w:sz w:val="20"/>
        </w:rPr>
        <w:t xml:space="preserve">- </w:t>
      </w:r>
      <w:r w:rsidRPr="00377516">
        <w:rPr>
          <w:sz w:val="20"/>
          <w:lang w:val="sk-SK"/>
        </w:rPr>
        <w:t>ÚJ nemá obsahovú náplň pre túto položku.</w:t>
      </w:r>
    </w:p>
    <w:p w:rsidR="00D4570A" w:rsidRPr="00377516" w:rsidRDefault="00D4570A" w:rsidP="00D4570A">
      <w:pPr>
        <w:pStyle w:val="Default"/>
        <w:jc w:val="both"/>
        <w:rPr>
          <w:rFonts w:ascii="Times New Roman" w:hAnsi="Times New Roman" w:cs="Times New Roman"/>
          <w:sz w:val="20"/>
          <w:szCs w:val="20"/>
        </w:rPr>
      </w:pPr>
    </w:p>
    <w:p w:rsidR="00D4570A" w:rsidRPr="00377516" w:rsidRDefault="00D4570A" w:rsidP="00D4570A">
      <w:pPr>
        <w:pStyle w:val="Default"/>
        <w:ind w:left="426"/>
        <w:rPr>
          <w:rFonts w:ascii="Times New Roman" w:hAnsi="Times New Roman" w:cs="Times New Roman"/>
          <w:sz w:val="20"/>
          <w:szCs w:val="20"/>
        </w:rPr>
      </w:pPr>
    </w:p>
    <w:p w:rsidR="00D4570A" w:rsidRPr="00377516" w:rsidRDefault="00D4570A" w:rsidP="00D4570A">
      <w:pPr>
        <w:pStyle w:val="Default"/>
        <w:numPr>
          <w:ilvl w:val="0"/>
          <w:numId w:val="6"/>
        </w:numPr>
        <w:ind w:left="426"/>
        <w:jc w:val="both"/>
        <w:rPr>
          <w:rFonts w:ascii="Times New Roman" w:hAnsi="Times New Roman" w:cs="Times New Roman"/>
          <w:sz w:val="20"/>
          <w:szCs w:val="20"/>
        </w:rPr>
      </w:pPr>
      <w:r w:rsidRPr="00377516">
        <w:rPr>
          <w:rFonts w:ascii="Times New Roman" w:hAnsi="Times New Roman" w:cs="Times New Roman"/>
          <w:sz w:val="20"/>
          <w:szCs w:val="20"/>
        </w:rPr>
        <w:t xml:space="preserve">Spôsob a určenie ocenenia majetku a záväzkov vrátane určenia rozhodujúcich účtovných odhadov a predpokladov, pričom sa zohľadňuje zásada významnosti. </w:t>
      </w:r>
    </w:p>
    <w:p w:rsidR="00D4570A" w:rsidRPr="00377516" w:rsidRDefault="00D4570A" w:rsidP="00D4570A">
      <w:pPr>
        <w:pStyle w:val="Default"/>
        <w:ind w:left="426"/>
        <w:jc w:val="both"/>
        <w:rPr>
          <w:rFonts w:ascii="Times New Roman" w:hAnsi="Times New Roman" w:cs="Times New Roman"/>
          <w:sz w:val="20"/>
          <w:szCs w:val="20"/>
        </w:rPr>
      </w:pPr>
    </w:p>
    <w:p w:rsidR="00D4570A" w:rsidRPr="00377516" w:rsidRDefault="00D4570A" w:rsidP="00D4570A">
      <w:pPr>
        <w:numPr>
          <w:ilvl w:val="0"/>
          <w:numId w:val="7"/>
        </w:numPr>
        <w:ind w:left="709" w:hanging="283"/>
        <w:jc w:val="both"/>
        <w:rPr>
          <w:b/>
          <w:lang w:val="sk-SK" w:eastAsia="en-US"/>
        </w:rPr>
      </w:pPr>
      <w:r w:rsidRPr="00377516">
        <w:rPr>
          <w:b/>
          <w:lang w:val="sk-SK" w:eastAsia="en-US"/>
        </w:rPr>
        <w:t>Použitie odhadov a úsudkov</w:t>
      </w:r>
    </w:p>
    <w:p w:rsidR="00D4570A" w:rsidRPr="00377516" w:rsidRDefault="00D4570A" w:rsidP="00D4570A">
      <w:pPr>
        <w:ind w:left="450"/>
        <w:jc w:val="both"/>
        <w:rPr>
          <w:lang w:val="sk-SK" w:eastAsia="en-US"/>
        </w:rPr>
      </w:pPr>
    </w:p>
    <w:p w:rsidR="00D4570A" w:rsidRPr="00377516" w:rsidRDefault="00D4570A" w:rsidP="00D4570A">
      <w:pPr>
        <w:ind w:left="450"/>
        <w:jc w:val="both"/>
        <w:rPr>
          <w:lang w:val="sk-SK" w:eastAsia="en-US"/>
        </w:rPr>
      </w:pPr>
      <w:r w:rsidRPr="00377516">
        <w:rPr>
          <w:lang w:val="sk-SK" w:eastAsia="en-US"/>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D4570A" w:rsidRPr="00377516" w:rsidRDefault="00D4570A" w:rsidP="00D4570A">
      <w:pPr>
        <w:ind w:left="450"/>
        <w:jc w:val="both"/>
        <w:rPr>
          <w:lang w:val="sk-SK" w:eastAsia="en-US"/>
        </w:rPr>
      </w:pPr>
    </w:p>
    <w:p w:rsidR="00D4570A" w:rsidRPr="00377516" w:rsidRDefault="00D4570A" w:rsidP="00D4570A">
      <w:pPr>
        <w:ind w:left="450"/>
        <w:jc w:val="both"/>
        <w:rPr>
          <w:lang w:val="sk-SK" w:eastAsia="en-US"/>
        </w:rPr>
      </w:pPr>
      <w:r w:rsidRPr="00377516">
        <w:rPr>
          <w:lang w:val="sk-SK" w:eastAsia="en-US"/>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D4570A" w:rsidRPr="00377516" w:rsidRDefault="00D4570A" w:rsidP="00D4570A">
      <w:pPr>
        <w:ind w:left="450"/>
        <w:jc w:val="both"/>
        <w:rPr>
          <w:lang w:val="sk-SK" w:eastAsia="en-US"/>
        </w:rPr>
      </w:pPr>
    </w:p>
    <w:p w:rsidR="00D4570A" w:rsidRPr="00377516" w:rsidRDefault="00D4570A" w:rsidP="00D4570A">
      <w:pPr>
        <w:numPr>
          <w:ilvl w:val="0"/>
          <w:numId w:val="8"/>
        </w:numPr>
        <w:ind w:left="567"/>
        <w:jc w:val="both"/>
        <w:rPr>
          <w:b/>
          <w:lang w:val="sk-SK" w:eastAsia="en-US"/>
        </w:rPr>
      </w:pPr>
      <w:r w:rsidRPr="00377516">
        <w:rPr>
          <w:b/>
          <w:lang w:val="sk-SK" w:eastAsia="en-US"/>
        </w:rPr>
        <w:t>Dlhodobý nehmotný majetok a dlhodobý hmotný majetok</w:t>
      </w:r>
    </w:p>
    <w:p w:rsidR="00D4570A" w:rsidRPr="00377516" w:rsidRDefault="00D4570A" w:rsidP="00D4570A">
      <w:pPr>
        <w:ind w:left="284"/>
        <w:jc w:val="both"/>
        <w:rPr>
          <w:lang w:val="sk-SK" w:eastAsia="en-US"/>
        </w:rPr>
      </w:pPr>
      <w:r w:rsidRPr="00377516">
        <w:rPr>
          <w:u w:val="single"/>
          <w:lang w:val="sk-SK" w:eastAsia="en-US"/>
        </w:rPr>
        <w:t>Dlhodobý majetok nakupovaný sa oceňuje obstarávacou cenou</w:t>
      </w:r>
      <w:r w:rsidRPr="00377516">
        <w:rPr>
          <w:lang w:val="sk-SK" w:eastAsia="en-US"/>
        </w:rPr>
        <w:t xml:space="preserve">, ktorá zahŕňa cenu obstarania a náklady súvisiace s obstaraním (clo, prepravu, montáž, poistné a pod.), zníženú o dobropisy, skontá, rabaty, zľavy z ceny, bonusy a pod. </w:t>
      </w:r>
    </w:p>
    <w:p w:rsidR="00D4570A" w:rsidRPr="00377516" w:rsidRDefault="00D4570A" w:rsidP="00D4570A">
      <w:pPr>
        <w:ind w:left="284"/>
        <w:jc w:val="both"/>
        <w:rPr>
          <w:lang w:val="sk-SK" w:eastAsia="en-US"/>
        </w:rPr>
      </w:pPr>
    </w:p>
    <w:p w:rsidR="00D4570A" w:rsidRPr="00377516" w:rsidRDefault="00D4570A" w:rsidP="00D4570A">
      <w:pPr>
        <w:ind w:left="284"/>
        <w:jc w:val="both"/>
        <w:rPr>
          <w:lang w:val="sk-SK" w:eastAsia="en-US"/>
        </w:rPr>
      </w:pPr>
      <w:r w:rsidRPr="00377516">
        <w:rPr>
          <w:lang w:val="sk-SK" w:eastAsia="en-US"/>
        </w:rPr>
        <w:t xml:space="preserve">Súčasťou obstarávacej ceny dlhodobého majetku nie </w:t>
      </w:r>
      <w:proofErr w:type="spellStart"/>
      <w:r w:rsidRPr="00377516">
        <w:rPr>
          <w:lang w:val="sk-SK" w:eastAsia="en-US"/>
        </w:rPr>
        <w:t>súúroky</w:t>
      </w:r>
      <w:proofErr w:type="spellEnd"/>
      <w:r w:rsidRPr="00377516">
        <w:rPr>
          <w:lang w:val="sk-SK" w:eastAsia="en-US"/>
        </w:rPr>
        <w:t xml:space="preserve"> z úverov, ktoré vznikli do momentu uvedenia dlhodobého majetku do používania. </w:t>
      </w:r>
    </w:p>
    <w:p w:rsidR="00D4570A" w:rsidRPr="00377516" w:rsidRDefault="00D4570A" w:rsidP="00D4570A">
      <w:pPr>
        <w:ind w:left="284"/>
        <w:jc w:val="both"/>
        <w:rPr>
          <w:lang w:val="sk-SK" w:eastAsia="en-US"/>
        </w:rPr>
      </w:pPr>
    </w:p>
    <w:p w:rsidR="00D4570A" w:rsidRPr="00377516" w:rsidRDefault="00D4570A" w:rsidP="00D4570A">
      <w:pPr>
        <w:ind w:left="284"/>
        <w:jc w:val="both"/>
        <w:rPr>
          <w:lang w:val="sk-SK" w:eastAsia="en-US"/>
        </w:rPr>
      </w:pPr>
      <w:r w:rsidRPr="00377516">
        <w:rPr>
          <w:lang w:val="sk-SK" w:eastAsia="en-US"/>
        </w:rPr>
        <w:t>Dlhodobý majetok vytvorený vlastnou činnosťou sa oceňuje vlastnými nákladmi. Vlastnými nákladmi sú všetky priame náklady vynaložené na výrobu alebo inú činnosť a nepriame náklady, ktoré sa vzťahujú na výrobu alebo inú činnosť.</w:t>
      </w:r>
    </w:p>
    <w:p w:rsidR="00D4570A" w:rsidRPr="00377516" w:rsidRDefault="00D4570A" w:rsidP="00D4570A">
      <w:pPr>
        <w:jc w:val="both"/>
        <w:rPr>
          <w:lang w:val="sk-SK" w:eastAsia="en-US"/>
        </w:rPr>
      </w:pPr>
    </w:p>
    <w:p w:rsidR="00D4570A" w:rsidRPr="00377516" w:rsidRDefault="00D4570A" w:rsidP="00D4570A">
      <w:pPr>
        <w:ind w:left="284"/>
        <w:jc w:val="both"/>
        <w:rPr>
          <w:lang w:val="sk-SK" w:eastAsia="en-US"/>
        </w:rPr>
      </w:pPr>
      <w:r w:rsidRPr="00377516">
        <w:rPr>
          <w:lang w:val="sk-SK" w:eastAsia="en-US"/>
        </w:rPr>
        <w:t xml:space="preserve">Odpisy dlhodobého nehmotného majetku sú stanovené vychádzajúc z predpokladanej doby jeho používania a predpokladaného priebehu jeho opotrebenia. </w:t>
      </w:r>
    </w:p>
    <w:p w:rsidR="00D4570A" w:rsidRPr="00377516" w:rsidRDefault="00D4570A" w:rsidP="00D4570A">
      <w:pPr>
        <w:jc w:val="both"/>
        <w:rPr>
          <w:color w:val="00B0F0"/>
          <w:lang w:val="sk-SK" w:eastAsia="en-US"/>
        </w:rPr>
      </w:pPr>
    </w:p>
    <w:p w:rsidR="00D4570A" w:rsidRPr="00377516" w:rsidRDefault="00D4570A" w:rsidP="00D4570A">
      <w:pPr>
        <w:ind w:left="284"/>
        <w:jc w:val="both"/>
        <w:rPr>
          <w:lang w:val="sk-SK" w:eastAsia="en-US"/>
        </w:rPr>
      </w:pPr>
      <w:r w:rsidRPr="00377516">
        <w:rPr>
          <w:lang w:val="sk-SK" w:eastAsia="en-US"/>
        </w:rPr>
        <w:t>Odpisovať sa začína v mesiaci, v ktorom bol dlhodobý majetok uvedený do používania. Drobný dlhodobý nehmotný majetok, ktorého obstarávacia cena (resp. vlastné náklady) je 2 400 EUR a nižšia, sa odpisuje jednorazovo pri uvedení do používania,</w:t>
      </w:r>
    </w:p>
    <w:p w:rsidR="00D4570A" w:rsidRPr="00377516" w:rsidRDefault="00D4570A" w:rsidP="00D4570A">
      <w:pPr>
        <w:jc w:val="both"/>
        <w:rPr>
          <w:lang w:val="sk-SK" w:eastAsia="en-US"/>
        </w:rPr>
      </w:pPr>
    </w:p>
    <w:p w:rsidR="00D4570A" w:rsidRPr="00377516" w:rsidRDefault="00D4570A" w:rsidP="00D4570A">
      <w:pPr>
        <w:ind w:left="284"/>
        <w:jc w:val="both"/>
        <w:rPr>
          <w:lang w:val="sk-SK" w:eastAsia="en-US"/>
        </w:rPr>
      </w:pPr>
      <w:r w:rsidRPr="00377516">
        <w:rPr>
          <w:lang w:val="sk-SK" w:eastAsia="en-US"/>
        </w:rPr>
        <w:t xml:space="preserve">Metódy odpisovania, doby použiteľnosti a zostatkové hodnoty sa prehodnocujú ku dňu, ku ktorému sa zostavuje účtovná závierka, a ak je to potrebné, urobia sa úpravy. </w:t>
      </w:r>
    </w:p>
    <w:p w:rsidR="00D4570A" w:rsidRPr="00377516" w:rsidRDefault="00D4570A" w:rsidP="00D4570A">
      <w:pPr>
        <w:ind w:left="284"/>
        <w:jc w:val="both"/>
        <w:rPr>
          <w:lang w:val="sk-SK" w:eastAsia="en-US"/>
        </w:rPr>
      </w:pPr>
    </w:p>
    <w:p w:rsidR="00D4570A" w:rsidRPr="00377516" w:rsidRDefault="00D4570A" w:rsidP="00D4570A">
      <w:pPr>
        <w:ind w:left="284"/>
        <w:jc w:val="both"/>
        <w:rPr>
          <w:lang w:val="sk-SK" w:eastAsia="en-US"/>
        </w:rPr>
      </w:pPr>
      <w:r w:rsidRPr="00377516">
        <w:rPr>
          <w:lang w:val="sk-SK" w:eastAsia="en-US"/>
        </w:rPr>
        <w:t>Odpisy dlhodobého hmotného majetku sú stanovené vychádzajúc z predpokladanej doby jeho používania a predpokladaného priebehu jeho opotrebenia.</w:t>
      </w:r>
    </w:p>
    <w:p w:rsidR="00D4570A" w:rsidRPr="00377516" w:rsidRDefault="00D4570A" w:rsidP="00D4570A">
      <w:pPr>
        <w:ind w:left="284"/>
        <w:jc w:val="both"/>
        <w:rPr>
          <w:i/>
          <w:color w:val="00B0F0"/>
          <w:lang w:val="sk-SK" w:eastAsia="en-US"/>
        </w:rPr>
      </w:pPr>
    </w:p>
    <w:p w:rsidR="00D4570A" w:rsidRPr="00377516" w:rsidRDefault="00D4570A" w:rsidP="00D4570A">
      <w:pPr>
        <w:ind w:left="284"/>
        <w:jc w:val="both"/>
        <w:rPr>
          <w:lang w:val="sk-SK" w:eastAsia="en-US"/>
        </w:rPr>
      </w:pPr>
      <w:r w:rsidRPr="00377516">
        <w:rPr>
          <w:lang w:val="sk-SK" w:eastAsia="en-US"/>
        </w:rPr>
        <w:t>Odpisovať sa začína v mesiaci, v ktorom bol dlhodobý majetok uvedený do používania.  Drobný dlhodobý hmotný majetok, ktorého obstarávacia cena (resp. vlastné náklady) je 1 700 EUR a nižšia, sa odpisuje jednorazovo pri uvedení do používania,</w:t>
      </w:r>
    </w:p>
    <w:p w:rsidR="00D4570A" w:rsidRPr="00377516" w:rsidRDefault="00D4570A" w:rsidP="00D4570A">
      <w:pPr>
        <w:ind w:left="284"/>
        <w:jc w:val="both"/>
        <w:rPr>
          <w:color w:val="00B0F0"/>
          <w:lang w:val="sk-SK" w:eastAsia="en-US"/>
        </w:rPr>
      </w:pPr>
    </w:p>
    <w:p w:rsidR="00D4570A" w:rsidRPr="00377516" w:rsidRDefault="00D4570A" w:rsidP="00D4570A">
      <w:pPr>
        <w:tabs>
          <w:tab w:val="left" w:pos="284"/>
        </w:tabs>
        <w:jc w:val="both"/>
        <w:rPr>
          <w:lang w:val="sk-SK" w:eastAsia="en-US"/>
        </w:rPr>
      </w:pPr>
      <w:r w:rsidRPr="00377516">
        <w:rPr>
          <w:lang w:val="sk-SK" w:eastAsia="en-US"/>
        </w:rPr>
        <w:tab/>
        <w:t xml:space="preserve">Pozemky sa neodpisujú. </w:t>
      </w:r>
    </w:p>
    <w:p w:rsidR="00D4570A" w:rsidRPr="00377516" w:rsidRDefault="00D4570A" w:rsidP="00D4570A">
      <w:pPr>
        <w:ind w:left="284"/>
        <w:jc w:val="both"/>
        <w:rPr>
          <w:lang w:val="sk-SK" w:eastAsia="en-US"/>
        </w:rPr>
      </w:pPr>
    </w:p>
    <w:p w:rsidR="00D4570A" w:rsidRPr="00377516" w:rsidRDefault="00D4570A" w:rsidP="00D4570A">
      <w:pPr>
        <w:ind w:left="284"/>
        <w:jc w:val="both"/>
        <w:rPr>
          <w:lang w:val="sk-SK" w:eastAsia="en-US"/>
        </w:rPr>
      </w:pPr>
      <w:r w:rsidRPr="00377516">
        <w:rPr>
          <w:lang w:val="sk-SK" w:eastAsia="en-US"/>
        </w:rPr>
        <w:t xml:space="preserve">Metódy odpisovania, doby použiteľnosti a zostatkové hodnoty sa prehodnocujú ku dňu, ku ktorému sa zostavuje účtovná závierka, a ak je to potrebné, urobia sa úpravy. </w:t>
      </w:r>
    </w:p>
    <w:p w:rsidR="00D4570A" w:rsidRPr="00377516" w:rsidRDefault="00D4570A" w:rsidP="00D4570A">
      <w:pPr>
        <w:ind w:left="284"/>
        <w:jc w:val="both"/>
        <w:rPr>
          <w:lang w:val="sk-SK" w:eastAsia="en-US"/>
        </w:rPr>
      </w:pPr>
    </w:p>
    <w:p w:rsidR="00D4570A" w:rsidRPr="00377516" w:rsidRDefault="00D4570A" w:rsidP="00D4570A">
      <w:pPr>
        <w:spacing w:after="120"/>
        <w:ind w:left="284"/>
        <w:jc w:val="both"/>
        <w:rPr>
          <w:lang w:val="sk-SK" w:eastAsia="en-US"/>
        </w:rPr>
      </w:pPr>
      <w:r w:rsidRPr="00377516">
        <w:rPr>
          <w:lang w:val="sk-SK" w:eastAsia="en-US"/>
        </w:rPr>
        <w:t>Odpisový plán pre dlhodobý majetok:</w:t>
      </w:r>
    </w:p>
    <w:tbl>
      <w:tblPr>
        <w:tblW w:w="9210" w:type="dxa"/>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543"/>
        <w:gridCol w:w="1983"/>
        <w:gridCol w:w="1394"/>
        <w:gridCol w:w="2290"/>
      </w:tblGrid>
      <w:tr w:rsidR="00D4570A" w:rsidRPr="00377516" w:rsidTr="00D4570A">
        <w:trPr>
          <w:trHeight w:val="363"/>
        </w:trPr>
        <w:tc>
          <w:tcPr>
            <w:tcW w:w="3544"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D4570A" w:rsidRPr="00377516" w:rsidRDefault="00D4570A">
            <w:pPr>
              <w:spacing w:line="276" w:lineRule="auto"/>
              <w:ind w:left="284"/>
              <w:jc w:val="center"/>
              <w:rPr>
                <w:b/>
                <w:lang w:val="sk-SK" w:eastAsia="en-US"/>
              </w:rPr>
            </w:pPr>
            <w:r w:rsidRPr="00377516">
              <w:rPr>
                <w:b/>
                <w:lang w:val="sk-SK" w:eastAsia="en-US"/>
              </w:rPr>
              <w:t>Druh dlhodobého majetku</w:t>
            </w:r>
          </w:p>
        </w:tc>
        <w:tc>
          <w:tcPr>
            <w:tcW w:w="1984"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D4570A" w:rsidRPr="00377516" w:rsidRDefault="00D4570A">
            <w:pPr>
              <w:spacing w:line="276" w:lineRule="auto"/>
              <w:ind w:left="284"/>
              <w:jc w:val="center"/>
              <w:rPr>
                <w:b/>
                <w:lang w:val="sk-SK" w:eastAsia="en-US"/>
              </w:rPr>
            </w:pPr>
            <w:r w:rsidRPr="00377516">
              <w:rPr>
                <w:b/>
                <w:lang w:val="sk-SK" w:eastAsia="en-US"/>
              </w:rPr>
              <w:t>Doba odpisovania</w:t>
            </w:r>
            <w:r w:rsidRPr="00377516">
              <w:rPr>
                <w:b/>
                <w:lang w:val="sk-SK" w:eastAsia="en-US"/>
              </w:rPr>
              <w:br/>
            </w:r>
            <w:proofErr w:type="spellStart"/>
            <w:r w:rsidRPr="00377516">
              <w:rPr>
                <w:b/>
                <w:lang w:val="sk-SK" w:eastAsia="en-US"/>
              </w:rPr>
              <w:t>daňové-účtovné</w:t>
            </w:r>
            <w:proofErr w:type="spellEnd"/>
          </w:p>
        </w:tc>
        <w:tc>
          <w:tcPr>
            <w:tcW w:w="1395"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D4570A" w:rsidRPr="00377516" w:rsidRDefault="00D4570A">
            <w:pPr>
              <w:spacing w:line="276" w:lineRule="auto"/>
              <w:ind w:left="284"/>
              <w:jc w:val="center"/>
              <w:rPr>
                <w:b/>
                <w:lang w:val="sk-SK" w:eastAsia="en-US"/>
              </w:rPr>
            </w:pPr>
            <w:r w:rsidRPr="00377516">
              <w:rPr>
                <w:b/>
                <w:lang w:val="sk-SK" w:eastAsia="en-US"/>
              </w:rPr>
              <w:t>Sadzba odpisov</w:t>
            </w:r>
          </w:p>
        </w:tc>
        <w:tc>
          <w:tcPr>
            <w:tcW w:w="2291"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D4570A" w:rsidRPr="00377516" w:rsidRDefault="00D4570A">
            <w:pPr>
              <w:spacing w:line="276" w:lineRule="auto"/>
              <w:ind w:left="284"/>
              <w:jc w:val="center"/>
              <w:rPr>
                <w:b/>
                <w:lang w:val="sk-SK" w:eastAsia="en-US"/>
              </w:rPr>
            </w:pPr>
            <w:r w:rsidRPr="00377516">
              <w:rPr>
                <w:b/>
                <w:lang w:val="sk-SK" w:eastAsia="en-US"/>
              </w:rPr>
              <w:t>Odpisová metóda</w:t>
            </w:r>
          </w:p>
        </w:tc>
      </w:tr>
      <w:tr w:rsidR="00D4570A" w:rsidRPr="00377516" w:rsidTr="00D4570A">
        <w:tc>
          <w:tcPr>
            <w:tcW w:w="3544"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ind w:left="284"/>
              <w:jc w:val="center"/>
              <w:rPr>
                <w:snapToGrid w:val="0"/>
                <w:lang w:val="sk-SK" w:eastAsia="sk-SK"/>
              </w:rPr>
            </w:pPr>
            <w:r w:rsidRPr="00377516">
              <w:rPr>
                <w:snapToGrid w:val="0"/>
                <w:lang w:val="sk-SK" w:eastAsia="sk-SK"/>
              </w:rPr>
              <w:t>Samostatné hnuteľné veci</w:t>
            </w:r>
          </w:p>
        </w:tc>
        <w:tc>
          <w:tcPr>
            <w:tcW w:w="1984"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ind w:left="284"/>
              <w:jc w:val="center"/>
              <w:rPr>
                <w:lang w:val="sk-SK" w:eastAsia="en-US"/>
              </w:rPr>
            </w:pPr>
            <w:r w:rsidRPr="00377516">
              <w:rPr>
                <w:lang w:val="sk-SK" w:eastAsia="en-US"/>
              </w:rPr>
              <w:t>6-8</w:t>
            </w:r>
          </w:p>
        </w:tc>
        <w:tc>
          <w:tcPr>
            <w:tcW w:w="1395"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ind w:left="284"/>
              <w:jc w:val="center"/>
              <w:rPr>
                <w:lang w:val="sk-SK" w:eastAsia="en-US"/>
              </w:rPr>
            </w:pPr>
            <w:r w:rsidRPr="00377516">
              <w:rPr>
                <w:lang w:val="sk-SK" w:eastAsia="en-US"/>
              </w:rPr>
              <w:t>1/6-8</w:t>
            </w:r>
          </w:p>
        </w:tc>
        <w:tc>
          <w:tcPr>
            <w:tcW w:w="2291"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center"/>
            </w:pPr>
            <w:r w:rsidRPr="00377516">
              <w:rPr>
                <w:lang w:val="sk-SK" w:eastAsia="en-US"/>
              </w:rPr>
              <w:t>rovnomerne</w:t>
            </w:r>
          </w:p>
        </w:tc>
      </w:tr>
      <w:tr w:rsidR="00D4570A" w:rsidRPr="00377516" w:rsidTr="00D4570A">
        <w:tc>
          <w:tcPr>
            <w:tcW w:w="3544"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ind w:left="284"/>
              <w:jc w:val="center"/>
              <w:rPr>
                <w:snapToGrid w:val="0"/>
                <w:lang w:val="sk-SK" w:eastAsia="sk-SK"/>
              </w:rPr>
            </w:pPr>
            <w:r w:rsidRPr="00377516">
              <w:rPr>
                <w:snapToGrid w:val="0"/>
                <w:lang w:val="sk-SK" w:eastAsia="sk-SK"/>
              </w:rPr>
              <w:t>Motorové vozidlá</w:t>
            </w:r>
          </w:p>
        </w:tc>
        <w:tc>
          <w:tcPr>
            <w:tcW w:w="1984"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ind w:left="284"/>
              <w:jc w:val="center"/>
              <w:rPr>
                <w:lang w:val="sk-SK" w:eastAsia="en-US"/>
              </w:rPr>
            </w:pPr>
            <w:r w:rsidRPr="00377516">
              <w:rPr>
                <w:lang w:val="sk-SK" w:eastAsia="en-US"/>
              </w:rPr>
              <w:t>4-4</w:t>
            </w:r>
          </w:p>
        </w:tc>
        <w:tc>
          <w:tcPr>
            <w:tcW w:w="1395"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ind w:left="284"/>
              <w:jc w:val="center"/>
              <w:rPr>
                <w:lang w:val="sk-SK" w:eastAsia="en-US"/>
              </w:rPr>
            </w:pPr>
            <w:r w:rsidRPr="00377516">
              <w:rPr>
                <w:lang w:val="sk-SK" w:eastAsia="en-US"/>
              </w:rPr>
              <w:t>1/4</w:t>
            </w:r>
          </w:p>
        </w:tc>
        <w:tc>
          <w:tcPr>
            <w:tcW w:w="2291"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center"/>
            </w:pPr>
            <w:r w:rsidRPr="00377516">
              <w:rPr>
                <w:lang w:val="sk-SK" w:eastAsia="en-US"/>
              </w:rPr>
              <w:t>rovnomerne</w:t>
            </w:r>
          </w:p>
        </w:tc>
      </w:tr>
    </w:tbl>
    <w:p w:rsidR="00D4570A" w:rsidRPr="00377516" w:rsidRDefault="00D4570A" w:rsidP="00D4570A">
      <w:pPr>
        <w:ind w:left="284"/>
        <w:jc w:val="both"/>
        <w:rPr>
          <w:lang w:val="sk-SK" w:eastAsia="en-US"/>
        </w:rPr>
      </w:pPr>
      <w:r w:rsidRPr="00377516">
        <w:rPr>
          <w:lang w:val="sk-SK" w:eastAsia="en-US"/>
        </w:rPr>
        <w:t>Účtovná jednotka eviduje už len úplne odpísaný dlhodobý hmotný majetok.</w:t>
      </w:r>
    </w:p>
    <w:p w:rsidR="00D4570A" w:rsidRPr="00377516" w:rsidRDefault="00D4570A" w:rsidP="00D4570A">
      <w:pPr>
        <w:ind w:left="284"/>
        <w:jc w:val="both"/>
        <w:rPr>
          <w:lang w:val="sk-SK" w:eastAsia="en-US"/>
        </w:rPr>
      </w:pPr>
    </w:p>
    <w:p w:rsidR="00D4570A" w:rsidRPr="00377516" w:rsidRDefault="00D4570A" w:rsidP="00D4570A">
      <w:pPr>
        <w:ind w:left="284"/>
        <w:jc w:val="both"/>
        <w:rPr>
          <w:i/>
          <w:lang w:val="sk-SK" w:eastAsia="en-US"/>
        </w:rPr>
      </w:pPr>
      <w:r w:rsidRPr="00377516">
        <w:rPr>
          <w:b/>
          <w:i/>
          <w:lang w:val="sk-SK" w:eastAsia="en-US"/>
        </w:rPr>
        <w:t>Posúdenie zníženia hodnoty majetku</w:t>
      </w:r>
    </w:p>
    <w:p w:rsidR="00D4570A" w:rsidRPr="00377516" w:rsidRDefault="00D4570A" w:rsidP="00D4570A">
      <w:pPr>
        <w:ind w:left="284"/>
        <w:jc w:val="both"/>
        <w:rPr>
          <w:i/>
          <w:lang w:val="sk-SK" w:eastAsia="en-US"/>
        </w:rPr>
      </w:pPr>
      <w:r w:rsidRPr="00377516">
        <w:rPr>
          <w:lang w:val="sk-SK" w:eastAsia="en-US"/>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4570A" w:rsidRPr="00377516" w:rsidRDefault="00D4570A" w:rsidP="00D4570A">
      <w:pPr>
        <w:tabs>
          <w:tab w:val="left" w:pos="1531"/>
          <w:tab w:val="left" w:pos="1871"/>
        </w:tabs>
        <w:autoSpaceDE w:val="0"/>
        <w:autoSpaceDN w:val="0"/>
        <w:adjustRightInd w:val="0"/>
        <w:spacing w:line="260" w:lineRule="atLeast"/>
        <w:ind w:left="284"/>
        <w:jc w:val="both"/>
        <w:rPr>
          <w:color w:val="000000"/>
          <w:lang w:val="sk-SK" w:eastAsia="en-NZ"/>
        </w:rPr>
      </w:pPr>
    </w:p>
    <w:p w:rsidR="00D4570A" w:rsidRPr="00377516" w:rsidRDefault="00D4570A" w:rsidP="00D4570A">
      <w:pPr>
        <w:ind w:left="284"/>
        <w:jc w:val="both"/>
        <w:rPr>
          <w:lang w:val="sk-SK" w:eastAsia="en-US"/>
        </w:rPr>
      </w:pPr>
      <w:r w:rsidRPr="00377516">
        <w:rPr>
          <w:lang w:val="sk-SK" w:eastAsia="en-US"/>
        </w:rPr>
        <w:t xml:space="preserve">Faktory, ktoré sú považované za dôležité pri  posudzovaní zníženia hodnoty majetku sú: </w:t>
      </w:r>
    </w:p>
    <w:p w:rsidR="00D4570A" w:rsidRPr="00377516" w:rsidRDefault="00D4570A" w:rsidP="00D4570A">
      <w:pPr>
        <w:numPr>
          <w:ilvl w:val="0"/>
          <w:numId w:val="9"/>
        </w:numPr>
        <w:ind w:left="709"/>
        <w:jc w:val="both"/>
        <w:rPr>
          <w:lang w:val="sk-SK" w:eastAsia="en-US"/>
        </w:rPr>
      </w:pPr>
      <w:r w:rsidRPr="00377516">
        <w:rPr>
          <w:lang w:val="sk-SK" w:eastAsia="en-US"/>
        </w:rPr>
        <w:t>technologický pokrok,</w:t>
      </w:r>
    </w:p>
    <w:p w:rsidR="00D4570A" w:rsidRPr="00377516" w:rsidRDefault="00D4570A" w:rsidP="00D4570A">
      <w:pPr>
        <w:numPr>
          <w:ilvl w:val="0"/>
          <w:numId w:val="9"/>
        </w:numPr>
        <w:ind w:left="709"/>
        <w:jc w:val="both"/>
        <w:rPr>
          <w:lang w:val="sk-SK" w:eastAsia="en-US"/>
        </w:rPr>
      </w:pPr>
      <w:r w:rsidRPr="00377516">
        <w:rPr>
          <w:lang w:val="sk-SK" w:eastAsia="en-US"/>
        </w:rPr>
        <w:t>významne nedostatočné prevádzkové výsledky v porovnaní s historickými alebo plánovanými prevádzkovými výsledkami,</w:t>
      </w:r>
    </w:p>
    <w:p w:rsidR="00D4570A" w:rsidRPr="00377516" w:rsidRDefault="00D4570A" w:rsidP="00D4570A">
      <w:pPr>
        <w:numPr>
          <w:ilvl w:val="0"/>
          <w:numId w:val="9"/>
        </w:numPr>
        <w:ind w:left="709"/>
        <w:jc w:val="both"/>
        <w:rPr>
          <w:lang w:val="sk-SK" w:eastAsia="en-US"/>
        </w:rPr>
      </w:pPr>
      <w:r w:rsidRPr="00377516">
        <w:rPr>
          <w:lang w:val="sk-SK" w:eastAsia="en-US"/>
        </w:rPr>
        <w:t>významné zmeny v spôsobe použitia majetku Spoločnosti alebo celkovej zmeny stratégie Spoločnosti,</w:t>
      </w:r>
    </w:p>
    <w:p w:rsidR="00D4570A" w:rsidRPr="00377516" w:rsidRDefault="00D4570A" w:rsidP="00D4570A">
      <w:pPr>
        <w:numPr>
          <w:ilvl w:val="0"/>
          <w:numId w:val="9"/>
        </w:numPr>
        <w:ind w:left="709"/>
        <w:jc w:val="both"/>
        <w:rPr>
          <w:lang w:val="sk-SK" w:eastAsia="en-US"/>
        </w:rPr>
      </w:pPr>
      <w:r w:rsidRPr="00377516">
        <w:rPr>
          <w:lang w:val="sk-SK" w:eastAsia="en-US"/>
        </w:rPr>
        <w:t>zastaralosť produktov.</w:t>
      </w:r>
    </w:p>
    <w:p w:rsidR="00D4570A" w:rsidRPr="00377516" w:rsidRDefault="00D4570A" w:rsidP="00D4570A">
      <w:pPr>
        <w:ind w:left="284"/>
        <w:jc w:val="both"/>
        <w:rPr>
          <w:lang w:val="sk-SK" w:eastAsia="en-US"/>
        </w:rPr>
      </w:pPr>
    </w:p>
    <w:p w:rsidR="00D4570A" w:rsidRPr="00377516" w:rsidRDefault="00D4570A" w:rsidP="00D4570A">
      <w:pPr>
        <w:ind w:left="284"/>
        <w:jc w:val="both"/>
        <w:rPr>
          <w:lang w:val="sk-SK" w:eastAsia="en-US"/>
        </w:rPr>
      </w:pPr>
      <w:r w:rsidRPr="00377516">
        <w:rPr>
          <w:lang w:val="sk-SK" w:eastAsia="en-US"/>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w:t>
      </w:r>
      <w:r w:rsidRPr="00377516">
        <w:rPr>
          <w:lang w:val="sk-SK" w:eastAsia="en-US"/>
        </w:rPr>
        <w:lastRenderedPageBreak/>
        <w:t>mohlo preukázať ako nedostatočné, ak by analýzy nadhodnotili peňažné toky alebo ak sa zmenia podmienky v budúcnosti</w:t>
      </w:r>
    </w:p>
    <w:p w:rsidR="00D4570A" w:rsidRPr="00377516" w:rsidRDefault="00D4570A" w:rsidP="00D4570A">
      <w:pPr>
        <w:ind w:left="284"/>
        <w:jc w:val="both"/>
        <w:rPr>
          <w:lang w:val="sk-SK" w:eastAsia="en-US"/>
        </w:rPr>
      </w:pPr>
    </w:p>
    <w:p w:rsidR="00D4570A" w:rsidRPr="00377516" w:rsidRDefault="00D4570A" w:rsidP="00D4570A">
      <w:pPr>
        <w:ind w:left="284"/>
        <w:jc w:val="both"/>
        <w:rPr>
          <w:lang w:val="sk-SK" w:eastAsia="en-US"/>
        </w:rPr>
      </w:pPr>
      <w:r w:rsidRPr="00377516">
        <w:rPr>
          <w:lang w:val="sk-SK" w:eastAsia="en-US"/>
        </w:rPr>
        <w:t xml:space="preserve"> ÚJ nemá obsahovú náplň pre túto položku.</w:t>
      </w:r>
    </w:p>
    <w:p w:rsidR="00D4570A" w:rsidRPr="00377516" w:rsidRDefault="00D4570A" w:rsidP="00D4570A">
      <w:pPr>
        <w:ind w:left="284"/>
        <w:jc w:val="both"/>
        <w:rPr>
          <w:lang w:val="sk-SK" w:eastAsia="en-US"/>
        </w:rPr>
      </w:pPr>
    </w:p>
    <w:p w:rsidR="00D4570A" w:rsidRPr="00377516" w:rsidRDefault="00D4570A" w:rsidP="00D4570A">
      <w:pPr>
        <w:numPr>
          <w:ilvl w:val="0"/>
          <w:numId w:val="8"/>
        </w:numPr>
        <w:ind w:left="709" w:hanging="349"/>
        <w:jc w:val="both"/>
        <w:rPr>
          <w:b/>
          <w:lang w:val="sk-SK" w:eastAsia="en-US"/>
        </w:rPr>
      </w:pPr>
      <w:r w:rsidRPr="00377516">
        <w:rPr>
          <w:b/>
          <w:lang w:val="sk-SK" w:eastAsia="en-US"/>
        </w:rPr>
        <w:t>Dlhodobý finančný majetok</w:t>
      </w:r>
    </w:p>
    <w:p w:rsidR="00D4570A" w:rsidRPr="00377516" w:rsidRDefault="00D4570A" w:rsidP="00D4570A">
      <w:pPr>
        <w:pStyle w:val="Nadpis2"/>
        <w:numPr>
          <w:ilvl w:val="0"/>
          <w:numId w:val="0"/>
        </w:numPr>
        <w:tabs>
          <w:tab w:val="left" w:pos="708"/>
        </w:tabs>
        <w:ind w:right="0"/>
        <w:jc w:val="left"/>
        <w:rPr>
          <w:sz w:val="20"/>
          <w:u w:val="single"/>
          <w:lang w:val="sk-SK"/>
        </w:rPr>
      </w:pPr>
      <w:r w:rsidRPr="00377516">
        <w:rPr>
          <w:sz w:val="20"/>
          <w:lang w:val="sk-SK"/>
        </w:rPr>
        <w:t xml:space="preserve">     ÚJ nemá obsahovú náplň pre túto položku.</w:t>
      </w:r>
    </w:p>
    <w:p w:rsidR="00D4570A" w:rsidRPr="00377516" w:rsidRDefault="00D4570A" w:rsidP="00D4570A">
      <w:pPr>
        <w:jc w:val="both"/>
        <w:rPr>
          <w:lang w:val="sk-SK" w:eastAsia="en-US"/>
        </w:rPr>
      </w:pPr>
    </w:p>
    <w:p w:rsidR="00D4570A" w:rsidRPr="00377516" w:rsidRDefault="00D4570A" w:rsidP="00D4570A">
      <w:pPr>
        <w:numPr>
          <w:ilvl w:val="0"/>
          <w:numId w:val="8"/>
        </w:numPr>
        <w:ind w:left="567" w:hanging="283"/>
        <w:jc w:val="both"/>
        <w:rPr>
          <w:b/>
          <w:lang w:val="sk-SK" w:eastAsia="en-US"/>
        </w:rPr>
      </w:pPr>
      <w:r w:rsidRPr="00377516">
        <w:rPr>
          <w:b/>
          <w:lang w:val="sk-SK" w:eastAsia="en-US"/>
        </w:rPr>
        <w:t xml:space="preserve">Zásoby </w:t>
      </w:r>
    </w:p>
    <w:p w:rsidR="00D4570A" w:rsidRPr="00377516" w:rsidRDefault="00D4570A" w:rsidP="00D4570A">
      <w:pPr>
        <w:ind w:left="284"/>
        <w:jc w:val="both"/>
      </w:pPr>
      <w:r w:rsidRPr="00377516">
        <w:t xml:space="preserve">Zásoby </w:t>
      </w:r>
      <w:proofErr w:type="spellStart"/>
      <w:r w:rsidRPr="00377516">
        <w:t>predstavujú</w:t>
      </w:r>
      <w:proofErr w:type="spellEnd"/>
      <w:r w:rsidRPr="00377516">
        <w:t xml:space="preserve"> krátkodobý majetek </w:t>
      </w:r>
      <w:proofErr w:type="spellStart"/>
      <w:r w:rsidRPr="00377516">
        <w:t>účtovnej</w:t>
      </w:r>
      <w:proofErr w:type="spellEnd"/>
      <w:r w:rsidRPr="00377516">
        <w:t xml:space="preserve"> jednotky, </w:t>
      </w:r>
      <w:proofErr w:type="spellStart"/>
      <w:r w:rsidRPr="00377516">
        <w:t>ktorého</w:t>
      </w:r>
      <w:proofErr w:type="spellEnd"/>
      <w:r w:rsidRPr="00377516">
        <w:t xml:space="preserve"> doba </w:t>
      </w:r>
      <w:proofErr w:type="spellStart"/>
      <w:r w:rsidRPr="00377516">
        <w:t>použiteľnosti</w:t>
      </w:r>
      <w:proofErr w:type="spellEnd"/>
      <w:r w:rsidRPr="00377516">
        <w:t xml:space="preserve"> je </w:t>
      </w:r>
      <w:proofErr w:type="spellStart"/>
      <w:r w:rsidRPr="00377516">
        <w:t>najviac</w:t>
      </w:r>
      <w:proofErr w:type="spellEnd"/>
      <w:r w:rsidRPr="00377516">
        <w:t xml:space="preserve"> jeden rok a jeho </w:t>
      </w:r>
      <w:proofErr w:type="spellStart"/>
      <w:r w:rsidRPr="00377516">
        <w:t>ocenenie</w:t>
      </w:r>
      <w:proofErr w:type="spellEnd"/>
      <w:r w:rsidRPr="00377516">
        <w:t xml:space="preserve"> je </w:t>
      </w:r>
      <w:proofErr w:type="spellStart"/>
      <w:r w:rsidRPr="00377516">
        <w:t>menejako</w:t>
      </w:r>
      <w:proofErr w:type="spellEnd"/>
      <w:r w:rsidRPr="00377516">
        <w:t xml:space="preserve"> 1 700 €. </w:t>
      </w:r>
      <w:proofErr w:type="spellStart"/>
      <w:r w:rsidRPr="00377516">
        <w:t>Ak</w:t>
      </w:r>
      <w:proofErr w:type="spellEnd"/>
      <w:r w:rsidRPr="00377516">
        <w:t xml:space="preserve"> je jeho doba </w:t>
      </w:r>
      <w:proofErr w:type="spellStart"/>
      <w:r w:rsidRPr="00377516">
        <w:t>použiteľnostiviacako</w:t>
      </w:r>
      <w:proofErr w:type="spellEnd"/>
      <w:r w:rsidRPr="00377516">
        <w:t xml:space="preserve"> jeden rok a Oceánie </w:t>
      </w:r>
      <w:proofErr w:type="spellStart"/>
      <w:r w:rsidRPr="00377516">
        <w:t>nižšieako</w:t>
      </w:r>
      <w:proofErr w:type="spellEnd"/>
      <w:r w:rsidRPr="00377516">
        <w:t xml:space="preserve"> 1 700 €, účtuje </w:t>
      </w:r>
      <w:proofErr w:type="spellStart"/>
      <w:r w:rsidRPr="00377516">
        <w:t>sa</w:t>
      </w:r>
      <w:proofErr w:type="spellEnd"/>
      <w:r w:rsidRPr="00377516">
        <w:t xml:space="preserve"> tento majetek </w:t>
      </w:r>
      <w:proofErr w:type="spellStart"/>
      <w:r w:rsidRPr="00377516">
        <w:t>tiežako</w:t>
      </w:r>
      <w:proofErr w:type="spellEnd"/>
      <w:r w:rsidRPr="00377516">
        <w:t xml:space="preserve"> zásoby.</w:t>
      </w:r>
    </w:p>
    <w:p w:rsidR="00D4570A" w:rsidRPr="00377516" w:rsidRDefault="00D4570A" w:rsidP="00D4570A">
      <w:pPr>
        <w:ind w:left="284"/>
        <w:jc w:val="both"/>
      </w:pPr>
      <w:proofErr w:type="spellStart"/>
      <w:r w:rsidRPr="00377516">
        <w:t>Podľa</w:t>
      </w:r>
      <w:proofErr w:type="spellEnd"/>
      <w:r w:rsidRPr="00377516">
        <w:t xml:space="preserve"> § 17 odsek 2 </w:t>
      </w:r>
      <w:proofErr w:type="spellStart"/>
      <w:r w:rsidRPr="00377516">
        <w:t>postupoúčtovania</w:t>
      </w:r>
      <w:r w:rsidRPr="00377516">
        <w:rPr>
          <w:rStyle w:val="Siln"/>
          <w:b w:val="0"/>
        </w:rPr>
        <w:t>sú</w:t>
      </w:r>
      <w:proofErr w:type="spellEnd"/>
      <w:r w:rsidRPr="00377516">
        <w:rPr>
          <w:rStyle w:val="Siln"/>
          <w:b w:val="0"/>
        </w:rPr>
        <w:t xml:space="preserve"> zásobami materiál, zásoby </w:t>
      </w:r>
      <w:proofErr w:type="spellStart"/>
      <w:r w:rsidRPr="00377516">
        <w:rPr>
          <w:rStyle w:val="Siln"/>
          <w:b w:val="0"/>
        </w:rPr>
        <w:t>vlastnej</w:t>
      </w:r>
      <w:proofErr w:type="spellEnd"/>
      <w:r w:rsidRPr="00377516">
        <w:rPr>
          <w:rStyle w:val="Siln"/>
          <w:b w:val="0"/>
        </w:rPr>
        <w:t xml:space="preserve"> výroby a tovar</w:t>
      </w:r>
      <w:r w:rsidRPr="00377516">
        <w:t xml:space="preserve">. </w:t>
      </w:r>
    </w:p>
    <w:p w:rsidR="00D4570A" w:rsidRPr="00377516" w:rsidRDefault="00D4570A" w:rsidP="00D4570A">
      <w:pPr>
        <w:ind w:left="284"/>
        <w:jc w:val="both"/>
        <w:rPr>
          <w:lang w:val="sk-SK" w:eastAsia="en-US"/>
        </w:rPr>
      </w:pPr>
      <w:proofErr w:type="spellStart"/>
      <w:r w:rsidRPr="00377516">
        <w:t>Obstaranie</w:t>
      </w:r>
      <w:proofErr w:type="spellEnd"/>
      <w:r w:rsidRPr="00377516">
        <w:t xml:space="preserve"> zásob </w:t>
      </w:r>
      <w:proofErr w:type="spellStart"/>
      <w:r w:rsidRPr="00377516">
        <w:t>sa</w:t>
      </w:r>
      <w:proofErr w:type="spellEnd"/>
      <w:r w:rsidRPr="00377516">
        <w:t xml:space="preserve"> oceňuje </w:t>
      </w:r>
      <w:proofErr w:type="spellStart"/>
      <w:r w:rsidRPr="00377516">
        <w:t>obstarávacou</w:t>
      </w:r>
      <w:proofErr w:type="spellEnd"/>
      <w:r w:rsidRPr="00377516">
        <w:t xml:space="preserve"> cenou, </w:t>
      </w:r>
      <w:proofErr w:type="spellStart"/>
      <w:r w:rsidRPr="00377516">
        <w:t>vlastnýminákladmi</w:t>
      </w:r>
      <w:proofErr w:type="spellEnd"/>
      <w:r w:rsidRPr="00377516">
        <w:t xml:space="preserve">, </w:t>
      </w:r>
      <w:proofErr w:type="spellStart"/>
      <w:r w:rsidRPr="00377516">
        <w:t>ak</w:t>
      </w:r>
      <w:proofErr w:type="spellEnd"/>
      <w:r w:rsidRPr="00377516">
        <w:t xml:space="preserve"> </w:t>
      </w:r>
      <w:proofErr w:type="spellStart"/>
      <w:r w:rsidRPr="00377516">
        <w:t>sú</w:t>
      </w:r>
      <w:proofErr w:type="spellEnd"/>
      <w:r w:rsidRPr="00377516">
        <w:t xml:space="preserve"> vytvořené </w:t>
      </w:r>
      <w:proofErr w:type="spellStart"/>
      <w:r w:rsidRPr="00377516">
        <w:t>vlastnoučinnosťou</w:t>
      </w:r>
      <w:proofErr w:type="spellEnd"/>
      <w:r w:rsidRPr="00377516">
        <w:t xml:space="preserve">, </w:t>
      </w:r>
      <w:proofErr w:type="spellStart"/>
      <w:r w:rsidRPr="00377516">
        <w:t>reprodukčnouobstarávacou</w:t>
      </w:r>
      <w:proofErr w:type="spellEnd"/>
      <w:r w:rsidRPr="00377516">
        <w:t xml:space="preserve"> cenou </w:t>
      </w:r>
      <w:proofErr w:type="spellStart"/>
      <w:r w:rsidRPr="00377516">
        <w:t>alebo</w:t>
      </w:r>
      <w:proofErr w:type="spellEnd"/>
      <w:r w:rsidRPr="00377516">
        <w:t xml:space="preserve"> reálnou hodnotou. </w:t>
      </w:r>
      <w:proofErr w:type="spellStart"/>
      <w:r w:rsidRPr="00377516">
        <w:t>Úbytok</w:t>
      </w:r>
      <w:proofErr w:type="spellEnd"/>
      <w:r w:rsidRPr="00377516">
        <w:t xml:space="preserve"> zásob </w:t>
      </w:r>
      <w:proofErr w:type="spellStart"/>
      <w:r w:rsidRPr="00377516">
        <w:t>sa</w:t>
      </w:r>
      <w:proofErr w:type="spellEnd"/>
      <w:r w:rsidRPr="00377516">
        <w:t xml:space="preserve"> oceňuje </w:t>
      </w:r>
      <w:proofErr w:type="spellStart"/>
      <w:r w:rsidRPr="00377516">
        <w:t>spôsobom</w:t>
      </w:r>
      <w:proofErr w:type="spellEnd"/>
      <w:r w:rsidRPr="00377516">
        <w:t xml:space="preserve"> VAP (vážený aritmetický </w:t>
      </w:r>
      <w:proofErr w:type="spellStart"/>
      <w:r w:rsidRPr="00377516">
        <w:t>priemer</w:t>
      </w:r>
      <w:proofErr w:type="spellEnd"/>
      <w:r w:rsidRPr="00377516">
        <w:t xml:space="preserve">) </w:t>
      </w:r>
      <w:proofErr w:type="spellStart"/>
      <w:r w:rsidRPr="00377516">
        <w:t>alebo</w:t>
      </w:r>
      <w:proofErr w:type="spellEnd"/>
      <w:r w:rsidRPr="00377516">
        <w:t xml:space="preserve"> FIFO (</w:t>
      </w:r>
      <w:proofErr w:type="spellStart"/>
      <w:r w:rsidRPr="00377516">
        <w:t>first</w:t>
      </w:r>
      <w:proofErr w:type="spellEnd"/>
      <w:r w:rsidRPr="00377516">
        <w:t xml:space="preserve"> in – </w:t>
      </w:r>
      <w:proofErr w:type="spellStart"/>
      <w:r w:rsidRPr="00377516">
        <w:t>firstout</w:t>
      </w:r>
      <w:proofErr w:type="spellEnd"/>
      <w:r w:rsidRPr="00377516">
        <w:t xml:space="preserve">) – § 25 odsek 5 zákona č. 431/2002 o </w:t>
      </w:r>
      <w:proofErr w:type="spellStart"/>
      <w:r w:rsidRPr="00377516">
        <w:t>účtovníctve</w:t>
      </w:r>
      <w:proofErr w:type="spellEnd"/>
      <w:r w:rsidRPr="00377516">
        <w:t>.</w:t>
      </w:r>
    </w:p>
    <w:p w:rsidR="00D4570A" w:rsidRPr="00377516" w:rsidRDefault="00D4570A" w:rsidP="00D4570A">
      <w:pPr>
        <w:ind w:left="284"/>
        <w:jc w:val="both"/>
        <w:rPr>
          <w:lang w:val="sk-SK" w:eastAsia="en-US"/>
        </w:rPr>
      </w:pPr>
    </w:p>
    <w:p w:rsidR="00D4570A" w:rsidRPr="00377516" w:rsidRDefault="00D4570A" w:rsidP="00D4570A">
      <w:pPr>
        <w:numPr>
          <w:ilvl w:val="0"/>
          <w:numId w:val="8"/>
        </w:numPr>
        <w:ind w:left="567" w:hanging="283"/>
        <w:jc w:val="both"/>
        <w:rPr>
          <w:b/>
          <w:lang w:val="sk-SK" w:eastAsia="en-US"/>
        </w:rPr>
      </w:pPr>
      <w:r w:rsidRPr="00377516">
        <w:rPr>
          <w:b/>
          <w:lang w:val="sk-SK" w:eastAsia="en-US"/>
        </w:rPr>
        <w:t>Zákazková výroba a zákazková výstavba nehnuteľnosti</w:t>
      </w:r>
    </w:p>
    <w:p w:rsidR="00D4570A" w:rsidRPr="00377516" w:rsidRDefault="00D4570A" w:rsidP="00D4570A">
      <w:pPr>
        <w:ind w:left="284"/>
        <w:jc w:val="both"/>
        <w:rPr>
          <w:b/>
          <w:lang w:val="sk-SK" w:eastAsia="en-US"/>
        </w:rPr>
      </w:pPr>
      <w:r w:rsidRPr="00377516">
        <w:rPr>
          <w:lang w:val="sk-SK" w:eastAsia="en-US"/>
        </w:rPr>
        <w:t>ÚJ nemá obsahovú náplň pre túto položku.</w:t>
      </w:r>
    </w:p>
    <w:p w:rsidR="00D4570A" w:rsidRPr="00377516" w:rsidRDefault="00D4570A" w:rsidP="00D4570A">
      <w:pPr>
        <w:tabs>
          <w:tab w:val="left" w:pos="567"/>
        </w:tabs>
        <w:jc w:val="both"/>
        <w:rPr>
          <w:lang w:val="sk-SK" w:eastAsia="en-US"/>
        </w:rPr>
      </w:pPr>
    </w:p>
    <w:p w:rsidR="00D4570A" w:rsidRPr="00377516" w:rsidRDefault="00D4570A" w:rsidP="00D4570A">
      <w:pPr>
        <w:tabs>
          <w:tab w:val="left" w:pos="567"/>
        </w:tabs>
        <w:jc w:val="both"/>
        <w:rPr>
          <w:lang w:val="sk-SK" w:eastAsia="en-US"/>
        </w:rPr>
      </w:pPr>
    </w:p>
    <w:p w:rsidR="00D4570A" w:rsidRPr="00377516" w:rsidRDefault="00D4570A" w:rsidP="00D4570A">
      <w:pPr>
        <w:numPr>
          <w:ilvl w:val="0"/>
          <w:numId w:val="7"/>
        </w:numPr>
        <w:ind w:left="567" w:hanging="283"/>
        <w:jc w:val="both"/>
        <w:rPr>
          <w:b/>
          <w:lang w:val="sk-SK" w:eastAsia="en-US"/>
        </w:rPr>
      </w:pPr>
      <w:r w:rsidRPr="00377516">
        <w:rPr>
          <w:b/>
          <w:lang w:val="sk-SK" w:eastAsia="en-US"/>
        </w:rPr>
        <w:t xml:space="preserve">Pohľadávky  </w:t>
      </w:r>
    </w:p>
    <w:p w:rsidR="00D4570A" w:rsidRPr="00377516" w:rsidRDefault="00D4570A" w:rsidP="00D4570A">
      <w:pPr>
        <w:ind w:left="284"/>
        <w:jc w:val="both"/>
        <w:rPr>
          <w:lang w:val="sk-SK" w:eastAsia="en-US"/>
        </w:rPr>
      </w:pPr>
      <w:r w:rsidRPr="00377516">
        <w:rPr>
          <w:lang w:val="sk-SK" w:eastAsia="en-US"/>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4570A" w:rsidRPr="00377516" w:rsidRDefault="00D4570A" w:rsidP="00D4570A">
      <w:pPr>
        <w:ind w:left="284"/>
        <w:jc w:val="both"/>
        <w:rPr>
          <w:lang w:val="sk-SK" w:eastAsia="en-US"/>
        </w:rPr>
      </w:pPr>
    </w:p>
    <w:p w:rsidR="00D4570A" w:rsidRPr="00377516" w:rsidRDefault="00D4570A" w:rsidP="00D4570A">
      <w:pPr>
        <w:ind w:left="284"/>
        <w:jc w:val="both"/>
        <w:rPr>
          <w:lang w:val="sk-SK" w:eastAsia="en-US"/>
        </w:rPr>
      </w:pPr>
      <w:r w:rsidRPr="00377516">
        <w:rPr>
          <w:lang w:val="sk-SK" w:eastAsia="en-US"/>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D4570A" w:rsidRPr="00377516" w:rsidRDefault="00D4570A" w:rsidP="00D4570A">
      <w:pPr>
        <w:ind w:left="284"/>
        <w:jc w:val="both"/>
        <w:rPr>
          <w:lang w:val="sk-SK" w:eastAsia="en-US"/>
        </w:rPr>
      </w:pPr>
    </w:p>
    <w:p w:rsidR="00D4570A" w:rsidRPr="00377516" w:rsidRDefault="00D4570A" w:rsidP="00D4570A">
      <w:pPr>
        <w:ind w:left="284"/>
        <w:jc w:val="both"/>
        <w:rPr>
          <w:lang w:val="sk-SK" w:eastAsia="en-US"/>
        </w:rPr>
      </w:pPr>
    </w:p>
    <w:p w:rsidR="00D4570A" w:rsidRPr="00377516" w:rsidRDefault="00D4570A" w:rsidP="00D4570A">
      <w:pPr>
        <w:numPr>
          <w:ilvl w:val="0"/>
          <w:numId w:val="7"/>
        </w:numPr>
        <w:ind w:left="567" w:hanging="283"/>
        <w:jc w:val="both"/>
        <w:rPr>
          <w:b/>
          <w:lang w:val="sk-SK" w:eastAsia="en-US"/>
        </w:rPr>
      </w:pPr>
      <w:r w:rsidRPr="00377516">
        <w:rPr>
          <w:b/>
          <w:lang w:val="sk-SK" w:eastAsia="en-US"/>
        </w:rPr>
        <w:t>Krátkodobý finančný majetok</w:t>
      </w:r>
    </w:p>
    <w:p w:rsidR="00D4570A" w:rsidRPr="00377516" w:rsidRDefault="00D4570A" w:rsidP="00D4570A">
      <w:pPr>
        <w:ind w:firstLine="284"/>
        <w:jc w:val="both"/>
        <w:rPr>
          <w:lang w:val="sk-SK" w:eastAsia="en-US"/>
        </w:rPr>
      </w:pPr>
      <w:r w:rsidRPr="00377516">
        <w:rPr>
          <w:lang w:val="sk-SK" w:eastAsia="en-US"/>
        </w:rPr>
        <w:t>ÚJ nemá obsahovú náplň pre túto položku.</w:t>
      </w:r>
    </w:p>
    <w:p w:rsidR="00D4570A" w:rsidRPr="00377516" w:rsidRDefault="00D4570A" w:rsidP="00D4570A">
      <w:pPr>
        <w:ind w:left="567"/>
        <w:jc w:val="both"/>
        <w:rPr>
          <w:b/>
          <w:lang w:val="sk-SK" w:eastAsia="en-US"/>
        </w:rPr>
      </w:pPr>
    </w:p>
    <w:p w:rsidR="00D4570A" w:rsidRPr="00377516" w:rsidRDefault="00D4570A" w:rsidP="00D4570A">
      <w:pPr>
        <w:numPr>
          <w:ilvl w:val="0"/>
          <w:numId w:val="7"/>
        </w:numPr>
        <w:ind w:left="709"/>
        <w:jc w:val="both"/>
        <w:rPr>
          <w:b/>
          <w:lang w:val="sk-SK" w:eastAsia="en-US"/>
        </w:rPr>
      </w:pPr>
      <w:r w:rsidRPr="00377516">
        <w:rPr>
          <w:b/>
          <w:lang w:val="sk-SK" w:eastAsia="en-US"/>
        </w:rPr>
        <w:t>Vlastné akcie a vlastné obchodné podiely</w:t>
      </w:r>
    </w:p>
    <w:p w:rsidR="00D4570A" w:rsidRPr="00377516" w:rsidRDefault="00D4570A" w:rsidP="00D4570A">
      <w:pPr>
        <w:ind w:left="284"/>
        <w:jc w:val="both"/>
        <w:rPr>
          <w:b/>
          <w:lang w:val="sk-SK" w:eastAsia="en-US"/>
        </w:rPr>
      </w:pPr>
      <w:r w:rsidRPr="00377516">
        <w:rPr>
          <w:lang w:val="sk-SK" w:eastAsia="en-US"/>
        </w:rPr>
        <w:t xml:space="preserve">Vlastné akcie a vlastné obchodné podiely sa oceňujú obstarávacou cenou. Na vlastné akcie a vlastné obchodné podiely sa vo vlastnom imaní vytvára rezervný fond. </w:t>
      </w:r>
    </w:p>
    <w:p w:rsidR="00D4570A" w:rsidRPr="00377516" w:rsidRDefault="00D4570A" w:rsidP="00D4570A">
      <w:pPr>
        <w:ind w:left="284"/>
        <w:jc w:val="both"/>
        <w:rPr>
          <w:lang w:val="sk-SK" w:eastAsia="en-US"/>
        </w:rPr>
      </w:pPr>
    </w:p>
    <w:p w:rsidR="00D4570A" w:rsidRPr="00377516" w:rsidRDefault="00D4570A" w:rsidP="00D4570A">
      <w:pPr>
        <w:numPr>
          <w:ilvl w:val="0"/>
          <w:numId w:val="7"/>
        </w:numPr>
        <w:ind w:left="709"/>
        <w:jc w:val="both"/>
        <w:rPr>
          <w:b/>
          <w:lang w:val="sk-SK" w:eastAsia="en-US"/>
        </w:rPr>
      </w:pPr>
      <w:r w:rsidRPr="00377516">
        <w:rPr>
          <w:b/>
          <w:lang w:val="sk-SK" w:eastAsia="en-US"/>
        </w:rPr>
        <w:t>Finančné účty</w:t>
      </w:r>
    </w:p>
    <w:p w:rsidR="00D4570A" w:rsidRPr="00377516" w:rsidRDefault="00D4570A" w:rsidP="00D4570A">
      <w:pPr>
        <w:ind w:left="284"/>
        <w:jc w:val="both"/>
        <w:rPr>
          <w:lang w:val="sk-SK" w:eastAsia="en-US"/>
        </w:rPr>
      </w:pPr>
      <w:r w:rsidRPr="00377516">
        <w:rPr>
          <w:lang w:val="sk-SK" w:eastAsia="en-US"/>
        </w:rPr>
        <w:t>Finančné účty tvorí peňažná hotovosť, ceniny, zostatky na bankových účtoch a oceňujú      sa menovitou hodnotou.</w:t>
      </w:r>
    </w:p>
    <w:p w:rsidR="00D4570A" w:rsidRPr="00377516" w:rsidRDefault="00D4570A" w:rsidP="00D4570A">
      <w:pPr>
        <w:ind w:left="284"/>
        <w:jc w:val="both"/>
        <w:rPr>
          <w:lang w:val="sk-SK" w:eastAsia="en-US"/>
        </w:rPr>
      </w:pPr>
    </w:p>
    <w:p w:rsidR="00D4570A" w:rsidRPr="00377516" w:rsidRDefault="00D4570A" w:rsidP="00D4570A">
      <w:pPr>
        <w:ind w:left="284"/>
        <w:jc w:val="both"/>
        <w:rPr>
          <w:lang w:val="sk-SK" w:eastAsia="en-US"/>
        </w:rPr>
      </w:pPr>
      <w:r w:rsidRPr="00377516">
        <w:rPr>
          <w:b/>
          <w:lang w:val="sk-SK" w:eastAsia="en-US"/>
        </w:rPr>
        <w:t xml:space="preserve">Emisné </w:t>
      </w:r>
      <w:proofErr w:type="spellStart"/>
      <w:r w:rsidRPr="00377516">
        <w:rPr>
          <w:b/>
          <w:lang w:val="sk-SK" w:eastAsia="en-US"/>
        </w:rPr>
        <w:t>kvóty</w:t>
      </w:r>
      <w:r w:rsidRPr="00377516">
        <w:rPr>
          <w:lang w:val="sk-SK" w:eastAsia="en-US"/>
        </w:rPr>
        <w:t>ÚJ</w:t>
      </w:r>
      <w:proofErr w:type="spellEnd"/>
      <w:r w:rsidRPr="00377516">
        <w:rPr>
          <w:lang w:val="sk-SK" w:eastAsia="en-US"/>
        </w:rPr>
        <w:t xml:space="preserve"> nemá obsahovú náplň pre túto položku.</w:t>
      </w:r>
    </w:p>
    <w:p w:rsidR="00D4570A" w:rsidRPr="00377516" w:rsidRDefault="00D4570A" w:rsidP="00D4570A">
      <w:pPr>
        <w:ind w:left="284"/>
        <w:jc w:val="both"/>
        <w:rPr>
          <w:lang w:val="sk-SK" w:eastAsia="en-US"/>
        </w:rPr>
      </w:pPr>
    </w:p>
    <w:p w:rsidR="00D4570A" w:rsidRPr="00377516" w:rsidRDefault="00D4570A" w:rsidP="00D4570A">
      <w:pPr>
        <w:numPr>
          <w:ilvl w:val="0"/>
          <w:numId w:val="7"/>
        </w:numPr>
        <w:ind w:left="567" w:hanging="283"/>
        <w:jc w:val="both"/>
        <w:rPr>
          <w:b/>
          <w:lang w:val="sk-SK" w:eastAsia="en-US"/>
        </w:rPr>
      </w:pPr>
      <w:r w:rsidRPr="00377516">
        <w:rPr>
          <w:b/>
          <w:lang w:val="sk-SK" w:eastAsia="en-US"/>
        </w:rPr>
        <w:t>Náklady budúcich období a príjmy budúcich období</w:t>
      </w:r>
    </w:p>
    <w:p w:rsidR="00D4570A" w:rsidRPr="00377516" w:rsidRDefault="00D4570A" w:rsidP="00D4570A">
      <w:pPr>
        <w:ind w:left="240"/>
        <w:jc w:val="both"/>
        <w:rPr>
          <w:lang w:val="sk-SK" w:eastAsia="en-US"/>
        </w:rPr>
      </w:pPr>
      <w:r w:rsidRPr="00377516">
        <w:rPr>
          <w:lang w:val="sk-SK" w:eastAsia="en-US"/>
        </w:rPr>
        <w:t>Náklady budúcich období a príjmy budúcich období sa vykazujú vo výške, ktorá je potrebná na dodržanie zásady vecnej a časovej súvislosti s účtovným obdobím.</w:t>
      </w:r>
    </w:p>
    <w:p w:rsidR="00D4570A" w:rsidRPr="00377516" w:rsidRDefault="00D4570A" w:rsidP="00D4570A">
      <w:pPr>
        <w:pStyle w:val="Odsekzoznamu"/>
        <w:numPr>
          <w:ilvl w:val="0"/>
          <w:numId w:val="7"/>
        </w:numPr>
        <w:jc w:val="both"/>
        <w:rPr>
          <w:lang w:val="sk-SK" w:eastAsia="en-US"/>
        </w:rPr>
      </w:pPr>
    </w:p>
    <w:p w:rsidR="00D4570A" w:rsidRPr="00377516" w:rsidRDefault="00D4570A" w:rsidP="00D4570A">
      <w:pPr>
        <w:ind w:left="284"/>
        <w:jc w:val="both"/>
        <w:rPr>
          <w:lang w:val="sk-SK" w:eastAsia="en-US"/>
        </w:rPr>
      </w:pPr>
    </w:p>
    <w:p w:rsidR="00D4570A" w:rsidRPr="00377516" w:rsidRDefault="00D4570A" w:rsidP="00D4570A">
      <w:pPr>
        <w:numPr>
          <w:ilvl w:val="0"/>
          <w:numId w:val="7"/>
        </w:numPr>
        <w:ind w:left="567" w:hanging="283"/>
        <w:jc w:val="both"/>
        <w:rPr>
          <w:b/>
          <w:lang w:val="sk-SK" w:eastAsia="en-US"/>
        </w:rPr>
      </w:pPr>
      <w:r w:rsidRPr="00377516">
        <w:rPr>
          <w:b/>
          <w:lang w:val="sk-SK" w:eastAsia="en-US"/>
        </w:rPr>
        <w:t>Zníženie hodnoty majetku a opravné položky</w:t>
      </w:r>
    </w:p>
    <w:p w:rsidR="00D4570A" w:rsidRPr="00377516" w:rsidRDefault="00D4570A" w:rsidP="00D4570A">
      <w:pPr>
        <w:tabs>
          <w:tab w:val="left" w:pos="284"/>
        </w:tabs>
        <w:jc w:val="both"/>
        <w:rPr>
          <w:b/>
          <w:i/>
          <w:lang w:val="sk-SK" w:eastAsia="en-US"/>
        </w:rPr>
      </w:pPr>
    </w:p>
    <w:p w:rsidR="00D4570A" w:rsidRPr="00377516" w:rsidRDefault="00D4570A" w:rsidP="00D4570A">
      <w:pPr>
        <w:tabs>
          <w:tab w:val="left" w:pos="284"/>
        </w:tabs>
        <w:jc w:val="both"/>
        <w:rPr>
          <w:b/>
          <w:i/>
          <w:u w:val="single"/>
          <w:lang w:val="sk-SK" w:eastAsia="en-US"/>
        </w:rPr>
      </w:pPr>
      <w:r w:rsidRPr="00377516">
        <w:rPr>
          <w:b/>
          <w:i/>
          <w:lang w:val="sk-SK" w:eastAsia="en-US"/>
        </w:rPr>
        <w:tab/>
        <w:t>Zníženie hodnoty dlhodobého majetku a </w:t>
      </w:r>
      <w:r w:rsidRPr="00377516">
        <w:rPr>
          <w:b/>
          <w:i/>
          <w:u w:val="single"/>
          <w:lang w:val="sk-SK" w:eastAsia="en-US"/>
        </w:rPr>
        <w:t>zásob</w:t>
      </w:r>
    </w:p>
    <w:p w:rsidR="00D4570A" w:rsidRPr="00377516" w:rsidRDefault="00D4570A" w:rsidP="00D4570A">
      <w:pPr>
        <w:tabs>
          <w:tab w:val="left" w:pos="284"/>
        </w:tabs>
        <w:jc w:val="both"/>
        <w:rPr>
          <w:b/>
          <w:i/>
          <w:u w:val="single"/>
          <w:lang w:val="sk-SK" w:eastAsia="en-US"/>
        </w:rPr>
      </w:pPr>
    </w:p>
    <w:p w:rsidR="00D4570A" w:rsidRPr="00377516" w:rsidRDefault="00D4570A" w:rsidP="00D4570A">
      <w:pPr>
        <w:ind w:left="284"/>
        <w:jc w:val="both"/>
        <w:rPr>
          <w:lang w:val="sk-SK" w:eastAsia="en-US"/>
        </w:rPr>
      </w:pPr>
      <w:r w:rsidRPr="00377516">
        <w:rPr>
          <w:lang w:val="sk-SK" w:eastAsia="en-US"/>
        </w:rPr>
        <w:t xml:space="preserve">Ku každému dňu, ku ktorému sa zostavuje účtovná závierka, je účtovná hodnota majetku spoločnosti, iného ako odloženej daňovej pohľadávky (pozri nižšie odrážku Odložené dane)posudzovaná s cieľom zistiť, či existujú indikátory, že by mohlo dôjsť k zníženiu hodnoty majetku. Ak takéto indikátory existujú, potom sa odhadnú predpokladané budúce ekonomické úžitky z daného majetku. </w:t>
      </w:r>
    </w:p>
    <w:p w:rsidR="00D4570A" w:rsidRPr="00377516" w:rsidRDefault="00D4570A" w:rsidP="00D4570A">
      <w:pPr>
        <w:ind w:left="284"/>
        <w:jc w:val="both"/>
        <w:rPr>
          <w:lang w:val="sk-SK" w:eastAsia="en-US"/>
        </w:rPr>
      </w:pPr>
    </w:p>
    <w:p w:rsidR="00D4570A" w:rsidRPr="00377516" w:rsidRDefault="00D4570A" w:rsidP="00D4570A">
      <w:pPr>
        <w:ind w:left="284"/>
        <w:jc w:val="both"/>
        <w:rPr>
          <w:lang w:val="sk-SK" w:eastAsia="en-US"/>
        </w:rPr>
      </w:pPr>
      <w:r w:rsidRPr="00377516">
        <w:rPr>
          <w:u w:val="single"/>
          <w:lang w:val="sk-SK" w:eastAsia="en-US"/>
        </w:rPr>
        <w:lastRenderedPageBreak/>
        <w:t>Opravné položky</w:t>
      </w:r>
      <w:r w:rsidRPr="00377516">
        <w:rPr>
          <w:lang w:val="sk-SK" w:eastAsia="en-US"/>
        </w:rPr>
        <w:t xml:space="preserve">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D4570A" w:rsidRPr="00377516" w:rsidRDefault="00D4570A" w:rsidP="00D4570A">
      <w:pPr>
        <w:ind w:left="284"/>
        <w:jc w:val="both"/>
        <w:rPr>
          <w:lang w:val="sk-SK" w:eastAsia="en-US"/>
        </w:rPr>
      </w:pPr>
      <w:r w:rsidRPr="00377516">
        <w:rPr>
          <w:u w:val="single"/>
          <w:lang w:val="sk-SK" w:eastAsia="en-US"/>
        </w:rPr>
        <w:t>– Opravná položka bola tvorená len k pohľadávkam</w:t>
      </w:r>
    </w:p>
    <w:p w:rsidR="00D4570A" w:rsidRPr="00377516" w:rsidRDefault="00D4570A" w:rsidP="00D4570A">
      <w:pPr>
        <w:ind w:left="284"/>
        <w:jc w:val="both"/>
        <w:rPr>
          <w:lang w:val="sk-SK" w:eastAsia="en-US"/>
        </w:rPr>
      </w:pPr>
    </w:p>
    <w:p w:rsidR="00D4570A" w:rsidRPr="00377516" w:rsidRDefault="00D4570A" w:rsidP="00D4570A">
      <w:pPr>
        <w:ind w:left="349"/>
        <w:jc w:val="both"/>
        <w:rPr>
          <w:b/>
          <w:i/>
          <w:lang w:val="sk-SK" w:eastAsia="en-US"/>
        </w:rPr>
      </w:pPr>
      <w:r w:rsidRPr="00377516">
        <w:rPr>
          <w:b/>
          <w:i/>
          <w:lang w:val="sk-SK" w:eastAsia="en-US"/>
        </w:rPr>
        <w:tab/>
        <w:t>Zníženie hodnoty finančného majetku a </w:t>
      </w:r>
      <w:r w:rsidRPr="00377516">
        <w:rPr>
          <w:b/>
          <w:i/>
          <w:u w:val="single"/>
          <w:lang w:val="sk-SK" w:eastAsia="en-US"/>
        </w:rPr>
        <w:t>pohľadávok</w:t>
      </w:r>
      <w:r w:rsidRPr="00377516">
        <w:rPr>
          <w:b/>
          <w:i/>
          <w:lang w:val="sk-SK" w:eastAsia="en-US"/>
        </w:rPr>
        <w:t>–</w:t>
      </w:r>
    </w:p>
    <w:p w:rsidR="00D4570A" w:rsidRPr="00377516" w:rsidRDefault="00D4570A" w:rsidP="00D4570A">
      <w:pPr>
        <w:ind w:left="284"/>
        <w:jc w:val="both"/>
        <w:rPr>
          <w:lang w:val="sk-SK" w:eastAsia="en-US"/>
        </w:rPr>
      </w:pPr>
    </w:p>
    <w:p w:rsidR="00D4570A" w:rsidRPr="00377516" w:rsidRDefault="00D4570A" w:rsidP="00D4570A">
      <w:pPr>
        <w:ind w:left="284"/>
        <w:jc w:val="both"/>
        <w:rPr>
          <w:lang w:val="sk-SK" w:eastAsia="en-US"/>
        </w:rPr>
      </w:pPr>
      <w:r w:rsidRPr="00377516">
        <w:rPr>
          <w:lang w:val="sk-SK" w:eastAsia="en-US"/>
        </w:rPr>
        <w:t>Ku každému dňu, ku ktorému sa zostavuje účtovná závierka sa finančný majetok, ktorý nie je ocenený reálnou hodnotou posudzuje s cieľom zistiť, či existujú objektívne dôkazy zníženia jeho hodnoty.</w:t>
      </w:r>
    </w:p>
    <w:p w:rsidR="00D4570A" w:rsidRPr="00377516" w:rsidRDefault="00D4570A" w:rsidP="00D4570A">
      <w:pPr>
        <w:ind w:left="284"/>
        <w:jc w:val="both"/>
        <w:rPr>
          <w:lang w:val="sk-SK" w:eastAsia="en-US"/>
        </w:rPr>
      </w:pPr>
    </w:p>
    <w:p w:rsidR="00D4570A" w:rsidRPr="00377516" w:rsidRDefault="00D4570A" w:rsidP="00D4570A">
      <w:pPr>
        <w:ind w:left="284"/>
        <w:jc w:val="both"/>
        <w:rPr>
          <w:lang w:val="sk-SK" w:eastAsia="en-US"/>
        </w:rPr>
      </w:pPr>
      <w:r w:rsidRPr="00377516">
        <w:rPr>
          <w:lang w:val="sk-SK" w:eastAsia="en-US"/>
        </w:rPr>
        <w:t xml:space="preserve">Medzi objektívne dôkazy o znížení hodnoty finančného majetku patrí nesplácanie dlhu alebo protiprávne konanie dlžníka, reštrukturalizácia pohľadávok Spoločnosti za podmienok, o ktorých by Spoločnosť za normálnej </w:t>
      </w:r>
      <w:proofErr w:type="spellStart"/>
      <w:r w:rsidRPr="00377516">
        <w:rPr>
          <w:lang w:val="sk-SK" w:eastAsia="en-US"/>
        </w:rPr>
        <w:t>situácieneuvažovala</w:t>
      </w:r>
      <w:proofErr w:type="spellEnd"/>
      <w:r w:rsidRPr="00377516">
        <w:rPr>
          <w:lang w:val="sk-SK" w:eastAsia="en-US"/>
        </w:rPr>
        <w:t xml:space="preserve">,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D4570A" w:rsidRPr="00377516" w:rsidRDefault="00D4570A" w:rsidP="00D4570A">
      <w:pPr>
        <w:ind w:left="284"/>
        <w:jc w:val="both"/>
        <w:rPr>
          <w:i/>
          <w:lang w:val="sk-SK" w:eastAsia="en-US"/>
        </w:rPr>
      </w:pPr>
    </w:p>
    <w:p w:rsidR="00D4570A" w:rsidRPr="00377516" w:rsidRDefault="00D4570A" w:rsidP="00D4570A">
      <w:pPr>
        <w:ind w:left="284"/>
        <w:jc w:val="both"/>
        <w:rPr>
          <w:lang w:val="sk-SK" w:eastAsia="en-US"/>
        </w:rPr>
      </w:pPr>
      <w:r w:rsidRPr="00377516">
        <w:rPr>
          <w:lang w:val="sk-SK" w:eastAsia="en-US"/>
        </w:rPr>
        <w:t xml:space="preserve">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w:t>
      </w:r>
      <w:proofErr w:type="spellStart"/>
      <w:r w:rsidRPr="00377516">
        <w:rPr>
          <w:lang w:val="sk-SK" w:eastAsia="en-US"/>
        </w:rPr>
        <w:t>kolaterálov</w:t>
      </w:r>
      <w:proofErr w:type="spellEnd"/>
      <w:r w:rsidRPr="00377516">
        <w:rPr>
          <w:lang w:val="sk-SK" w:eastAsia="en-US"/>
        </w:rPr>
        <w:t xml:space="preserve"> a záruk od tretích strán.</w:t>
      </w:r>
    </w:p>
    <w:p w:rsidR="00D4570A" w:rsidRPr="00377516" w:rsidRDefault="00D4570A" w:rsidP="00D4570A">
      <w:pPr>
        <w:ind w:left="284"/>
        <w:jc w:val="both"/>
        <w:rPr>
          <w:lang w:val="sk-SK" w:eastAsia="en-US"/>
        </w:rPr>
      </w:pPr>
    </w:p>
    <w:p w:rsidR="00D4570A" w:rsidRPr="00377516" w:rsidRDefault="00D4570A" w:rsidP="00D4570A">
      <w:pPr>
        <w:ind w:left="284"/>
        <w:jc w:val="both"/>
        <w:rPr>
          <w:lang w:val="sk-SK" w:eastAsia="en-US"/>
        </w:rPr>
      </w:pPr>
      <w:r w:rsidRPr="00377516">
        <w:rPr>
          <w:u w:val="single"/>
          <w:lang w:val="sk-SK" w:eastAsia="en-US"/>
        </w:rPr>
        <w:t>Opravná položka</w:t>
      </w:r>
      <w:r w:rsidRPr="00377516">
        <w:rPr>
          <w:lang w:val="sk-SK" w:eastAsia="en-US"/>
        </w:rPr>
        <w:t xml:space="preserve"> sa zruší, ak následné zvýšenie predpokladaných budúcich ekonomických úžitkov možno objektívne spájať s udalosťou, ktorá nastala po vykázaní opravnej položky.</w:t>
      </w:r>
    </w:p>
    <w:p w:rsidR="00D4570A" w:rsidRPr="00377516" w:rsidRDefault="00D4570A" w:rsidP="00D4570A">
      <w:pPr>
        <w:ind w:left="284"/>
        <w:jc w:val="both"/>
        <w:rPr>
          <w:lang w:val="sk-SK" w:eastAsia="en-US"/>
        </w:rPr>
      </w:pPr>
    </w:p>
    <w:p w:rsidR="00D4570A" w:rsidRPr="00377516" w:rsidRDefault="00D4570A" w:rsidP="00D4570A">
      <w:pPr>
        <w:numPr>
          <w:ilvl w:val="0"/>
          <w:numId w:val="7"/>
        </w:numPr>
        <w:ind w:left="709"/>
        <w:jc w:val="both"/>
        <w:rPr>
          <w:b/>
          <w:lang w:val="sk-SK" w:eastAsia="en-US"/>
        </w:rPr>
      </w:pPr>
      <w:r w:rsidRPr="00377516">
        <w:rPr>
          <w:b/>
          <w:lang w:val="sk-SK" w:eastAsia="en-US"/>
        </w:rPr>
        <w:t>Záväzky</w:t>
      </w:r>
    </w:p>
    <w:p w:rsidR="00D4570A" w:rsidRPr="00377516" w:rsidRDefault="00D4570A" w:rsidP="00D4570A">
      <w:pPr>
        <w:ind w:left="284"/>
        <w:jc w:val="both"/>
        <w:rPr>
          <w:lang w:val="sk-SK" w:eastAsia="en-US"/>
        </w:rPr>
      </w:pPr>
      <w:r w:rsidRPr="00377516">
        <w:rPr>
          <w:lang w:val="sk-SK" w:eastAsia="en-US"/>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4570A" w:rsidRPr="00377516" w:rsidRDefault="00D4570A" w:rsidP="00D4570A">
      <w:pPr>
        <w:ind w:left="284"/>
        <w:jc w:val="both"/>
        <w:rPr>
          <w:lang w:val="sk-SK" w:eastAsia="en-US"/>
        </w:rPr>
      </w:pPr>
    </w:p>
    <w:p w:rsidR="00D4570A" w:rsidRPr="00377516" w:rsidRDefault="00D4570A" w:rsidP="00D4570A">
      <w:pPr>
        <w:numPr>
          <w:ilvl w:val="0"/>
          <w:numId w:val="7"/>
        </w:numPr>
        <w:ind w:left="709"/>
        <w:jc w:val="both"/>
        <w:rPr>
          <w:b/>
          <w:lang w:val="sk-SK" w:eastAsia="en-US"/>
        </w:rPr>
      </w:pPr>
      <w:r w:rsidRPr="00377516">
        <w:rPr>
          <w:b/>
          <w:lang w:val="sk-SK" w:eastAsia="en-US"/>
        </w:rPr>
        <w:t>Rezervy</w:t>
      </w:r>
    </w:p>
    <w:p w:rsidR="00D4570A" w:rsidRPr="00377516" w:rsidRDefault="00D4570A" w:rsidP="00D4570A">
      <w:pPr>
        <w:ind w:left="349"/>
        <w:jc w:val="both"/>
        <w:rPr>
          <w:b/>
          <w:lang w:val="sk-SK" w:eastAsia="en-US"/>
        </w:rPr>
      </w:pPr>
      <w:r w:rsidRPr="00377516">
        <w:rPr>
          <w:lang w:val="sk-SK" w:eastAsia="en-US"/>
        </w:rPr>
        <w:t>ÚJ nemá obsahovú náplň pre túto položku.</w:t>
      </w:r>
    </w:p>
    <w:p w:rsidR="00D4570A" w:rsidRPr="00377516" w:rsidRDefault="00D4570A" w:rsidP="00D4570A">
      <w:pPr>
        <w:jc w:val="both"/>
        <w:rPr>
          <w:b/>
          <w:lang w:val="sk-SK" w:eastAsia="en-US"/>
        </w:rPr>
      </w:pPr>
    </w:p>
    <w:p w:rsidR="00D4570A" w:rsidRPr="00377516" w:rsidRDefault="00D4570A" w:rsidP="00D4570A">
      <w:pPr>
        <w:numPr>
          <w:ilvl w:val="0"/>
          <w:numId w:val="7"/>
        </w:numPr>
        <w:ind w:left="567" w:hanging="283"/>
        <w:jc w:val="both"/>
        <w:rPr>
          <w:b/>
          <w:lang w:val="sk-SK" w:eastAsia="en-US"/>
        </w:rPr>
      </w:pPr>
      <w:r w:rsidRPr="00377516">
        <w:rPr>
          <w:b/>
          <w:lang w:val="sk-SK" w:eastAsia="en-US"/>
        </w:rPr>
        <w:t>Zamestnanecké požitky</w:t>
      </w:r>
    </w:p>
    <w:p w:rsidR="00D4570A" w:rsidRPr="00377516" w:rsidRDefault="00D4570A" w:rsidP="00D4570A">
      <w:pPr>
        <w:ind w:left="284"/>
        <w:jc w:val="both"/>
        <w:rPr>
          <w:lang w:val="sk-SK" w:eastAsia="en-US"/>
        </w:rPr>
      </w:pPr>
      <w:r w:rsidRPr="00377516">
        <w:rPr>
          <w:lang w:val="sk-SK" w:eastAsia="en-US"/>
        </w:rPr>
        <w:t>ÚJ nemá obsahovú náplň pre túto položku.</w:t>
      </w:r>
    </w:p>
    <w:p w:rsidR="00D4570A" w:rsidRPr="00377516" w:rsidRDefault="00D4570A" w:rsidP="00D4570A">
      <w:pPr>
        <w:ind w:left="284"/>
        <w:jc w:val="both"/>
        <w:rPr>
          <w:lang w:val="sk-SK" w:eastAsia="en-US"/>
        </w:rPr>
      </w:pPr>
    </w:p>
    <w:p w:rsidR="00D4570A" w:rsidRPr="00377516" w:rsidRDefault="00D4570A" w:rsidP="00D4570A">
      <w:pPr>
        <w:numPr>
          <w:ilvl w:val="0"/>
          <w:numId w:val="7"/>
        </w:numPr>
        <w:ind w:left="567" w:hanging="283"/>
        <w:jc w:val="both"/>
        <w:rPr>
          <w:b/>
          <w:lang w:val="sk-SK" w:eastAsia="en-US"/>
        </w:rPr>
      </w:pPr>
      <w:r w:rsidRPr="00377516">
        <w:rPr>
          <w:b/>
          <w:lang w:val="sk-SK" w:eastAsia="en-US"/>
        </w:rPr>
        <w:t>Odložené dane</w:t>
      </w:r>
    </w:p>
    <w:p w:rsidR="00D4570A" w:rsidRPr="00377516" w:rsidRDefault="00D4570A" w:rsidP="00D4570A">
      <w:pPr>
        <w:tabs>
          <w:tab w:val="left" w:pos="284"/>
        </w:tabs>
        <w:jc w:val="both"/>
        <w:rPr>
          <w:lang w:val="sk-SK" w:eastAsia="en-US"/>
        </w:rPr>
      </w:pPr>
      <w:r w:rsidRPr="00377516">
        <w:rPr>
          <w:lang w:val="sk-SK" w:eastAsia="en-US"/>
        </w:rPr>
        <w:tab/>
        <w:t>ÚJ nemá obsahovú náplň pre túto položku.</w:t>
      </w:r>
    </w:p>
    <w:p w:rsidR="00D4570A" w:rsidRPr="00377516" w:rsidRDefault="00D4570A" w:rsidP="00D4570A">
      <w:pPr>
        <w:ind w:left="284"/>
        <w:jc w:val="both"/>
        <w:rPr>
          <w:b/>
          <w:lang w:val="sk-SK" w:eastAsia="en-US"/>
        </w:rPr>
      </w:pPr>
    </w:p>
    <w:p w:rsidR="00D4570A" w:rsidRPr="00377516" w:rsidRDefault="00D4570A" w:rsidP="00D4570A">
      <w:pPr>
        <w:numPr>
          <w:ilvl w:val="0"/>
          <w:numId w:val="7"/>
        </w:numPr>
        <w:ind w:left="567" w:hanging="283"/>
        <w:jc w:val="both"/>
        <w:rPr>
          <w:b/>
          <w:lang w:val="sk-SK" w:eastAsia="en-US"/>
        </w:rPr>
      </w:pPr>
      <w:r w:rsidRPr="00377516">
        <w:rPr>
          <w:b/>
          <w:lang w:val="sk-SK" w:eastAsia="en-US"/>
        </w:rPr>
        <w:t>Výdavky budúcich období a výnosy budúcich období</w:t>
      </w:r>
    </w:p>
    <w:p w:rsidR="00D4570A" w:rsidRPr="00377516" w:rsidRDefault="00D4570A" w:rsidP="00D4570A">
      <w:pPr>
        <w:ind w:left="284"/>
        <w:jc w:val="both"/>
        <w:rPr>
          <w:lang w:val="sk-SK" w:eastAsia="en-US"/>
        </w:rPr>
      </w:pPr>
      <w:r w:rsidRPr="00377516">
        <w:rPr>
          <w:lang w:val="sk-SK" w:eastAsia="en-US"/>
        </w:rPr>
        <w:t>Výdavky budúcich období a výnosy budúcich období sa vykazujú vo výške, ktorá je potrebná na dodržanie zásady vecnej a časovej súvislosti s účtovným obdobím.</w:t>
      </w:r>
    </w:p>
    <w:p w:rsidR="00D4570A" w:rsidRPr="00377516" w:rsidRDefault="00D4570A" w:rsidP="00D4570A">
      <w:pPr>
        <w:ind w:left="284"/>
        <w:jc w:val="both"/>
        <w:rPr>
          <w:lang w:val="sk-SK" w:eastAsia="en-US"/>
        </w:rPr>
      </w:pPr>
    </w:p>
    <w:p w:rsidR="00D4570A" w:rsidRPr="00377516" w:rsidRDefault="00D4570A" w:rsidP="00D4570A">
      <w:pPr>
        <w:pStyle w:val="Nadpis2"/>
        <w:numPr>
          <w:ilvl w:val="0"/>
          <w:numId w:val="0"/>
        </w:numPr>
        <w:tabs>
          <w:tab w:val="left" w:pos="708"/>
        </w:tabs>
        <w:ind w:right="0"/>
        <w:jc w:val="left"/>
        <w:rPr>
          <w:b/>
          <w:sz w:val="20"/>
          <w:lang w:val="sk-SK" w:eastAsia="en-US"/>
        </w:rPr>
      </w:pPr>
      <w:r w:rsidRPr="00377516">
        <w:rPr>
          <w:b/>
          <w:sz w:val="20"/>
          <w:lang w:val="sk-SK" w:eastAsia="en-US"/>
        </w:rPr>
        <w:t>Dotácie zo štátneho rozpočtu</w:t>
      </w:r>
    </w:p>
    <w:p w:rsidR="00D4570A" w:rsidRPr="00377516" w:rsidRDefault="00D4570A" w:rsidP="00D4570A">
      <w:pPr>
        <w:ind w:left="284"/>
        <w:jc w:val="both"/>
        <w:rPr>
          <w:lang w:val="sk-SK" w:eastAsia="en-US"/>
        </w:rPr>
      </w:pPr>
      <w:r w:rsidRPr="00377516">
        <w:rPr>
          <w:lang w:val="sk-SK" w:eastAsia="en-US"/>
        </w:rPr>
        <w:t xml:space="preserve">O nároku na dotácie zo štátneho rozpočtu, podporu alebo príspevok sa účtuje, ak je takmer isté, že sa splnia všetky podmienky súvisiace s dotáciou a súčasne, že sa dotácia poskytne. </w:t>
      </w:r>
    </w:p>
    <w:p w:rsidR="00D4570A" w:rsidRPr="00377516" w:rsidRDefault="00D4570A" w:rsidP="00D4570A">
      <w:pPr>
        <w:pStyle w:val="Nadpis2"/>
        <w:numPr>
          <w:ilvl w:val="0"/>
          <w:numId w:val="0"/>
        </w:numPr>
        <w:tabs>
          <w:tab w:val="left" w:pos="708"/>
        </w:tabs>
        <w:ind w:right="0"/>
        <w:jc w:val="left"/>
        <w:rPr>
          <w:sz w:val="20"/>
          <w:u w:val="single"/>
          <w:lang w:val="sk-SK"/>
        </w:rPr>
      </w:pPr>
    </w:p>
    <w:p w:rsidR="00D4570A" w:rsidRPr="00377516" w:rsidRDefault="00D4570A" w:rsidP="00D4570A">
      <w:pPr>
        <w:rPr>
          <w:lang w:val="sk-SK"/>
        </w:rPr>
      </w:pPr>
    </w:p>
    <w:p w:rsidR="00D4570A" w:rsidRPr="00377516" w:rsidRDefault="00D4570A" w:rsidP="00D4570A">
      <w:pPr>
        <w:numPr>
          <w:ilvl w:val="0"/>
          <w:numId w:val="7"/>
        </w:numPr>
        <w:ind w:left="567" w:hanging="283"/>
        <w:jc w:val="both"/>
        <w:rPr>
          <w:b/>
          <w:lang w:val="sk-SK" w:eastAsia="en-US"/>
        </w:rPr>
      </w:pPr>
      <w:r w:rsidRPr="00377516">
        <w:rPr>
          <w:b/>
          <w:lang w:val="sk-SK" w:eastAsia="en-US"/>
        </w:rPr>
        <w:t>Prenájom (lízing) (Spoločnosť ako nájomca)</w:t>
      </w:r>
    </w:p>
    <w:p w:rsidR="00D4570A" w:rsidRPr="00377516" w:rsidRDefault="00D4570A" w:rsidP="00D4570A">
      <w:pPr>
        <w:ind w:left="284"/>
        <w:jc w:val="both"/>
        <w:rPr>
          <w:b/>
          <w:i/>
          <w:lang w:val="sk-SK" w:eastAsia="en-US"/>
        </w:rPr>
      </w:pPr>
    </w:p>
    <w:p w:rsidR="00D4570A" w:rsidRPr="00377516" w:rsidRDefault="00D4570A" w:rsidP="00D4570A">
      <w:pPr>
        <w:ind w:left="284"/>
        <w:jc w:val="both"/>
        <w:rPr>
          <w:lang w:val="sk-SK" w:eastAsia="en-US"/>
        </w:rPr>
      </w:pPr>
      <w:r w:rsidRPr="00377516">
        <w:rPr>
          <w:b/>
          <w:i/>
          <w:lang w:val="sk-SK" w:eastAsia="en-US"/>
        </w:rPr>
        <w:t>Finančný prenájom</w:t>
      </w:r>
      <w:r w:rsidRPr="00377516">
        <w:rPr>
          <w:b/>
          <w:lang w:val="sk-SK" w:eastAsia="en-US"/>
        </w:rPr>
        <w:t>.</w:t>
      </w:r>
    </w:p>
    <w:p w:rsidR="00D4570A" w:rsidRPr="00377516" w:rsidRDefault="00D4570A" w:rsidP="00D4570A">
      <w:pPr>
        <w:ind w:left="284"/>
        <w:jc w:val="both"/>
        <w:rPr>
          <w:lang w:val="sk-SK" w:eastAsia="en-US"/>
        </w:rPr>
      </w:pPr>
      <w:r w:rsidRPr="00377516">
        <w:rPr>
          <w:lang w:val="sk-SK" w:eastAsia="en-US"/>
        </w:rPr>
        <w:t>ÚJ nemá obsahovú náplň pre túto položku.</w:t>
      </w:r>
    </w:p>
    <w:p w:rsidR="00D4570A" w:rsidRPr="00377516" w:rsidRDefault="00D4570A" w:rsidP="00D4570A">
      <w:pPr>
        <w:ind w:left="284"/>
        <w:jc w:val="both"/>
        <w:rPr>
          <w:b/>
          <w:lang w:val="sk-SK" w:eastAsia="en-US"/>
        </w:rPr>
      </w:pPr>
      <w:r w:rsidRPr="00377516">
        <w:rPr>
          <w:b/>
          <w:i/>
          <w:lang w:val="sk-SK" w:eastAsia="en-US"/>
        </w:rPr>
        <w:t>Operatívny prenájom</w:t>
      </w:r>
      <w:r w:rsidRPr="00377516">
        <w:rPr>
          <w:b/>
          <w:lang w:val="sk-SK" w:eastAsia="en-US"/>
        </w:rPr>
        <w:t xml:space="preserve">. </w:t>
      </w:r>
    </w:p>
    <w:p w:rsidR="00D4570A" w:rsidRPr="00377516" w:rsidRDefault="00D4570A" w:rsidP="00D4570A">
      <w:pPr>
        <w:tabs>
          <w:tab w:val="left" w:pos="567"/>
        </w:tabs>
        <w:ind w:left="284"/>
        <w:jc w:val="both"/>
        <w:rPr>
          <w:lang w:val="sk-SK" w:eastAsia="en-US"/>
        </w:rPr>
      </w:pPr>
      <w:r w:rsidRPr="00377516">
        <w:rPr>
          <w:lang w:val="sk-SK" w:eastAsia="en-US"/>
        </w:rPr>
        <w:t>ÚJ nemá obsahovú náplň pre túto položku.</w:t>
      </w:r>
    </w:p>
    <w:p w:rsidR="00D4570A" w:rsidRPr="00377516" w:rsidRDefault="00D4570A" w:rsidP="00D4570A">
      <w:pPr>
        <w:numPr>
          <w:ilvl w:val="0"/>
          <w:numId w:val="7"/>
        </w:numPr>
        <w:ind w:left="567" w:hanging="283"/>
        <w:jc w:val="both"/>
        <w:rPr>
          <w:b/>
          <w:lang w:val="sk-SK" w:eastAsia="en-US"/>
        </w:rPr>
      </w:pPr>
      <w:r w:rsidRPr="00377516">
        <w:rPr>
          <w:b/>
          <w:lang w:val="sk-SK" w:eastAsia="en-US"/>
        </w:rPr>
        <w:t>Prenájom (lízing) (Spoločnosť ako prenajímateľ)</w:t>
      </w:r>
    </w:p>
    <w:p w:rsidR="00D4570A" w:rsidRPr="00377516" w:rsidRDefault="00D4570A" w:rsidP="00D4570A">
      <w:pPr>
        <w:tabs>
          <w:tab w:val="left" w:pos="567"/>
        </w:tabs>
        <w:ind w:left="284"/>
        <w:jc w:val="both"/>
        <w:rPr>
          <w:lang w:val="sk-SK" w:eastAsia="en-US"/>
        </w:rPr>
      </w:pPr>
      <w:r w:rsidRPr="00377516">
        <w:rPr>
          <w:lang w:val="sk-SK" w:eastAsia="en-US"/>
        </w:rPr>
        <w:t>ÚJ nemá obsahovú náplň pre túto položku.</w:t>
      </w:r>
    </w:p>
    <w:p w:rsidR="00D4570A" w:rsidRPr="00377516" w:rsidRDefault="00D4570A" w:rsidP="00D4570A">
      <w:pPr>
        <w:ind w:left="284"/>
        <w:jc w:val="both"/>
        <w:rPr>
          <w:lang w:val="sk-SK" w:eastAsia="en-US"/>
        </w:rPr>
      </w:pPr>
    </w:p>
    <w:p w:rsidR="00D4570A" w:rsidRPr="00377516" w:rsidRDefault="00D4570A" w:rsidP="00D4570A">
      <w:pPr>
        <w:numPr>
          <w:ilvl w:val="0"/>
          <w:numId w:val="7"/>
        </w:numPr>
        <w:ind w:left="567" w:hanging="283"/>
        <w:jc w:val="both"/>
        <w:rPr>
          <w:b/>
          <w:lang w:val="sk-SK" w:eastAsia="en-US"/>
        </w:rPr>
      </w:pPr>
      <w:r w:rsidRPr="00377516">
        <w:rPr>
          <w:b/>
          <w:lang w:val="sk-SK" w:eastAsia="en-US"/>
        </w:rPr>
        <w:lastRenderedPageBreak/>
        <w:t>Deriváty</w:t>
      </w:r>
    </w:p>
    <w:p w:rsidR="00D4570A" w:rsidRPr="00377516" w:rsidRDefault="00D4570A" w:rsidP="00D4570A">
      <w:pPr>
        <w:tabs>
          <w:tab w:val="left" w:pos="284"/>
        </w:tabs>
        <w:jc w:val="both"/>
        <w:rPr>
          <w:lang w:val="sk-SK" w:eastAsia="en-US"/>
        </w:rPr>
      </w:pPr>
      <w:r w:rsidRPr="00377516">
        <w:rPr>
          <w:lang w:val="sk-SK" w:eastAsia="en-US"/>
        </w:rPr>
        <w:tab/>
        <w:t>ÚJ nemá obsahovú náplň pre túto položku.</w:t>
      </w:r>
    </w:p>
    <w:p w:rsidR="00D4570A" w:rsidRPr="00377516" w:rsidRDefault="00D4570A" w:rsidP="00D4570A">
      <w:pPr>
        <w:ind w:left="567"/>
        <w:jc w:val="both"/>
        <w:rPr>
          <w:b/>
          <w:lang w:val="sk-SK" w:eastAsia="en-US"/>
        </w:rPr>
      </w:pPr>
    </w:p>
    <w:p w:rsidR="00D4570A" w:rsidRPr="00377516" w:rsidRDefault="00D4570A" w:rsidP="00D4570A">
      <w:pPr>
        <w:numPr>
          <w:ilvl w:val="0"/>
          <w:numId w:val="7"/>
        </w:numPr>
        <w:ind w:left="567" w:hanging="283"/>
        <w:jc w:val="both"/>
        <w:rPr>
          <w:b/>
          <w:lang w:val="sk-SK" w:eastAsia="en-US"/>
        </w:rPr>
      </w:pPr>
      <w:r w:rsidRPr="00377516">
        <w:rPr>
          <w:b/>
          <w:lang w:val="sk-SK" w:eastAsia="en-US"/>
        </w:rPr>
        <w:t>Cudzia mena –</w:t>
      </w:r>
      <w:r w:rsidRPr="00377516">
        <w:rPr>
          <w:lang w:val="sk-SK" w:eastAsia="en-US"/>
        </w:rPr>
        <w:t xml:space="preserve"> ÚJ nemá obsahovú náplň pre túto položku.</w:t>
      </w:r>
    </w:p>
    <w:p w:rsidR="00D4570A" w:rsidRPr="00377516" w:rsidRDefault="00D4570A" w:rsidP="00D4570A">
      <w:pPr>
        <w:ind w:left="284"/>
        <w:jc w:val="both"/>
        <w:rPr>
          <w:lang w:val="sk-SK" w:eastAsia="en-US"/>
        </w:rPr>
      </w:pPr>
      <w:r w:rsidRPr="00377516">
        <w:rPr>
          <w:lang w:val="sk-SK" w:eastAsia="en-U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D4570A" w:rsidRPr="00377516" w:rsidRDefault="00D4570A" w:rsidP="00D4570A">
      <w:pPr>
        <w:ind w:left="284"/>
        <w:jc w:val="both"/>
        <w:rPr>
          <w:lang w:val="sk-SK" w:eastAsia="en-US"/>
        </w:rPr>
      </w:pPr>
    </w:p>
    <w:p w:rsidR="00D4570A" w:rsidRPr="00377516" w:rsidRDefault="00D4570A" w:rsidP="00D4570A">
      <w:pPr>
        <w:ind w:left="284"/>
        <w:jc w:val="both"/>
        <w:rPr>
          <w:b/>
          <w:lang w:val="sk-SK" w:eastAsia="en-US"/>
        </w:rPr>
      </w:pPr>
      <w:r w:rsidRPr="00377516">
        <w:rPr>
          <w:lang w:val="sk-SK" w:eastAsia="en-US"/>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4570A" w:rsidRPr="00377516" w:rsidRDefault="00D4570A" w:rsidP="00D4570A">
      <w:pPr>
        <w:ind w:left="284"/>
        <w:jc w:val="both"/>
        <w:rPr>
          <w:b/>
          <w:lang w:val="sk-SK" w:eastAsia="en-US"/>
        </w:rPr>
      </w:pPr>
    </w:p>
    <w:p w:rsidR="00D4570A" w:rsidRPr="00377516" w:rsidRDefault="00D4570A" w:rsidP="00D4570A">
      <w:pPr>
        <w:ind w:left="284"/>
        <w:jc w:val="both"/>
        <w:rPr>
          <w:b/>
          <w:lang w:val="sk-SK" w:eastAsia="en-US"/>
        </w:rPr>
      </w:pPr>
      <w:r w:rsidRPr="00377516">
        <w:rPr>
          <w:lang w:val="sk-SK" w:eastAsia="en-US"/>
        </w:rPr>
        <w:t>Prijaté a poskytnuté preddavky v cudzej mene na účet zriadený v eurách a z účtu zriadeného v eurách sa prepočítavajú na menu euro kurzom, za ktorý boli tieto hodnoty nakúpené alebo predané.</w:t>
      </w:r>
    </w:p>
    <w:p w:rsidR="00D4570A" w:rsidRPr="00377516" w:rsidRDefault="00D4570A" w:rsidP="00D4570A">
      <w:pPr>
        <w:ind w:left="284"/>
        <w:jc w:val="both"/>
        <w:rPr>
          <w:b/>
          <w:lang w:val="sk-SK" w:eastAsia="en-US"/>
        </w:rPr>
      </w:pPr>
    </w:p>
    <w:p w:rsidR="00D4570A" w:rsidRPr="00377516" w:rsidRDefault="00D4570A" w:rsidP="00D4570A">
      <w:pPr>
        <w:ind w:left="284"/>
        <w:jc w:val="both"/>
        <w:rPr>
          <w:b/>
          <w:lang w:val="sk-SK" w:eastAsia="en-US"/>
        </w:rPr>
      </w:pPr>
      <w:r w:rsidRPr="00377516">
        <w:rPr>
          <w:lang w:val="sk-SK" w:eastAsia="en-US"/>
        </w:rPr>
        <w:t xml:space="preserve">Ku dňu, ku ktorému sa zostavuje účtovná závierka, sa už neprepočítavajú. </w:t>
      </w:r>
    </w:p>
    <w:p w:rsidR="00D4570A" w:rsidRPr="00377516" w:rsidRDefault="00D4570A" w:rsidP="00D4570A">
      <w:pPr>
        <w:ind w:left="284"/>
        <w:jc w:val="both"/>
        <w:rPr>
          <w:b/>
          <w:lang w:val="sk-SK" w:eastAsia="en-US"/>
        </w:rPr>
      </w:pPr>
    </w:p>
    <w:p w:rsidR="00D4570A" w:rsidRPr="00377516" w:rsidRDefault="00D4570A" w:rsidP="00D4570A">
      <w:pPr>
        <w:ind w:left="284"/>
        <w:jc w:val="both"/>
        <w:rPr>
          <w:lang w:val="sk-SK" w:eastAsia="en-US"/>
        </w:rPr>
      </w:pPr>
      <w:r w:rsidRPr="00377516">
        <w:rPr>
          <w:lang w:val="sk-SK" w:eastAsia="en-US"/>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D4570A" w:rsidRPr="00377516" w:rsidRDefault="00D4570A" w:rsidP="00D4570A">
      <w:pPr>
        <w:ind w:left="284"/>
        <w:jc w:val="both"/>
        <w:rPr>
          <w:b/>
          <w:lang w:val="sk-SK" w:eastAsia="en-US"/>
        </w:rPr>
      </w:pPr>
    </w:p>
    <w:p w:rsidR="00D4570A" w:rsidRPr="00377516" w:rsidRDefault="00D4570A" w:rsidP="00D4570A">
      <w:pPr>
        <w:numPr>
          <w:ilvl w:val="0"/>
          <w:numId w:val="7"/>
        </w:numPr>
        <w:ind w:left="567" w:hanging="283"/>
        <w:jc w:val="both"/>
        <w:rPr>
          <w:b/>
          <w:lang w:val="sk-SK" w:eastAsia="en-US"/>
        </w:rPr>
      </w:pPr>
      <w:proofErr w:type="spellStart"/>
      <w:r w:rsidRPr="00377516">
        <w:rPr>
          <w:b/>
        </w:rPr>
        <w:t>Metódavlastnéhoimania</w:t>
      </w:r>
      <w:proofErr w:type="spellEnd"/>
    </w:p>
    <w:p w:rsidR="00D4570A" w:rsidRPr="00377516" w:rsidRDefault="00D4570A" w:rsidP="00D4570A">
      <w:pPr>
        <w:spacing w:before="120"/>
        <w:ind w:left="284"/>
        <w:jc w:val="both"/>
        <w:rPr>
          <w:lang w:val="sk-SK"/>
        </w:rPr>
      </w:pPr>
      <w:r w:rsidRPr="00377516">
        <w:rPr>
          <w:lang w:val="sk-SK"/>
        </w:rPr>
        <w:t>Podiely na základnom imaní v obchodných spoločnostiach sa oceňujú metódou vlastného imania. Metóda vlastného imania sa použila iba pre potrebu výpočtu opravnej položky.</w:t>
      </w:r>
    </w:p>
    <w:p w:rsidR="00D4570A" w:rsidRPr="00377516" w:rsidRDefault="00D4570A" w:rsidP="00D4570A">
      <w:pPr>
        <w:ind w:left="567"/>
        <w:jc w:val="both"/>
        <w:rPr>
          <w:b/>
          <w:lang w:val="sk-SK" w:eastAsia="en-US"/>
        </w:rPr>
      </w:pPr>
    </w:p>
    <w:p w:rsidR="00D4570A" w:rsidRPr="00377516" w:rsidRDefault="00D4570A" w:rsidP="00D4570A">
      <w:pPr>
        <w:numPr>
          <w:ilvl w:val="0"/>
          <w:numId w:val="7"/>
        </w:numPr>
        <w:ind w:left="567" w:hanging="283"/>
        <w:jc w:val="both"/>
        <w:rPr>
          <w:b/>
          <w:lang w:val="sk-SK" w:eastAsia="en-US"/>
        </w:rPr>
      </w:pPr>
      <w:r w:rsidRPr="00377516">
        <w:rPr>
          <w:b/>
          <w:lang w:val="sk-SK" w:eastAsia="en-US"/>
        </w:rPr>
        <w:t xml:space="preserve">Výnosy </w:t>
      </w:r>
    </w:p>
    <w:p w:rsidR="00D4570A" w:rsidRPr="00377516" w:rsidRDefault="00D4570A" w:rsidP="00D4570A">
      <w:pPr>
        <w:ind w:left="284"/>
        <w:jc w:val="both"/>
        <w:rPr>
          <w:lang w:val="sk-SK" w:eastAsia="en-US"/>
        </w:rPr>
      </w:pPr>
      <w:r w:rsidRPr="00377516">
        <w:rPr>
          <w:lang w:val="sk-SK" w:eastAsia="en-US"/>
        </w:rPr>
        <w:t>Tržby z predaja tovaru a služieb sa vykazujú v účtovnom období, v ktorom boli služby poskytnuté.</w:t>
      </w:r>
    </w:p>
    <w:p w:rsidR="00D4570A" w:rsidRPr="00377516" w:rsidRDefault="00D4570A" w:rsidP="00D4570A">
      <w:pPr>
        <w:tabs>
          <w:tab w:val="left" w:pos="284"/>
        </w:tabs>
        <w:jc w:val="both"/>
        <w:rPr>
          <w:lang w:val="sk-SK" w:eastAsia="en-US"/>
        </w:rPr>
      </w:pPr>
      <w:r w:rsidRPr="00377516">
        <w:t>.</w:t>
      </w:r>
    </w:p>
    <w:p w:rsidR="00D4570A" w:rsidRPr="00377516" w:rsidRDefault="00D4570A" w:rsidP="00D4570A">
      <w:pPr>
        <w:ind w:left="284"/>
        <w:jc w:val="both"/>
        <w:rPr>
          <w:color w:val="00B0F0"/>
          <w:lang w:val="sk-SK" w:eastAsia="en-US"/>
        </w:rPr>
      </w:pPr>
    </w:p>
    <w:p w:rsidR="00D4570A" w:rsidRPr="00377516" w:rsidRDefault="00D4570A" w:rsidP="00D4570A">
      <w:pPr>
        <w:ind w:left="284"/>
        <w:jc w:val="both"/>
        <w:rPr>
          <w:b/>
          <w:lang w:val="sk-SK" w:eastAsia="en-US"/>
        </w:rPr>
      </w:pPr>
      <w:r w:rsidRPr="00377516">
        <w:rPr>
          <w:b/>
          <w:lang w:val="sk-SK" w:eastAsia="en-US"/>
        </w:rPr>
        <w:t>Porovnateľné údaje</w:t>
      </w:r>
    </w:p>
    <w:p w:rsidR="00D4570A" w:rsidRPr="00377516" w:rsidRDefault="00D4570A" w:rsidP="00D4570A">
      <w:pPr>
        <w:ind w:left="284"/>
        <w:jc w:val="both"/>
        <w:rPr>
          <w:b/>
          <w:lang w:val="sk-SK" w:eastAsia="en-US"/>
        </w:rPr>
      </w:pPr>
      <w:r w:rsidRPr="00377516">
        <w:rPr>
          <w:lang w:val="sk-SK" w:eastAsia="en-US"/>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D4570A" w:rsidRPr="00377516" w:rsidRDefault="00D4570A" w:rsidP="00D4570A">
      <w:pPr>
        <w:pStyle w:val="Default"/>
        <w:ind w:left="426"/>
        <w:rPr>
          <w:rFonts w:ascii="Times New Roman" w:hAnsi="Times New Roman" w:cs="Times New Roman"/>
          <w:sz w:val="20"/>
          <w:szCs w:val="20"/>
        </w:rPr>
      </w:pPr>
    </w:p>
    <w:p w:rsidR="00D4570A" w:rsidRPr="00377516" w:rsidRDefault="00D4570A" w:rsidP="00D4570A">
      <w:pPr>
        <w:pStyle w:val="Default"/>
        <w:ind w:left="426" w:hanging="366"/>
        <w:jc w:val="both"/>
        <w:rPr>
          <w:rFonts w:ascii="Times New Roman" w:hAnsi="Times New Roman" w:cs="Times New Roman"/>
          <w:sz w:val="20"/>
          <w:szCs w:val="20"/>
        </w:rPr>
      </w:pPr>
      <w:r w:rsidRPr="00377516">
        <w:rPr>
          <w:rFonts w:ascii="Times New Roman" w:hAnsi="Times New Roman" w:cs="Times New Roman"/>
          <w:sz w:val="20"/>
          <w:szCs w:val="20"/>
        </w:rPr>
        <w:t xml:space="preserve">5) </w:t>
      </w:r>
      <w:r w:rsidRPr="00377516">
        <w:rPr>
          <w:rFonts w:ascii="Times New Roman" w:hAnsi="Times New Roman" w:cs="Times New Roman"/>
          <w:sz w:val="20"/>
          <w:szCs w:val="20"/>
        </w:rPr>
        <w:tab/>
        <w:t>Informácia o oprave významných chýb minulých účtovných období účtovaných v bežnom    účtovnom období s uvedením sumy vplyvu na nerozdelený zisk minulých rokov alebo na neuhradenú stratu minulých rokov. Účtovná jednotka môže uviesť aj informácie o oprave nevýznamných chýb minulých účtovných období účtovaných v bežnom účtovnom období s uvedením sumy vplyvu na výsledok hospodárenia bežného účtovného obdobia.</w:t>
      </w:r>
    </w:p>
    <w:p w:rsidR="00D4570A" w:rsidRPr="00377516" w:rsidRDefault="00D4570A" w:rsidP="00D4570A">
      <w:pPr>
        <w:pStyle w:val="Default"/>
        <w:jc w:val="both"/>
        <w:rPr>
          <w:rFonts w:ascii="Times New Roman" w:hAnsi="Times New Roman" w:cs="Times New Roman"/>
          <w:sz w:val="20"/>
          <w:szCs w:val="20"/>
        </w:rPr>
      </w:pPr>
    </w:p>
    <w:p w:rsidR="00D4570A" w:rsidRPr="00377516" w:rsidRDefault="00D4570A" w:rsidP="00D4570A">
      <w:pPr>
        <w:pStyle w:val="Zkladntext"/>
        <w:tabs>
          <w:tab w:val="left" w:pos="426"/>
        </w:tabs>
        <w:ind w:left="426"/>
        <w:rPr>
          <w:sz w:val="20"/>
        </w:rPr>
      </w:pPr>
      <w:r w:rsidRPr="00377516">
        <w:rPr>
          <w:sz w:val="20"/>
        </w:rPr>
        <w:t xml:space="preserve">V roku 2018 spoločnosť neúčtovala o oprave významných chýb minulých období. </w:t>
      </w:r>
    </w:p>
    <w:p w:rsidR="00D4570A" w:rsidRPr="00377516" w:rsidRDefault="00D4570A" w:rsidP="00D4570A">
      <w:pPr>
        <w:pStyle w:val="Default"/>
        <w:jc w:val="center"/>
        <w:rPr>
          <w:rFonts w:ascii="Times New Roman" w:hAnsi="Times New Roman" w:cs="Times New Roman"/>
          <w:b/>
          <w:bCs/>
          <w:sz w:val="20"/>
          <w:szCs w:val="20"/>
        </w:rPr>
      </w:pPr>
    </w:p>
    <w:p w:rsidR="00D4570A" w:rsidRPr="00377516" w:rsidRDefault="00D4570A" w:rsidP="00D4570A">
      <w:pPr>
        <w:pStyle w:val="Default"/>
        <w:jc w:val="center"/>
        <w:rPr>
          <w:rFonts w:ascii="Times New Roman" w:hAnsi="Times New Roman" w:cs="Times New Roman"/>
          <w:sz w:val="20"/>
          <w:szCs w:val="20"/>
        </w:rPr>
      </w:pPr>
      <w:r w:rsidRPr="00377516">
        <w:rPr>
          <w:rFonts w:ascii="Times New Roman" w:hAnsi="Times New Roman" w:cs="Times New Roman"/>
          <w:b/>
          <w:bCs/>
          <w:sz w:val="20"/>
          <w:szCs w:val="20"/>
        </w:rPr>
        <w:t>Čl. IV</w:t>
      </w:r>
    </w:p>
    <w:p w:rsidR="00D4570A" w:rsidRPr="00377516" w:rsidRDefault="00D4570A" w:rsidP="00D4570A">
      <w:pPr>
        <w:jc w:val="center"/>
        <w:rPr>
          <w:b/>
          <w:bCs/>
          <w:lang w:val="sk-SK"/>
        </w:rPr>
      </w:pPr>
      <w:r w:rsidRPr="00377516">
        <w:rPr>
          <w:b/>
          <w:bCs/>
          <w:lang w:val="sk-SK"/>
        </w:rPr>
        <w:t>Informácie, ktoré vysvetľujú a dopĺňajú súvahu a výkaz ziskov a strát</w:t>
      </w:r>
    </w:p>
    <w:p w:rsidR="00D4570A" w:rsidRPr="00377516" w:rsidRDefault="00D4570A" w:rsidP="00D4570A">
      <w:pPr>
        <w:jc w:val="center"/>
        <w:rPr>
          <w:b/>
          <w:bCs/>
        </w:rPr>
      </w:pPr>
    </w:p>
    <w:p w:rsidR="00D4570A" w:rsidRPr="00377516" w:rsidRDefault="00D4570A" w:rsidP="00D4570A">
      <w:pPr>
        <w:pStyle w:val="Nadpis2"/>
        <w:numPr>
          <w:ilvl w:val="1"/>
          <w:numId w:val="10"/>
        </w:numPr>
        <w:tabs>
          <w:tab w:val="left" w:pos="708"/>
        </w:tabs>
        <w:ind w:left="426" w:right="0" w:hanging="284"/>
        <w:jc w:val="left"/>
        <w:rPr>
          <w:b/>
          <w:sz w:val="20"/>
        </w:rPr>
      </w:pPr>
      <w:proofErr w:type="spellStart"/>
      <w:r w:rsidRPr="00377516">
        <w:rPr>
          <w:b/>
          <w:sz w:val="20"/>
        </w:rPr>
        <w:t>Dlhodobý</w:t>
      </w:r>
      <w:proofErr w:type="spellEnd"/>
      <w:r w:rsidRPr="00377516">
        <w:rPr>
          <w:b/>
          <w:sz w:val="20"/>
        </w:rPr>
        <w:t xml:space="preserve"> nehmotný </w:t>
      </w:r>
      <w:proofErr w:type="spellStart"/>
      <w:r w:rsidRPr="00377516">
        <w:rPr>
          <w:b/>
          <w:sz w:val="20"/>
        </w:rPr>
        <w:t>majetok</w:t>
      </w:r>
      <w:proofErr w:type="spellEnd"/>
      <w:r w:rsidRPr="00377516">
        <w:rPr>
          <w:b/>
          <w:sz w:val="20"/>
        </w:rPr>
        <w:t xml:space="preserve"> - Goodwill</w:t>
      </w:r>
    </w:p>
    <w:p w:rsidR="00D4570A" w:rsidRPr="00377516" w:rsidRDefault="00D4570A" w:rsidP="00D4570A">
      <w:pPr>
        <w:tabs>
          <w:tab w:val="left" w:pos="567"/>
        </w:tabs>
        <w:ind w:left="426"/>
        <w:jc w:val="both"/>
      </w:pPr>
    </w:p>
    <w:p w:rsidR="00D4570A" w:rsidRPr="00377516" w:rsidRDefault="00D4570A" w:rsidP="00D4570A">
      <w:pPr>
        <w:tabs>
          <w:tab w:val="left" w:pos="567"/>
        </w:tabs>
        <w:ind w:left="426"/>
        <w:jc w:val="both"/>
        <w:rPr>
          <w:lang w:val="sk-SK"/>
        </w:rPr>
      </w:pPr>
      <w:r w:rsidRPr="00377516">
        <w:rPr>
          <w:lang w:val="sk-SK"/>
        </w:rPr>
        <w:t>ÚJ nemá obsahovú náplň pre túto položku.</w:t>
      </w:r>
    </w:p>
    <w:p w:rsidR="00D4570A" w:rsidRPr="00377516" w:rsidRDefault="00D4570A" w:rsidP="00D4570A">
      <w:pPr>
        <w:tabs>
          <w:tab w:val="left" w:pos="567"/>
        </w:tabs>
        <w:ind w:left="426"/>
        <w:jc w:val="both"/>
        <w:rPr>
          <w:lang w:val="sk-SK"/>
        </w:rPr>
      </w:pPr>
    </w:p>
    <w:p w:rsidR="00D4570A" w:rsidRPr="00377516" w:rsidRDefault="00D4570A" w:rsidP="00D4570A">
      <w:pPr>
        <w:numPr>
          <w:ilvl w:val="1"/>
          <w:numId w:val="10"/>
        </w:numPr>
        <w:ind w:left="426" w:hanging="284"/>
        <w:jc w:val="both"/>
        <w:rPr>
          <w:b/>
          <w:lang w:val="sk-SK"/>
        </w:rPr>
      </w:pPr>
      <w:r w:rsidRPr="00377516">
        <w:rPr>
          <w:b/>
          <w:lang w:val="sk-SK"/>
        </w:rPr>
        <w:t>Deriváty</w:t>
      </w:r>
    </w:p>
    <w:p w:rsidR="00D4570A" w:rsidRPr="00377516" w:rsidRDefault="00D4570A" w:rsidP="00D4570A">
      <w:pPr>
        <w:ind w:left="426"/>
        <w:jc w:val="both"/>
        <w:rPr>
          <w:lang w:val="sk-SK"/>
        </w:rPr>
      </w:pPr>
      <w:r w:rsidRPr="00377516">
        <w:rPr>
          <w:lang w:val="sk-SK"/>
        </w:rPr>
        <w:t xml:space="preserve">Informácie o významných položkách derivátov, majetku a záväzkoch zabezpečených derivátmi, pričom sa uvádza forma zabezpečenia a zmena reálnej hodnoty v priebehu účtovného obdobia. Pre každý druh derivátov sa uvádza informácia o rozsahu a povahe týchto derivátov vrátane významných podmienok, ktoré môžu ovplyvniť sumu, načasovanie a mieru istoty budúcich peňažných tokov a v tabuľkovej forme informácia zobrazujúca pohyby v oceňovacích rozdieloch z ocenenia reálnou hodnotou počas účtovného obdobia.  </w:t>
      </w:r>
    </w:p>
    <w:p w:rsidR="00D4570A" w:rsidRPr="00377516" w:rsidRDefault="00D4570A" w:rsidP="00D4570A">
      <w:pPr>
        <w:ind w:left="426"/>
        <w:jc w:val="both"/>
        <w:rPr>
          <w:lang w:val="sk-SK"/>
        </w:rPr>
      </w:pPr>
    </w:p>
    <w:p w:rsidR="00D4570A" w:rsidRPr="00377516" w:rsidRDefault="00D4570A" w:rsidP="00D4570A">
      <w:pPr>
        <w:ind w:left="426"/>
        <w:jc w:val="both"/>
        <w:rPr>
          <w:lang w:val="sk-SK" w:eastAsia="en-US"/>
        </w:rPr>
      </w:pPr>
      <w:r w:rsidRPr="00377516">
        <w:rPr>
          <w:lang w:val="sk-SK" w:eastAsia="en-US"/>
        </w:rPr>
        <w:t>ÚJ nemá obsahovú náplň pre túto položku.</w:t>
      </w:r>
    </w:p>
    <w:p w:rsidR="00D4570A" w:rsidRPr="00377516" w:rsidRDefault="00D4570A" w:rsidP="00D4570A">
      <w:pPr>
        <w:ind w:left="426"/>
        <w:jc w:val="both"/>
        <w:rPr>
          <w:lang w:val="sk-SK"/>
        </w:rPr>
      </w:pPr>
    </w:p>
    <w:p w:rsidR="00D4570A" w:rsidRPr="00377516" w:rsidRDefault="00D4570A" w:rsidP="00D4570A">
      <w:pPr>
        <w:pStyle w:val="Nadpis2"/>
        <w:numPr>
          <w:ilvl w:val="1"/>
          <w:numId w:val="10"/>
        </w:numPr>
        <w:tabs>
          <w:tab w:val="left" w:pos="708"/>
        </w:tabs>
        <w:ind w:left="567" w:right="0"/>
        <w:jc w:val="left"/>
        <w:rPr>
          <w:b/>
          <w:sz w:val="20"/>
        </w:rPr>
      </w:pPr>
      <w:proofErr w:type="spellStart"/>
      <w:r w:rsidRPr="00377516">
        <w:rPr>
          <w:b/>
          <w:sz w:val="20"/>
        </w:rPr>
        <w:t>Informácie</w:t>
      </w:r>
      <w:proofErr w:type="spellEnd"/>
      <w:r w:rsidRPr="00377516">
        <w:rPr>
          <w:b/>
          <w:sz w:val="20"/>
        </w:rPr>
        <w:t xml:space="preserve"> o </w:t>
      </w:r>
      <w:proofErr w:type="spellStart"/>
      <w:r w:rsidRPr="00377516">
        <w:rPr>
          <w:b/>
          <w:sz w:val="20"/>
        </w:rPr>
        <w:t>záväzkoch</w:t>
      </w:r>
      <w:proofErr w:type="spellEnd"/>
    </w:p>
    <w:p w:rsidR="00D4570A" w:rsidRPr="00377516" w:rsidRDefault="00D4570A" w:rsidP="00D4570A"/>
    <w:p w:rsidR="00D4570A" w:rsidRPr="00377516" w:rsidRDefault="00D4570A" w:rsidP="00D4570A">
      <w:pPr>
        <w:numPr>
          <w:ilvl w:val="0"/>
          <w:numId w:val="11"/>
        </w:numPr>
        <w:rPr>
          <w:lang w:val="sk-SK"/>
        </w:rPr>
      </w:pPr>
      <w:r w:rsidRPr="00377516">
        <w:rPr>
          <w:lang w:val="sk-SK"/>
        </w:rPr>
        <w:t>Celková suma záväzkov so zostatkovou dobou splatnosti dlhšou ako päť rokov :</w:t>
      </w:r>
    </w:p>
    <w:p w:rsidR="00D4570A" w:rsidRPr="00377516" w:rsidRDefault="00D4570A" w:rsidP="00D4570A">
      <w:pPr>
        <w:ind w:left="644"/>
      </w:pPr>
    </w:p>
    <w:tbl>
      <w:tblPr>
        <w:tblW w:w="5520" w:type="dxa"/>
        <w:tblInd w:w="42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4A0"/>
      </w:tblPr>
      <w:tblGrid>
        <w:gridCol w:w="3821"/>
        <w:gridCol w:w="1699"/>
      </w:tblGrid>
      <w:tr w:rsidR="00D4570A" w:rsidRPr="00377516" w:rsidTr="00D4570A">
        <w:trPr>
          <w:trHeight w:val="603"/>
        </w:trPr>
        <w:tc>
          <w:tcPr>
            <w:tcW w:w="3825"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D4570A" w:rsidRPr="00377516" w:rsidRDefault="00D4570A">
            <w:pPr>
              <w:spacing w:line="276" w:lineRule="auto"/>
              <w:jc w:val="center"/>
              <w:rPr>
                <w:b/>
                <w:lang w:val="sk-SK"/>
              </w:rPr>
            </w:pPr>
            <w:r w:rsidRPr="00377516">
              <w:rPr>
                <w:b/>
                <w:lang w:val="sk-SK"/>
              </w:rPr>
              <w:t>Položka súvahy</w:t>
            </w:r>
          </w:p>
        </w:tc>
        <w:tc>
          <w:tcPr>
            <w:tcW w:w="1701" w:type="dxa"/>
            <w:tcBorders>
              <w:top w:val="single" w:sz="4" w:space="0" w:color="auto"/>
              <w:left w:val="single" w:sz="4" w:space="0" w:color="auto"/>
              <w:bottom w:val="single" w:sz="12" w:space="0" w:color="auto"/>
              <w:right w:val="single" w:sz="4" w:space="0" w:color="auto"/>
            </w:tcBorders>
            <w:shd w:val="clear" w:color="auto" w:fill="C0C0C0"/>
            <w:vAlign w:val="center"/>
            <w:hideMark/>
          </w:tcPr>
          <w:p w:rsidR="00D4570A" w:rsidRPr="00377516" w:rsidRDefault="00D4570A">
            <w:pPr>
              <w:spacing w:line="276" w:lineRule="auto"/>
              <w:jc w:val="center"/>
              <w:rPr>
                <w:b/>
                <w:lang w:val="sk-SK"/>
              </w:rPr>
            </w:pPr>
            <w:r w:rsidRPr="00377516">
              <w:rPr>
                <w:b/>
                <w:lang w:val="sk-SK"/>
              </w:rPr>
              <w:t>ZDS</w:t>
            </w:r>
          </w:p>
          <w:p w:rsidR="00D4570A" w:rsidRPr="00377516" w:rsidRDefault="00D4570A">
            <w:pPr>
              <w:spacing w:line="276" w:lineRule="auto"/>
              <w:jc w:val="center"/>
              <w:rPr>
                <w:b/>
                <w:lang w:val="sk-SK"/>
              </w:rPr>
            </w:pPr>
            <w:r w:rsidRPr="00377516">
              <w:rPr>
                <w:b/>
                <w:lang w:val="sk-SK"/>
              </w:rPr>
              <w:t>viac ako 5 rokov</w:t>
            </w:r>
          </w:p>
        </w:tc>
      </w:tr>
      <w:tr w:rsidR="00D4570A" w:rsidRPr="00377516" w:rsidTr="00D4570A">
        <w:tc>
          <w:tcPr>
            <w:tcW w:w="3825" w:type="dxa"/>
            <w:tcBorders>
              <w:top w:val="single" w:sz="12" w:space="0" w:color="auto"/>
              <w:left w:val="single" w:sz="6" w:space="0" w:color="auto"/>
              <w:bottom w:val="single" w:sz="6" w:space="0" w:color="auto"/>
              <w:right w:val="single" w:sz="6" w:space="0" w:color="auto"/>
            </w:tcBorders>
          </w:tcPr>
          <w:p w:rsidR="00D4570A" w:rsidRPr="00377516" w:rsidRDefault="00D4570A">
            <w:pPr>
              <w:spacing w:line="276" w:lineRule="auto"/>
              <w:jc w:val="both"/>
              <w:rPr>
                <w:highlight w:val="yellow"/>
                <w:lang w:val="sk-SK"/>
              </w:rPr>
            </w:pPr>
          </w:p>
        </w:tc>
        <w:tc>
          <w:tcPr>
            <w:tcW w:w="1701" w:type="dxa"/>
            <w:tcBorders>
              <w:top w:val="single" w:sz="12" w:space="0" w:color="auto"/>
              <w:left w:val="single" w:sz="6" w:space="0" w:color="auto"/>
              <w:bottom w:val="single" w:sz="6" w:space="0" w:color="auto"/>
              <w:right w:val="single" w:sz="6" w:space="0" w:color="auto"/>
            </w:tcBorders>
            <w:hideMark/>
          </w:tcPr>
          <w:p w:rsidR="00D4570A" w:rsidRPr="00377516" w:rsidRDefault="00D4570A">
            <w:pPr>
              <w:spacing w:line="276" w:lineRule="auto"/>
              <w:ind w:right="311"/>
              <w:jc w:val="right"/>
              <w:rPr>
                <w:highlight w:val="yellow"/>
                <w:lang w:val="sk-SK"/>
              </w:rPr>
            </w:pPr>
            <w:r w:rsidRPr="00377516">
              <w:rPr>
                <w:highlight w:val="yellow"/>
                <w:lang w:val="sk-SK"/>
              </w:rPr>
              <w:t>0</w:t>
            </w:r>
          </w:p>
        </w:tc>
      </w:tr>
      <w:tr w:rsidR="00D4570A" w:rsidRPr="00377516" w:rsidTr="00D4570A">
        <w:tc>
          <w:tcPr>
            <w:tcW w:w="3825" w:type="dxa"/>
            <w:tcBorders>
              <w:top w:val="single" w:sz="6" w:space="0" w:color="auto"/>
              <w:left w:val="single" w:sz="6" w:space="0" w:color="auto"/>
              <w:bottom w:val="single" w:sz="6" w:space="0" w:color="auto"/>
              <w:right w:val="single" w:sz="6" w:space="0" w:color="auto"/>
            </w:tcBorders>
          </w:tcPr>
          <w:p w:rsidR="00D4570A" w:rsidRPr="00377516" w:rsidRDefault="00D4570A">
            <w:pPr>
              <w:spacing w:line="276" w:lineRule="auto"/>
              <w:jc w:val="both"/>
              <w:rPr>
                <w:lang w:val="sk-SK"/>
              </w:rPr>
            </w:pPr>
          </w:p>
        </w:tc>
        <w:tc>
          <w:tcPr>
            <w:tcW w:w="1701" w:type="dxa"/>
            <w:tcBorders>
              <w:top w:val="single" w:sz="6" w:space="0" w:color="auto"/>
              <w:left w:val="single" w:sz="6" w:space="0" w:color="auto"/>
              <w:bottom w:val="single" w:sz="6" w:space="0" w:color="auto"/>
              <w:right w:val="single" w:sz="6" w:space="0" w:color="auto"/>
            </w:tcBorders>
          </w:tcPr>
          <w:p w:rsidR="00D4570A" w:rsidRPr="00377516" w:rsidRDefault="00D4570A">
            <w:pPr>
              <w:spacing w:line="276" w:lineRule="auto"/>
              <w:ind w:right="311"/>
              <w:jc w:val="right"/>
              <w:rPr>
                <w:lang w:val="sk-SK"/>
              </w:rPr>
            </w:pPr>
          </w:p>
        </w:tc>
      </w:tr>
    </w:tbl>
    <w:p w:rsidR="00D4570A" w:rsidRPr="00377516" w:rsidRDefault="00D4570A" w:rsidP="00D4570A">
      <w:pPr>
        <w:tabs>
          <w:tab w:val="left" w:pos="426"/>
        </w:tabs>
        <w:ind w:left="709" w:hanging="283"/>
        <w:rPr>
          <w:color w:val="FF0000"/>
        </w:rPr>
      </w:pPr>
    </w:p>
    <w:p w:rsidR="00D4570A" w:rsidRPr="00377516" w:rsidRDefault="00D4570A" w:rsidP="00D4570A">
      <w:pPr>
        <w:ind w:left="284"/>
        <w:jc w:val="both"/>
        <w:rPr>
          <w:lang w:val="sk-SK" w:eastAsia="en-US"/>
        </w:rPr>
      </w:pPr>
      <w:r w:rsidRPr="00377516">
        <w:rPr>
          <w:lang w:val="sk-SK" w:eastAsia="en-US"/>
        </w:rPr>
        <w:t>ÚJ nemá obsahovú náplň pre túto položku.</w:t>
      </w:r>
    </w:p>
    <w:p w:rsidR="00D4570A" w:rsidRPr="00377516" w:rsidRDefault="00D4570A" w:rsidP="00D4570A">
      <w:pPr>
        <w:tabs>
          <w:tab w:val="left" w:pos="426"/>
        </w:tabs>
        <w:ind w:left="709" w:hanging="283"/>
        <w:rPr>
          <w:color w:val="FF0000"/>
        </w:rPr>
      </w:pPr>
    </w:p>
    <w:p w:rsidR="00D4570A" w:rsidRPr="00377516" w:rsidRDefault="00D4570A" w:rsidP="00D4570A">
      <w:pPr>
        <w:ind w:left="284" w:hanging="283"/>
      </w:pPr>
    </w:p>
    <w:p w:rsidR="00D4570A" w:rsidRPr="00377516" w:rsidRDefault="00D4570A" w:rsidP="00D4570A">
      <w:pPr>
        <w:tabs>
          <w:tab w:val="left" w:pos="284"/>
        </w:tabs>
        <w:rPr>
          <w:b/>
          <w:i/>
          <w:snapToGrid w:val="0"/>
          <w:color w:val="FF0000"/>
          <w:highlight w:val="lightGray"/>
          <w:lang w:eastAsia="sk-SK"/>
        </w:rPr>
      </w:pPr>
      <w:r w:rsidRPr="00377516">
        <w:tab/>
        <w:t xml:space="preserve">b) Celková suma zabezpečených </w:t>
      </w:r>
      <w:proofErr w:type="spellStart"/>
      <w:r w:rsidRPr="00377516">
        <w:t>záväzkov</w:t>
      </w:r>
      <w:proofErr w:type="spellEnd"/>
      <w:r w:rsidRPr="00377516">
        <w:t xml:space="preserve">: </w:t>
      </w:r>
      <w:proofErr w:type="gramStart"/>
      <w:r w:rsidRPr="00377516">
        <w:t>97.150  €</w:t>
      </w:r>
      <w:proofErr w:type="gramEnd"/>
    </w:p>
    <w:p w:rsidR="00D4570A" w:rsidRPr="00377516" w:rsidRDefault="00D4570A" w:rsidP="00D4570A">
      <w:pPr>
        <w:ind w:left="284" w:hanging="283"/>
      </w:pPr>
    </w:p>
    <w:p w:rsidR="00D4570A" w:rsidRPr="00377516" w:rsidRDefault="00D4570A" w:rsidP="00D4570A">
      <w:pPr>
        <w:pStyle w:val="Nadpis2"/>
        <w:numPr>
          <w:ilvl w:val="1"/>
          <w:numId w:val="10"/>
        </w:numPr>
        <w:tabs>
          <w:tab w:val="left" w:pos="708"/>
        </w:tabs>
        <w:ind w:left="567" w:right="0"/>
        <w:jc w:val="left"/>
        <w:rPr>
          <w:b/>
          <w:sz w:val="20"/>
          <w:lang w:val="sk-SK"/>
        </w:rPr>
      </w:pPr>
      <w:r w:rsidRPr="00377516">
        <w:rPr>
          <w:b/>
          <w:sz w:val="20"/>
          <w:lang w:val="sk-SK"/>
        </w:rPr>
        <w:t>Informácie o vlastných akciách</w:t>
      </w:r>
    </w:p>
    <w:p w:rsidR="00D4570A" w:rsidRPr="00377516" w:rsidRDefault="00D4570A" w:rsidP="00D4570A">
      <w:pPr>
        <w:jc w:val="both"/>
        <w:rPr>
          <w:lang w:val="sk-SK" w:eastAsia="en-US"/>
        </w:rPr>
      </w:pPr>
    </w:p>
    <w:p w:rsidR="00D4570A" w:rsidRPr="00377516" w:rsidRDefault="00D4570A" w:rsidP="00D4570A">
      <w:pPr>
        <w:ind w:firstLine="207"/>
        <w:jc w:val="both"/>
        <w:rPr>
          <w:lang w:val="sk-SK" w:eastAsia="en-US"/>
        </w:rPr>
      </w:pPr>
      <w:r w:rsidRPr="00377516">
        <w:rPr>
          <w:lang w:val="sk-SK" w:eastAsia="en-US"/>
        </w:rPr>
        <w:t>ÚJ nemá obsahovú náplň pre túto položku.</w:t>
      </w:r>
    </w:p>
    <w:p w:rsidR="00D4570A" w:rsidRPr="00377516" w:rsidRDefault="00D4570A" w:rsidP="00D4570A">
      <w:pPr>
        <w:rPr>
          <w:lang w:val="sk-SK"/>
        </w:rPr>
      </w:pPr>
    </w:p>
    <w:p w:rsidR="00D4570A" w:rsidRPr="00377516" w:rsidRDefault="00D4570A" w:rsidP="00D4570A">
      <w:pPr>
        <w:numPr>
          <w:ilvl w:val="0"/>
          <w:numId w:val="12"/>
        </w:numPr>
        <w:spacing w:before="120"/>
        <w:ind w:left="567" w:hanging="283"/>
        <w:jc w:val="both"/>
        <w:rPr>
          <w:snapToGrid w:val="0"/>
          <w:lang w:val="sk-SK" w:eastAsia="sk-SK"/>
        </w:rPr>
      </w:pPr>
      <w:r w:rsidRPr="00377516">
        <w:rPr>
          <w:snapToGrid w:val="0"/>
          <w:lang w:val="sk-SK" w:eastAsia="sk-SK"/>
        </w:rPr>
        <w:t>Dôvod nadobudnutia vlastných akcií počas účtovného obdobia :</w:t>
      </w:r>
    </w:p>
    <w:p w:rsidR="00D4570A" w:rsidRPr="00377516" w:rsidRDefault="00D4570A" w:rsidP="00D4570A">
      <w:pPr>
        <w:numPr>
          <w:ilvl w:val="0"/>
          <w:numId w:val="12"/>
        </w:numPr>
        <w:spacing w:before="120"/>
        <w:ind w:left="567" w:hanging="283"/>
        <w:jc w:val="both"/>
        <w:rPr>
          <w:snapToGrid w:val="0"/>
          <w:lang w:val="sk-SK" w:eastAsia="sk-SK"/>
        </w:rPr>
      </w:pPr>
      <w:r w:rsidRPr="00377516">
        <w:rPr>
          <w:snapToGrid w:val="0"/>
          <w:lang w:val="sk-SK" w:eastAsia="sk-SK"/>
        </w:rPr>
        <w:t>Informácia o :</w:t>
      </w:r>
    </w:p>
    <w:p w:rsidR="00D4570A" w:rsidRPr="00377516" w:rsidRDefault="00D4570A" w:rsidP="00D4570A">
      <w:pPr>
        <w:numPr>
          <w:ilvl w:val="0"/>
          <w:numId w:val="13"/>
        </w:numPr>
        <w:jc w:val="both"/>
        <w:rPr>
          <w:snapToGrid w:val="0"/>
          <w:lang w:val="sk-SK" w:eastAsia="sk-SK"/>
        </w:rPr>
      </w:pPr>
      <w:r w:rsidRPr="00377516">
        <w:rPr>
          <w:snapToGrid w:val="0"/>
          <w:lang w:val="sk-SK" w:eastAsia="sk-SK"/>
        </w:rPr>
        <w:t>počte a menovitej hodnote nadobudnutých vlastných akcií počas účtovného obdobia a o počte a menovitej hodnote prevedených vlastných akcií počas účtovného obdobia, pričom sa uvádza percentuálna hodnota týchto vlastných akcií na upísanom základnom imaní :</w:t>
      </w:r>
    </w:p>
    <w:p w:rsidR="00D4570A" w:rsidRPr="00377516" w:rsidRDefault="00D4570A" w:rsidP="00D4570A">
      <w:pPr>
        <w:numPr>
          <w:ilvl w:val="0"/>
          <w:numId w:val="13"/>
        </w:numPr>
        <w:spacing w:before="120"/>
        <w:ind w:left="924" w:hanging="357"/>
        <w:jc w:val="both"/>
        <w:rPr>
          <w:snapToGrid w:val="0"/>
          <w:lang w:val="sk-SK" w:eastAsia="sk-SK"/>
        </w:rPr>
      </w:pPr>
      <w:r w:rsidRPr="00377516">
        <w:rPr>
          <w:snapToGrid w:val="0"/>
          <w:lang w:val="sk-SK" w:eastAsia="sk-SK"/>
        </w:rPr>
        <w:t xml:space="preserve">počte a protihodnote, za ktorú sa vlastné akcie počas účtovného obdobia nadobudli a o počte a hodnote, za ktorú sa vlastné akcie počas účtovného obdobia previedli na inú osobu: </w:t>
      </w:r>
    </w:p>
    <w:p w:rsidR="00D4570A" w:rsidRPr="00377516" w:rsidRDefault="00D4570A" w:rsidP="00D4570A">
      <w:pPr>
        <w:numPr>
          <w:ilvl w:val="0"/>
          <w:numId w:val="12"/>
        </w:numPr>
        <w:spacing w:before="120"/>
        <w:jc w:val="both"/>
        <w:rPr>
          <w:snapToGrid w:val="0"/>
          <w:lang w:val="sk-SK" w:eastAsia="sk-SK"/>
        </w:rPr>
      </w:pPr>
      <w:r w:rsidRPr="00377516">
        <w:rPr>
          <w:snapToGrid w:val="0"/>
          <w:lang w:val="sk-SK" w:eastAsia="sk-SK"/>
        </w:rPr>
        <w:t>počte, menovitej hodnote a protihodnote, za ktorú sa vlastné akcie nadobudli a ktoré účtovná jednotka má v držbe k poslednému dňu účtovného obdobia; uvádza sa aj ich percentuálny podiel na upísanom základnom imaní :</w:t>
      </w:r>
    </w:p>
    <w:p w:rsidR="00D4570A" w:rsidRPr="00377516" w:rsidRDefault="00D4570A" w:rsidP="00D4570A">
      <w:pPr>
        <w:ind w:left="284" w:hanging="283"/>
        <w:rPr>
          <w:color w:val="00B0F0"/>
        </w:rPr>
      </w:pPr>
    </w:p>
    <w:p w:rsidR="00D4570A" w:rsidRPr="00377516" w:rsidRDefault="00D4570A" w:rsidP="00D4570A">
      <w:pPr>
        <w:pStyle w:val="Nadpis2"/>
        <w:numPr>
          <w:ilvl w:val="1"/>
          <w:numId w:val="10"/>
        </w:numPr>
        <w:tabs>
          <w:tab w:val="left" w:pos="708"/>
        </w:tabs>
        <w:ind w:left="567" w:right="0" w:hanging="283"/>
        <w:jc w:val="left"/>
        <w:rPr>
          <w:b/>
          <w:sz w:val="20"/>
        </w:rPr>
      </w:pPr>
      <w:proofErr w:type="spellStart"/>
      <w:r w:rsidRPr="00377516">
        <w:rPr>
          <w:b/>
          <w:sz w:val="20"/>
        </w:rPr>
        <w:t>Majetok</w:t>
      </w:r>
      <w:proofErr w:type="spellEnd"/>
      <w:r w:rsidRPr="00377516">
        <w:rPr>
          <w:b/>
          <w:sz w:val="20"/>
        </w:rPr>
        <w:t xml:space="preserve"> obstaraný z </w:t>
      </w:r>
      <w:proofErr w:type="spellStart"/>
      <w:r w:rsidRPr="00377516">
        <w:rPr>
          <w:b/>
          <w:sz w:val="20"/>
        </w:rPr>
        <w:t>dotácií</w:t>
      </w:r>
      <w:proofErr w:type="spellEnd"/>
    </w:p>
    <w:p w:rsidR="00D4570A" w:rsidRPr="00377516" w:rsidRDefault="00D4570A" w:rsidP="00D4570A">
      <w:pPr>
        <w:jc w:val="both"/>
        <w:rPr>
          <w:lang w:val="sk-SK" w:eastAsia="en-US"/>
        </w:rPr>
      </w:pPr>
    </w:p>
    <w:p w:rsidR="00D4570A" w:rsidRPr="00377516" w:rsidRDefault="00D4570A" w:rsidP="00D4570A">
      <w:pPr>
        <w:ind w:firstLine="284"/>
        <w:jc w:val="both"/>
        <w:rPr>
          <w:lang w:val="sk-SK" w:eastAsia="en-US"/>
        </w:rPr>
      </w:pPr>
      <w:r w:rsidRPr="00377516">
        <w:rPr>
          <w:lang w:val="sk-SK" w:eastAsia="en-US"/>
        </w:rPr>
        <w:t>Pre rok 2018 nemá ÚJ obsahovú náplň pre túto položku.</w:t>
      </w:r>
    </w:p>
    <w:p w:rsidR="00D4570A" w:rsidRPr="00377516" w:rsidRDefault="00D4570A" w:rsidP="00D4570A">
      <w:pPr>
        <w:pStyle w:val="Zkladntext"/>
        <w:ind w:left="284"/>
        <w:rPr>
          <w:color w:val="00B0F0"/>
          <w:sz w:val="20"/>
        </w:rPr>
      </w:pPr>
    </w:p>
    <w:p w:rsidR="00D4570A" w:rsidRPr="00377516" w:rsidRDefault="00D4570A" w:rsidP="00D4570A">
      <w:pPr>
        <w:pStyle w:val="Zkladntext"/>
        <w:ind w:left="284" w:hanging="283"/>
        <w:rPr>
          <w:sz w:val="20"/>
        </w:rPr>
      </w:pPr>
    </w:p>
    <w:p w:rsidR="00D4570A" w:rsidRPr="00377516" w:rsidRDefault="00D4570A" w:rsidP="00D4570A">
      <w:pPr>
        <w:pStyle w:val="Nadpis2"/>
        <w:numPr>
          <w:ilvl w:val="1"/>
          <w:numId w:val="10"/>
        </w:numPr>
        <w:tabs>
          <w:tab w:val="left" w:pos="708"/>
        </w:tabs>
        <w:ind w:left="709" w:right="0"/>
        <w:jc w:val="left"/>
        <w:rPr>
          <w:b/>
          <w:sz w:val="20"/>
          <w:lang w:val="sk-SK"/>
        </w:rPr>
      </w:pPr>
      <w:r w:rsidRPr="00377516">
        <w:rPr>
          <w:b/>
          <w:sz w:val="20"/>
          <w:lang w:val="sk-SK"/>
        </w:rPr>
        <w:t>Informácie o nákladoch a výnosoch, ktoré majú výnimočný charakter alebo výskyt</w:t>
      </w:r>
    </w:p>
    <w:p w:rsidR="00D4570A" w:rsidRPr="00377516" w:rsidRDefault="00D4570A" w:rsidP="00D4570A">
      <w:pPr>
        <w:ind w:left="284" w:hanging="283"/>
        <w:rPr>
          <w:b/>
          <w:i/>
          <w:snapToGrid w:val="0"/>
          <w:color w:val="FF0000"/>
          <w:highlight w:val="lightGray"/>
        </w:rPr>
      </w:pPr>
    </w:p>
    <w:p w:rsidR="00D4570A" w:rsidRPr="00377516" w:rsidRDefault="00D4570A" w:rsidP="00D4570A">
      <w:pPr>
        <w:ind w:left="284"/>
        <w:rPr>
          <w:i/>
          <w:snapToGrid w:val="0"/>
          <w:lang w:val="sk-SK"/>
        </w:rPr>
      </w:pPr>
      <w:r w:rsidRPr="00377516">
        <w:rPr>
          <w:i/>
          <w:snapToGrid w:val="0"/>
          <w:lang w:val="sk-SK"/>
        </w:rPr>
        <w:t>Uviesť informácie o sume a dôvodoch vzniku jednotlivých položiek nákladov alebo výnosov, ktoré majú výnimočný rozsah alebo výskyt, napríklad výnosy z predaja podniku alebo časti podniku, náklady z dôvodu predaja podniku alebo časti podniku, škody z dôvodu živelných pohrôm.</w:t>
      </w:r>
    </w:p>
    <w:p w:rsidR="00D4570A" w:rsidRPr="00377516" w:rsidRDefault="00D4570A" w:rsidP="00D4570A">
      <w:pPr>
        <w:ind w:left="284" w:hanging="283"/>
        <w:rPr>
          <w:snapToGrid w:val="0"/>
        </w:rPr>
      </w:pPr>
    </w:p>
    <w:p w:rsidR="00D4570A" w:rsidRPr="00377516" w:rsidRDefault="00D4570A" w:rsidP="00D4570A">
      <w:pPr>
        <w:ind w:firstLine="284"/>
        <w:jc w:val="both"/>
        <w:rPr>
          <w:lang w:val="sk-SK" w:eastAsia="en-US"/>
        </w:rPr>
      </w:pPr>
      <w:r w:rsidRPr="00377516">
        <w:rPr>
          <w:lang w:val="sk-SK" w:eastAsia="en-US"/>
        </w:rPr>
        <w:t>Pre rok 2018 nemá ÚJ obsahovú náplň pre túto položku.</w:t>
      </w:r>
    </w:p>
    <w:p w:rsidR="00D4570A" w:rsidRPr="00377516" w:rsidRDefault="00D4570A" w:rsidP="00D4570A">
      <w:pPr>
        <w:spacing w:before="120" w:after="120"/>
        <w:jc w:val="both"/>
      </w:pPr>
    </w:p>
    <w:p w:rsidR="00D4570A" w:rsidRPr="00377516" w:rsidRDefault="00D4570A" w:rsidP="00D4570A">
      <w:pPr>
        <w:spacing w:before="120" w:after="120"/>
        <w:ind w:left="284" w:hanging="283"/>
        <w:jc w:val="both"/>
      </w:pPr>
    </w:p>
    <w:p w:rsidR="00D4570A" w:rsidRPr="00377516" w:rsidRDefault="00D4570A" w:rsidP="00D4570A">
      <w:pPr>
        <w:ind w:left="284"/>
        <w:jc w:val="center"/>
        <w:rPr>
          <w:b/>
          <w:bCs/>
          <w:lang w:val="sk-SK"/>
        </w:rPr>
      </w:pPr>
      <w:r w:rsidRPr="00377516">
        <w:rPr>
          <w:b/>
          <w:bCs/>
          <w:lang w:val="sk-SK"/>
        </w:rPr>
        <w:t>Čl. V</w:t>
      </w:r>
    </w:p>
    <w:p w:rsidR="00D4570A" w:rsidRPr="00377516" w:rsidRDefault="00D4570A" w:rsidP="00D4570A">
      <w:pPr>
        <w:ind w:left="284"/>
        <w:jc w:val="center"/>
        <w:rPr>
          <w:b/>
          <w:bCs/>
          <w:lang w:val="sk-SK"/>
        </w:rPr>
      </w:pPr>
      <w:r w:rsidRPr="00377516">
        <w:rPr>
          <w:b/>
          <w:bCs/>
          <w:lang w:val="sk-SK"/>
        </w:rPr>
        <w:t xml:space="preserve">Informácie o iných aktívach a iných pasívach </w:t>
      </w:r>
    </w:p>
    <w:p w:rsidR="00D4570A" w:rsidRPr="00377516" w:rsidRDefault="00D4570A" w:rsidP="00D4570A">
      <w:pPr>
        <w:ind w:left="284"/>
        <w:jc w:val="center"/>
        <w:rPr>
          <w:b/>
          <w:bCs/>
          <w:highlight w:val="yellow"/>
          <w:lang w:val="sk-SK"/>
        </w:rPr>
      </w:pPr>
    </w:p>
    <w:p w:rsidR="00D4570A" w:rsidRPr="00377516" w:rsidRDefault="00D4570A" w:rsidP="00D4570A">
      <w:pPr>
        <w:numPr>
          <w:ilvl w:val="0"/>
          <w:numId w:val="14"/>
        </w:numPr>
        <w:ind w:left="426"/>
        <w:rPr>
          <w:bCs/>
          <w:lang w:val="sk-SK"/>
        </w:rPr>
      </w:pPr>
      <w:r w:rsidRPr="00377516">
        <w:rPr>
          <w:bCs/>
          <w:lang w:val="sk-SK"/>
        </w:rPr>
        <w:t>Iné aktíva  pasíva</w:t>
      </w:r>
    </w:p>
    <w:p w:rsidR="00D4570A" w:rsidRPr="00377516" w:rsidRDefault="00D4570A" w:rsidP="00D4570A">
      <w:pPr>
        <w:jc w:val="both"/>
        <w:rPr>
          <w:b/>
          <w:bCs/>
          <w:color w:val="FF0000"/>
          <w:highlight w:val="red"/>
          <w:lang w:val="sk-SK"/>
        </w:rPr>
      </w:pPr>
    </w:p>
    <w:p w:rsidR="00D4570A" w:rsidRPr="00377516" w:rsidRDefault="00D4570A" w:rsidP="00D4570A">
      <w:pPr>
        <w:numPr>
          <w:ilvl w:val="0"/>
          <w:numId w:val="15"/>
        </w:numPr>
        <w:spacing w:before="120" w:after="240"/>
        <w:ind w:left="425" w:hanging="357"/>
        <w:jc w:val="both"/>
        <w:rPr>
          <w:bCs/>
          <w:lang w:val="sk-SK"/>
        </w:rPr>
      </w:pPr>
      <w:r w:rsidRPr="00377516">
        <w:rPr>
          <w:bCs/>
          <w:lang w:val="sk-SK"/>
        </w:rPr>
        <w:t>opis a hodnota podmieneného majetku, ktorým sa rozumie možný majetok, ktorý vznikol v dôsledku minulých udalostí a ktorého existencia alebo vlastníctvo závisí od toho, či nastane alebo nenastane jedna alebo viac neistých udalostí v budúcnosti, ktorých vznik nezávisí od účtovnej jednotky; týmito majetkom sú napríklad práva zo servisných zmlúv, poistných zmlúv, koncesionárskych zmlúv, licenčných zmlúv</w:t>
      </w:r>
    </w:p>
    <w:tbl>
      <w:tblPr>
        <w:tblW w:w="8505"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80"/>
        <w:gridCol w:w="1508"/>
        <w:gridCol w:w="1417"/>
      </w:tblGrid>
      <w:tr w:rsidR="00D4570A" w:rsidRPr="00377516" w:rsidTr="00D4570A">
        <w:trPr>
          <w:trHeight w:val="895"/>
        </w:trPr>
        <w:tc>
          <w:tcPr>
            <w:tcW w:w="5580"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D4570A" w:rsidRPr="00377516" w:rsidRDefault="00D4570A">
            <w:pPr>
              <w:spacing w:line="276" w:lineRule="auto"/>
              <w:ind w:left="1004"/>
              <w:rPr>
                <w:b/>
                <w:bCs/>
                <w:lang w:val="sk-SK"/>
              </w:rPr>
            </w:pPr>
            <w:r w:rsidRPr="00377516">
              <w:rPr>
                <w:b/>
                <w:bCs/>
                <w:lang w:val="sk-SK"/>
              </w:rPr>
              <w:lastRenderedPageBreak/>
              <w:t>Druh podmieneného majetku</w:t>
            </w:r>
          </w:p>
        </w:tc>
        <w:tc>
          <w:tcPr>
            <w:tcW w:w="1508"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D4570A" w:rsidRPr="00377516" w:rsidRDefault="00D4570A">
            <w:pPr>
              <w:snapToGrid w:val="0"/>
              <w:spacing w:line="276" w:lineRule="auto"/>
              <w:jc w:val="center"/>
              <w:rPr>
                <w:b/>
                <w:lang w:val="sk-SK"/>
              </w:rPr>
            </w:pPr>
            <w:r w:rsidRPr="00377516">
              <w:rPr>
                <w:b/>
                <w:lang w:val="sk-SK"/>
              </w:rPr>
              <w:t>2018</w:t>
            </w:r>
          </w:p>
        </w:tc>
        <w:tc>
          <w:tcPr>
            <w:tcW w:w="1417"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D4570A" w:rsidRPr="00377516" w:rsidRDefault="00D4570A">
            <w:pPr>
              <w:snapToGrid w:val="0"/>
              <w:spacing w:line="276" w:lineRule="auto"/>
              <w:jc w:val="center"/>
              <w:rPr>
                <w:b/>
                <w:lang w:val="sk-SK"/>
              </w:rPr>
            </w:pPr>
            <w:r w:rsidRPr="00377516">
              <w:rPr>
                <w:b/>
                <w:lang w:val="sk-SK"/>
              </w:rPr>
              <w:t>2017</w:t>
            </w:r>
          </w:p>
        </w:tc>
      </w:tr>
      <w:tr w:rsidR="00D4570A" w:rsidRPr="00377516" w:rsidTr="00D4570A">
        <w:tc>
          <w:tcPr>
            <w:tcW w:w="558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Práva zo servisných zmlúv</w:t>
            </w:r>
          </w:p>
        </w:tc>
        <w:tc>
          <w:tcPr>
            <w:tcW w:w="1508"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c>
          <w:tcPr>
            <w:tcW w:w="1417"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r>
      <w:tr w:rsidR="00D4570A" w:rsidRPr="00377516" w:rsidTr="00D4570A">
        <w:tc>
          <w:tcPr>
            <w:tcW w:w="558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rPr>
                <w:bCs/>
                <w:lang w:val="sk-SK"/>
              </w:rPr>
            </w:pPr>
            <w:r w:rsidRPr="00377516">
              <w:rPr>
                <w:bCs/>
                <w:lang w:val="sk-SK"/>
              </w:rPr>
              <w:t>Práva z poistných zmlúv</w:t>
            </w:r>
          </w:p>
        </w:tc>
        <w:tc>
          <w:tcPr>
            <w:tcW w:w="1508"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rPr>
                <w:bCs/>
                <w:lang w:val="sk-SK"/>
              </w:rPr>
            </w:pPr>
          </w:p>
        </w:tc>
        <w:tc>
          <w:tcPr>
            <w:tcW w:w="1417"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rPr>
                <w:bCs/>
                <w:lang w:val="sk-SK"/>
              </w:rPr>
            </w:pPr>
          </w:p>
        </w:tc>
      </w:tr>
      <w:tr w:rsidR="00D4570A" w:rsidRPr="00377516" w:rsidTr="00D4570A">
        <w:tc>
          <w:tcPr>
            <w:tcW w:w="558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rPr>
                <w:bCs/>
                <w:lang w:val="sk-SK"/>
              </w:rPr>
            </w:pPr>
            <w:r w:rsidRPr="00377516">
              <w:rPr>
                <w:bCs/>
                <w:lang w:val="sk-SK"/>
              </w:rPr>
              <w:t>Práva z koncesionárskych zmlúv</w:t>
            </w:r>
          </w:p>
        </w:tc>
        <w:tc>
          <w:tcPr>
            <w:tcW w:w="1508"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rPr>
                <w:bCs/>
                <w:lang w:val="sk-SK"/>
              </w:rPr>
            </w:pPr>
          </w:p>
        </w:tc>
        <w:tc>
          <w:tcPr>
            <w:tcW w:w="1417"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rPr>
                <w:bCs/>
                <w:lang w:val="sk-SK"/>
              </w:rPr>
            </w:pPr>
          </w:p>
        </w:tc>
      </w:tr>
      <w:tr w:rsidR="00D4570A" w:rsidRPr="00377516" w:rsidTr="00D4570A">
        <w:tc>
          <w:tcPr>
            <w:tcW w:w="558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rPr>
                <w:bCs/>
                <w:lang w:val="sk-SK"/>
              </w:rPr>
            </w:pPr>
            <w:r w:rsidRPr="00377516">
              <w:rPr>
                <w:bCs/>
                <w:lang w:val="sk-SK"/>
              </w:rPr>
              <w:t>Práva z licenčných zmlúv</w:t>
            </w:r>
          </w:p>
        </w:tc>
        <w:tc>
          <w:tcPr>
            <w:tcW w:w="1508"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rPr>
                <w:bCs/>
                <w:lang w:val="sk-SK"/>
              </w:rPr>
            </w:pPr>
          </w:p>
        </w:tc>
        <w:tc>
          <w:tcPr>
            <w:tcW w:w="1417"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rPr>
                <w:bCs/>
                <w:lang w:val="sk-SK"/>
              </w:rPr>
            </w:pPr>
          </w:p>
        </w:tc>
      </w:tr>
      <w:tr w:rsidR="00D4570A" w:rsidRPr="00377516" w:rsidTr="00D4570A">
        <w:tc>
          <w:tcPr>
            <w:tcW w:w="558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rPr>
                <w:bCs/>
                <w:lang w:val="sk-SK"/>
              </w:rPr>
            </w:pPr>
            <w:r w:rsidRPr="00377516">
              <w:rPr>
                <w:bCs/>
                <w:lang w:val="sk-SK"/>
              </w:rPr>
              <w:t>Práva z investovania prostriedkov získaných oslobodením od dane z príjmov</w:t>
            </w:r>
          </w:p>
        </w:tc>
        <w:tc>
          <w:tcPr>
            <w:tcW w:w="1508"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rPr>
                <w:bCs/>
                <w:lang w:val="sk-SK"/>
              </w:rPr>
            </w:pPr>
          </w:p>
        </w:tc>
        <w:tc>
          <w:tcPr>
            <w:tcW w:w="1417"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rPr>
                <w:bCs/>
                <w:lang w:val="sk-SK"/>
              </w:rPr>
            </w:pPr>
          </w:p>
        </w:tc>
      </w:tr>
      <w:tr w:rsidR="00D4570A" w:rsidRPr="00377516" w:rsidTr="00D4570A">
        <w:tc>
          <w:tcPr>
            <w:tcW w:w="558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rPr>
                <w:bCs/>
                <w:lang w:val="sk-SK"/>
              </w:rPr>
            </w:pPr>
            <w:r w:rsidRPr="00377516">
              <w:rPr>
                <w:bCs/>
                <w:lang w:val="sk-SK"/>
              </w:rPr>
              <w:t>Práva z privatizácie</w:t>
            </w:r>
          </w:p>
        </w:tc>
        <w:tc>
          <w:tcPr>
            <w:tcW w:w="1508"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rPr>
                <w:bCs/>
                <w:lang w:val="sk-SK"/>
              </w:rPr>
            </w:pPr>
          </w:p>
        </w:tc>
        <w:tc>
          <w:tcPr>
            <w:tcW w:w="1417"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rPr>
                <w:bCs/>
                <w:lang w:val="sk-SK"/>
              </w:rPr>
            </w:pPr>
          </w:p>
        </w:tc>
      </w:tr>
      <w:tr w:rsidR="00D4570A" w:rsidRPr="00377516" w:rsidTr="00D4570A">
        <w:tc>
          <w:tcPr>
            <w:tcW w:w="558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rPr>
                <w:bCs/>
                <w:lang w:val="sk-SK"/>
              </w:rPr>
            </w:pPr>
            <w:r w:rsidRPr="00377516">
              <w:rPr>
                <w:bCs/>
                <w:lang w:val="sk-SK"/>
              </w:rPr>
              <w:t>Práva zo súdnych sporov</w:t>
            </w:r>
          </w:p>
        </w:tc>
        <w:tc>
          <w:tcPr>
            <w:tcW w:w="1508"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rPr>
                <w:bCs/>
                <w:lang w:val="sk-SK"/>
              </w:rPr>
            </w:pPr>
          </w:p>
        </w:tc>
        <w:tc>
          <w:tcPr>
            <w:tcW w:w="1417"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rPr>
                <w:bCs/>
                <w:lang w:val="sk-SK"/>
              </w:rPr>
            </w:pPr>
          </w:p>
        </w:tc>
      </w:tr>
      <w:tr w:rsidR="00D4570A" w:rsidRPr="00377516" w:rsidTr="00D4570A">
        <w:tc>
          <w:tcPr>
            <w:tcW w:w="558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rPr>
                <w:bCs/>
                <w:lang w:val="sk-SK"/>
              </w:rPr>
            </w:pPr>
            <w:r w:rsidRPr="00377516">
              <w:rPr>
                <w:bCs/>
                <w:lang w:val="sk-SK"/>
              </w:rPr>
              <w:t xml:space="preserve">Iné práva : </w:t>
            </w:r>
          </w:p>
        </w:tc>
        <w:tc>
          <w:tcPr>
            <w:tcW w:w="1508"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rPr>
                <w:bCs/>
                <w:lang w:val="sk-SK"/>
              </w:rPr>
            </w:pPr>
          </w:p>
        </w:tc>
        <w:tc>
          <w:tcPr>
            <w:tcW w:w="1417"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rPr>
                <w:bCs/>
                <w:lang w:val="sk-SK"/>
              </w:rPr>
            </w:pPr>
          </w:p>
        </w:tc>
      </w:tr>
      <w:tr w:rsidR="00D4570A" w:rsidRPr="00377516" w:rsidTr="00D4570A">
        <w:tc>
          <w:tcPr>
            <w:tcW w:w="558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c>
          <w:tcPr>
            <w:tcW w:w="1508"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c>
          <w:tcPr>
            <w:tcW w:w="1417"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r>
    </w:tbl>
    <w:p w:rsidR="00D4570A" w:rsidRPr="00377516" w:rsidRDefault="00D4570A" w:rsidP="00D4570A">
      <w:pPr>
        <w:ind w:left="426"/>
        <w:jc w:val="both"/>
        <w:rPr>
          <w:bCs/>
          <w:lang w:val="sk-SK"/>
        </w:rPr>
      </w:pPr>
    </w:p>
    <w:p w:rsidR="00D4570A" w:rsidRPr="00377516" w:rsidRDefault="00D4570A" w:rsidP="00D4570A">
      <w:pPr>
        <w:ind w:left="426"/>
        <w:jc w:val="both"/>
        <w:rPr>
          <w:bCs/>
          <w:lang w:val="sk-SK"/>
        </w:rPr>
      </w:pPr>
    </w:p>
    <w:p w:rsidR="00D4570A" w:rsidRPr="00377516" w:rsidRDefault="00D4570A" w:rsidP="00D4570A">
      <w:pPr>
        <w:ind w:left="284"/>
        <w:jc w:val="both"/>
        <w:rPr>
          <w:lang w:val="sk-SK" w:eastAsia="en-US"/>
        </w:rPr>
      </w:pPr>
      <w:r w:rsidRPr="00377516">
        <w:rPr>
          <w:lang w:val="sk-SK" w:eastAsia="en-US"/>
        </w:rPr>
        <w:t>ÚJ nemá obsahovú náplň pre túto položku.</w:t>
      </w:r>
    </w:p>
    <w:p w:rsidR="00D4570A" w:rsidRPr="00377516" w:rsidRDefault="00D4570A" w:rsidP="00D4570A">
      <w:pPr>
        <w:ind w:left="426"/>
        <w:jc w:val="both"/>
        <w:rPr>
          <w:bCs/>
          <w:lang w:val="sk-SK"/>
        </w:rPr>
      </w:pPr>
    </w:p>
    <w:p w:rsidR="00D4570A" w:rsidRPr="00377516" w:rsidRDefault="00D4570A" w:rsidP="00D4570A">
      <w:pPr>
        <w:numPr>
          <w:ilvl w:val="0"/>
          <w:numId w:val="15"/>
        </w:numPr>
        <w:ind w:left="426"/>
        <w:jc w:val="both"/>
        <w:rPr>
          <w:bCs/>
          <w:lang w:val="sk-SK"/>
        </w:rPr>
      </w:pPr>
      <w:r w:rsidRPr="00377516">
        <w:rPr>
          <w:bCs/>
          <w:lang w:val="sk-SK"/>
        </w:rPr>
        <w:t xml:space="preserve">opis a hodnota podmienených záväzkov vyplývajúcich zo súdnych rozhodnutí, z poskytnutých záruk, zo všeobecne záväzných právnych predpisov zo zmlúv o poriadenom záväzku z ručenia podľa jednotlivých druhov ručenia a pod. : </w:t>
      </w:r>
    </w:p>
    <w:p w:rsidR="00D4570A" w:rsidRPr="00377516" w:rsidRDefault="00D4570A" w:rsidP="00D4570A">
      <w:pPr>
        <w:spacing w:after="120"/>
        <w:jc w:val="both"/>
        <w:rPr>
          <w:bCs/>
          <w:i/>
          <w:lang w:val="sk-SK"/>
        </w:rPr>
      </w:pPr>
    </w:p>
    <w:p w:rsidR="00D4570A" w:rsidRPr="00377516" w:rsidRDefault="00D4570A" w:rsidP="00D4570A">
      <w:pPr>
        <w:spacing w:after="120"/>
        <w:jc w:val="both"/>
        <w:rPr>
          <w:bCs/>
          <w:i/>
          <w:lang w:val="sk-SK"/>
        </w:rPr>
      </w:pPr>
    </w:p>
    <w:p w:rsidR="00D4570A" w:rsidRPr="00377516" w:rsidRDefault="00D4570A" w:rsidP="00D4570A">
      <w:pPr>
        <w:spacing w:after="120"/>
        <w:jc w:val="both"/>
        <w:rPr>
          <w:bCs/>
          <w:i/>
          <w:lang w:val="sk-SK"/>
        </w:rPr>
      </w:pPr>
    </w:p>
    <w:p w:rsidR="00D4570A" w:rsidRPr="00377516" w:rsidRDefault="00D4570A" w:rsidP="00D4570A">
      <w:pPr>
        <w:tabs>
          <w:tab w:val="left" w:pos="426"/>
        </w:tabs>
        <w:spacing w:after="120"/>
        <w:ind w:left="142"/>
        <w:jc w:val="both"/>
        <w:rPr>
          <w:bCs/>
          <w:i/>
          <w:lang w:val="sk-SK"/>
        </w:rPr>
      </w:pPr>
      <w:r w:rsidRPr="00377516">
        <w:rPr>
          <w:bCs/>
          <w:i/>
          <w:lang w:val="sk-SK"/>
        </w:rPr>
        <w:tab/>
        <w:t xml:space="preserve">Tabuľka č.1 </w:t>
      </w:r>
    </w:p>
    <w:tbl>
      <w:tblPr>
        <w:tblW w:w="9904"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60"/>
        <w:gridCol w:w="3064"/>
        <w:gridCol w:w="2880"/>
      </w:tblGrid>
      <w:tr w:rsidR="00D4570A" w:rsidRPr="00377516" w:rsidTr="00D4570A">
        <w:trPr>
          <w:trHeight w:val="423"/>
        </w:trPr>
        <w:tc>
          <w:tcPr>
            <w:tcW w:w="3960" w:type="dxa"/>
            <w:vMerge w:val="restart"/>
            <w:tcBorders>
              <w:top w:val="single" w:sz="4" w:space="0" w:color="auto"/>
              <w:left w:val="single" w:sz="4" w:space="0" w:color="auto"/>
              <w:bottom w:val="single" w:sz="4" w:space="0" w:color="auto"/>
              <w:right w:val="single" w:sz="4" w:space="0" w:color="auto"/>
            </w:tcBorders>
            <w:shd w:val="clear" w:color="auto" w:fill="C0C0C0"/>
            <w:vAlign w:val="center"/>
            <w:hideMark/>
          </w:tcPr>
          <w:p w:rsidR="00D4570A" w:rsidRPr="00377516" w:rsidRDefault="00D4570A">
            <w:pPr>
              <w:spacing w:line="276" w:lineRule="auto"/>
              <w:jc w:val="center"/>
              <w:rPr>
                <w:b/>
                <w:bCs/>
                <w:lang w:val="sk-SK"/>
              </w:rPr>
            </w:pPr>
            <w:r w:rsidRPr="00377516">
              <w:rPr>
                <w:b/>
                <w:bCs/>
                <w:lang w:val="sk-SK"/>
              </w:rPr>
              <w:t>Druh podmieneného záväzku</w:t>
            </w:r>
          </w:p>
        </w:tc>
        <w:tc>
          <w:tcPr>
            <w:tcW w:w="5944" w:type="dxa"/>
            <w:gridSpan w:val="2"/>
            <w:tcBorders>
              <w:top w:val="single" w:sz="4" w:space="0" w:color="auto"/>
              <w:left w:val="single" w:sz="4" w:space="0" w:color="auto"/>
              <w:bottom w:val="single" w:sz="4" w:space="0" w:color="auto"/>
              <w:right w:val="single" w:sz="4" w:space="0" w:color="auto"/>
            </w:tcBorders>
            <w:shd w:val="clear" w:color="auto" w:fill="C0C0C0"/>
            <w:vAlign w:val="center"/>
            <w:hideMark/>
          </w:tcPr>
          <w:p w:rsidR="00D4570A" w:rsidRPr="00377516" w:rsidRDefault="00D4570A">
            <w:pPr>
              <w:spacing w:line="276" w:lineRule="auto"/>
              <w:jc w:val="center"/>
              <w:rPr>
                <w:b/>
                <w:bCs/>
                <w:lang w:val="sk-SK"/>
              </w:rPr>
            </w:pPr>
            <w:r w:rsidRPr="00377516">
              <w:rPr>
                <w:b/>
                <w:bCs/>
                <w:lang w:val="sk-SK"/>
              </w:rPr>
              <w:t>2018</w:t>
            </w:r>
          </w:p>
        </w:tc>
      </w:tr>
      <w:tr w:rsidR="00D4570A" w:rsidRPr="00377516" w:rsidTr="00D4570A">
        <w:tc>
          <w:tcPr>
            <w:tcW w:w="0" w:type="auto"/>
            <w:vMerge/>
            <w:tcBorders>
              <w:top w:val="single" w:sz="4" w:space="0" w:color="auto"/>
              <w:left w:val="single" w:sz="4" w:space="0" w:color="auto"/>
              <w:bottom w:val="single" w:sz="4" w:space="0" w:color="auto"/>
              <w:right w:val="single" w:sz="4" w:space="0" w:color="auto"/>
            </w:tcBorders>
            <w:vAlign w:val="center"/>
            <w:hideMark/>
          </w:tcPr>
          <w:p w:rsidR="00D4570A" w:rsidRPr="00377516" w:rsidRDefault="00D4570A">
            <w:pPr>
              <w:rPr>
                <w:b/>
                <w:bCs/>
                <w:lang w:val="sk-SK"/>
              </w:rPr>
            </w:pPr>
          </w:p>
        </w:tc>
        <w:tc>
          <w:tcPr>
            <w:tcW w:w="3064"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D4570A" w:rsidRPr="00377516" w:rsidRDefault="00D4570A">
            <w:pPr>
              <w:spacing w:line="276" w:lineRule="auto"/>
              <w:jc w:val="center"/>
              <w:rPr>
                <w:b/>
                <w:bCs/>
                <w:lang w:val="sk-SK"/>
              </w:rPr>
            </w:pPr>
            <w:r w:rsidRPr="00377516">
              <w:rPr>
                <w:b/>
                <w:bCs/>
                <w:lang w:val="sk-SK"/>
              </w:rPr>
              <w:t>Hodnota celkom</w:t>
            </w:r>
          </w:p>
        </w:tc>
        <w:tc>
          <w:tcPr>
            <w:tcW w:w="2880" w:type="dxa"/>
            <w:tcBorders>
              <w:top w:val="single" w:sz="4" w:space="0" w:color="auto"/>
              <w:left w:val="single" w:sz="4" w:space="0" w:color="auto"/>
              <w:bottom w:val="single" w:sz="4" w:space="0" w:color="auto"/>
              <w:right w:val="single" w:sz="4" w:space="0" w:color="auto"/>
            </w:tcBorders>
            <w:shd w:val="clear" w:color="auto" w:fill="C0C0C0"/>
            <w:hideMark/>
          </w:tcPr>
          <w:p w:rsidR="00D4570A" w:rsidRPr="00377516" w:rsidRDefault="00D4570A">
            <w:pPr>
              <w:spacing w:line="276" w:lineRule="auto"/>
              <w:jc w:val="center"/>
              <w:rPr>
                <w:b/>
                <w:bCs/>
                <w:lang w:val="sk-SK"/>
              </w:rPr>
            </w:pPr>
            <w:r w:rsidRPr="00377516">
              <w:rPr>
                <w:b/>
                <w:bCs/>
                <w:lang w:val="sk-SK"/>
              </w:rPr>
              <w:t>Hodnota voči spriazneným osobám</w:t>
            </w:r>
          </w:p>
        </w:tc>
      </w:tr>
      <w:tr w:rsidR="00D4570A" w:rsidRPr="00377516" w:rsidTr="00D4570A">
        <w:tc>
          <w:tcPr>
            <w:tcW w:w="396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Zo súdnych rozhodnutí</w:t>
            </w:r>
          </w:p>
        </w:tc>
        <w:tc>
          <w:tcPr>
            <w:tcW w:w="3064"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color w:val="FF0000"/>
                <w:lang w:val="sk-SK"/>
              </w:rPr>
            </w:pPr>
          </w:p>
        </w:tc>
        <w:tc>
          <w:tcPr>
            <w:tcW w:w="288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r>
      <w:tr w:rsidR="00D4570A" w:rsidRPr="00377516" w:rsidTr="00D4570A">
        <w:tc>
          <w:tcPr>
            <w:tcW w:w="396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Z poskytnutých záruk</w:t>
            </w:r>
          </w:p>
        </w:tc>
        <w:tc>
          <w:tcPr>
            <w:tcW w:w="3064"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c>
          <w:tcPr>
            <w:tcW w:w="288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r>
      <w:tr w:rsidR="00D4570A" w:rsidRPr="00377516" w:rsidTr="00D4570A">
        <w:tc>
          <w:tcPr>
            <w:tcW w:w="396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Zo všeobecne záväzných právnych predpisov</w:t>
            </w:r>
          </w:p>
        </w:tc>
        <w:tc>
          <w:tcPr>
            <w:tcW w:w="3064"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c>
          <w:tcPr>
            <w:tcW w:w="288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r>
      <w:tr w:rsidR="00D4570A" w:rsidRPr="00377516" w:rsidTr="00D4570A">
        <w:tc>
          <w:tcPr>
            <w:tcW w:w="396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Zo zmluvy o podriadenom záväzku</w:t>
            </w:r>
          </w:p>
        </w:tc>
        <w:tc>
          <w:tcPr>
            <w:tcW w:w="3064"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c>
          <w:tcPr>
            <w:tcW w:w="288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r>
      <w:tr w:rsidR="00D4570A" w:rsidRPr="00377516" w:rsidTr="00D4570A">
        <w:tc>
          <w:tcPr>
            <w:tcW w:w="396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Z ručenia</w:t>
            </w:r>
          </w:p>
        </w:tc>
        <w:tc>
          <w:tcPr>
            <w:tcW w:w="3064"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rPr>
                <w:rFonts w:asciiTheme="minorHAnsi" w:eastAsiaTheme="minorHAnsi" w:hAnsiTheme="minorHAnsi"/>
                <w:lang w:val="sk-SK" w:eastAsia="en-US"/>
              </w:rPr>
            </w:pPr>
          </w:p>
        </w:tc>
        <w:tc>
          <w:tcPr>
            <w:tcW w:w="288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r>
      <w:tr w:rsidR="00D4570A" w:rsidRPr="00377516" w:rsidTr="00D4570A">
        <w:tc>
          <w:tcPr>
            <w:tcW w:w="396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 xml:space="preserve">Iné podmienené záväzky : </w:t>
            </w:r>
          </w:p>
        </w:tc>
        <w:tc>
          <w:tcPr>
            <w:tcW w:w="3064"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c>
          <w:tcPr>
            <w:tcW w:w="288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r>
      <w:tr w:rsidR="00D4570A" w:rsidRPr="00377516" w:rsidTr="00D4570A">
        <w:tc>
          <w:tcPr>
            <w:tcW w:w="396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c>
          <w:tcPr>
            <w:tcW w:w="3064"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c>
          <w:tcPr>
            <w:tcW w:w="288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r>
    </w:tbl>
    <w:p w:rsidR="00D4570A" w:rsidRPr="00377516" w:rsidRDefault="00D4570A" w:rsidP="00D4570A">
      <w:pPr>
        <w:spacing w:after="120"/>
        <w:jc w:val="both"/>
        <w:rPr>
          <w:bCs/>
          <w:i/>
          <w:lang w:val="sk-SK"/>
        </w:rPr>
      </w:pPr>
    </w:p>
    <w:p w:rsidR="00D4570A" w:rsidRPr="00377516" w:rsidRDefault="00D4570A" w:rsidP="00D4570A">
      <w:pPr>
        <w:tabs>
          <w:tab w:val="left" w:pos="426"/>
        </w:tabs>
        <w:spacing w:after="120"/>
        <w:ind w:left="142"/>
        <w:jc w:val="both"/>
        <w:rPr>
          <w:bCs/>
          <w:i/>
          <w:lang w:val="sk-SK"/>
        </w:rPr>
      </w:pPr>
      <w:r w:rsidRPr="00377516">
        <w:rPr>
          <w:bCs/>
          <w:i/>
          <w:lang w:val="sk-SK"/>
        </w:rPr>
        <w:tab/>
        <w:t xml:space="preserve">Tabuľka č.2 </w:t>
      </w:r>
    </w:p>
    <w:tbl>
      <w:tblPr>
        <w:tblW w:w="9904"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60"/>
        <w:gridCol w:w="3064"/>
        <w:gridCol w:w="2880"/>
      </w:tblGrid>
      <w:tr w:rsidR="00D4570A" w:rsidRPr="00377516" w:rsidTr="00D4570A">
        <w:trPr>
          <w:trHeight w:val="423"/>
        </w:trPr>
        <w:tc>
          <w:tcPr>
            <w:tcW w:w="3960" w:type="dxa"/>
            <w:vMerge w:val="restart"/>
            <w:tcBorders>
              <w:top w:val="single" w:sz="4" w:space="0" w:color="auto"/>
              <w:left w:val="single" w:sz="4" w:space="0" w:color="auto"/>
              <w:bottom w:val="single" w:sz="4" w:space="0" w:color="auto"/>
              <w:right w:val="single" w:sz="4" w:space="0" w:color="auto"/>
            </w:tcBorders>
            <w:shd w:val="clear" w:color="auto" w:fill="C0C0C0"/>
            <w:vAlign w:val="center"/>
            <w:hideMark/>
          </w:tcPr>
          <w:p w:rsidR="00D4570A" w:rsidRPr="00377516" w:rsidRDefault="00D4570A">
            <w:pPr>
              <w:spacing w:line="276" w:lineRule="auto"/>
              <w:jc w:val="center"/>
              <w:rPr>
                <w:b/>
                <w:bCs/>
                <w:lang w:val="sk-SK"/>
              </w:rPr>
            </w:pPr>
            <w:r w:rsidRPr="00377516">
              <w:rPr>
                <w:b/>
                <w:bCs/>
                <w:lang w:val="sk-SK"/>
              </w:rPr>
              <w:t>Druh podmieneného záväzku</w:t>
            </w:r>
          </w:p>
        </w:tc>
        <w:tc>
          <w:tcPr>
            <w:tcW w:w="5944" w:type="dxa"/>
            <w:gridSpan w:val="2"/>
            <w:tcBorders>
              <w:top w:val="single" w:sz="4" w:space="0" w:color="auto"/>
              <w:left w:val="single" w:sz="4" w:space="0" w:color="auto"/>
              <w:bottom w:val="single" w:sz="4" w:space="0" w:color="auto"/>
              <w:right w:val="single" w:sz="4" w:space="0" w:color="auto"/>
            </w:tcBorders>
            <w:shd w:val="clear" w:color="auto" w:fill="C0C0C0"/>
            <w:vAlign w:val="center"/>
            <w:hideMark/>
          </w:tcPr>
          <w:p w:rsidR="00D4570A" w:rsidRPr="00377516" w:rsidRDefault="00D4570A">
            <w:pPr>
              <w:spacing w:line="276" w:lineRule="auto"/>
              <w:jc w:val="center"/>
              <w:rPr>
                <w:b/>
                <w:bCs/>
                <w:lang w:val="sk-SK"/>
              </w:rPr>
            </w:pPr>
            <w:r w:rsidRPr="00377516">
              <w:rPr>
                <w:b/>
                <w:bCs/>
                <w:lang w:val="sk-SK"/>
              </w:rPr>
              <w:t>2018</w:t>
            </w:r>
            <w:bookmarkStart w:id="1" w:name="_GoBack"/>
            <w:bookmarkEnd w:id="1"/>
          </w:p>
        </w:tc>
      </w:tr>
      <w:tr w:rsidR="00D4570A" w:rsidRPr="00377516" w:rsidTr="00D4570A">
        <w:tc>
          <w:tcPr>
            <w:tcW w:w="0" w:type="auto"/>
            <w:vMerge/>
            <w:tcBorders>
              <w:top w:val="single" w:sz="4" w:space="0" w:color="auto"/>
              <w:left w:val="single" w:sz="4" w:space="0" w:color="auto"/>
              <w:bottom w:val="single" w:sz="4" w:space="0" w:color="auto"/>
              <w:right w:val="single" w:sz="4" w:space="0" w:color="auto"/>
            </w:tcBorders>
            <w:vAlign w:val="center"/>
            <w:hideMark/>
          </w:tcPr>
          <w:p w:rsidR="00D4570A" w:rsidRPr="00377516" w:rsidRDefault="00D4570A">
            <w:pPr>
              <w:rPr>
                <w:b/>
                <w:bCs/>
                <w:lang w:val="sk-SK"/>
              </w:rPr>
            </w:pPr>
          </w:p>
        </w:tc>
        <w:tc>
          <w:tcPr>
            <w:tcW w:w="3064"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D4570A" w:rsidRPr="00377516" w:rsidRDefault="00D4570A">
            <w:pPr>
              <w:spacing w:line="276" w:lineRule="auto"/>
              <w:jc w:val="center"/>
              <w:rPr>
                <w:b/>
                <w:bCs/>
                <w:lang w:val="sk-SK"/>
              </w:rPr>
            </w:pPr>
            <w:r w:rsidRPr="00377516">
              <w:rPr>
                <w:b/>
                <w:bCs/>
                <w:lang w:val="sk-SK"/>
              </w:rPr>
              <w:t>Hodnota celkom</w:t>
            </w:r>
          </w:p>
        </w:tc>
        <w:tc>
          <w:tcPr>
            <w:tcW w:w="2880" w:type="dxa"/>
            <w:tcBorders>
              <w:top w:val="single" w:sz="4" w:space="0" w:color="auto"/>
              <w:left w:val="single" w:sz="4" w:space="0" w:color="auto"/>
              <w:bottom w:val="single" w:sz="4" w:space="0" w:color="auto"/>
              <w:right w:val="single" w:sz="4" w:space="0" w:color="auto"/>
            </w:tcBorders>
            <w:shd w:val="clear" w:color="auto" w:fill="C0C0C0"/>
            <w:hideMark/>
          </w:tcPr>
          <w:p w:rsidR="00D4570A" w:rsidRPr="00377516" w:rsidRDefault="00D4570A">
            <w:pPr>
              <w:spacing w:line="276" w:lineRule="auto"/>
              <w:jc w:val="center"/>
              <w:rPr>
                <w:b/>
                <w:bCs/>
                <w:lang w:val="sk-SK"/>
              </w:rPr>
            </w:pPr>
            <w:r w:rsidRPr="00377516">
              <w:rPr>
                <w:b/>
                <w:bCs/>
                <w:lang w:val="sk-SK"/>
              </w:rPr>
              <w:t>Hodnota voči spriazneným osobám</w:t>
            </w:r>
          </w:p>
        </w:tc>
      </w:tr>
      <w:tr w:rsidR="00D4570A" w:rsidRPr="00377516" w:rsidTr="00D4570A">
        <w:tc>
          <w:tcPr>
            <w:tcW w:w="396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Zo súdnych rozhodnutí</w:t>
            </w:r>
          </w:p>
        </w:tc>
        <w:tc>
          <w:tcPr>
            <w:tcW w:w="3064"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c>
          <w:tcPr>
            <w:tcW w:w="288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r>
      <w:tr w:rsidR="00D4570A" w:rsidRPr="00377516" w:rsidTr="00D4570A">
        <w:tc>
          <w:tcPr>
            <w:tcW w:w="396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Z poskytnutých záruk</w:t>
            </w:r>
          </w:p>
        </w:tc>
        <w:tc>
          <w:tcPr>
            <w:tcW w:w="3064"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c>
          <w:tcPr>
            <w:tcW w:w="288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r>
      <w:tr w:rsidR="00D4570A" w:rsidRPr="00377516" w:rsidTr="00D4570A">
        <w:tc>
          <w:tcPr>
            <w:tcW w:w="396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Zo všeobecne záväzných právnych predpisov</w:t>
            </w:r>
          </w:p>
        </w:tc>
        <w:tc>
          <w:tcPr>
            <w:tcW w:w="3064"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c>
          <w:tcPr>
            <w:tcW w:w="288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r>
      <w:tr w:rsidR="00D4570A" w:rsidRPr="00377516" w:rsidTr="00D4570A">
        <w:tc>
          <w:tcPr>
            <w:tcW w:w="396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Zo zmluvy o podriadenom záväzku</w:t>
            </w:r>
          </w:p>
        </w:tc>
        <w:tc>
          <w:tcPr>
            <w:tcW w:w="3064"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c>
          <w:tcPr>
            <w:tcW w:w="288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r>
      <w:tr w:rsidR="00D4570A" w:rsidRPr="00377516" w:rsidTr="00D4570A">
        <w:tc>
          <w:tcPr>
            <w:tcW w:w="396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Z ručenia</w:t>
            </w:r>
          </w:p>
        </w:tc>
        <w:tc>
          <w:tcPr>
            <w:tcW w:w="3064"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c>
          <w:tcPr>
            <w:tcW w:w="288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r>
      <w:tr w:rsidR="00D4570A" w:rsidRPr="00377516" w:rsidTr="00D4570A">
        <w:tc>
          <w:tcPr>
            <w:tcW w:w="3960"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 xml:space="preserve">Iné podmienené záväzky : </w:t>
            </w:r>
          </w:p>
        </w:tc>
        <w:tc>
          <w:tcPr>
            <w:tcW w:w="3064"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c>
          <w:tcPr>
            <w:tcW w:w="288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r>
      <w:tr w:rsidR="00D4570A" w:rsidRPr="00377516" w:rsidTr="00D4570A">
        <w:tc>
          <w:tcPr>
            <w:tcW w:w="396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both"/>
              <w:rPr>
                <w:bCs/>
                <w:lang w:val="sk-SK"/>
              </w:rPr>
            </w:pPr>
          </w:p>
        </w:tc>
        <w:tc>
          <w:tcPr>
            <w:tcW w:w="3064"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c>
          <w:tcPr>
            <w:tcW w:w="2880"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r>
    </w:tbl>
    <w:p w:rsidR="00D4570A" w:rsidRPr="00377516" w:rsidRDefault="00D4570A" w:rsidP="00D4570A">
      <w:pPr>
        <w:jc w:val="both"/>
        <w:rPr>
          <w:bCs/>
          <w:lang w:val="sk-SK"/>
        </w:rPr>
      </w:pPr>
    </w:p>
    <w:p w:rsidR="00D4570A" w:rsidRPr="00377516" w:rsidRDefault="00D4570A" w:rsidP="00D4570A">
      <w:pPr>
        <w:ind w:left="284"/>
        <w:jc w:val="both"/>
        <w:rPr>
          <w:lang w:val="sk-SK" w:eastAsia="en-US"/>
        </w:rPr>
      </w:pPr>
      <w:r w:rsidRPr="00377516">
        <w:rPr>
          <w:lang w:val="sk-SK" w:eastAsia="en-US"/>
        </w:rPr>
        <w:t>ÚJ nemá obsahovú náplň pre túto položku.</w:t>
      </w:r>
    </w:p>
    <w:p w:rsidR="00D4570A" w:rsidRPr="00377516" w:rsidRDefault="00D4570A" w:rsidP="00D4570A">
      <w:pPr>
        <w:jc w:val="both"/>
        <w:rPr>
          <w:bCs/>
          <w:lang w:val="sk-SK"/>
        </w:rPr>
      </w:pPr>
    </w:p>
    <w:p w:rsidR="00D4570A" w:rsidRPr="00377516" w:rsidRDefault="00D4570A" w:rsidP="00D4570A">
      <w:pPr>
        <w:numPr>
          <w:ilvl w:val="0"/>
          <w:numId w:val="14"/>
        </w:numPr>
        <w:ind w:left="284" w:hanging="284"/>
        <w:jc w:val="both"/>
        <w:rPr>
          <w:bCs/>
          <w:lang w:val="sk-SK"/>
        </w:rPr>
      </w:pPr>
      <w:r w:rsidRPr="00377516">
        <w:rPr>
          <w:bCs/>
          <w:lang w:val="sk-SK"/>
        </w:rPr>
        <w:lastRenderedPageBreak/>
        <w:t>významné položky ostatných finančných povinností, ktoré sa nevykazujú v účtovných výkazoch; pri každej položke sa uvádza jej popis, výška a údaj, či sa netýka spriaznených osôb napríklad zákonná povinnosť alebo zmluvná povinnosť odobrať určité množstvo produktu, uskutočniť investície a  veľké opravy .</w:t>
      </w:r>
    </w:p>
    <w:p w:rsidR="00D4570A" w:rsidRPr="00377516" w:rsidRDefault="00D4570A" w:rsidP="00D4570A">
      <w:pPr>
        <w:jc w:val="both"/>
        <w:rPr>
          <w:bCs/>
          <w:lang w:val="sk-SK"/>
        </w:rPr>
      </w:pPr>
    </w:p>
    <w:p w:rsidR="00D4570A" w:rsidRPr="00377516" w:rsidRDefault="00D4570A" w:rsidP="00D4570A">
      <w:pPr>
        <w:ind w:left="284"/>
        <w:jc w:val="both"/>
        <w:rPr>
          <w:lang w:val="sk-SK" w:eastAsia="en-US"/>
        </w:rPr>
      </w:pPr>
      <w:r w:rsidRPr="00377516">
        <w:rPr>
          <w:lang w:val="sk-SK" w:eastAsia="en-US"/>
        </w:rPr>
        <w:t>ÚJ nemá obsahovú náplň pre túto položku.</w:t>
      </w:r>
    </w:p>
    <w:p w:rsidR="00D4570A" w:rsidRPr="00377516" w:rsidRDefault="00D4570A" w:rsidP="00D4570A">
      <w:pPr>
        <w:pStyle w:val="Zkladntext"/>
        <w:rPr>
          <w:color w:val="00B0F0"/>
          <w:sz w:val="20"/>
        </w:rPr>
      </w:pPr>
    </w:p>
    <w:p w:rsidR="00D4570A" w:rsidRPr="00377516" w:rsidRDefault="00D4570A" w:rsidP="00D4570A">
      <w:pPr>
        <w:tabs>
          <w:tab w:val="left" w:pos="284"/>
        </w:tabs>
        <w:jc w:val="both"/>
        <w:rPr>
          <w:bCs/>
          <w:lang w:val="sk-SK"/>
        </w:rPr>
      </w:pPr>
      <w:r w:rsidRPr="00377516">
        <w:rPr>
          <w:bCs/>
          <w:lang w:val="sk-SK"/>
        </w:rPr>
        <w:t xml:space="preserve">3) Informácie o významných položkách prenajatého majetku, majetku prijatého do úschovy, o pohľadávkach a záväzkoch z opcií, odpísaných pohľadávkach a podobne.   </w:t>
      </w:r>
    </w:p>
    <w:p w:rsidR="00D4570A" w:rsidRPr="00377516" w:rsidRDefault="00D4570A" w:rsidP="00D4570A">
      <w:pPr>
        <w:jc w:val="both"/>
        <w:rPr>
          <w:bCs/>
          <w:lang w:val="sk-SK"/>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69"/>
        <w:gridCol w:w="2835"/>
        <w:gridCol w:w="2835"/>
      </w:tblGrid>
      <w:tr w:rsidR="00D4570A" w:rsidRPr="00377516" w:rsidTr="00D4570A">
        <w:trPr>
          <w:trHeight w:val="408"/>
        </w:trPr>
        <w:tc>
          <w:tcPr>
            <w:tcW w:w="3969"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D4570A" w:rsidRPr="00377516" w:rsidRDefault="00D4570A">
            <w:pPr>
              <w:spacing w:line="276" w:lineRule="auto"/>
              <w:jc w:val="center"/>
              <w:rPr>
                <w:b/>
                <w:bCs/>
                <w:lang w:val="sk-SK"/>
              </w:rPr>
            </w:pPr>
            <w:r w:rsidRPr="00377516">
              <w:rPr>
                <w:b/>
                <w:bCs/>
                <w:lang w:val="sk-SK"/>
              </w:rPr>
              <w:t>Názov položky</w:t>
            </w:r>
          </w:p>
        </w:tc>
        <w:tc>
          <w:tcPr>
            <w:tcW w:w="2835"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D4570A" w:rsidRPr="00377516" w:rsidRDefault="00D4570A">
            <w:pPr>
              <w:snapToGrid w:val="0"/>
              <w:spacing w:line="276" w:lineRule="auto"/>
              <w:jc w:val="center"/>
              <w:rPr>
                <w:b/>
                <w:lang w:val="sk-SK"/>
              </w:rPr>
            </w:pPr>
            <w:r w:rsidRPr="00377516">
              <w:rPr>
                <w:b/>
                <w:lang w:val="sk-SK"/>
              </w:rPr>
              <w:t>2018</w:t>
            </w:r>
          </w:p>
        </w:tc>
        <w:tc>
          <w:tcPr>
            <w:tcW w:w="2835" w:type="dxa"/>
            <w:tcBorders>
              <w:top w:val="single" w:sz="4" w:space="0" w:color="auto"/>
              <w:left w:val="single" w:sz="4" w:space="0" w:color="auto"/>
              <w:bottom w:val="single" w:sz="4" w:space="0" w:color="auto"/>
              <w:right w:val="single" w:sz="4" w:space="0" w:color="auto"/>
            </w:tcBorders>
            <w:shd w:val="clear" w:color="auto" w:fill="C0C0C0"/>
            <w:vAlign w:val="center"/>
            <w:hideMark/>
          </w:tcPr>
          <w:p w:rsidR="00D4570A" w:rsidRPr="00377516" w:rsidRDefault="00D4570A">
            <w:pPr>
              <w:snapToGrid w:val="0"/>
              <w:spacing w:line="276" w:lineRule="auto"/>
              <w:jc w:val="center"/>
              <w:rPr>
                <w:b/>
                <w:lang w:val="sk-SK"/>
              </w:rPr>
            </w:pPr>
            <w:r w:rsidRPr="00377516">
              <w:rPr>
                <w:b/>
                <w:lang w:val="sk-SK"/>
              </w:rPr>
              <w:t>2017</w:t>
            </w:r>
          </w:p>
        </w:tc>
      </w:tr>
      <w:tr w:rsidR="00D4570A" w:rsidRPr="00377516" w:rsidTr="00D4570A">
        <w:tc>
          <w:tcPr>
            <w:tcW w:w="3969"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Prenajatý majetok - PC</w:t>
            </w:r>
          </w:p>
        </w:tc>
        <w:tc>
          <w:tcPr>
            <w:tcW w:w="2835"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
                <w:bCs/>
                <w:lang w:val="sk-SK"/>
              </w:rPr>
            </w:pPr>
          </w:p>
        </w:tc>
        <w:tc>
          <w:tcPr>
            <w:tcW w:w="2835"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
                <w:bCs/>
                <w:lang w:val="sk-SK"/>
              </w:rPr>
            </w:pPr>
          </w:p>
        </w:tc>
      </w:tr>
      <w:tr w:rsidR="00D4570A" w:rsidRPr="00377516" w:rsidTr="00D4570A">
        <w:tc>
          <w:tcPr>
            <w:tcW w:w="3969"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Majetok v nájme (operatívny prenájom)</w:t>
            </w:r>
          </w:p>
        </w:tc>
        <w:tc>
          <w:tcPr>
            <w:tcW w:w="2835"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center"/>
              <w:rPr>
                <w:b/>
                <w:bCs/>
                <w:lang w:val="sk-SK"/>
              </w:rPr>
            </w:pPr>
            <w:r w:rsidRPr="00377516">
              <w:rPr>
                <w:b/>
                <w:bCs/>
                <w:lang w:val="sk-SK"/>
              </w:rPr>
              <w:t>24900</w:t>
            </w:r>
          </w:p>
        </w:tc>
        <w:tc>
          <w:tcPr>
            <w:tcW w:w="2835"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center"/>
              <w:rPr>
                <w:b/>
                <w:bCs/>
                <w:lang w:val="sk-SK"/>
              </w:rPr>
            </w:pPr>
            <w:r w:rsidRPr="00377516">
              <w:rPr>
                <w:b/>
                <w:bCs/>
                <w:lang w:val="sk-SK"/>
              </w:rPr>
              <w:t>12449,70</w:t>
            </w:r>
          </w:p>
        </w:tc>
      </w:tr>
      <w:tr w:rsidR="00D4570A" w:rsidRPr="00377516" w:rsidTr="00D4570A">
        <w:tc>
          <w:tcPr>
            <w:tcW w:w="3969"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Majetok prijatý do úschovy</w:t>
            </w:r>
          </w:p>
        </w:tc>
        <w:tc>
          <w:tcPr>
            <w:tcW w:w="2835"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
                <w:bCs/>
                <w:lang w:val="sk-SK"/>
              </w:rPr>
            </w:pPr>
          </w:p>
        </w:tc>
        <w:tc>
          <w:tcPr>
            <w:tcW w:w="2835"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
                <w:bCs/>
                <w:lang w:val="sk-SK"/>
              </w:rPr>
            </w:pPr>
          </w:p>
        </w:tc>
      </w:tr>
      <w:tr w:rsidR="00D4570A" w:rsidRPr="00377516" w:rsidTr="00D4570A">
        <w:tc>
          <w:tcPr>
            <w:tcW w:w="3969"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Pohľadávky z derivátov</w:t>
            </w:r>
          </w:p>
        </w:tc>
        <w:tc>
          <w:tcPr>
            <w:tcW w:w="2835"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
                <w:bCs/>
                <w:lang w:val="sk-SK"/>
              </w:rPr>
            </w:pPr>
          </w:p>
        </w:tc>
        <w:tc>
          <w:tcPr>
            <w:tcW w:w="2835"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
                <w:bCs/>
                <w:lang w:val="sk-SK"/>
              </w:rPr>
            </w:pPr>
          </w:p>
        </w:tc>
      </w:tr>
      <w:tr w:rsidR="00D4570A" w:rsidRPr="00377516" w:rsidTr="00D4570A">
        <w:tc>
          <w:tcPr>
            <w:tcW w:w="3969"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Záväzky z opcií derivátov</w:t>
            </w:r>
          </w:p>
        </w:tc>
        <w:tc>
          <w:tcPr>
            <w:tcW w:w="2835"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
                <w:bCs/>
                <w:lang w:val="sk-SK"/>
              </w:rPr>
            </w:pPr>
          </w:p>
        </w:tc>
        <w:tc>
          <w:tcPr>
            <w:tcW w:w="2835"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
                <w:bCs/>
                <w:lang w:val="sk-SK"/>
              </w:rPr>
            </w:pPr>
          </w:p>
        </w:tc>
      </w:tr>
      <w:tr w:rsidR="00D4570A" w:rsidRPr="00377516" w:rsidTr="00D4570A">
        <w:tc>
          <w:tcPr>
            <w:tcW w:w="3969"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
                <w:bCs/>
                <w:lang w:val="sk-SK"/>
              </w:rPr>
            </w:pPr>
            <w:r w:rsidRPr="00377516">
              <w:rPr>
                <w:b/>
                <w:bCs/>
                <w:lang w:val="sk-SK"/>
              </w:rPr>
              <w:t>Odpísané pohľadávky</w:t>
            </w:r>
          </w:p>
        </w:tc>
        <w:tc>
          <w:tcPr>
            <w:tcW w:w="2835"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rPr>
                <w:rFonts w:asciiTheme="minorHAnsi" w:eastAsiaTheme="minorHAnsi" w:hAnsiTheme="minorHAnsi"/>
                <w:lang w:val="sk-SK" w:eastAsia="en-US"/>
              </w:rPr>
            </w:pPr>
          </w:p>
        </w:tc>
        <w:tc>
          <w:tcPr>
            <w:tcW w:w="2835"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rPr>
                <w:rFonts w:asciiTheme="minorHAnsi" w:eastAsiaTheme="minorHAnsi" w:hAnsiTheme="minorHAnsi"/>
                <w:lang w:val="sk-SK" w:eastAsia="en-US"/>
              </w:rPr>
            </w:pPr>
          </w:p>
        </w:tc>
      </w:tr>
      <w:tr w:rsidR="00D4570A" w:rsidRPr="00377516" w:rsidTr="00D4570A">
        <w:tc>
          <w:tcPr>
            <w:tcW w:w="3969"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Pohľadávky z leasingu</w:t>
            </w:r>
          </w:p>
        </w:tc>
        <w:tc>
          <w:tcPr>
            <w:tcW w:w="2835"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
                <w:bCs/>
                <w:lang w:val="sk-SK"/>
              </w:rPr>
            </w:pPr>
          </w:p>
        </w:tc>
        <w:tc>
          <w:tcPr>
            <w:tcW w:w="2835"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
                <w:bCs/>
                <w:lang w:val="sk-SK"/>
              </w:rPr>
            </w:pPr>
          </w:p>
        </w:tc>
      </w:tr>
      <w:tr w:rsidR="00D4570A" w:rsidRPr="00377516" w:rsidTr="00D4570A">
        <w:tc>
          <w:tcPr>
            <w:tcW w:w="3969"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Záväzky z leasingu</w:t>
            </w:r>
          </w:p>
        </w:tc>
        <w:tc>
          <w:tcPr>
            <w:tcW w:w="2835"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center"/>
              <w:rPr>
                <w:b/>
                <w:bCs/>
                <w:lang w:val="sk-SK"/>
              </w:rPr>
            </w:pPr>
            <w:r w:rsidRPr="00377516">
              <w:rPr>
                <w:b/>
                <w:bCs/>
                <w:lang w:val="sk-SK"/>
              </w:rPr>
              <w:t>0</w:t>
            </w:r>
          </w:p>
        </w:tc>
        <w:tc>
          <w:tcPr>
            <w:tcW w:w="2835"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
                <w:bCs/>
                <w:lang w:val="sk-SK"/>
              </w:rPr>
            </w:pPr>
          </w:p>
        </w:tc>
      </w:tr>
      <w:tr w:rsidR="00D4570A" w:rsidRPr="00377516" w:rsidTr="00D4570A">
        <w:tc>
          <w:tcPr>
            <w:tcW w:w="3969"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Cs/>
                <w:lang w:val="sk-SK"/>
              </w:rPr>
            </w:pPr>
            <w:r w:rsidRPr="00377516">
              <w:rPr>
                <w:bCs/>
                <w:lang w:val="sk-SK"/>
              </w:rPr>
              <w:t>Iné položky : stravné lístky pre zamestnancov</w:t>
            </w:r>
          </w:p>
        </w:tc>
        <w:tc>
          <w:tcPr>
            <w:tcW w:w="2835"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c>
          <w:tcPr>
            <w:tcW w:w="2835"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r>
      <w:tr w:rsidR="00D4570A" w:rsidRPr="00377516" w:rsidTr="00D4570A">
        <w:tc>
          <w:tcPr>
            <w:tcW w:w="3969"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ind w:firstLine="708"/>
              <w:jc w:val="both"/>
              <w:rPr>
                <w:bCs/>
                <w:lang w:val="sk-SK"/>
              </w:rPr>
            </w:pPr>
            <w:r w:rsidRPr="00377516">
              <w:rPr>
                <w:bCs/>
                <w:lang w:val="sk-SK"/>
              </w:rPr>
              <w:t xml:space="preserve">        postúpenie pohľadávky</w:t>
            </w:r>
          </w:p>
        </w:tc>
        <w:tc>
          <w:tcPr>
            <w:tcW w:w="2835"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Cs/>
                <w:lang w:val="sk-SK"/>
              </w:rPr>
            </w:pPr>
          </w:p>
        </w:tc>
        <w:tc>
          <w:tcPr>
            <w:tcW w:w="2835" w:type="dxa"/>
            <w:tcBorders>
              <w:top w:val="single" w:sz="4" w:space="0" w:color="auto"/>
              <w:left w:val="single" w:sz="4" w:space="0" w:color="auto"/>
              <w:bottom w:val="single" w:sz="4" w:space="0" w:color="auto"/>
              <w:right w:val="single" w:sz="4" w:space="0" w:color="auto"/>
            </w:tcBorders>
          </w:tcPr>
          <w:p w:rsidR="00D4570A" w:rsidRPr="00377516" w:rsidRDefault="00D4570A">
            <w:pPr>
              <w:spacing w:line="276" w:lineRule="auto"/>
              <w:jc w:val="center"/>
              <w:rPr>
                <w:b/>
                <w:bCs/>
                <w:lang w:val="sk-SK"/>
              </w:rPr>
            </w:pPr>
          </w:p>
        </w:tc>
      </w:tr>
      <w:tr w:rsidR="00D4570A" w:rsidRPr="00377516" w:rsidTr="00D4570A">
        <w:tc>
          <w:tcPr>
            <w:tcW w:w="3969"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both"/>
              <w:rPr>
                <w:b/>
                <w:bCs/>
                <w:lang w:val="sk-SK"/>
              </w:rPr>
            </w:pPr>
            <w:r w:rsidRPr="00377516">
              <w:rPr>
                <w:b/>
                <w:bCs/>
                <w:lang w:val="sk-SK"/>
              </w:rPr>
              <w:t xml:space="preserve">Spolu : </w:t>
            </w:r>
          </w:p>
        </w:tc>
        <w:tc>
          <w:tcPr>
            <w:tcW w:w="2835"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center"/>
              <w:rPr>
                <w:b/>
                <w:bCs/>
                <w:lang w:val="sk-SK"/>
              </w:rPr>
            </w:pPr>
            <w:r w:rsidRPr="00377516">
              <w:rPr>
                <w:b/>
                <w:bCs/>
                <w:lang w:val="sk-SK"/>
              </w:rPr>
              <w:t>24900</w:t>
            </w:r>
          </w:p>
        </w:tc>
        <w:tc>
          <w:tcPr>
            <w:tcW w:w="2835" w:type="dxa"/>
            <w:tcBorders>
              <w:top w:val="single" w:sz="4" w:space="0" w:color="auto"/>
              <w:left w:val="single" w:sz="4" w:space="0" w:color="auto"/>
              <w:bottom w:val="single" w:sz="4" w:space="0" w:color="auto"/>
              <w:right w:val="single" w:sz="4" w:space="0" w:color="auto"/>
            </w:tcBorders>
            <w:hideMark/>
          </w:tcPr>
          <w:p w:rsidR="00D4570A" w:rsidRPr="00377516" w:rsidRDefault="00D4570A">
            <w:pPr>
              <w:spacing w:line="276" w:lineRule="auto"/>
              <w:jc w:val="center"/>
              <w:rPr>
                <w:b/>
                <w:bCs/>
                <w:lang w:val="sk-SK"/>
              </w:rPr>
            </w:pPr>
            <w:r w:rsidRPr="00377516">
              <w:rPr>
                <w:b/>
                <w:bCs/>
                <w:lang w:val="sk-SK"/>
              </w:rPr>
              <w:t>12449,70</w:t>
            </w:r>
          </w:p>
        </w:tc>
      </w:tr>
    </w:tbl>
    <w:p w:rsidR="00D4570A" w:rsidRPr="00377516" w:rsidRDefault="00D4570A" w:rsidP="00D4570A">
      <w:pPr>
        <w:jc w:val="both"/>
        <w:rPr>
          <w:bCs/>
          <w:lang w:val="sk-SK"/>
        </w:rPr>
      </w:pPr>
      <w:r w:rsidRPr="00377516">
        <w:rPr>
          <w:bCs/>
          <w:lang w:val="sk-SK"/>
        </w:rPr>
        <w:br/>
      </w:r>
    </w:p>
    <w:p w:rsidR="00D4570A" w:rsidRPr="00377516" w:rsidRDefault="00D4570A" w:rsidP="00D4570A">
      <w:pPr>
        <w:ind w:left="426" w:hanging="426"/>
        <w:jc w:val="center"/>
        <w:rPr>
          <w:b/>
          <w:bCs/>
          <w:lang w:val="sk-SK"/>
        </w:rPr>
      </w:pPr>
    </w:p>
    <w:p w:rsidR="00D4570A" w:rsidRPr="00377516" w:rsidRDefault="00D4570A" w:rsidP="00D4570A">
      <w:pPr>
        <w:ind w:left="426" w:hanging="426"/>
        <w:jc w:val="center"/>
        <w:rPr>
          <w:b/>
          <w:bCs/>
          <w:lang w:val="sk-SK"/>
        </w:rPr>
      </w:pPr>
      <w:r w:rsidRPr="00377516">
        <w:rPr>
          <w:b/>
          <w:bCs/>
          <w:lang w:val="sk-SK"/>
        </w:rPr>
        <w:t xml:space="preserve">Čl. VI </w:t>
      </w:r>
    </w:p>
    <w:p w:rsidR="00D4570A" w:rsidRPr="00377516" w:rsidRDefault="00D4570A" w:rsidP="00D4570A">
      <w:pPr>
        <w:ind w:left="426" w:hanging="426"/>
        <w:jc w:val="center"/>
        <w:rPr>
          <w:b/>
          <w:bCs/>
          <w:lang w:val="sk-SK"/>
        </w:rPr>
      </w:pPr>
      <w:r w:rsidRPr="00377516">
        <w:rPr>
          <w:b/>
          <w:bCs/>
          <w:lang w:val="sk-SK"/>
        </w:rPr>
        <w:t>Udalosti, ktoré nastali po dni, ku ktorému sa zostavuje účtovná závierka</w:t>
      </w:r>
    </w:p>
    <w:p w:rsidR="00D4570A" w:rsidRPr="00377516" w:rsidRDefault="00D4570A" w:rsidP="00D4570A">
      <w:pPr>
        <w:rPr>
          <w:bCs/>
          <w:lang w:val="sk-SK"/>
        </w:rPr>
      </w:pPr>
    </w:p>
    <w:p w:rsidR="00D4570A" w:rsidRPr="00377516" w:rsidRDefault="00D4570A" w:rsidP="00D4570A">
      <w:pPr>
        <w:rPr>
          <w:bCs/>
          <w:lang w:val="sk-SK"/>
        </w:rPr>
      </w:pPr>
      <w:r w:rsidRPr="00377516">
        <w:rPr>
          <w:bCs/>
          <w:lang w:val="sk-SK"/>
        </w:rPr>
        <w:t xml:space="preserve">ÚJ nemá obsahovú náplň pre túto položku. </w:t>
      </w:r>
    </w:p>
    <w:p w:rsidR="00D4570A" w:rsidRPr="00377516" w:rsidRDefault="00D4570A" w:rsidP="00D4570A">
      <w:pPr>
        <w:ind w:left="426" w:hanging="426"/>
        <w:jc w:val="both"/>
        <w:rPr>
          <w:b/>
          <w:bCs/>
          <w:lang w:val="sk-SK"/>
        </w:rPr>
      </w:pPr>
    </w:p>
    <w:p w:rsidR="00D4570A" w:rsidRPr="00377516" w:rsidRDefault="00D4570A" w:rsidP="00D4570A">
      <w:pPr>
        <w:jc w:val="both"/>
        <w:rPr>
          <w:bCs/>
          <w:lang w:val="sk-SK"/>
        </w:rPr>
      </w:pPr>
      <w:r w:rsidRPr="00377516">
        <w:rPr>
          <w:bCs/>
          <w:lang w:val="sk-SK"/>
        </w:rPr>
        <w:t xml:space="preserve">Informácie o charaktere a finančnom vplyve významných udalostí, ktoré nastali po dni, ku ktorému sa zostavuje účtovná závierka do dňa zostavenia účtovnej závierky a ktoré nie sú zohľadnené v súvahe alebo vo výkaze ziskov a strát. </w:t>
      </w:r>
    </w:p>
    <w:p w:rsidR="00D4570A" w:rsidRPr="00377516" w:rsidRDefault="00D4570A" w:rsidP="00D4570A">
      <w:pPr>
        <w:jc w:val="both"/>
        <w:rPr>
          <w:bCs/>
          <w:lang w:val="sk-SK"/>
        </w:rPr>
      </w:pPr>
      <w:r w:rsidRPr="00377516">
        <w:rPr>
          <w:bCs/>
          <w:lang w:val="sk-SK"/>
        </w:rPr>
        <w:t xml:space="preserve">napríklad informácie o </w:t>
      </w:r>
    </w:p>
    <w:p w:rsidR="00D4570A" w:rsidRPr="00377516" w:rsidRDefault="00D4570A" w:rsidP="00D4570A">
      <w:pPr>
        <w:tabs>
          <w:tab w:val="left" w:pos="426"/>
        </w:tabs>
        <w:ind w:left="426"/>
        <w:jc w:val="both"/>
        <w:rPr>
          <w:bCs/>
          <w:lang w:val="sk-SK"/>
        </w:rPr>
      </w:pPr>
      <w:r w:rsidRPr="00377516">
        <w:rPr>
          <w:bCs/>
          <w:lang w:val="sk-SK"/>
        </w:rPr>
        <w:t xml:space="preserve">a) poklese alebo zvýšení trhovej ceny finančného majetku ako dôsledku udalostí, ktoré nastali po dni, ku ktorému sa zostavuje účtovná závierka do dňa zostavenia účtovnej závierky, s uvedením dôvodu týchto zmien, </w:t>
      </w:r>
    </w:p>
    <w:p w:rsidR="00D4570A" w:rsidRPr="00377516" w:rsidRDefault="00D4570A" w:rsidP="00D4570A">
      <w:pPr>
        <w:tabs>
          <w:tab w:val="left" w:pos="426"/>
        </w:tabs>
        <w:ind w:left="426"/>
        <w:jc w:val="both"/>
        <w:rPr>
          <w:bCs/>
          <w:lang w:val="sk-SK"/>
        </w:rPr>
      </w:pPr>
      <w:r w:rsidRPr="00377516">
        <w:rPr>
          <w:bCs/>
          <w:lang w:val="sk-SK"/>
        </w:rPr>
        <w:t xml:space="preserve">b) dôvodoch pre zmenu výšky rezerv a opravných položiek, ktoré nastali v dôsledku udalostí po dni, ku ktorému sa zostavuje účtovná závierka do dňa zostavenia účtovnej závierky, </w:t>
      </w:r>
    </w:p>
    <w:p w:rsidR="00D4570A" w:rsidRPr="00377516" w:rsidRDefault="00D4570A" w:rsidP="00D4570A">
      <w:pPr>
        <w:tabs>
          <w:tab w:val="left" w:pos="426"/>
        </w:tabs>
        <w:ind w:left="426"/>
        <w:jc w:val="both"/>
        <w:rPr>
          <w:bCs/>
          <w:lang w:val="sk-SK"/>
        </w:rPr>
      </w:pPr>
      <w:r w:rsidRPr="00377516">
        <w:rPr>
          <w:bCs/>
          <w:lang w:val="sk-SK"/>
        </w:rPr>
        <w:t xml:space="preserve">c) zmene spoločníkov účtovnej jednotky, </w:t>
      </w:r>
    </w:p>
    <w:p w:rsidR="00D4570A" w:rsidRPr="00377516" w:rsidRDefault="00D4570A" w:rsidP="00D4570A">
      <w:pPr>
        <w:tabs>
          <w:tab w:val="left" w:pos="426"/>
        </w:tabs>
        <w:ind w:left="426"/>
        <w:jc w:val="both"/>
        <w:rPr>
          <w:bCs/>
          <w:lang w:val="sk-SK"/>
        </w:rPr>
      </w:pPr>
      <w:r w:rsidRPr="00377516">
        <w:rPr>
          <w:bCs/>
          <w:lang w:val="sk-SK"/>
        </w:rPr>
        <w:t xml:space="preserve">d) prijatí rozhodnutia o predaji účtovnej jednotky alebo jej časti, e) zmenách významných položiek dlhodobého finančného majetku, </w:t>
      </w:r>
    </w:p>
    <w:p w:rsidR="00D4570A" w:rsidRPr="00377516" w:rsidRDefault="00D4570A" w:rsidP="00D4570A">
      <w:pPr>
        <w:tabs>
          <w:tab w:val="left" w:pos="426"/>
        </w:tabs>
        <w:ind w:left="426"/>
        <w:jc w:val="both"/>
        <w:rPr>
          <w:bCs/>
          <w:lang w:val="sk-SK"/>
        </w:rPr>
      </w:pPr>
      <w:r w:rsidRPr="00377516">
        <w:rPr>
          <w:bCs/>
          <w:lang w:val="sk-SK"/>
        </w:rPr>
        <w:t xml:space="preserve">f) začatí alebo ukončení činnosti časti účtovnej jednotky, napríklad odštepného závodu, organizačnej zložky, prevádzkarne, </w:t>
      </w:r>
    </w:p>
    <w:p w:rsidR="00D4570A" w:rsidRPr="00377516" w:rsidRDefault="00D4570A" w:rsidP="00D4570A">
      <w:pPr>
        <w:tabs>
          <w:tab w:val="left" w:pos="426"/>
        </w:tabs>
        <w:ind w:left="426"/>
        <w:jc w:val="both"/>
        <w:rPr>
          <w:bCs/>
          <w:lang w:val="sk-SK"/>
        </w:rPr>
      </w:pPr>
      <w:r w:rsidRPr="00377516">
        <w:rPr>
          <w:bCs/>
          <w:lang w:val="sk-SK"/>
        </w:rPr>
        <w:t xml:space="preserve">g) vydaných dlhopisoch a iných cenných papieroch, </w:t>
      </w:r>
    </w:p>
    <w:p w:rsidR="00D4570A" w:rsidRPr="00377516" w:rsidRDefault="00D4570A" w:rsidP="00D4570A">
      <w:pPr>
        <w:tabs>
          <w:tab w:val="left" w:pos="426"/>
        </w:tabs>
        <w:ind w:left="426"/>
        <w:jc w:val="both"/>
        <w:rPr>
          <w:bCs/>
          <w:lang w:val="sk-SK"/>
        </w:rPr>
      </w:pPr>
      <w:r w:rsidRPr="00377516">
        <w:rPr>
          <w:bCs/>
          <w:lang w:val="sk-SK"/>
        </w:rPr>
        <w:t xml:space="preserve">h) zlúčení, splynutí, rozdelení a zmene právnej formy účtovnej jednotky, </w:t>
      </w:r>
    </w:p>
    <w:p w:rsidR="00D4570A" w:rsidRPr="00377516" w:rsidRDefault="00D4570A" w:rsidP="00D4570A">
      <w:pPr>
        <w:tabs>
          <w:tab w:val="left" w:pos="426"/>
        </w:tabs>
        <w:ind w:left="426"/>
        <w:jc w:val="both"/>
        <w:rPr>
          <w:bCs/>
          <w:lang w:val="sk-SK"/>
        </w:rPr>
      </w:pPr>
      <w:r w:rsidRPr="00377516">
        <w:rPr>
          <w:bCs/>
          <w:lang w:val="sk-SK"/>
        </w:rPr>
        <w:t xml:space="preserve">i) mimoriadnych udalostiach, ak majú vplyv na hospodárenie účtovnej jednotky, napríklad o živelnej  pohrome, </w:t>
      </w:r>
    </w:p>
    <w:p w:rsidR="00D4570A" w:rsidRPr="00377516" w:rsidRDefault="00D4570A" w:rsidP="00D4570A">
      <w:pPr>
        <w:tabs>
          <w:tab w:val="left" w:pos="426"/>
        </w:tabs>
        <w:ind w:left="426"/>
        <w:jc w:val="both"/>
        <w:rPr>
          <w:bCs/>
          <w:lang w:val="sk-SK"/>
        </w:rPr>
      </w:pPr>
      <w:r w:rsidRPr="00377516">
        <w:rPr>
          <w:bCs/>
          <w:lang w:val="sk-SK"/>
        </w:rPr>
        <w:t xml:space="preserve">j) získaní alebo odobratí licencií alebo iných povolení významných pre činnosť účtovnej jednotky a podobne.   </w:t>
      </w:r>
    </w:p>
    <w:p w:rsidR="00D4570A" w:rsidRPr="00377516" w:rsidRDefault="00D4570A" w:rsidP="00D4570A">
      <w:pPr>
        <w:ind w:left="426" w:hanging="426"/>
        <w:jc w:val="both"/>
        <w:rPr>
          <w:b/>
          <w:bCs/>
          <w:lang w:val="sk-SK"/>
        </w:rPr>
      </w:pPr>
    </w:p>
    <w:p w:rsidR="00D4570A" w:rsidRPr="00377516" w:rsidRDefault="00D4570A" w:rsidP="00D4570A">
      <w:pPr>
        <w:jc w:val="both"/>
        <w:rPr>
          <w:b/>
          <w:bCs/>
          <w:lang w:val="sk-SK"/>
        </w:rPr>
      </w:pPr>
    </w:p>
    <w:p w:rsidR="00D4570A" w:rsidRPr="00377516" w:rsidRDefault="00D4570A" w:rsidP="00D4570A">
      <w:pPr>
        <w:jc w:val="both"/>
        <w:rPr>
          <w:b/>
          <w:bCs/>
          <w:lang w:val="sk-SK"/>
        </w:rPr>
      </w:pPr>
    </w:p>
    <w:p w:rsidR="00D4570A" w:rsidRPr="00377516" w:rsidRDefault="00D4570A" w:rsidP="00D4570A">
      <w:pPr>
        <w:jc w:val="center"/>
        <w:rPr>
          <w:b/>
          <w:bCs/>
          <w:lang w:val="sk-SK"/>
        </w:rPr>
      </w:pPr>
      <w:r w:rsidRPr="00377516">
        <w:rPr>
          <w:b/>
          <w:bCs/>
          <w:lang w:val="sk-SK"/>
        </w:rPr>
        <w:t xml:space="preserve">Čl. VII </w:t>
      </w:r>
    </w:p>
    <w:p w:rsidR="00D4570A" w:rsidRPr="00377516" w:rsidRDefault="00D4570A" w:rsidP="00D4570A">
      <w:pPr>
        <w:jc w:val="center"/>
        <w:rPr>
          <w:b/>
          <w:bCs/>
          <w:lang w:val="sk-SK"/>
        </w:rPr>
      </w:pPr>
      <w:r w:rsidRPr="00377516">
        <w:rPr>
          <w:b/>
          <w:bCs/>
          <w:lang w:val="sk-SK"/>
        </w:rPr>
        <w:t>Ostatné informácie</w:t>
      </w:r>
    </w:p>
    <w:p w:rsidR="00D4570A" w:rsidRPr="00377516" w:rsidRDefault="00D4570A" w:rsidP="00D4570A">
      <w:pPr>
        <w:jc w:val="center"/>
        <w:rPr>
          <w:b/>
          <w:bCs/>
          <w:lang w:val="sk-SK"/>
        </w:rPr>
      </w:pPr>
    </w:p>
    <w:p w:rsidR="00D4570A" w:rsidRPr="00377516" w:rsidRDefault="00D4570A" w:rsidP="00D4570A">
      <w:pPr>
        <w:rPr>
          <w:bCs/>
          <w:lang w:val="sk-SK"/>
        </w:rPr>
      </w:pPr>
      <w:r w:rsidRPr="00377516">
        <w:rPr>
          <w:bCs/>
          <w:lang w:val="sk-SK"/>
        </w:rPr>
        <w:t xml:space="preserve">ÚJ nemá obsahovú náplň pre túto položku. </w:t>
      </w:r>
    </w:p>
    <w:p w:rsidR="00D4570A" w:rsidRPr="00377516" w:rsidRDefault="00D4570A" w:rsidP="00D4570A">
      <w:pPr>
        <w:rPr>
          <w:bCs/>
          <w:lang w:val="sk-SK"/>
        </w:rPr>
      </w:pPr>
    </w:p>
    <w:p w:rsidR="00D4570A" w:rsidRPr="00377516" w:rsidRDefault="00D4570A" w:rsidP="00D4570A">
      <w:pPr>
        <w:jc w:val="both"/>
        <w:rPr>
          <w:bCs/>
          <w:lang w:val="sk-SK"/>
        </w:rPr>
      </w:pPr>
      <w:r w:rsidRPr="00377516">
        <w:rPr>
          <w:bCs/>
          <w:lang w:val="sk-SK"/>
        </w:rPr>
        <w:lastRenderedPageBreak/>
        <w:t>(1) Informácia o udelení výlučného práva alebo osobitného práva, ktorým sa udelilo právo poskytovať služby vo verejnom záujme, pričom sa uvádza náhrada za túto činnosť v akejkoľvek forme, a ak sa zároveň vykonávajú aj iné činnosti, uvádzajú sa aj informácie o :</w:t>
      </w:r>
    </w:p>
    <w:p w:rsidR="00D4570A" w:rsidRPr="00377516" w:rsidRDefault="00D4570A" w:rsidP="00D4570A">
      <w:pPr>
        <w:tabs>
          <w:tab w:val="left" w:pos="426"/>
        </w:tabs>
        <w:ind w:left="426"/>
        <w:jc w:val="both"/>
        <w:rPr>
          <w:bCs/>
          <w:lang w:val="sk-SK"/>
        </w:rPr>
      </w:pPr>
      <w:r w:rsidRPr="00377516">
        <w:rPr>
          <w:bCs/>
          <w:lang w:val="sk-SK"/>
        </w:rPr>
        <w:t>a) všetkých formách prijatej náhrady,</w:t>
      </w:r>
    </w:p>
    <w:p w:rsidR="00D4570A" w:rsidRPr="00377516" w:rsidRDefault="00D4570A" w:rsidP="00D4570A">
      <w:pPr>
        <w:tabs>
          <w:tab w:val="left" w:pos="426"/>
        </w:tabs>
        <w:ind w:left="426"/>
        <w:jc w:val="both"/>
        <w:rPr>
          <w:bCs/>
          <w:lang w:val="sk-SK"/>
        </w:rPr>
      </w:pPr>
      <w:r w:rsidRPr="00377516">
        <w:rPr>
          <w:bCs/>
          <w:lang w:val="sk-SK"/>
        </w:rPr>
        <w:t xml:space="preserve">b) účtovných zásadách použitých pri prideľovaní nákladov a výnosov, </w:t>
      </w:r>
    </w:p>
    <w:p w:rsidR="00D4570A" w:rsidRPr="00377516" w:rsidRDefault="00D4570A" w:rsidP="00D4570A">
      <w:pPr>
        <w:tabs>
          <w:tab w:val="left" w:pos="426"/>
        </w:tabs>
        <w:ind w:left="426"/>
        <w:jc w:val="both"/>
        <w:rPr>
          <w:bCs/>
          <w:lang w:val="sk-SK"/>
        </w:rPr>
      </w:pPr>
      <w:r w:rsidRPr="00377516">
        <w:rPr>
          <w:bCs/>
          <w:lang w:val="sk-SK"/>
        </w:rPr>
        <w:t xml:space="preserve">c) všetkých druhoch činností účtovnej jednotky.  </w:t>
      </w:r>
    </w:p>
    <w:p w:rsidR="00D4570A" w:rsidRPr="00377516" w:rsidRDefault="00D4570A" w:rsidP="00D4570A">
      <w:pPr>
        <w:jc w:val="both"/>
        <w:rPr>
          <w:bCs/>
          <w:lang w:val="sk-SK"/>
        </w:rPr>
      </w:pPr>
    </w:p>
    <w:p w:rsidR="00D4570A" w:rsidRPr="00377516" w:rsidRDefault="00D4570A" w:rsidP="00D4570A">
      <w:pPr>
        <w:jc w:val="both"/>
        <w:rPr>
          <w:bCs/>
          <w:lang w:val="sk-SK"/>
        </w:rPr>
      </w:pPr>
      <w:r w:rsidRPr="00377516">
        <w:rPr>
          <w:bCs/>
          <w:lang w:val="sk-SK"/>
        </w:rPr>
        <w:t>(2) Účtovná jednotka, na ktorú sa vzťahuje § 23d ods. 6 zákona, ktorej činnosť je zaradená do kategórie priemyselnej výroby podľa osobitného predpisu</w:t>
      </w:r>
      <w:r w:rsidRPr="00377516">
        <w:rPr>
          <w:bCs/>
          <w:vertAlign w:val="superscript"/>
          <w:lang w:val="sk-SK"/>
        </w:rPr>
        <w:t>23)</w:t>
      </w:r>
      <w:r w:rsidRPr="00377516">
        <w:rPr>
          <w:bCs/>
          <w:lang w:val="sk-SK"/>
        </w:rPr>
        <w:t xml:space="preserve"> a ktorej čistý obrat za bezprostredne predchádzajúce účtovné obdobie bol väčší ako 250 000 000 eur,  sa uvedú aj informácie o </w:t>
      </w:r>
    </w:p>
    <w:p w:rsidR="00D4570A" w:rsidRPr="00377516" w:rsidRDefault="00D4570A" w:rsidP="00D4570A">
      <w:pPr>
        <w:tabs>
          <w:tab w:val="left" w:pos="709"/>
        </w:tabs>
        <w:ind w:left="851" w:hanging="284"/>
        <w:jc w:val="both"/>
        <w:rPr>
          <w:bCs/>
          <w:lang w:val="sk-SK"/>
        </w:rPr>
      </w:pPr>
      <w:r w:rsidRPr="00377516">
        <w:rPr>
          <w:bCs/>
          <w:lang w:val="sk-SK"/>
        </w:rPr>
        <w:t xml:space="preserve">a) 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 </w:t>
      </w:r>
    </w:p>
    <w:p w:rsidR="00D4570A" w:rsidRPr="00377516" w:rsidRDefault="00D4570A" w:rsidP="00D4570A">
      <w:pPr>
        <w:tabs>
          <w:tab w:val="left" w:pos="426"/>
        </w:tabs>
        <w:ind w:left="851" w:hanging="425"/>
        <w:jc w:val="both"/>
        <w:rPr>
          <w:bCs/>
          <w:lang w:val="sk-SK"/>
        </w:rPr>
      </w:pPr>
      <w:r w:rsidRPr="00377516">
        <w:rPr>
          <w:bCs/>
          <w:lang w:val="sk-SK"/>
        </w:rPr>
        <w:t xml:space="preserve">  b) cenných papieroch vo vlastníctve orgánov verejnej moci a iných osôb, v ktorých má orgán verejnej moci väčšinový podiel na hlasovacích právach, s ktorými je spojené právo na výmenu za akcie, napríklad konvertibilné dlhopisy, </w:t>
      </w:r>
    </w:p>
    <w:p w:rsidR="00D4570A" w:rsidRPr="00377516" w:rsidRDefault="00D4570A" w:rsidP="00D4570A">
      <w:pPr>
        <w:tabs>
          <w:tab w:val="left" w:pos="426"/>
        </w:tabs>
        <w:ind w:left="851" w:hanging="284"/>
        <w:jc w:val="both"/>
        <w:rPr>
          <w:bCs/>
          <w:lang w:val="sk-SK"/>
        </w:rPr>
      </w:pPr>
      <w:r w:rsidRPr="00377516">
        <w:rPr>
          <w:bCs/>
          <w:lang w:val="sk-SK"/>
        </w:rPr>
        <w:t xml:space="preserve">c) výške dotácií a návratných finančných výpomocí, </w:t>
      </w:r>
    </w:p>
    <w:p w:rsidR="00D4570A" w:rsidRPr="00377516" w:rsidRDefault="00D4570A" w:rsidP="00D4570A">
      <w:pPr>
        <w:tabs>
          <w:tab w:val="left" w:pos="426"/>
        </w:tabs>
        <w:ind w:left="851" w:hanging="284"/>
        <w:jc w:val="both"/>
        <w:rPr>
          <w:bCs/>
          <w:lang w:val="sk-SK"/>
        </w:rPr>
      </w:pPr>
      <w:r w:rsidRPr="00377516">
        <w:rPr>
          <w:bCs/>
          <w:lang w:val="sk-SK"/>
        </w:rPr>
        <w:t xml:space="preserve">d) prijatých úveroch, poskytnutých prečerpaniach úverov, prijatých kapitálových príspevkoch s uvedením úrokových sadzieb a o podmienkach poskytnutia úveru a zárukách poskytnutých účtovnou jednotkou, </w:t>
      </w:r>
    </w:p>
    <w:p w:rsidR="00D4570A" w:rsidRPr="00377516" w:rsidRDefault="00D4570A" w:rsidP="00D4570A">
      <w:pPr>
        <w:tabs>
          <w:tab w:val="left" w:pos="426"/>
        </w:tabs>
        <w:ind w:left="851" w:hanging="284"/>
        <w:jc w:val="both"/>
        <w:rPr>
          <w:bCs/>
          <w:lang w:val="sk-SK"/>
        </w:rPr>
      </w:pPr>
      <w:r w:rsidRPr="00377516">
        <w:rPr>
          <w:bCs/>
          <w:lang w:val="sk-SK"/>
        </w:rPr>
        <w:t xml:space="preserve">e) zárukách poskytnutých orgánom verejnej moci a zárukách poskytnutých inou účtovnou jednotkou, v ktorej má orgán verejnej moci väčšinový podiel na hlasovacích právach, podmienkach ich poskytnutia a nákladoch na ich získanie,                                                            </w:t>
      </w:r>
    </w:p>
    <w:p w:rsidR="00D4570A" w:rsidRPr="00377516" w:rsidRDefault="00D4570A" w:rsidP="00D4570A">
      <w:pPr>
        <w:tabs>
          <w:tab w:val="left" w:pos="426"/>
        </w:tabs>
        <w:ind w:left="851" w:hanging="284"/>
        <w:jc w:val="both"/>
        <w:rPr>
          <w:bCs/>
          <w:lang w:val="sk-SK"/>
        </w:rPr>
      </w:pPr>
      <w:r w:rsidRPr="00377516">
        <w:rPr>
          <w:bCs/>
          <w:lang w:val="sk-SK"/>
        </w:rPr>
        <w:t xml:space="preserve">f) vyplatených dividendách a výške nerozdeleného zisku, g) iných formách prijatej štátnej pomoci, najmä odpustenie súm, ktoré účtovná jednotka dlhuje štátu alebo inému subjektu verejnej správy.  </w:t>
      </w:r>
    </w:p>
    <w:p w:rsidR="00D4570A" w:rsidRPr="00377516" w:rsidRDefault="00D4570A" w:rsidP="00D4570A">
      <w:pPr>
        <w:jc w:val="both"/>
        <w:rPr>
          <w:bCs/>
          <w:lang w:val="sk-SK"/>
        </w:rPr>
      </w:pPr>
    </w:p>
    <w:p w:rsidR="00D4570A" w:rsidRPr="00377516" w:rsidRDefault="00D4570A" w:rsidP="00D4570A">
      <w:pPr>
        <w:jc w:val="both"/>
        <w:rPr>
          <w:bCs/>
          <w:lang w:val="sk-SK"/>
        </w:rPr>
      </w:pPr>
      <w:r w:rsidRPr="00377516">
        <w:rPr>
          <w:bCs/>
          <w:lang w:val="sk-SK"/>
        </w:rPr>
        <w:t xml:space="preserve">(3) Účtovná jednotka, na ktorú sa vzťahuje § 23d ods. 6 zákona,  uvedú sa aj informácie o finančných vzťahoch medzi orgánom verejnej moci a účtovnou jednotkou a to o: </w:t>
      </w:r>
    </w:p>
    <w:p w:rsidR="00D4570A" w:rsidRPr="00377516" w:rsidRDefault="00D4570A" w:rsidP="00D4570A">
      <w:pPr>
        <w:tabs>
          <w:tab w:val="left" w:pos="426"/>
        </w:tabs>
        <w:ind w:left="426"/>
        <w:jc w:val="both"/>
        <w:rPr>
          <w:bCs/>
          <w:lang w:val="sk-SK"/>
        </w:rPr>
      </w:pPr>
      <w:r w:rsidRPr="00377516">
        <w:rPr>
          <w:bCs/>
          <w:lang w:val="sk-SK"/>
        </w:rPr>
        <w:t xml:space="preserve">a) náhradách strát z hospodárskej činnosti účtovnej jednotky, </w:t>
      </w:r>
    </w:p>
    <w:p w:rsidR="00D4570A" w:rsidRPr="00377516" w:rsidRDefault="00D4570A" w:rsidP="00D4570A">
      <w:pPr>
        <w:tabs>
          <w:tab w:val="left" w:pos="426"/>
        </w:tabs>
        <w:ind w:left="426"/>
        <w:jc w:val="both"/>
        <w:rPr>
          <w:bCs/>
          <w:lang w:val="sk-SK"/>
        </w:rPr>
      </w:pPr>
      <w:r w:rsidRPr="00377516">
        <w:rPr>
          <w:bCs/>
          <w:lang w:val="sk-SK"/>
        </w:rPr>
        <w:t xml:space="preserve">b) peňažných vkladoch a nepeňažných vkladoch,  </w:t>
      </w:r>
    </w:p>
    <w:p w:rsidR="00D4570A" w:rsidRPr="00377516" w:rsidRDefault="00D4570A" w:rsidP="00D4570A">
      <w:pPr>
        <w:tabs>
          <w:tab w:val="left" w:pos="426"/>
        </w:tabs>
        <w:ind w:left="426"/>
        <w:jc w:val="both"/>
        <w:rPr>
          <w:bCs/>
          <w:lang w:val="sk-SK"/>
        </w:rPr>
      </w:pPr>
      <w:r w:rsidRPr="00377516">
        <w:rPr>
          <w:bCs/>
          <w:lang w:val="sk-SK"/>
        </w:rPr>
        <w:t xml:space="preserve">c) nenávratných finančných príspevkoch alebo pôžičkách za zvýhodnených podmienok, </w:t>
      </w:r>
    </w:p>
    <w:p w:rsidR="00D4570A" w:rsidRPr="00377516" w:rsidRDefault="00D4570A" w:rsidP="00D4570A">
      <w:pPr>
        <w:tabs>
          <w:tab w:val="left" w:pos="426"/>
          <w:tab w:val="left" w:pos="709"/>
        </w:tabs>
        <w:ind w:left="708" w:hanging="282"/>
        <w:jc w:val="both"/>
        <w:rPr>
          <w:bCs/>
          <w:lang w:val="sk-SK"/>
        </w:rPr>
      </w:pPr>
      <w:r w:rsidRPr="00377516">
        <w:rPr>
          <w:bCs/>
          <w:lang w:val="sk-SK"/>
        </w:rPr>
        <w:t xml:space="preserve">d) finančných výhodách, ktorými sú napríklad nevymáhanie pohľadávky voči účtovnej jednotke,  e) vzdaní sa dividend alebo podielov na zisku, </w:t>
      </w:r>
    </w:p>
    <w:p w:rsidR="00D4570A" w:rsidRPr="00377516" w:rsidRDefault="00D4570A" w:rsidP="00D4570A">
      <w:pPr>
        <w:tabs>
          <w:tab w:val="left" w:pos="426"/>
        </w:tabs>
        <w:ind w:left="426"/>
        <w:jc w:val="both"/>
        <w:rPr>
          <w:bCs/>
          <w:lang w:val="sk-SK"/>
        </w:rPr>
      </w:pPr>
      <w:r w:rsidRPr="00377516">
        <w:rPr>
          <w:bCs/>
          <w:lang w:val="sk-SK"/>
        </w:rPr>
        <w:t xml:space="preserve"> f) poskytnutých náhradách za finančné povinnosti uložené orgánom verejnej moci.   </w:t>
      </w:r>
    </w:p>
    <w:p w:rsidR="00D4570A" w:rsidRPr="00377516" w:rsidRDefault="00D4570A" w:rsidP="00D4570A">
      <w:pPr>
        <w:tabs>
          <w:tab w:val="left" w:pos="426"/>
        </w:tabs>
        <w:ind w:left="426"/>
        <w:jc w:val="both"/>
        <w:rPr>
          <w:bCs/>
          <w:lang w:val="sk-SK"/>
        </w:rPr>
      </w:pPr>
    </w:p>
    <w:p w:rsidR="00D4570A" w:rsidRPr="00377516" w:rsidRDefault="00D4570A" w:rsidP="00D4570A"/>
    <w:p w:rsidR="00151D9E" w:rsidRPr="00377516" w:rsidRDefault="00151D9E"/>
    <w:sectPr w:rsidR="00151D9E" w:rsidRPr="00377516" w:rsidSect="00151D9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5203F"/>
    <w:multiLevelType w:val="hybridMultilevel"/>
    <w:tmpl w:val="2DC419CC"/>
    <w:lvl w:ilvl="0" w:tplc="D2E67C0A">
      <w:start w:val="1"/>
      <w:numFmt w:val="lowerLetter"/>
      <w:lvlText w:val="%1)"/>
      <w:lvlJc w:val="left"/>
      <w:pPr>
        <w:ind w:left="1004" w:hanging="360"/>
      </w:pPr>
      <w:rPr>
        <w:sz w:val="24"/>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
    <w:nsid w:val="1698006F"/>
    <w:multiLevelType w:val="hybridMultilevel"/>
    <w:tmpl w:val="6F34BCFA"/>
    <w:lvl w:ilvl="0" w:tplc="3DA41A56">
      <w:start w:val="1"/>
      <w:numFmt w:val="lowerLetter"/>
      <w:lvlText w:val="%1)"/>
      <w:lvlJc w:val="left"/>
      <w:pPr>
        <w:ind w:left="7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
    <w:nsid w:val="1F9679C0"/>
    <w:multiLevelType w:val="hybridMultilevel"/>
    <w:tmpl w:val="4FB0A0B0"/>
    <w:lvl w:ilvl="0" w:tplc="0254BCB6">
      <w:start w:val="1"/>
      <w:numFmt w:val="decimal"/>
      <w:lvlText w:val="(%1)"/>
      <w:lvlJc w:val="left"/>
      <w:pPr>
        <w:tabs>
          <w:tab w:val="num" w:pos="720"/>
        </w:tabs>
        <w:ind w:left="720" w:hanging="360"/>
      </w:pPr>
      <w:rPr>
        <w:rFonts w:ascii="Times New Roman" w:eastAsia="Times New Roman" w:hAnsi="Times New Roman" w:cs="Times New Roman"/>
      </w:rPr>
    </w:lvl>
    <w:lvl w:ilvl="1" w:tplc="5DAE5E7C">
      <w:numFmt w:val="bullet"/>
      <w:lvlText w:val="-"/>
      <w:lvlJc w:val="left"/>
      <w:pPr>
        <w:tabs>
          <w:tab w:val="num" w:pos="1440"/>
        </w:tabs>
        <w:ind w:left="1440" w:hanging="360"/>
      </w:pPr>
      <w:rPr>
        <w:rFonts w:ascii="Times New Roman" w:eastAsia="Times New Roman" w:hAnsi="Times New Roman" w:cs="Times New Roman" w:hint="default"/>
      </w:r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
    <w:nsid w:val="20DD009B"/>
    <w:multiLevelType w:val="singleLevel"/>
    <w:tmpl w:val="041B000B"/>
    <w:lvl w:ilvl="0">
      <w:start w:val="1"/>
      <w:numFmt w:val="bullet"/>
      <w:lvlText w:val=""/>
      <w:lvlJc w:val="left"/>
      <w:pPr>
        <w:ind w:left="360" w:hanging="360"/>
      </w:pPr>
      <w:rPr>
        <w:rFonts w:ascii="Wingdings" w:hAnsi="Wingdings" w:hint="default"/>
        <w:color w:val="auto"/>
        <w:sz w:val="22"/>
      </w:rPr>
    </w:lvl>
  </w:abstractNum>
  <w:abstractNum w:abstractNumId="4">
    <w:nsid w:val="31F836A4"/>
    <w:multiLevelType w:val="hybridMultilevel"/>
    <w:tmpl w:val="4FB2E9B4"/>
    <w:lvl w:ilvl="0" w:tplc="C82CE2AA">
      <w:start w:val="1"/>
      <w:numFmt w:val="decimal"/>
      <w:lvlText w:val="%1)"/>
      <w:lvlJc w:val="left"/>
      <w:pPr>
        <w:ind w:left="927"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5">
    <w:nsid w:val="36F3571A"/>
    <w:multiLevelType w:val="hybridMultilevel"/>
    <w:tmpl w:val="D8BC45FA"/>
    <w:lvl w:ilvl="0" w:tplc="66E494B2">
      <w:start w:val="1"/>
      <w:numFmt w:val="decimal"/>
      <w:lvlText w:val="%1)"/>
      <w:lvlJc w:val="left"/>
      <w:pPr>
        <w:ind w:left="644"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6">
    <w:nsid w:val="3F503002"/>
    <w:multiLevelType w:val="hybridMultilevel"/>
    <w:tmpl w:val="4746DF6C"/>
    <w:lvl w:ilvl="0" w:tplc="24148622">
      <w:start w:val="1"/>
      <w:numFmt w:val="lowerLetter"/>
      <w:lvlText w:val="%1)"/>
      <w:lvlJc w:val="left"/>
      <w:pPr>
        <w:ind w:left="644"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7">
    <w:nsid w:val="41187C77"/>
    <w:multiLevelType w:val="hybridMultilevel"/>
    <w:tmpl w:val="948AEED0"/>
    <w:lvl w:ilvl="0" w:tplc="041B0001">
      <w:start w:val="1"/>
      <w:numFmt w:val="bullet"/>
      <w:lvlText w:val=""/>
      <w:lvlJc w:val="left"/>
      <w:pPr>
        <w:ind w:left="720" w:hanging="360"/>
      </w:pPr>
      <w:rPr>
        <w:rFonts w:ascii="Symbol" w:hAnsi="Symbol" w:hint="default"/>
      </w:rPr>
    </w:lvl>
    <w:lvl w:ilvl="1" w:tplc="A2B22CCE">
      <w:numFmt w:val="bullet"/>
      <w:lvlText w:val="-"/>
      <w:lvlJc w:val="left"/>
      <w:pPr>
        <w:ind w:left="1440" w:hanging="360"/>
      </w:pPr>
      <w:rPr>
        <w:rFonts w:ascii="Times New Roman" w:eastAsia="Times New Roman" w:hAnsi="Times New Roman" w:cs="Times New Roman" w:hint="default"/>
      </w:r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8">
    <w:nsid w:val="45C67D5E"/>
    <w:multiLevelType w:val="hybridMultilevel"/>
    <w:tmpl w:val="71C287E0"/>
    <w:lvl w:ilvl="0" w:tplc="9DA8DD24">
      <w:start w:val="1"/>
      <w:numFmt w:val="decimal"/>
      <w:lvlText w:val="%1)"/>
      <w:lvlJc w:val="left"/>
      <w:pPr>
        <w:ind w:left="501" w:hanging="360"/>
      </w:pPr>
    </w:lvl>
    <w:lvl w:ilvl="1" w:tplc="041B0019">
      <w:start w:val="1"/>
      <w:numFmt w:val="lowerLetter"/>
      <w:lvlText w:val="%2."/>
      <w:lvlJc w:val="left"/>
      <w:pPr>
        <w:ind w:left="180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9">
    <w:nsid w:val="4BBD5880"/>
    <w:multiLevelType w:val="hybridMultilevel"/>
    <w:tmpl w:val="A7B2DB5A"/>
    <w:lvl w:ilvl="0" w:tplc="041B000D">
      <w:start w:val="1"/>
      <w:numFmt w:val="bullet"/>
      <w:lvlText w:val=""/>
      <w:lvlJc w:val="left"/>
      <w:pPr>
        <w:ind w:left="1004" w:hanging="360"/>
      </w:pPr>
      <w:rPr>
        <w:rFonts w:ascii="Wingdings" w:hAnsi="Wingdings"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0">
    <w:nsid w:val="4D92283A"/>
    <w:multiLevelType w:val="hybridMultilevel"/>
    <w:tmpl w:val="573033CE"/>
    <w:lvl w:ilvl="0" w:tplc="041B0017">
      <w:start w:val="1"/>
      <w:numFmt w:val="lowerLetter"/>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1">
    <w:nsid w:val="52C63C04"/>
    <w:multiLevelType w:val="multilevel"/>
    <w:tmpl w:val="E7705A76"/>
    <w:lvl w:ilvl="0">
      <w:start w:val="1"/>
      <w:numFmt w:val="lowerLetter"/>
      <w:lvlText w:val="%1)"/>
      <w:lvlJc w:val="left"/>
      <w:pPr>
        <w:ind w:left="1211" w:hanging="360"/>
      </w:pPr>
      <w:rPr>
        <w:rFonts w:ascii="Times New Roman" w:eastAsia="Times New Roman" w:hAnsi="Times New Roman" w:cs="Times New Roman"/>
      </w:rPr>
    </w:lvl>
    <w:lvl w:ilvl="1">
      <w:start w:val="1"/>
      <w:numFmt w:val="decimal"/>
      <w:lvlText w:val="%2."/>
      <w:lvlJc w:val="left"/>
      <w:pPr>
        <w:ind w:left="1931" w:hanging="360"/>
      </w:pPr>
      <w:rPr>
        <w:b/>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nsid w:val="610E1500"/>
    <w:multiLevelType w:val="hybridMultilevel"/>
    <w:tmpl w:val="864235E2"/>
    <w:lvl w:ilvl="0" w:tplc="4B821982">
      <w:start w:val="1"/>
      <w:numFmt w:val="lowerLetter"/>
      <w:lvlText w:val="%1)"/>
      <w:lvlJc w:val="left"/>
      <w:pPr>
        <w:tabs>
          <w:tab w:val="num" w:pos="371"/>
        </w:tabs>
        <w:ind w:left="371"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3">
    <w:nsid w:val="6D8E3664"/>
    <w:multiLevelType w:val="multilevel"/>
    <w:tmpl w:val="041B0023"/>
    <w:lvl w:ilvl="0">
      <w:start w:val="1"/>
      <w:numFmt w:val="upperRoman"/>
      <w:pStyle w:val="Nadpis1"/>
      <w:lvlText w:val="Článok %1."/>
      <w:lvlJc w:val="left"/>
      <w:pPr>
        <w:tabs>
          <w:tab w:val="num" w:pos="1440"/>
        </w:tabs>
        <w:ind w:left="0" w:firstLine="0"/>
      </w:pPr>
    </w:lvl>
    <w:lvl w:ilvl="1">
      <w:start w:val="1"/>
      <w:numFmt w:val="decimalZero"/>
      <w:pStyle w:val="Nadpis2"/>
      <w:isLgl/>
      <w:lvlText w:val="Sekcia %1.%2"/>
      <w:lvlJc w:val="left"/>
      <w:pPr>
        <w:tabs>
          <w:tab w:val="num" w:pos="1080"/>
        </w:tabs>
        <w:ind w:left="0" w:firstLine="0"/>
      </w:pPr>
    </w:lvl>
    <w:lvl w:ilvl="2">
      <w:start w:val="1"/>
      <w:numFmt w:val="lowerLetter"/>
      <w:pStyle w:val="Nadpis3"/>
      <w:lvlText w:val="(%3)"/>
      <w:lvlJc w:val="left"/>
      <w:pPr>
        <w:tabs>
          <w:tab w:val="num" w:pos="720"/>
        </w:tabs>
        <w:ind w:left="720" w:hanging="432"/>
      </w:pPr>
    </w:lvl>
    <w:lvl w:ilvl="3">
      <w:start w:val="1"/>
      <w:numFmt w:val="lowerRoman"/>
      <w:pStyle w:val="Nadpis4"/>
      <w:lvlText w:val="(%4)"/>
      <w:lvlJc w:val="right"/>
      <w:pPr>
        <w:tabs>
          <w:tab w:val="num" w:pos="864"/>
        </w:tabs>
        <w:ind w:left="864" w:hanging="144"/>
      </w:pPr>
    </w:lvl>
    <w:lvl w:ilvl="4">
      <w:start w:val="1"/>
      <w:numFmt w:val="decimal"/>
      <w:pStyle w:val="Nadpis5"/>
      <w:lvlText w:val="%5)"/>
      <w:lvlJc w:val="left"/>
      <w:pPr>
        <w:tabs>
          <w:tab w:val="num" w:pos="1008"/>
        </w:tabs>
        <w:ind w:left="1008" w:hanging="432"/>
      </w:pPr>
    </w:lvl>
    <w:lvl w:ilvl="5">
      <w:start w:val="1"/>
      <w:numFmt w:val="lowerLetter"/>
      <w:pStyle w:val="Nadpis6"/>
      <w:lvlText w:val="%6)"/>
      <w:lvlJc w:val="left"/>
      <w:pPr>
        <w:tabs>
          <w:tab w:val="num" w:pos="1152"/>
        </w:tabs>
        <w:ind w:left="1152" w:hanging="432"/>
      </w:pPr>
    </w:lvl>
    <w:lvl w:ilvl="6">
      <w:start w:val="1"/>
      <w:numFmt w:val="lowerRoman"/>
      <w:pStyle w:val="Nadpis7"/>
      <w:lvlText w:val="%7)"/>
      <w:lvlJc w:val="right"/>
      <w:pPr>
        <w:tabs>
          <w:tab w:val="num" w:pos="1296"/>
        </w:tabs>
        <w:ind w:left="1296" w:hanging="288"/>
      </w:pPr>
    </w:lvl>
    <w:lvl w:ilvl="7">
      <w:start w:val="1"/>
      <w:numFmt w:val="lowerLetter"/>
      <w:pStyle w:val="Nadpis8"/>
      <w:lvlText w:val="%8."/>
      <w:lvlJc w:val="left"/>
      <w:pPr>
        <w:tabs>
          <w:tab w:val="num" w:pos="1000"/>
        </w:tabs>
        <w:ind w:left="1000" w:hanging="432"/>
      </w:pPr>
    </w:lvl>
    <w:lvl w:ilvl="8">
      <w:start w:val="1"/>
      <w:numFmt w:val="lowerRoman"/>
      <w:pStyle w:val="Nadpis9"/>
      <w:lvlText w:val="%9."/>
      <w:lvlJc w:val="right"/>
      <w:pPr>
        <w:tabs>
          <w:tab w:val="num" w:pos="1584"/>
        </w:tabs>
        <w:ind w:left="1584" w:hanging="144"/>
      </w:pPr>
    </w:lvl>
  </w:abstractNum>
  <w:abstractNum w:abstractNumId="14">
    <w:nsid w:val="72783BCF"/>
    <w:multiLevelType w:val="hybridMultilevel"/>
    <w:tmpl w:val="97FE9B0A"/>
    <w:lvl w:ilvl="0" w:tplc="041B000D">
      <w:start w:val="1"/>
      <w:numFmt w:val="bullet"/>
      <w:lvlText w:val=""/>
      <w:lvlJc w:val="left"/>
      <w:pPr>
        <w:ind w:left="720" w:hanging="360"/>
      </w:pPr>
      <w:rPr>
        <w:rFonts w:ascii="Wingdings" w:hAnsi="Wingdings" w:hint="default"/>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num w:numId="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hyphenationZone w:val="425"/>
  <w:characterSpacingControl w:val="doNotCompress"/>
  <w:compat/>
  <w:rsids>
    <w:rsidRoot w:val="00D4570A"/>
    <w:rsid w:val="00151D9E"/>
    <w:rsid w:val="00377516"/>
    <w:rsid w:val="003E037C"/>
    <w:rsid w:val="00D4570A"/>
    <w:rsid w:val="00DF3270"/>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4570A"/>
    <w:pPr>
      <w:spacing w:after="0" w:line="240" w:lineRule="auto"/>
    </w:pPr>
    <w:rPr>
      <w:rFonts w:ascii="Times New Roman" w:eastAsia="Times New Roman" w:hAnsi="Times New Roman" w:cs="Times New Roman"/>
      <w:sz w:val="20"/>
      <w:szCs w:val="20"/>
      <w:lang w:val="cs-CZ" w:eastAsia="cs-CZ"/>
    </w:rPr>
  </w:style>
  <w:style w:type="paragraph" w:styleId="Nadpis1">
    <w:name w:val="heading 1"/>
    <w:basedOn w:val="Normlny"/>
    <w:next w:val="Normlny"/>
    <w:link w:val="Nadpis1Char"/>
    <w:qFormat/>
    <w:rsid w:val="00D4570A"/>
    <w:pPr>
      <w:keepNext/>
      <w:numPr>
        <w:numId w:val="1"/>
      </w:numPr>
      <w:spacing w:before="240" w:after="120"/>
      <w:jc w:val="both"/>
      <w:outlineLvl w:val="0"/>
    </w:pPr>
    <w:rPr>
      <w:sz w:val="24"/>
    </w:rPr>
  </w:style>
  <w:style w:type="paragraph" w:styleId="Nadpis2">
    <w:name w:val="heading 2"/>
    <w:basedOn w:val="Normlny"/>
    <w:next w:val="Normlny"/>
    <w:link w:val="Nadpis2Char"/>
    <w:semiHidden/>
    <w:unhideWhenUsed/>
    <w:qFormat/>
    <w:rsid w:val="00D4570A"/>
    <w:pPr>
      <w:keepNext/>
      <w:numPr>
        <w:ilvl w:val="1"/>
        <w:numId w:val="1"/>
      </w:numPr>
      <w:ind w:right="-468"/>
      <w:jc w:val="both"/>
      <w:outlineLvl w:val="1"/>
    </w:pPr>
    <w:rPr>
      <w:sz w:val="24"/>
    </w:rPr>
  </w:style>
  <w:style w:type="paragraph" w:styleId="Nadpis3">
    <w:name w:val="heading 3"/>
    <w:basedOn w:val="Normlny"/>
    <w:next w:val="Normlny"/>
    <w:link w:val="Nadpis3Char"/>
    <w:semiHidden/>
    <w:unhideWhenUsed/>
    <w:qFormat/>
    <w:rsid w:val="00D4570A"/>
    <w:pPr>
      <w:keepNext/>
      <w:numPr>
        <w:ilvl w:val="2"/>
        <w:numId w:val="1"/>
      </w:numPr>
      <w:ind w:right="410"/>
      <w:jc w:val="center"/>
      <w:outlineLvl w:val="2"/>
    </w:pPr>
    <w:rPr>
      <w:b/>
      <w:bCs/>
    </w:rPr>
  </w:style>
  <w:style w:type="paragraph" w:styleId="Nadpis4">
    <w:name w:val="heading 4"/>
    <w:basedOn w:val="Normlny"/>
    <w:next w:val="Normlny"/>
    <w:link w:val="Nadpis4Char"/>
    <w:semiHidden/>
    <w:unhideWhenUsed/>
    <w:qFormat/>
    <w:rsid w:val="00D4570A"/>
    <w:pPr>
      <w:keepNext/>
      <w:numPr>
        <w:ilvl w:val="3"/>
        <w:numId w:val="1"/>
      </w:numPr>
      <w:jc w:val="both"/>
      <w:outlineLvl w:val="3"/>
    </w:pPr>
    <w:rPr>
      <w:b/>
      <w:bCs/>
      <w:sz w:val="24"/>
    </w:rPr>
  </w:style>
  <w:style w:type="paragraph" w:styleId="Nadpis5">
    <w:name w:val="heading 5"/>
    <w:basedOn w:val="Normlny"/>
    <w:next w:val="Normlny"/>
    <w:link w:val="Nadpis5Char"/>
    <w:semiHidden/>
    <w:unhideWhenUsed/>
    <w:qFormat/>
    <w:rsid w:val="00D4570A"/>
    <w:pPr>
      <w:keepNext/>
      <w:numPr>
        <w:ilvl w:val="4"/>
        <w:numId w:val="1"/>
      </w:numPr>
      <w:ind w:right="-313"/>
      <w:jc w:val="both"/>
      <w:outlineLvl w:val="4"/>
    </w:pPr>
    <w:rPr>
      <w:sz w:val="24"/>
    </w:rPr>
  </w:style>
  <w:style w:type="paragraph" w:styleId="Nadpis6">
    <w:name w:val="heading 6"/>
    <w:basedOn w:val="Normlny"/>
    <w:next w:val="Normlny"/>
    <w:link w:val="Nadpis6Char"/>
    <w:semiHidden/>
    <w:unhideWhenUsed/>
    <w:qFormat/>
    <w:rsid w:val="00D4570A"/>
    <w:pPr>
      <w:keepNext/>
      <w:numPr>
        <w:ilvl w:val="5"/>
        <w:numId w:val="1"/>
      </w:numPr>
      <w:outlineLvl w:val="5"/>
    </w:pPr>
    <w:rPr>
      <w:b/>
      <w:bCs/>
      <w:sz w:val="24"/>
    </w:rPr>
  </w:style>
  <w:style w:type="paragraph" w:styleId="Nadpis7">
    <w:name w:val="heading 7"/>
    <w:basedOn w:val="Normlny"/>
    <w:next w:val="Normlny"/>
    <w:link w:val="Nadpis7Char"/>
    <w:semiHidden/>
    <w:unhideWhenUsed/>
    <w:qFormat/>
    <w:rsid w:val="00D4570A"/>
    <w:pPr>
      <w:keepNext/>
      <w:numPr>
        <w:ilvl w:val="6"/>
        <w:numId w:val="1"/>
      </w:numPr>
      <w:jc w:val="center"/>
      <w:outlineLvl w:val="6"/>
    </w:pPr>
    <w:rPr>
      <w:sz w:val="24"/>
    </w:rPr>
  </w:style>
  <w:style w:type="paragraph" w:styleId="Nadpis8">
    <w:name w:val="heading 8"/>
    <w:basedOn w:val="Normlny"/>
    <w:next w:val="Normlny"/>
    <w:link w:val="Nadpis8Char"/>
    <w:semiHidden/>
    <w:unhideWhenUsed/>
    <w:qFormat/>
    <w:rsid w:val="00D4570A"/>
    <w:pPr>
      <w:keepNext/>
      <w:numPr>
        <w:ilvl w:val="7"/>
        <w:numId w:val="1"/>
      </w:numPr>
      <w:outlineLvl w:val="7"/>
    </w:pPr>
    <w:rPr>
      <w:sz w:val="24"/>
    </w:rPr>
  </w:style>
  <w:style w:type="paragraph" w:styleId="Nadpis9">
    <w:name w:val="heading 9"/>
    <w:basedOn w:val="Normlny"/>
    <w:next w:val="Normlny"/>
    <w:link w:val="Nadpis9Char"/>
    <w:semiHidden/>
    <w:unhideWhenUsed/>
    <w:qFormat/>
    <w:rsid w:val="00D4570A"/>
    <w:pPr>
      <w:keepNext/>
      <w:numPr>
        <w:ilvl w:val="8"/>
        <w:numId w:val="1"/>
      </w:numPr>
      <w:outlineLvl w:val="8"/>
    </w:pPr>
    <w:rPr>
      <w:b/>
      <w:sz w:val="32"/>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D4570A"/>
    <w:rPr>
      <w:rFonts w:ascii="Times New Roman" w:eastAsia="Times New Roman" w:hAnsi="Times New Roman" w:cs="Times New Roman"/>
      <w:sz w:val="24"/>
      <w:szCs w:val="20"/>
      <w:lang w:val="cs-CZ" w:eastAsia="cs-CZ"/>
    </w:rPr>
  </w:style>
  <w:style w:type="character" w:customStyle="1" w:styleId="Nadpis2Char">
    <w:name w:val="Nadpis 2 Char"/>
    <w:basedOn w:val="Predvolenpsmoodseku"/>
    <w:link w:val="Nadpis2"/>
    <w:semiHidden/>
    <w:rsid w:val="00D4570A"/>
    <w:rPr>
      <w:rFonts w:ascii="Times New Roman" w:eastAsia="Times New Roman" w:hAnsi="Times New Roman" w:cs="Times New Roman"/>
      <w:sz w:val="24"/>
      <w:szCs w:val="20"/>
      <w:lang w:val="cs-CZ" w:eastAsia="cs-CZ"/>
    </w:rPr>
  </w:style>
  <w:style w:type="character" w:customStyle="1" w:styleId="Nadpis3Char">
    <w:name w:val="Nadpis 3 Char"/>
    <w:basedOn w:val="Predvolenpsmoodseku"/>
    <w:link w:val="Nadpis3"/>
    <w:semiHidden/>
    <w:rsid w:val="00D4570A"/>
    <w:rPr>
      <w:rFonts w:ascii="Times New Roman" w:eastAsia="Times New Roman" w:hAnsi="Times New Roman" w:cs="Times New Roman"/>
      <w:b/>
      <w:bCs/>
      <w:sz w:val="20"/>
      <w:szCs w:val="20"/>
      <w:lang w:val="cs-CZ" w:eastAsia="cs-CZ"/>
    </w:rPr>
  </w:style>
  <w:style w:type="character" w:customStyle="1" w:styleId="Nadpis4Char">
    <w:name w:val="Nadpis 4 Char"/>
    <w:basedOn w:val="Predvolenpsmoodseku"/>
    <w:link w:val="Nadpis4"/>
    <w:semiHidden/>
    <w:rsid w:val="00D4570A"/>
    <w:rPr>
      <w:rFonts w:ascii="Times New Roman" w:eastAsia="Times New Roman" w:hAnsi="Times New Roman" w:cs="Times New Roman"/>
      <w:b/>
      <w:bCs/>
      <w:sz w:val="24"/>
      <w:szCs w:val="20"/>
      <w:lang w:val="cs-CZ" w:eastAsia="cs-CZ"/>
    </w:rPr>
  </w:style>
  <w:style w:type="character" w:customStyle="1" w:styleId="Nadpis5Char">
    <w:name w:val="Nadpis 5 Char"/>
    <w:basedOn w:val="Predvolenpsmoodseku"/>
    <w:link w:val="Nadpis5"/>
    <w:semiHidden/>
    <w:rsid w:val="00D4570A"/>
    <w:rPr>
      <w:rFonts w:ascii="Times New Roman" w:eastAsia="Times New Roman" w:hAnsi="Times New Roman" w:cs="Times New Roman"/>
      <w:sz w:val="24"/>
      <w:szCs w:val="20"/>
      <w:lang w:val="cs-CZ" w:eastAsia="cs-CZ"/>
    </w:rPr>
  </w:style>
  <w:style w:type="character" w:customStyle="1" w:styleId="Nadpis6Char">
    <w:name w:val="Nadpis 6 Char"/>
    <w:basedOn w:val="Predvolenpsmoodseku"/>
    <w:link w:val="Nadpis6"/>
    <w:semiHidden/>
    <w:rsid w:val="00D4570A"/>
    <w:rPr>
      <w:rFonts w:ascii="Times New Roman" w:eastAsia="Times New Roman" w:hAnsi="Times New Roman" w:cs="Times New Roman"/>
      <w:b/>
      <w:bCs/>
      <w:sz w:val="24"/>
      <w:szCs w:val="20"/>
      <w:lang w:val="cs-CZ" w:eastAsia="cs-CZ"/>
    </w:rPr>
  </w:style>
  <w:style w:type="character" w:customStyle="1" w:styleId="Nadpis7Char">
    <w:name w:val="Nadpis 7 Char"/>
    <w:basedOn w:val="Predvolenpsmoodseku"/>
    <w:link w:val="Nadpis7"/>
    <w:semiHidden/>
    <w:rsid w:val="00D4570A"/>
    <w:rPr>
      <w:rFonts w:ascii="Times New Roman" w:eastAsia="Times New Roman" w:hAnsi="Times New Roman" w:cs="Times New Roman"/>
      <w:sz w:val="24"/>
      <w:szCs w:val="20"/>
      <w:lang w:val="cs-CZ" w:eastAsia="cs-CZ"/>
    </w:rPr>
  </w:style>
  <w:style w:type="character" w:customStyle="1" w:styleId="Nadpis8Char">
    <w:name w:val="Nadpis 8 Char"/>
    <w:basedOn w:val="Predvolenpsmoodseku"/>
    <w:link w:val="Nadpis8"/>
    <w:semiHidden/>
    <w:rsid w:val="00D4570A"/>
    <w:rPr>
      <w:rFonts w:ascii="Times New Roman" w:eastAsia="Times New Roman" w:hAnsi="Times New Roman" w:cs="Times New Roman"/>
      <w:sz w:val="24"/>
      <w:szCs w:val="20"/>
      <w:lang w:val="cs-CZ" w:eastAsia="cs-CZ"/>
    </w:rPr>
  </w:style>
  <w:style w:type="character" w:customStyle="1" w:styleId="Nadpis9Char">
    <w:name w:val="Nadpis 9 Char"/>
    <w:basedOn w:val="Predvolenpsmoodseku"/>
    <w:link w:val="Nadpis9"/>
    <w:semiHidden/>
    <w:rsid w:val="00D4570A"/>
    <w:rPr>
      <w:rFonts w:ascii="Times New Roman" w:eastAsia="Times New Roman" w:hAnsi="Times New Roman" w:cs="Times New Roman"/>
      <w:b/>
      <w:sz w:val="32"/>
      <w:szCs w:val="20"/>
      <w:lang w:eastAsia="cs-CZ"/>
    </w:rPr>
  </w:style>
  <w:style w:type="paragraph" w:styleId="Zkladntext">
    <w:name w:val="Body Text"/>
    <w:basedOn w:val="Normlny"/>
    <w:link w:val="ZkladntextChar"/>
    <w:semiHidden/>
    <w:unhideWhenUsed/>
    <w:rsid w:val="00D4570A"/>
    <w:pPr>
      <w:jc w:val="both"/>
    </w:pPr>
    <w:rPr>
      <w:sz w:val="24"/>
      <w:lang w:val="sk-SK"/>
    </w:rPr>
  </w:style>
  <w:style w:type="character" w:customStyle="1" w:styleId="ZkladntextChar">
    <w:name w:val="Základný text Char"/>
    <w:basedOn w:val="Predvolenpsmoodseku"/>
    <w:link w:val="Zkladntext"/>
    <w:semiHidden/>
    <w:rsid w:val="00D4570A"/>
    <w:rPr>
      <w:rFonts w:ascii="Times New Roman" w:eastAsia="Times New Roman" w:hAnsi="Times New Roman" w:cs="Times New Roman"/>
      <w:sz w:val="24"/>
      <w:szCs w:val="20"/>
      <w:lang w:eastAsia="cs-CZ"/>
    </w:rPr>
  </w:style>
  <w:style w:type="paragraph" w:styleId="Zarkazkladnhotextu">
    <w:name w:val="Body Text Indent"/>
    <w:basedOn w:val="Normlny"/>
    <w:link w:val="ZarkazkladnhotextuChar"/>
    <w:semiHidden/>
    <w:unhideWhenUsed/>
    <w:rsid w:val="00D4570A"/>
    <w:pPr>
      <w:tabs>
        <w:tab w:val="left" w:pos="2835"/>
      </w:tabs>
      <w:ind w:left="360"/>
      <w:jc w:val="both"/>
    </w:pPr>
    <w:rPr>
      <w:sz w:val="24"/>
      <w:lang w:val="sk-SK"/>
    </w:rPr>
  </w:style>
  <w:style w:type="character" w:customStyle="1" w:styleId="ZarkazkladnhotextuChar">
    <w:name w:val="Zarážka základného textu Char"/>
    <w:basedOn w:val="Predvolenpsmoodseku"/>
    <w:link w:val="Zarkazkladnhotextu"/>
    <w:semiHidden/>
    <w:rsid w:val="00D4570A"/>
    <w:rPr>
      <w:rFonts w:ascii="Times New Roman" w:eastAsia="Times New Roman" w:hAnsi="Times New Roman" w:cs="Times New Roman"/>
      <w:sz w:val="24"/>
      <w:szCs w:val="20"/>
      <w:lang w:eastAsia="cs-CZ"/>
    </w:rPr>
  </w:style>
  <w:style w:type="paragraph" w:styleId="Odsekzoznamu">
    <w:name w:val="List Paragraph"/>
    <w:basedOn w:val="Normlny"/>
    <w:uiPriority w:val="34"/>
    <w:qFormat/>
    <w:rsid w:val="00D4570A"/>
    <w:pPr>
      <w:ind w:left="708"/>
    </w:pPr>
  </w:style>
  <w:style w:type="paragraph" w:customStyle="1" w:styleId="Default">
    <w:name w:val="Default"/>
    <w:rsid w:val="00D4570A"/>
    <w:pPr>
      <w:autoSpaceDE w:val="0"/>
      <w:autoSpaceDN w:val="0"/>
      <w:adjustRightInd w:val="0"/>
      <w:spacing w:after="0" w:line="240" w:lineRule="auto"/>
    </w:pPr>
    <w:rPr>
      <w:rFonts w:ascii="Arial" w:eastAsia="Times New Roman" w:hAnsi="Arial" w:cs="Arial"/>
      <w:color w:val="000000"/>
      <w:sz w:val="24"/>
      <w:szCs w:val="24"/>
      <w:lang w:eastAsia="sk-SK"/>
    </w:rPr>
  </w:style>
  <w:style w:type="character" w:styleId="Siln">
    <w:name w:val="Strong"/>
    <w:basedOn w:val="Predvolenpsmoodseku"/>
    <w:uiPriority w:val="22"/>
    <w:qFormat/>
    <w:rsid w:val="00D4570A"/>
    <w:rPr>
      <w:b/>
      <w:bCs/>
    </w:rPr>
  </w:style>
</w:styles>
</file>

<file path=word/webSettings.xml><?xml version="1.0" encoding="utf-8"?>
<w:webSettings xmlns:r="http://schemas.openxmlformats.org/officeDocument/2006/relationships" xmlns:w="http://schemas.openxmlformats.org/wordprocessingml/2006/main">
  <w:divs>
    <w:div w:id="796264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Pracovn__h_rok_programu_Microsoft_Office_Excel2.xlsx"/><Relationship Id="rId3" Type="http://schemas.openxmlformats.org/officeDocument/2006/relationships/settings" Target="settings.xml"/><Relationship Id="rId7" Type="http://schemas.openxmlformats.org/officeDocument/2006/relationships/image" Target="media/image2.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package" Target="embeddings/Pracovn__h_rok_programu_Microsoft_Office_Excel1.xlsx"/><Relationship Id="rId5" Type="http://schemas.openxmlformats.org/officeDocument/2006/relationships/image" Target="media/image1.emf"/><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12</Pages>
  <Words>4275</Words>
  <Characters>24369</Characters>
  <Application>Microsoft Office Word</Application>
  <DocSecurity>0</DocSecurity>
  <Lines>203</Lines>
  <Paragraphs>57</Paragraphs>
  <ScaleCrop>false</ScaleCrop>
  <Company/>
  <LinksUpToDate>false</LinksUpToDate>
  <CharactersWithSpaces>28587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Uctovnictvo</dc:creator>
  <cp:lastModifiedBy>Uctovnictvo</cp:lastModifiedBy>
  <cp:revision>3</cp:revision>
  <dcterms:created xsi:type="dcterms:W3CDTF">2019-06-28T04:14:00Z</dcterms:created>
  <dcterms:modified xsi:type="dcterms:W3CDTF">2019-06-28T04:27:00Z</dcterms:modified>
</cp:coreProperties>
</file>