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12E" w:rsidRPr="00396575" w:rsidRDefault="0029712E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29712E" w:rsidRPr="00396575" w:rsidRDefault="0029712E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29712E" w:rsidRDefault="0029712E">
      <w:pPr>
        <w:pStyle w:val="Default"/>
        <w:spacing w:before="14" w:after="2"/>
      </w:pPr>
      <w:r>
        <w:rPr>
          <w:sz w:val="22"/>
          <w:szCs w:val="22"/>
        </w:rPr>
        <w:t>SLOS s.r.o., Námestie Ľ. Štúra 24, 974 05 Banská Bystrica</w:t>
      </w:r>
    </w:p>
    <w:p w:rsidR="0029712E" w:rsidRDefault="0029712E">
      <w:pPr>
        <w:pStyle w:val="Default"/>
        <w:spacing w:before="14" w:after="2"/>
      </w:pPr>
      <w:r>
        <w:rPr>
          <w:sz w:val="22"/>
          <w:szCs w:val="22"/>
        </w:rPr>
        <w:t>Spoločnosť je zapísaná do Obchodného registra Okresného súdu Banská Bystrica. Oddiel Sro, vložka číslo 11179/S</w:t>
      </w:r>
    </w:p>
    <w:p w:rsidR="0029712E" w:rsidRDefault="0029712E">
      <w:pPr>
        <w:pStyle w:val="Default"/>
        <w:spacing w:before="14" w:after="2"/>
      </w:pPr>
      <w:r>
        <w:rPr>
          <w:sz w:val="22"/>
          <w:szCs w:val="22"/>
        </w:rPr>
        <w:t>Dátum zápisu je 11.1.2006</w:t>
      </w:r>
    </w:p>
    <w:p w:rsidR="0029712E" w:rsidRPr="00396575" w:rsidRDefault="0029712E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Veľkoobchodný a maloobchodný predaj tovaru, sprostredkovanie obchodu a služieb.</w:t>
      </w:r>
    </w:p>
    <w:p w:rsidR="0029712E" w:rsidRPr="00396575" w:rsidRDefault="0029712E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29712E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12E" w:rsidRPr="00024A55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</w:tr>
      <w:tr w:rsidR="0029712E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9712E" w:rsidRPr="00024A55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024A55" w:rsidRDefault="0029712E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9712E" w:rsidRPr="00396575" w:rsidRDefault="0029712E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29712E" w:rsidRDefault="0029712E">
      <w:pPr>
        <w:pStyle w:val="Default"/>
        <w:spacing w:before="14" w:after="2"/>
      </w:pPr>
      <w:r>
        <w:rPr>
          <w:sz w:val="22"/>
          <w:szCs w:val="22"/>
        </w:rPr>
        <w:t>Spoločnosť nie je neobmedzene ručiacim spoločníkom v iných účtovných jednotkách.</w:t>
      </w:r>
    </w:p>
    <w:p w:rsidR="0029712E" w:rsidRPr="00396575" w:rsidRDefault="0029712E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Účtovná závierka spoločnosti k 31.12.2018 je ostavená ako riadna účtovná závierka podľa § 17, ods.6, zákona 431/2002 v znení neskorších predpisov za účtovné obdobie od 01.01.2018 do 31.12.2018</w:t>
      </w:r>
    </w:p>
    <w:p w:rsidR="0029712E" w:rsidRPr="00396575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Účtovná závierka za bezprostredne predchádzajúceúčtovné obdobie od 01.01.2017 do 31.12.2017 bola schválená 26.03.2018.</w:t>
      </w:r>
    </w:p>
    <w:p w:rsidR="0029712E" w:rsidRPr="00C11FE3" w:rsidRDefault="0029712E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Spoločnosť  obchoduje s 2 spriaznenými osobami: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Ing. Jozef Švantner - SLOS, medzi spoločnosťami je predaj a kúpu tovarov , prenájom majetku, pôžičky.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12345, s.r.o., spoločnosť poskytla práce zamestnanca a pôžičky.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mali byť spomenuté v poznámkach.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Na základe rozhodnutia jediného spoločníka bola pohľadávka voči spoločníkovi bola preúčtovaná späť na účet strát z minulých rokov. Hospodársky výsledok za rok 2017 bol preúčtovaný ako nerozdelený zisk minulých období. Následne boli všetky straty uhradené zo ziskov minulých období.</w:t>
      </w:r>
    </w:p>
    <w:p w:rsidR="0029712E" w:rsidRPr="00C11FE3" w:rsidRDefault="0029712E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Účtovná závierka bola zostavená za predpokladu, že spoločnosť bude nepretržite pokračovať vo svojej činnosti.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Spoločnosť vedie účtovníctvo na základe zásady dodržania časovej a vecnej súvislosti nákladov a výnosov. Za základ sa berú všetky náklady a výnosy, ktoré sa vzťahujú na účtovné obdobie bez ohľadu na dátum platenia. Peňažné údaje sú v účtovnej závierke uvedené v celých EUR, pokiaľ to nie je určené inak.</w:t>
      </w:r>
    </w:p>
    <w:p w:rsidR="0029712E" w:rsidRDefault="0029712E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 w:rsidR="0029712E" w:rsidRPr="00303B3D" w:rsidRDefault="0029712E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03B3D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352.5pt">
            <v:imagedata r:id="rId7" o:title=""/>
          </v:shape>
        </w:pict>
      </w:r>
    </w:p>
    <w:p w:rsidR="0029712E" w:rsidRDefault="0029712E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29712E" w:rsidRPr="00303B3D" w:rsidRDefault="0029712E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03B3D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 id="_x0000_i1026" type="#_x0000_t75" style="width:453pt;height:95.25pt">
            <v:imagedata r:id="rId8" o:title=""/>
          </v:shape>
        </w:pic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e) dotáciách poskytnutých na obstaranie majetku 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Ku koncu účtovného obdobia dostala spoločnosť prísľub dotácie - kreatívneho vouchera - pričom časť tejto dotácie zahrňovala aj náklady na tvorbu a úpravy internetového portálu spoločnosti.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29712E" w:rsidRDefault="0029712E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>V účtovnom období boli opravované chyby z minulého účtovného obdobia, ale iba nevýznamného charakteru.</w:t>
      </w:r>
    </w:p>
    <w:p w:rsidR="0029712E" w:rsidRPr="00C11FE3" w:rsidRDefault="0029712E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29712E" w:rsidRPr="00396575" w:rsidRDefault="0029712E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29712E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712E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29712E" w:rsidRPr="00C9524D" w:rsidRDefault="002971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9712E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29712E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29712E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6712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29712E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</w:tbl>
    <w:p w:rsidR="0029712E" w:rsidRDefault="0029712E" w:rsidP="004636F2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29712E" w:rsidRDefault="0029712E" w:rsidP="004636F2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</w:p>
    <w:p w:rsidR="0029712E" w:rsidRPr="00BF421A" w:rsidRDefault="0029712E" w:rsidP="004636F2">
      <w:pPr>
        <w:spacing w:before="120" w:after="0"/>
        <w:rPr>
          <w:b/>
          <w:bCs/>
          <w:sz w:val="20"/>
          <w:szCs w:val="20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29712E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9712E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29712E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29712E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29712E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Pr="00BF421A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29712E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712E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29712E" w:rsidRPr="00C9524D" w:rsidRDefault="002971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9712E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26340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182353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45987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156340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20954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20954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23655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153982</w:t>
            </w:r>
          </w:p>
        </w:tc>
      </w:tr>
    </w:tbl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29712E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9712E" w:rsidRPr="00BF421A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29712E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12E" w:rsidRPr="00C9524D" w:rsidRDefault="0029712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9712E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9712E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39948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29712E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29712E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C9524D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18596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18596</w:t>
            </w:r>
          </w:p>
        </w:tc>
      </w:tr>
    </w:tbl>
    <w:p w:rsidR="0029712E" w:rsidRPr="00BF421A" w:rsidRDefault="0029712E" w:rsidP="00303B3D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29712E" w:rsidRPr="00BF421A" w:rsidRDefault="0029712E" w:rsidP="00303B3D">
      <w:pPr>
        <w:autoSpaceDE w:val="0"/>
        <w:autoSpaceDN w:val="0"/>
        <w:adjustRightInd w:val="0"/>
        <w:spacing w:beforeLines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i) až l) dlhodobý finančný majetok za bežné účtovné obdobie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29712E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712E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29712E" w:rsidRPr="00A82361" w:rsidRDefault="0029712E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29712E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51236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51236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179465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179465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29712E" w:rsidRPr="00A82361" w:rsidRDefault="002971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</w:tr>
      <w:tr w:rsidR="0029712E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179465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179465</w:t>
            </w:r>
          </w:p>
        </w:tc>
      </w:tr>
    </w:tbl>
    <w:p w:rsidR="0029712E" w:rsidRPr="00BF421A" w:rsidRDefault="0029712E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29712E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712E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29712E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12E" w:rsidRPr="00A82361" w:rsidRDefault="0029712E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4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29712E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29712E" w:rsidRPr="00A82361" w:rsidRDefault="00297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29712E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9712E" w:rsidRPr="00BF421A" w:rsidRDefault="0029712E" w:rsidP="007B347D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 o poskytnutých dlhodobých pôžičkách </w:t>
      </w:r>
    </w:p>
    <w:p w:rsidR="0029712E" w:rsidRDefault="0029712E">
      <w:pPr>
        <w:pStyle w:val="Default"/>
        <w:spacing w:before="14" w:after="2"/>
      </w:pP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Pôžička bola poskytnutá spriaznenej UJ  Ing.Jozef Švantner - SLOS, kde je jediným spoločníkom konateľ rovnako ako v UJ, pre ktorú je zostavovaná táto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29712E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29712E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29712E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230701</w:t>
            </w: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51236</w:t>
            </w: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179465</w:t>
            </w:r>
          </w:p>
        </w:tc>
      </w:tr>
      <w:tr w:rsidR="0029712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230701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51236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179465</w:t>
            </w:r>
          </w:p>
        </w:tc>
      </w:tr>
    </w:tbl>
    <w:p w:rsidR="0029712E" w:rsidRDefault="0029712E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29712E" w:rsidRDefault="0029712E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29712E" w:rsidRDefault="0029712E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29712E" w:rsidRPr="00AB7A36" w:rsidRDefault="0029712E" w:rsidP="00AB7A36">
      <w:pPr>
        <w:rPr>
          <w:lang w:eastAsia="sk-SK"/>
        </w:rPr>
      </w:pPr>
    </w:p>
    <w:p w:rsidR="0029712E" w:rsidRDefault="0029712E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29712E" w:rsidRDefault="0029712E" w:rsidP="00AB7A36">
      <w:pPr>
        <w:rPr>
          <w:lang w:eastAsia="sk-SK"/>
        </w:rPr>
      </w:pPr>
    </w:p>
    <w:p w:rsidR="0029712E" w:rsidRPr="00AB7A36" w:rsidRDefault="0029712E" w:rsidP="00AB7A36">
      <w:pPr>
        <w:rPr>
          <w:lang w:eastAsia="sk-SK"/>
        </w:rPr>
      </w:pPr>
    </w:p>
    <w:p w:rsidR="0029712E" w:rsidRPr="00BF421A" w:rsidRDefault="0029712E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29712E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29712E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29712E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</w:tr>
      <w:tr w:rsidR="0029712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</w:tr>
    </w:tbl>
    <w:p w:rsidR="0029712E" w:rsidRPr="00BF421A" w:rsidRDefault="0029712E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29712E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29712E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126094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44738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170832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20374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20374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146768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44738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191206</w:t>
            </w:r>
          </w:p>
        </w:tc>
      </w:tr>
    </w:tbl>
    <w:p w:rsidR="0029712E" w:rsidRDefault="0029712E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29712E" w:rsidRPr="00BF421A" w:rsidRDefault="0029712E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29712E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16430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13446</w:t>
            </w:r>
          </w:p>
        </w:tc>
      </w:tr>
      <w:tr w:rsidR="0029712E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336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-198894</w:t>
            </w:r>
          </w:p>
        </w:tc>
      </w:tr>
      <w:tr w:rsidR="0029712E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16766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-185448</w:t>
            </w:r>
          </w:p>
        </w:tc>
      </w:tr>
    </w:tbl>
    <w:p w:rsidR="0029712E" w:rsidRDefault="0029712E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Ostatné položky nákladov budúcich období sú v rozsahu 5 až 460 EUR, v celkovej sume 3.075 EUR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29712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ZHAGA prístp do DB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Default="0029712E" w:rsidP="003C6FBF">
      <w:pPr>
        <w:pStyle w:val="Default"/>
        <w:rPr>
          <w:b/>
          <w:bCs/>
          <w:sz w:val="20"/>
          <w:szCs w:val="20"/>
        </w:rPr>
      </w:pPr>
    </w:p>
    <w:p w:rsidR="0029712E" w:rsidRPr="00AD0049" w:rsidRDefault="0029712E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29712E" w:rsidRDefault="0029712E">
      <w:pPr>
        <w:pStyle w:val="Default"/>
        <w:spacing w:before="14" w:after="2"/>
        <w:rPr>
          <w:sz w:val="20"/>
          <w:szCs w:val="20"/>
        </w:rPr>
      </w:pPr>
    </w:p>
    <w:p w:rsidR="0029712E" w:rsidRPr="00BF421A" w:rsidRDefault="0029712E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Tieto informácie sú uvedené v prehľadnej tabuľke v oddieli P a popísané boli aj v oddieli D, ods.k)</w:t>
      </w:r>
    </w:p>
    <w:p w:rsidR="0029712E" w:rsidRPr="00BF421A" w:rsidRDefault="0029712E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9712E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</w:tr>
    </w:tbl>
    <w:p w:rsidR="0029712E" w:rsidRPr="00BF421A" w:rsidRDefault="0029712E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Iné ako krátkodobé rezervy na dovolenky neboli účtované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29712E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29712E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29712E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29712E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29712E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29712E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29712E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2251</w:t>
            </w: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Záväzky voči Randa+R boli vyradené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29712E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59460</w:t>
            </w:r>
          </w:p>
        </w:tc>
      </w:tr>
      <w:tr w:rsidR="0029712E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528535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424274</w:t>
            </w:r>
          </w:p>
        </w:tc>
      </w:tr>
      <w:tr w:rsidR="0029712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424274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240436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9712E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181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81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</w:tbl>
    <w:p w:rsidR="0029712E" w:rsidRPr="00BF421A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29712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12E" w:rsidRPr="00024A55" w:rsidRDefault="0029712E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29712E" w:rsidRPr="00024A55" w:rsidRDefault="0029712E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024A55" w:rsidRDefault="0029712E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024A55" w:rsidRDefault="0029712E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12E" w:rsidRPr="00024A5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12E" w:rsidRPr="00024A55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Jasná Chalet 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1M+3,10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25008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25008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1M+3,10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31.12.2018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12E" w:rsidRPr="00024A55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:rsidR="0029712E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:rsidR="0029712E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:rsidR="0029712E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:rsidR="0029712E" w:rsidRDefault="0029712E" w:rsidP="00303B3D">
      <w:pPr>
        <w:rPr>
          <w:lang w:eastAsia="sk-SK"/>
        </w:rPr>
      </w:pPr>
    </w:p>
    <w:p w:rsidR="0029712E" w:rsidRDefault="0029712E" w:rsidP="00167DF4">
      <w:pPr>
        <w:pStyle w:val="Title"/>
        <w:spacing w:before="120" w:beforeAutospacing="0" w:after="0"/>
        <w:jc w:val="both"/>
        <w:rPr>
          <w:b w:val="0"/>
          <w:bCs w:val="0"/>
          <w:kern w:val="0"/>
          <w:sz w:val="22"/>
          <w:szCs w:val="22"/>
        </w:rPr>
      </w:pPr>
    </w:p>
    <w:p w:rsidR="0029712E" w:rsidRPr="00303B3D" w:rsidRDefault="0029712E" w:rsidP="00303B3D">
      <w:pPr>
        <w:rPr>
          <w:lang w:eastAsia="sk-SK"/>
        </w:rPr>
      </w:pPr>
    </w:p>
    <w:p w:rsidR="0029712E" w:rsidRPr="00BF421A" w:rsidRDefault="0029712E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29712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29712E" w:rsidRPr="00024A55" w:rsidRDefault="0029712E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12E" w:rsidRPr="00024A55" w:rsidRDefault="0029712E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024A55" w:rsidRDefault="0029712E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12E" w:rsidRPr="00024A55" w:rsidRDefault="0029712E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9712E" w:rsidRPr="00024A55" w:rsidRDefault="0029712E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21.06.2019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40001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39501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01.09.2019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01.10.2019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9712E" w:rsidRPr="00024A55" w:rsidRDefault="0029712E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Pr="00BF421A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Pr="00BF421A" w:rsidRDefault="0029712E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712E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8B7F75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29712E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8B7F75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29712E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3174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15458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902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8B7F75" w:rsidRDefault="0029712E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3343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16360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AD0049" w:rsidRDefault="0029712E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29712E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V prevádzkových výnosoch je účtovaný aj nedaňový výnos z vyradenia premlčaných záväzkov RANDA+R.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29712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357411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2531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1007670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1284424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41091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16588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1478545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1303543</w:t>
            </w:r>
          </w:p>
        </w:tc>
      </w:tr>
    </w:tbl>
    <w:p w:rsidR="0029712E" w:rsidRPr="00BF421A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Default="0029712E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ostatných významných položiek výnosov z hospodárskej činnosti</w:t>
      </w:r>
      <w:r>
        <w:rPr>
          <w:b/>
          <w:bCs/>
          <w:sz w:val="20"/>
          <w:szCs w:val="20"/>
        </w:rPr>
        <w:t xml:space="preserve"> –TABUĽKA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29712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predaj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18041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vyradenie úrokov z omeškania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10240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na mzdy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4324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kreatív.voucher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3997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29712E" w:rsidRPr="00BF421A" w:rsidRDefault="0029712E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29712E" w:rsidRPr="00AD0049" w:rsidRDefault="0029712E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29712E" w:rsidRDefault="0029712E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29712E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subdodávky elektroinšt.prác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103216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159015</w:t>
            </w: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účtovné, právne,BOZP,PO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21112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8432</w:t>
            </w: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reklama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13461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2731</w:t>
            </w: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67658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6624</w:t>
            </w:r>
          </w:p>
        </w:tc>
      </w:tr>
      <w:tr w:rsidR="0029712E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recyklačné, ostatné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59363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22570</w:t>
            </w:r>
          </w:p>
        </w:tc>
      </w:tr>
    </w:tbl>
    <w:p w:rsidR="0029712E" w:rsidRPr="00BF421A" w:rsidRDefault="0029712E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29712E" w:rsidRPr="00EB4DFE" w:rsidRDefault="0029712E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Položky ostatných prevádzkových nákladov sú nevyznamného charakteru. Celková suma je 2815, z čoho 1715 je nedaňový náklad - opravy chýb minulého obdobia.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29712E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29712E" w:rsidRDefault="0029712E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Zostatok záväzkov v mene USD k 31.12.2018 je 10,-USD, teda kurzový rozdiel z precenenia je zanedbateľný.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V pohľadávkach sú evidované zálohy na tovar v USD, ktoré nie sú precenené.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29712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3648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4065</w:t>
            </w: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29712E" w:rsidRPr="00BF421A" w:rsidRDefault="0029712E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29712E" w:rsidRPr="00AD0049" w:rsidRDefault="0029712E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29712E" w:rsidRPr="00BF421A" w:rsidRDefault="0029712E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9712E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29712E" w:rsidRPr="00A82361" w:rsidRDefault="0029712E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29712E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66052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246965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13871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51863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26482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5561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3183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66486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-13962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-209389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-43972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26048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7599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5470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7599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29712E" w:rsidRPr="00AD0049" w:rsidRDefault="0029712E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Spriaznené osoby sú 2: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Ing. Jozef Švantner - SLOS</w:t>
      </w:r>
    </w:p>
    <w:p w:rsidR="0029712E" w:rsidRPr="00BF421A" w:rsidRDefault="0029712E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Zoznam obchodov, ktoré sa uskutočnili medzi účtovnou jednotkou a spriaznenými osobami uvedenými v časti L. 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 xml:space="preserve">Zoznam obchodov </w:t>
      </w:r>
    </w:p>
    <w:p w:rsidR="0029712E" w:rsidRDefault="0029712E">
      <w:pPr>
        <w:pStyle w:val="Default"/>
        <w:spacing w:before="14" w:after="2"/>
        <w:rPr>
          <w:sz w:val="20"/>
          <w:szCs w:val="20"/>
        </w:rPr>
      </w:pP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Ing.Jozef Švantner: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nákup tovaru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nájom vozidiel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nájom priestorov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nákup práce chránenej dielne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predaj tovaru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poskytnuté pôžičky</w:t>
      </w:r>
    </w:p>
    <w:p w:rsidR="0029712E" w:rsidRDefault="0029712E">
      <w:pPr>
        <w:pStyle w:val="Default"/>
        <w:spacing w:before="14" w:after="2"/>
        <w:rPr>
          <w:sz w:val="20"/>
          <w:szCs w:val="20"/>
        </w:rPr>
      </w:pP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nákup práce</w:t>
      </w:r>
    </w:p>
    <w:p w:rsidR="0029712E" w:rsidRDefault="0029712E">
      <w:pPr>
        <w:pStyle w:val="Default"/>
        <w:spacing w:before="14" w:after="2"/>
      </w:pPr>
      <w:r>
        <w:rPr>
          <w:sz w:val="20"/>
          <w:szCs w:val="20"/>
        </w:rPr>
        <w:t>- prijaté pôžičky</w:t>
      </w:r>
    </w:p>
    <w:p w:rsidR="0029712E" w:rsidRDefault="0029712E">
      <w:pPr>
        <w:pStyle w:val="Default"/>
        <w:spacing w:before="14" w:after="2"/>
        <w:rPr>
          <w:sz w:val="20"/>
          <w:szCs w:val="20"/>
        </w:rPr>
      </w:pPr>
    </w:p>
    <w:p w:rsidR="0029712E" w:rsidRPr="00AD0049" w:rsidRDefault="0029712E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29712E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29712E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29712E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262443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393716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108092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-261774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-118000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-379774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9712E" w:rsidRDefault="0029712E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29712E" w:rsidRDefault="0029712E" w:rsidP="00303B3D">
      <w:pPr>
        <w:rPr>
          <w:lang w:eastAsia="sk-SK"/>
        </w:rPr>
      </w:pPr>
    </w:p>
    <w:p w:rsidR="0029712E" w:rsidRDefault="0029712E" w:rsidP="00303B3D">
      <w:pPr>
        <w:rPr>
          <w:lang w:eastAsia="sk-SK"/>
        </w:rPr>
      </w:pPr>
    </w:p>
    <w:p w:rsidR="0029712E" w:rsidRPr="00303B3D" w:rsidRDefault="0029712E" w:rsidP="00303B3D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29712E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9712E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712E" w:rsidRPr="00A82361" w:rsidRDefault="0029712E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260404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262443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-1079774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-818000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-261774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2039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29712E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12E" w:rsidRPr="00A82361" w:rsidRDefault="0029712E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29712E" w:rsidRDefault="0029712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9712E" w:rsidRDefault="0029712E"/>
    <w:sectPr w:rsidR="0029712E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12E" w:rsidRDefault="0029712E" w:rsidP="00107589">
      <w:pPr>
        <w:spacing w:after="0" w:line="240" w:lineRule="auto"/>
      </w:pPr>
      <w:r>
        <w:separator/>
      </w:r>
    </w:p>
  </w:endnote>
  <w:endnote w:type="continuationSeparator" w:id="0">
    <w:p w:rsidR="0029712E" w:rsidRDefault="002971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12E" w:rsidRPr="003D38D7" w:rsidRDefault="0029712E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18</w:t>
      </w:r>
    </w:fldSimple>
  </w:p>
  <w:p w:rsidR="0029712E" w:rsidRDefault="0029712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12E" w:rsidRDefault="0029712E" w:rsidP="00107589">
      <w:pPr>
        <w:spacing w:after="0" w:line="240" w:lineRule="auto"/>
      </w:pPr>
      <w:r>
        <w:separator/>
      </w:r>
    </w:p>
  </w:footnote>
  <w:footnote w:type="continuationSeparator" w:id="0">
    <w:p w:rsidR="0029712E" w:rsidRDefault="002971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9712E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29712E" w:rsidRDefault="0029712E">
          <w:pPr>
            <w:spacing w:after="2"/>
          </w:pPr>
          <w:r>
            <w:t>3</w:t>
          </w:r>
        </w:p>
      </w:tc>
    </w:tr>
  </w:tbl>
  <w:p w:rsidR="0029712E" w:rsidRDefault="0029712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463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9712E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3B3D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2771B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B7A36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DF7960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016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314</TotalTime>
  <Pages>19</Pages>
  <Words>3278</Words>
  <Characters>18689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61</cp:revision>
  <cp:lastPrinted>2013-12-05T12:47:00Z</cp:lastPrinted>
  <dcterms:created xsi:type="dcterms:W3CDTF">2016-02-05T15:29:00Z</dcterms:created>
  <dcterms:modified xsi:type="dcterms:W3CDTF">2019-06-25T15:44:00Z</dcterms:modified>
</cp:coreProperties>
</file>