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0" w:type="dxa"/>
        <w:tblCellMar>
          <w:left w:w="0" w:type="dxa"/>
          <w:right w:w="0" w:type="dxa"/>
        </w:tblCellMar>
        <w:tblLook w:val="04A0" w:firstRow="1" w:lastRow="0" w:firstColumn="1" w:lastColumn="0" w:noHBand="0" w:noVBand="1"/>
      </w:tblPr>
      <w:tblGrid>
        <w:gridCol w:w="3204"/>
        <w:gridCol w:w="5868"/>
      </w:tblGrid>
      <w:tr w:rsidR="00AA5708" w:rsidRPr="00AA5708" w14:paraId="535FFB72" w14:textId="77777777" w:rsidTr="00AA5708">
        <w:trPr>
          <w:tblCellSpacing w:w="0" w:type="dxa"/>
          <w:jc w:val="center"/>
        </w:trPr>
        <w:tc>
          <w:tcPr>
            <w:tcW w:w="0" w:type="auto"/>
            <w:vAlign w:val="center"/>
            <w:hideMark/>
          </w:tcPr>
          <w:p w14:paraId="09A90007"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Oddiel: </w:t>
            </w: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Sro</w:t>
            </w:r>
          </w:p>
        </w:tc>
        <w:tc>
          <w:tcPr>
            <w:tcW w:w="0" w:type="auto"/>
            <w:vAlign w:val="center"/>
            <w:hideMark/>
          </w:tcPr>
          <w:p w14:paraId="3372BA40" w14:textId="77777777" w:rsidR="00AA5708" w:rsidRPr="00AA5708" w:rsidRDefault="00AA5708" w:rsidP="00AA5708">
            <w:pPr>
              <w:spacing w:after="0" w:line="240" w:lineRule="auto"/>
              <w:jc w:val="right"/>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Vložka číslo: </w:t>
            </w: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96266/B</w:t>
            </w:r>
          </w:p>
        </w:tc>
      </w:tr>
    </w:tbl>
    <w:p w14:paraId="243E2838"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A5708" w:rsidRPr="00AA5708" w14:paraId="2405A123" w14:textId="77777777" w:rsidTr="00AA5708">
        <w:trPr>
          <w:tblCellSpacing w:w="22" w:type="dxa"/>
          <w:jc w:val="center"/>
        </w:trPr>
        <w:tc>
          <w:tcPr>
            <w:tcW w:w="1000" w:type="pct"/>
            <w:shd w:val="clear" w:color="auto" w:fill="FFFFFF"/>
            <w:hideMark/>
          </w:tcPr>
          <w:p w14:paraId="7F99C415"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27670CD8" w14:textId="77777777">
              <w:trPr>
                <w:tblCellSpacing w:w="15" w:type="dxa"/>
              </w:trPr>
              <w:tc>
                <w:tcPr>
                  <w:tcW w:w="3350" w:type="pct"/>
                  <w:vAlign w:val="center"/>
                  <w:hideMark/>
                </w:tcPr>
                <w:p w14:paraId="49044E5E"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Broslam s. r. o. </w:t>
                  </w:r>
                </w:p>
              </w:tc>
              <w:tc>
                <w:tcPr>
                  <w:tcW w:w="1650" w:type="pct"/>
                  <w:hideMark/>
                </w:tcPr>
                <w:p w14:paraId="453F45D6"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376475BD"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p>
        </w:tc>
      </w:tr>
    </w:tbl>
    <w:p w14:paraId="07038E84"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A5708" w:rsidRPr="00AA5708" w14:paraId="6DDA5476" w14:textId="77777777" w:rsidTr="00AA5708">
        <w:trPr>
          <w:tblCellSpacing w:w="22" w:type="dxa"/>
          <w:jc w:val="center"/>
        </w:trPr>
        <w:tc>
          <w:tcPr>
            <w:tcW w:w="1000" w:type="pct"/>
            <w:shd w:val="clear" w:color="auto" w:fill="FFFFFF"/>
            <w:hideMark/>
          </w:tcPr>
          <w:p w14:paraId="2E7F066A"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251E74F2" w14:textId="77777777">
              <w:trPr>
                <w:tblCellSpacing w:w="15" w:type="dxa"/>
              </w:trPr>
              <w:tc>
                <w:tcPr>
                  <w:tcW w:w="3350" w:type="pct"/>
                  <w:vAlign w:val="center"/>
                  <w:hideMark/>
                </w:tcPr>
                <w:p w14:paraId="5A25EDA4"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Kríková 7 </w:t>
                  </w:r>
                  <w:r w:rsidRPr="00AA5708">
                    <w:rPr>
                      <w:rFonts w:ascii="Times New Roman" w:eastAsia="Times New Roman" w:hAnsi="Times New Roman" w:cs="Times New Roman"/>
                      <w:sz w:val="24"/>
                      <w:szCs w:val="24"/>
                      <w:lang w:eastAsia="sk-SK"/>
                    </w:rPr>
                    <w:br/>
                  </w:r>
                  <w:r w:rsidRPr="00AA5708">
                    <w:rPr>
                      <w:rFonts w:ascii="Arial CE" w:eastAsia="Times New Roman" w:hAnsi="Arial CE" w:cs="Times New Roman"/>
                      <w:b/>
                      <w:bCs/>
                      <w:color w:val="000000"/>
                      <w:sz w:val="20"/>
                      <w:szCs w:val="20"/>
                      <w:lang w:eastAsia="sk-SK"/>
                    </w:rPr>
                    <w:t>Bratislava-Vrakuňa 821 07 </w:t>
                  </w:r>
                </w:p>
              </w:tc>
              <w:tc>
                <w:tcPr>
                  <w:tcW w:w="1650" w:type="pct"/>
                  <w:hideMark/>
                </w:tcPr>
                <w:p w14:paraId="7C1AA44F"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1C792056"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p>
        </w:tc>
      </w:tr>
    </w:tbl>
    <w:p w14:paraId="6BE72F2C"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A5708" w:rsidRPr="00AA5708" w14:paraId="3E0FB73F" w14:textId="77777777" w:rsidTr="00AA5708">
        <w:trPr>
          <w:tblCellSpacing w:w="22" w:type="dxa"/>
          <w:jc w:val="center"/>
        </w:trPr>
        <w:tc>
          <w:tcPr>
            <w:tcW w:w="1000" w:type="pct"/>
            <w:shd w:val="clear" w:color="auto" w:fill="FFFFFF"/>
            <w:hideMark/>
          </w:tcPr>
          <w:p w14:paraId="1F099203"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71C8394C" w14:textId="77777777">
              <w:trPr>
                <w:tblCellSpacing w:w="15" w:type="dxa"/>
              </w:trPr>
              <w:tc>
                <w:tcPr>
                  <w:tcW w:w="3350" w:type="pct"/>
                  <w:vAlign w:val="center"/>
                  <w:hideMark/>
                </w:tcPr>
                <w:p w14:paraId="4D334DA3"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47 624 434 </w:t>
                  </w:r>
                </w:p>
              </w:tc>
              <w:tc>
                <w:tcPr>
                  <w:tcW w:w="1650" w:type="pct"/>
                  <w:hideMark/>
                </w:tcPr>
                <w:p w14:paraId="44364A2B"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294B051B"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p>
        </w:tc>
      </w:tr>
    </w:tbl>
    <w:p w14:paraId="7BF5CEF0"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A5708" w:rsidRPr="00AA5708" w14:paraId="12B5A1C8" w14:textId="77777777" w:rsidTr="00AA5708">
        <w:trPr>
          <w:tblCellSpacing w:w="22" w:type="dxa"/>
          <w:jc w:val="center"/>
        </w:trPr>
        <w:tc>
          <w:tcPr>
            <w:tcW w:w="1000" w:type="pct"/>
            <w:shd w:val="clear" w:color="auto" w:fill="FFFFFF"/>
            <w:hideMark/>
          </w:tcPr>
          <w:p w14:paraId="2010D256"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585675D3" w14:textId="77777777">
              <w:trPr>
                <w:tblCellSpacing w:w="15" w:type="dxa"/>
              </w:trPr>
              <w:tc>
                <w:tcPr>
                  <w:tcW w:w="3350" w:type="pct"/>
                  <w:vAlign w:val="center"/>
                  <w:hideMark/>
                </w:tcPr>
                <w:p w14:paraId="4061FE8A"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16.01.2014 </w:t>
                  </w:r>
                </w:p>
              </w:tc>
              <w:tc>
                <w:tcPr>
                  <w:tcW w:w="1650" w:type="pct"/>
                  <w:hideMark/>
                </w:tcPr>
                <w:p w14:paraId="0A6ED10C"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07F30FE6"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p>
        </w:tc>
      </w:tr>
    </w:tbl>
    <w:p w14:paraId="5D0C241C"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A5708" w:rsidRPr="00AA5708" w14:paraId="63AA6237" w14:textId="77777777" w:rsidTr="00AA5708">
        <w:trPr>
          <w:tblCellSpacing w:w="22" w:type="dxa"/>
          <w:jc w:val="center"/>
        </w:trPr>
        <w:tc>
          <w:tcPr>
            <w:tcW w:w="1000" w:type="pct"/>
            <w:shd w:val="clear" w:color="auto" w:fill="FFFFFF"/>
            <w:hideMark/>
          </w:tcPr>
          <w:p w14:paraId="35D237B0"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24F633BC" w14:textId="77777777">
              <w:trPr>
                <w:tblCellSpacing w:w="15" w:type="dxa"/>
              </w:trPr>
              <w:tc>
                <w:tcPr>
                  <w:tcW w:w="3350" w:type="pct"/>
                  <w:vAlign w:val="center"/>
                  <w:hideMark/>
                </w:tcPr>
                <w:p w14:paraId="5CAF3BE5"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Spoločnosť s ručením obmedzeným </w:t>
                  </w:r>
                </w:p>
              </w:tc>
              <w:tc>
                <w:tcPr>
                  <w:tcW w:w="1650" w:type="pct"/>
                  <w:hideMark/>
                </w:tcPr>
                <w:p w14:paraId="49999BAE"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142B7EC1"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p>
        </w:tc>
      </w:tr>
    </w:tbl>
    <w:p w14:paraId="1A86C959"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A5708" w:rsidRPr="00AA5708" w14:paraId="1B302654" w14:textId="77777777" w:rsidTr="00AA5708">
        <w:trPr>
          <w:tblCellSpacing w:w="22" w:type="dxa"/>
          <w:jc w:val="center"/>
        </w:trPr>
        <w:tc>
          <w:tcPr>
            <w:tcW w:w="1000" w:type="pct"/>
            <w:shd w:val="clear" w:color="auto" w:fill="FFFFFF"/>
            <w:hideMark/>
          </w:tcPr>
          <w:p w14:paraId="3FE72E5A"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6E5F2301" w14:textId="77777777">
              <w:trPr>
                <w:tblCellSpacing w:w="15" w:type="dxa"/>
              </w:trPr>
              <w:tc>
                <w:tcPr>
                  <w:tcW w:w="3350" w:type="pct"/>
                  <w:vAlign w:val="center"/>
                  <w:hideMark/>
                </w:tcPr>
                <w:p w14:paraId="22EA166D"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Masérske služby </w:t>
                  </w:r>
                </w:p>
              </w:tc>
              <w:tc>
                <w:tcPr>
                  <w:tcW w:w="1650" w:type="pct"/>
                  <w:hideMark/>
                </w:tcPr>
                <w:p w14:paraId="096B2460"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52CEDD0A"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64BDA603" w14:textId="77777777">
              <w:trPr>
                <w:tblCellSpacing w:w="15" w:type="dxa"/>
              </w:trPr>
              <w:tc>
                <w:tcPr>
                  <w:tcW w:w="3350" w:type="pct"/>
                  <w:vAlign w:val="center"/>
                  <w:hideMark/>
                </w:tcPr>
                <w:p w14:paraId="6502B640"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Výroba mydla, pracích prostriedkov a éterických olejov, čistiacich, leštiacich, parfumérskych a toaletných prípravkov </w:t>
                  </w:r>
                </w:p>
              </w:tc>
              <w:tc>
                <w:tcPr>
                  <w:tcW w:w="1650" w:type="pct"/>
                  <w:hideMark/>
                </w:tcPr>
                <w:p w14:paraId="3416AB7D"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5A96A57E"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6F5A5ED6" w14:textId="77777777">
              <w:trPr>
                <w:tblCellSpacing w:w="15" w:type="dxa"/>
              </w:trPr>
              <w:tc>
                <w:tcPr>
                  <w:tcW w:w="3350" w:type="pct"/>
                  <w:vAlign w:val="center"/>
                  <w:hideMark/>
                </w:tcPr>
                <w:p w14:paraId="6057BBE5"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Keramická výroba </w:t>
                  </w:r>
                </w:p>
              </w:tc>
              <w:tc>
                <w:tcPr>
                  <w:tcW w:w="1650" w:type="pct"/>
                  <w:hideMark/>
                </w:tcPr>
                <w:p w14:paraId="20D03A54"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78F52C07"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2EBF7309" w14:textId="77777777">
              <w:trPr>
                <w:tblCellSpacing w:w="15" w:type="dxa"/>
              </w:trPr>
              <w:tc>
                <w:tcPr>
                  <w:tcW w:w="3350" w:type="pct"/>
                  <w:vAlign w:val="center"/>
                  <w:hideMark/>
                </w:tcPr>
                <w:p w14:paraId="70A70525"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Výroba sviečok </w:t>
                  </w:r>
                </w:p>
              </w:tc>
              <w:tc>
                <w:tcPr>
                  <w:tcW w:w="1650" w:type="pct"/>
                  <w:hideMark/>
                </w:tcPr>
                <w:p w14:paraId="527D5F57"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01ACDF5D"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5D9C3CC3" w14:textId="77777777">
              <w:trPr>
                <w:tblCellSpacing w:w="15" w:type="dxa"/>
              </w:trPr>
              <w:tc>
                <w:tcPr>
                  <w:tcW w:w="3350" w:type="pct"/>
                  <w:vAlign w:val="center"/>
                  <w:hideMark/>
                </w:tcPr>
                <w:p w14:paraId="6001A403"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Dokončovacie stavebné práce pri realizácii exteriérov a interiérov </w:t>
                  </w:r>
                </w:p>
              </w:tc>
              <w:tc>
                <w:tcPr>
                  <w:tcW w:w="1650" w:type="pct"/>
                  <w:hideMark/>
                </w:tcPr>
                <w:p w14:paraId="39FDEDE5"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4DD3E51F"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2E557670" w14:textId="77777777">
              <w:trPr>
                <w:tblCellSpacing w:w="15" w:type="dxa"/>
              </w:trPr>
              <w:tc>
                <w:tcPr>
                  <w:tcW w:w="3350" w:type="pct"/>
                  <w:vAlign w:val="center"/>
                  <w:hideMark/>
                </w:tcPr>
                <w:p w14:paraId="5509BFC3"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Zhotovovanie mozaikových obrazov z rozličných materiálov podľa predložených návrhov </w:t>
                  </w:r>
                </w:p>
              </w:tc>
              <w:tc>
                <w:tcPr>
                  <w:tcW w:w="1650" w:type="pct"/>
                  <w:hideMark/>
                </w:tcPr>
                <w:p w14:paraId="720E6C16"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1FAD767D"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0A4D3B12" w14:textId="77777777">
              <w:trPr>
                <w:tblCellSpacing w:w="15" w:type="dxa"/>
              </w:trPr>
              <w:tc>
                <w:tcPr>
                  <w:tcW w:w="3350" w:type="pct"/>
                  <w:vAlign w:val="center"/>
                  <w:hideMark/>
                </w:tcPr>
                <w:p w14:paraId="5CA75E0B"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Kúpa tovaru na účely jeho predaja konečnému spotrebiteľovi (maloobchod) alebo iným prevádzkovateľom živnosti (veľkoobchod) </w:t>
                  </w:r>
                </w:p>
              </w:tc>
              <w:tc>
                <w:tcPr>
                  <w:tcW w:w="1650" w:type="pct"/>
                  <w:hideMark/>
                </w:tcPr>
                <w:p w14:paraId="1BCFB486"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4FDFD277"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1620DDC9" w14:textId="77777777">
              <w:trPr>
                <w:tblCellSpacing w:w="15" w:type="dxa"/>
              </w:trPr>
              <w:tc>
                <w:tcPr>
                  <w:tcW w:w="3350" w:type="pct"/>
                  <w:vAlign w:val="center"/>
                  <w:hideMark/>
                </w:tcPr>
                <w:p w14:paraId="589A1085"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Sprostredkovateľská činnosť v oblasti služieb </w:t>
                  </w:r>
                </w:p>
              </w:tc>
              <w:tc>
                <w:tcPr>
                  <w:tcW w:w="1650" w:type="pct"/>
                  <w:hideMark/>
                </w:tcPr>
                <w:p w14:paraId="2978B0BC"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05E9386C"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27F3EB5A" w14:textId="77777777">
              <w:trPr>
                <w:tblCellSpacing w:w="15" w:type="dxa"/>
              </w:trPr>
              <w:tc>
                <w:tcPr>
                  <w:tcW w:w="3350" w:type="pct"/>
                  <w:vAlign w:val="center"/>
                  <w:hideMark/>
                </w:tcPr>
                <w:p w14:paraId="5F2636E3"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Sprostredkovateľská činnosť v oblasti výroby </w:t>
                  </w:r>
                </w:p>
              </w:tc>
              <w:tc>
                <w:tcPr>
                  <w:tcW w:w="1650" w:type="pct"/>
                  <w:hideMark/>
                </w:tcPr>
                <w:p w14:paraId="58149062"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539896D0"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09AE5C25" w14:textId="77777777">
              <w:trPr>
                <w:tblCellSpacing w:w="15" w:type="dxa"/>
              </w:trPr>
              <w:tc>
                <w:tcPr>
                  <w:tcW w:w="3350" w:type="pct"/>
                  <w:vAlign w:val="center"/>
                  <w:hideMark/>
                </w:tcPr>
                <w:p w14:paraId="1FDE8F78"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Nákladná cestná doprava vykonávaná vozidlami s celkovou hmotnosťou do 3,5 t vrátane prípojného vozidla </w:t>
                  </w:r>
                </w:p>
              </w:tc>
              <w:tc>
                <w:tcPr>
                  <w:tcW w:w="1650" w:type="pct"/>
                  <w:hideMark/>
                </w:tcPr>
                <w:p w14:paraId="3832A345"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0111B543"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53E171AC" w14:textId="77777777">
              <w:trPr>
                <w:tblCellSpacing w:w="15" w:type="dxa"/>
              </w:trPr>
              <w:tc>
                <w:tcPr>
                  <w:tcW w:w="3350" w:type="pct"/>
                  <w:vAlign w:val="center"/>
                  <w:hideMark/>
                </w:tcPr>
                <w:p w14:paraId="1F637933"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Poskytovanie služby vedenia cudzieho motorového vozidla </w:t>
                  </w:r>
                </w:p>
              </w:tc>
              <w:tc>
                <w:tcPr>
                  <w:tcW w:w="1650" w:type="pct"/>
                  <w:hideMark/>
                </w:tcPr>
                <w:p w14:paraId="462D534C"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0AD2BAAA"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2E2C3A51" w14:textId="77777777">
              <w:trPr>
                <w:tblCellSpacing w:w="15" w:type="dxa"/>
              </w:trPr>
              <w:tc>
                <w:tcPr>
                  <w:tcW w:w="3350" w:type="pct"/>
                  <w:vAlign w:val="center"/>
                  <w:hideMark/>
                </w:tcPr>
                <w:p w14:paraId="514FC3CE"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Prenájom nehnuteľností spojený s poskytovaním iných než základných služieb spojených s prenájmom </w:t>
                  </w:r>
                </w:p>
              </w:tc>
              <w:tc>
                <w:tcPr>
                  <w:tcW w:w="1650" w:type="pct"/>
                  <w:hideMark/>
                </w:tcPr>
                <w:p w14:paraId="7C178A94"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71C5F423"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661B3E86" w14:textId="77777777">
              <w:trPr>
                <w:tblCellSpacing w:w="15" w:type="dxa"/>
              </w:trPr>
              <w:tc>
                <w:tcPr>
                  <w:tcW w:w="3350" w:type="pct"/>
                  <w:vAlign w:val="center"/>
                  <w:hideMark/>
                </w:tcPr>
                <w:p w14:paraId="5233E431"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Prenájom hnuteľných vecí </w:t>
                  </w:r>
                </w:p>
              </w:tc>
              <w:tc>
                <w:tcPr>
                  <w:tcW w:w="1650" w:type="pct"/>
                  <w:hideMark/>
                </w:tcPr>
                <w:p w14:paraId="2BC600D9"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3E3A95A3"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2FBAE3D2" w14:textId="77777777">
              <w:trPr>
                <w:tblCellSpacing w:w="15" w:type="dxa"/>
              </w:trPr>
              <w:tc>
                <w:tcPr>
                  <w:tcW w:w="3350" w:type="pct"/>
                  <w:vAlign w:val="center"/>
                  <w:hideMark/>
                </w:tcPr>
                <w:p w14:paraId="688B6AD3"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Administratívne služby </w:t>
                  </w:r>
                </w:p>
              </w:tc>
              <w:tc>
                <w:tcPr>
                  <w:tcW w:w="1650" w:type="pct"/>
                  <w:hideMark/>
                </w:tcPr>
                <w:p w14:paraId="478E0DF9"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2FC2CB61"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27415754" w14:textId="77777777">
              <w:trPr>
                <w:tblCellSpacing w:w="15" w:type="dxa"/>
              </w:trPr>
              <w:tc>
                <w:tcPr>
                  <w:tcW w:w="3350" w:type="pct"/>
                  <w:vAlign w:val="center"/>
                  <w:hideMark/>
                </w:tcPr>
                <w:p w14:paraId="5F0104C7"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Vedenie účtovníctva </w:t>
                  </w:r>
                </w:p>
              </w:tc>
              <w:tc>
                <w:tcPr>
                  <w:tcW w:w="1650" w:type="pct"/>
                  <w:hideMark/>
                </w:tcPr>
                <w:p w14:paraId="45213D81"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10C006B6"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06521FCF" w14:textId="77777777">
              <w:trPr>
                <w:tblCellSpacing w:w="15" w:type="dxa"/>
              </w:trPr>
              <w:tc>
                <w:tcPr>
                  <w:tcW w:w="3350" w:type="pct"/>
                  <w:vAlign w:val="center"/>
                  <w:hideMark/>
                </w:tcPr>
                <w:p w14:paraId="31CE3BC0"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Vykonávanie mimoškolskej vzdelávacej činnosti </w:t>
                  </w:r>
                </w:p>
              </w:tc>
              <w:tc>
                <w:tcPr>
                  <w:tcW w:w="1650" w:type="pct"/>
                  <w:hideMark/>
                </w:tcPr>
                <w:p w14:paraId="4FD7011A"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179B081E"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0FE64FA4" w14:textId="77777777">
              <w:trPr>
                <w:tblCellSpacing w:w="15" w:type="dxa"/>
              </w:trPr>
              <w:tc>
                <w:tcPr>
                  <w:tcW w:w="3350" w:type="pct"/>
                  <w:vAlign w:val="center"/>
                  <w:hideMark/>
                </w:tcPr>
                <w:p w14:paraId="3193180D"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Čistiace a upratovacie služby </w:t>
                  </w:r>
                </w:p>
              </w:tc>
              <w:tc>
                <w:tcPr>
                  <w:tcW w:w="1650" w:type="pct"/>
                  <w:hideMark/>
                </w:tcPr>
                <w:p w14:paraId="730E8A8E"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118A0931"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54FB56E8" w14:textId="77777777">
              <w:trPr>
                <w:tblCellSpacing w:w="15" w:type="dxa"/>
              </w:trPr>
              <w:tc>
                <w:tcPr>
                  <w:tcW w:w="3350" w:type="pct"/>
                  <w:vAlign w:val="center"/>
                  <w:hideMark/>
                </w:tcPr>
                <w:p w14:paraId="778F62A2"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Prevádzkovanie zariadení slúžiacich na regeneráciu a rekondíciu </w:t>
                  </w:r>
                </w:p>
              </w:tc>
              <w:tc>
                <w:tcPr>
                  <w:tcW w:w="1650" w:type="pct"/>
                  <w:hideMark/>
                </w:tcPr>
                <w:p w14:paraId="52C7C5C7"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4941E689"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646B4C64" w14:textId="77777777">
              <w:trPr>
                <w:tblCellSpacing w:w="15" w:type="dxa"/>
              </w:trPr>
              <w:tc>
                <w:tcPr>
                  <w:tcW w:w="3350" w:type="pct"/>
                  <w:vAlign w:val="center"/>
                  <w:hideMark/>
                </w:tcPr>
                <w:p w14:paraId="0035F0F6"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Služby súvisiace so skrášľovaním tela </w:t>
                  </w:r>
                </w:p>
              </w:tc>
              <w:tc>
                <w:tcPr>
                  <w:tcW w:w="1650" w:type="pct"/>
                  <w:hideMark/>
                </w:tcPr>
                <w:p w14:paraId="3069C304"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035E7BB0"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7083D830" w14:textId="77777777">
              <w:trPr>
                <w:tblCellSpacing w:w="15" w:type="dxa"/>
              </w:trPr>
              <w:tc>
                <w:tcPr>
                  <w:tcW w:w="3350" w:type="pct"/>
                  <w:vAlign w:val="center"/>
                  <w:hideMark/>
                </w:tcPr>
                <w:p w14:paraId="5ABBBCDE"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Poskytovanie služieb pre rodinu a domácnosť </w:t>
                  </w:r>
                </w:p>
              </w:tc>
              <w:tc>
                <w:tcPr>
                  <w:tcW w:w="1650" w:type="pct"/>
                  <w:hideMark/>
                </w:tcPr>
                <w:p w14:paraId="6F4977BF"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0D09A8BE"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6CC45342" w14:textId="77777777">
              <w:trPr>
                <w:tblCellSpacing w:w="15" w:type="dxa"/>
              </w:trPr>
              <w:tc>
                <w:tcPr>
                  <w:tcW w:w="3350" w:type="pct"/>
                  <w:vAlign w:val="center"/>
                  <w:hideMark/>
                </w:tcPr>
                <w:p w14:paraId="469B4BE0"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lastRenderedPageBreak/>
                    <w:t>Veštenie z karát a iných podkladov </w:t>
                  </w:r>
                </w:p>
              </w:tc>
              <w:tc>
                <w:tcPr>
                  <w:tcW w:w="1650" w:type="pct"/>
                  <w:hideMark/>
                </w:tcPr>
                <w:p w14:paraId="4EBABBD2"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42BB015D"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p>
        </w:tc>
      </w:tr>
    </w:tbl>
    <w:p w14:paraId="213B1A51"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A5708" w:rsidRPr="00AA5708" w14:paraId="349004D7" w14:textId="77777777" w:rsidTr="00AA5708">
        <w:trPr>
          <w:tblCellSpacing w:w="22" w:type="dxa"/>
          <w:jc w:val="center"/>
        </w:trPr>
        <w:tc>
          <w:tcPr>
            <w:tcW w:w="1000" w:type="pct"/>
            <w:shd w:val="clear" w:color="auto" w:fill="FFFFFF"/>
            <w:hideMark/>
          </w:tcPr>
          <w:p w14:paraId="736D58EF"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24742B82" w14:textId="77777777">
              <w:trPr>
                <w:tblCellSpacing w:w="15" w:type="dxa"/>
              </w:trPr>
              <w:tc>
                <w:tcPr>
                  <w:tcW w:w="3350" w:type="pct"/>
                  <w:vAlign w:val="center"/>
                  <w:hideMark/>
                </w:tcPr>
                <w:p w14:paraId="44F9BBEA"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hyperlink r:id="rId8" w:history="1">
                    <w:r w:rsidRPr="00AA5708">
                      <w:rPr>
                        <w:rFonts w:ascii="Arial CE" w:eastAsia="Times New Roman" w:hAnsi="Arial CE" w:cs="Times New Roman"/>
                        <w:b/>
                        <w:bCs/>
                        <w:color w:val="000000"/>
                        <w:sz w:val="20"/>
                        <w:szCs w:val="20"/>
                        <w:lang w:eastAsia="sk-SK"/>
                      </w:rPr>
                      <w:t>Jana Danková </w:t>
                    </w:r>
                  </w:hyperlink>
                  <w:r w:rsidRPr="00AA5708">
                    <w:rPr>
                      <w:rFonts w:ascii="Times New Roman" w:eastAsia="Times New Roman" w:hAnsi="Times New Roman" w:cs="Times New Roman"/>
                      <w:sz w:val="24"/>
                      <w:szCs w:val="24"/>
                      <w:lang w:eastAsia="sk-SK"/>
                    </w:rPr>
                    <w:br/>
                  </w:r>
                  <w:r w:rsidRPr="00AA5708">
                    <w:rPr>
                      <w:rFonts w:ascii="Arial CE" w:eastAsia="Times New Roman" w:hAnsi="Arial CE" w:cs="Times New Roman"/>
                      <w:b/>
                      <w:bCs/>
                      <w:color w:val="000000"/>
                      <w:sz w:val="20"/>
                      <w:szCs w:val="20"/>
                      <w:lang w:eastAsia="sk-SK"/>
                    </w:rPr>
                    <w:t>Kríková 7 </w:t>
                  </w:r>
                  <w:r w:rsidRPr="00AA5708">
                    <w:rPr>
                      <w:rFonts w:ascii="Times New Roman" w:eastAsia="Times New Roman" w:hAnsi="Times New Roman" w:cs="Times New Roman"/>
                      <w:sz w:val="24"/>
                      <w:szCs w:val="24"/>
                      <w:lang w:eastAsia="sk-SK"/>
                    </w:rPr>
                    <w:br/>
                  </w:r>
                  <w:r w:rsidRPr="00AA5708">
                    <w:rPr>
                      <w:rFonts w:ascii="Arial CE" w:eastAsia="Times New Roman" w:hAnsi="Arial CE" w:cs="Times New Roman"/>
                      <w:b/>
                      <w:bCs/>
                      <w:color w:val="000000"/>
                      <w:sz w:val="20"/>
                      <w:szCs w:val="20"/>
                      <w:lang w:eastAsia="sk-SK"/>
                    </w:rPr>
                    <w:t>Bratislava-Vrakuňa 821 07 </w:t>
                  </w:r>
                </w:p>
              </w:tc>
              <w:tc>
                <w:tcPr>
                  <w:tcW w:w="1650" w:type="pct"/>
                  <w:hideMark/>
                </w:tcPr>
                <w:p w14:paraId="3BAAD9D9"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17B5CD41"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p>
        </w:tc>
      </w:tr>
    </w:tbl>
    <w:p w14:paraId="141677DC"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A5708" w:rsidRPr="00AA5708" w14:paraId="7A579FD6" w14:textId="77777777" w:rsidTr="00AA5708">
        <w:trPr>
          <w:tblCellSpacing w:w="22" w:type="dxa"/>
          <w:jc w:val="center"/>
        </w:trPr>
        <w:tc>
          <w:tcPr>
            <w:tcW w:w="1000" w:type="pct"/>
            <w:shd w:val="clear" w:color="auto" w:fill="FFFFFF"/>
            <w:hideMark/>
          </w:tcPr>
          <w:p w14:paraId="3D00FEE6"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1FBDDDE6" w14:textId="77777777">
              <w:trPr>
                <w:tblCellSpacing w:w="15" w:type="dxa"/>
              </w:trPr>
              <w:tc>
                <w:tcPr>
                  <w:tcW w:w="3350" w:type="pct"/>
                  <w:vAlign w:val="center"/>
                  <w:hideMark/>
                </w:tcPr>
                <w:p w14:paraId="6A3F9E6F"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Jana Danková </w:t>
                  </w:r>
                  <w:r w:rsidRPr="00AA5708">
                    <w:rPr>
                      <w:rFonts w:ascii="Times New Roman" w:eastAsia="Times New Roman" w:hAnsi="Times New Roman" w:cs="Times New Roman"/>
                      <w:sz w:val="24"/>
                      <w:szCs w:val="24"/>
                      <w:lang w:eastAsia="sk-SK"/>
                    </w:rPr>
                    <w:br/>
                  </w:r>
                  <w:r w:rsidRPr="00AA5708">
                    <w:rPr>
                      <w:rFonts w:ascii="Arial CE" w:eastAsia="Times New Roman" w:hAnsi="Arial CE" w:cs="Times New Roman"/>
                      <w:b/>
                      <w:bCs/>
                      <w:color w:val="000000"/>
                      <w:sz w:val="20"/>
                      <w:szCs w:val="20"/>
                      <w:lang w:eastAsia="sk-SK"/>
                    </w:rPr>
                    <w:t>Vklad: 5 000 EUR ( peňažný vklad ) Splatené: 5 000 EUR </w:t>
                  </w:r>
                </w:p>
              </w:tc>
              <w:tc>
                <w:tcPr>
                  <w:tcW w:w="1650" w:type="pct"/>
                  <w:hideMark/>
                </w:tcPr>
                <w:p w14:paraId="25AE0335"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51F68BA2"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p>
        </w:tc>
      </w:tr>
    </w:tbl>
    <w:p w14:paraId="0E9BDAB8"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A5708" w:rsidRPr="00AA5708" w14:paraId="7DD11D90" w14:textId="77777777" w:rsidTr="00AA5708">
        <w:trPr>
          <w:tblCellSpacing w:w="22" w:type="dxa"/>
          <w:jc w:val="center"/>
        </w:trPr>
        <w:tc>
          <w:tcPr>
            <w:tcW w:w="1000" w:type="pct"/>
            <w:shd w:val="clear" w:color="auto" w:fill="FFFFFF"/>
            <w:hideMark/>
          </w:tcPr>
          <w:p w14:paraId="0C226FA2"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05DB4DAF" w14:textId="77777777">
              <w:trPr>
                <w:tblCellSpacing w:w="15" w:type="dxa"/>
              </w:trPr>
              <w:tc>
                <w:tcPr>
                  <w:tcW w:w="3350" w:type="pct"/>
                  <w:vAlign w:val="center"/>
                  <w:hideMark/>
                </w:tcPr>
                <w:p w14:paraId="20214277"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konateľ </w:t>
                  </w:r>
                </w:p>
              </w:tc>
              <w:tc>
                <w:tcPr>
                  <w:tcW w:w="1650" w:type="pct"/>
                  <w:hideMark/>
                </w:tcPr>
                <w:p w14:paraId="36FF93F1"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493FF0D7"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43CAFF0D" w14:textId="77777777">
              <w:trPr>
                <w:tblCellSpacing w:w="15" w:type="dxa"/>
              </w:trPr>
              <w:tc>
                <w:tcPr>
                  <w:tcW w:w="3350" w:type="pct"/>
                  <w:vAlign w:val="center"/>
                  <w:hideMark/>
                </w:tcPr>
                <w:p w14:paraId="35073FC6"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hyperlink r:id="rId9" w:history="1">
                    <w:r w:rsidRPr="00AA5708">
                      <w:rPr>
                        <w:rFonts w:ascii="Arial CE" w:eastAsia="Times New Roman" w:hAnsi="Arial CE" w:cs="Times New Roman"/>
                        <w:b/>
                        <w:bCs/>
                        <w:color w:val="000000"/>
                        <w:sz w:val="20"/>
                        <w:szCs w:val="20"/>
                        <w:lang w:eastAsia="sk-SK"/>
                      </w:rPr>
                      <w:t>Jana Danková </w:t>
                    </w:r>
                  </w:hyperlink>
                  <w:r w:rsidRPr="00AA5708">
                    <w:rPr>
                      <w:rFonts w:ascii="Times New Roman" w:eastAsia="Times New Roman" w:hAnsi="Times New Roman" w:cs="Times New Roman"/>
                      <w:sz w:val="24"/>
                      <w:szCs w:val="24"/>
                      <w:lang w:eastAsia="sk-SK"/>
                    </w:rPr>
                    <w:br/>
                  </w:r>
                  <w:r w:rsidRPr="00AA5708">
                    <w:rPr>
                      <w:rFonts w:ascii="Arial CE" w:eastAsia="Times New Roman" w:hAnsi="Arial CE" w:cs="Times New Roman"/>
                      <w:b/>
                      <w:bCs/>
                      <w:color w:val="000000"/>
                      <w:sz w:val="20"/>
                      <w:szCs w:val="20"/>
                      <w:lang w:eastAsia="sk-SK"/>
                    </w:rPr>
                    <w:t>Kríková 7 </w:t>
                  </w:r>
                  <w:r w:rsidRPr="00AA5708">
                    <w:rPr>
                      <w:rFonts w:ascii="Times New Roman" w:eastAsia="Times New Roman" w:hAnsi="Times New Roman" w:cs="Times New Roman"/>
                      <w:sz w:val="24"/>
                      <w:szCs w:val="24"/>
                      <w:lang w:eastAsia="sk-SK"/>
                    </w:rPr>
                    <w:br/>
                  </w:r>
                  <w:r w:rsidRPr="00AA5708">
                    <w:rPr>
                      <w:rFonts w:ascii="Arial CE" w:eastAsia="Times New Roman" w:hAnsi="Arial CE" w:cs="Times New Roman"/>
                      <w:b/>
                      <w:bCs/>
                      <w:color w:val="000000"/>
                      <w:sz w:val="20"/>
                      <w:szCs w:val="20"/>
                      <w:lang w:eastAsia="sk-SK"/>
                    </w:rPr>
                    <w:t>Bratislava-Vrakuňa 821 01 </w:t>
                  </w:r>
                  <w:r w:rsidRPr="00AA5708">
                    <w:rPr>
                      <w:rFonts w:ascii="Times New Roman" w:eastAsia="Times New Roman" w:hAnsi="Times New Roman" w:cs="Times New Roman"/>
                      <w:sz w:val="24"/>
                      <w:szCs w:val="24"/>
                      <w:lang w:eastAsia="sk-SK"/>
                    </w:rPr>
                    <w:br/>
                  </w:r>
                  <w:r w:rsidRPr="00AA5708">
                    <w:rPr>
                      <w:rFonts w:ascii="Arial CE" w:eastAsia="Times New Roman" w:hAnsi="Arial CE" w:cs="Times New Roman"/>
                      <w:b/>
                      <w:bCs/>
                      <w:color w:val="000000"/>
                      <w:sz w:val="20"/>
                      <w:szCs w:val="20"/>
                      <w:lang w:eastAsia="sk-SK"/>
                    </w:rPr>
                    <w:t>Vznik funkcie: 16.01.2014 </w:t>
                  </w:r>
                </w:p>
              </w:tc>
              <w:tc>
                <w:tcPr>
                  <w:tcW w:w="1650" w:type="pct"/>
                  <w:hideMark/>
                </w:tcPr>
                <w:p w14:paraId="72265655"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5DA77F72"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p>
        </w:tc>
      </w:tr>
    </w:tbl>
    <w:p w14:paraId="5A6825C1"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A5708" w:rsidRPr="00AA5708" w14:paraId="48DDFE09" w14:textId="77777777" w:rsidTr="00AA5708">
        <w:trPr>
          <w:tblCellSpacing w:w="22" w:type="dxa"/>
          <w:jc w:val="center"/>
        </w:trPr>
        <w:tc>
          <w:tcPr>
            <w:tcW w:w="1000" w:type="pct"/>
            <w:shd w:val="clear" w:color="auto" w:fill="FFFFFF"/>
            <w:hideMark/>
          </w:tcPr>
          <w:p w14:paraId="687D5479"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021D5E43" w14:textId="77777777">
              <w:trPr>
                <w:tblCellSpacing w:w="15" w:type="dxa"/>
              </w:trPr>
              <w:tc>
                <w:tcPr>
                  <w:tcW w:w="3350" w:type="pct"/>
                  <w:vAlign w:val="center"/>
                  <w:hideMark/>
                </w:tcPr>
                <w:p w14:paraId="2B1E8D5C"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za spoločnosť koná a podpisuje konateľ samostatne </w:t>
                  </w:r>
                </w:p>
              </w:tc>
              <w:tc>
                <w:tcPr>
                  <w:tcW w:w="1650" w:type="pct"/>
                  <w:hideMark/>
                </w:tcPr>
                <w:p w14:paraId="4E21CF5F"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3BB5CF49"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p>
        </w:tc>
      </w:tr>
    </w:tbl>
    <w:p w14:paraId="076779F0"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A5708" w:rsidRPr="00AA5708" w14:paraId="7CC4DDAD" w14:textId="77777777" w:rsidTr="00AA5708">
        <w:trPr>
          <w:tblCellSpacing w:w="22" w:type="dxa"/>
          <w:jc w:val="center"/>
        </w:trPr>
        <w:tc>
          <w:tcPr>
            <w:tcW w:w="1000" w:type="pct"/>
            <w:shd w:val="clear" w:color="auto" w:fill="FFFFFF"/>
            <w:hideMark/>
          </w:tcPr>
          <w:p w14:paraId="27BD976C"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Základné imanie: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67F1B39D" w14:textId="77777777">
              <w:trPr>
                <w:tblCellSpacing w:w="15" w:type="dxa"/>
              </w:trPr>
              <w:tc>
                <w:tcPr>
                  <w:tcW w:w="3350" w:type="pct"/>
                  <w:vAlign w:val="center"/>
                  <w:hideMark/>
                </w:tcPr>
                <w:p w14:paraId="2F66DCA8"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5 000 EUR Rozsah splatenia: 5 000 EUR </w:t>
                  </w:r>
                </w:p>
              </w:tc>
              <w:tc>
                <w:tcPr>
                  <w:tcW w:w="1650" w:type="pct"/>
                  <w:hideMark/>
                </w:tcPr>
                <w:p w14:paraId="182BEB61"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3E8483E6"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p>
        </w:tc>
      </w:tr>
    </w:tbl>
    <w:p w14:paraId="27792EDC"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AA5708" w:rsidRPr="00AA5708" w14:paraId="13F31399" w14:textId="77777777" w:rsidTr="00AA5708">
        <w:trPr>
          <w:tblCellSpacing w:w="22" w:type="dxa"/>
          <w:jc w:val="center"/>
        </w:trPr>
        <w:tc>
          <w:tcPr>
            <w:tcW w:w="1000" w:type="pct"/>
            <w:shd w:val="clear" w:color="auto" w:fill="FFFFFF"/>
            <w:hideMark/>
          </w:tcPr>
          <w:p w14:paraId="6F076EE2"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AA5708" w:rsidRPr="00AA5708" w14:paraId="26243718" w14:textId="77777777">
              <w:trPr>
                <w:tblCellSpacing w:w="15" w:type="dxa"/>
              </w:trPr>
              <w:tc>
                <w:tcPr>
                  <w:tcW w:w="3350" w:type="pct"/>
                  <w:vAlign w:val="center"/>
                  <w:hideMark/>
                </w:tcPr>
                <w:p w14:paraId="0B35C074"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Arial CE" w:eastAsia="Times New Roman" w:hAnsi="Arial CE" w:cs="Times New Roman"/>
                      <w:b/>
                      <w:bCs/>
                      <w:color w:val="000000"/>
                      <w:sz w:val="20"/>
                      <w:szCs w:val="20"/>
                      <w:lang w:eastAsia="sk-SK"/>
                    </w:rPr>
                    <w:t>Obchodná spoločnosť bola založená zakladateľskou listinou zo dňa 27.11.2013 v zmysle ust. § 105 - 153 zák. č. 513/1991 Zb. Obchodný zákonník. </w:t>
                  </w:r>
                </w:p>
              </w:tc>
              <w:tc>
                <w:tcPr>
                  <w:tcW w:w="1650" w:type="pct"/>
                  <w:hideMark/>
                </w:tcPr>
                <w:p w14:paraId="2824C848"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r w:rsidRPr="00AA5708">
                    <w:rPr>
                      <w:rFonts w:ascii="Times New Roman" w:eastAsia="Times New Roman" w:hAnsi="Times New Roman" w:cs="Times New Roman"/>
                      <w:sz w:val="24"/>
                      <w:szCs w:val="24"/>
                      <w:lang w:eastAsia="sk-SK"/>
                    </w:rPr>
                    <w:t>  </w:t>
                  </w:r>
                  <w:r w:rsidRPr="00AA5708">
                    <w:rPr>
                      <w:rFonts w:ascii="Arial CE" w:eastAsia="Times New Roman" w:hAnsi="Arial CE" w:cs="Times New Roman"/>
                      <w:b/>
                      <w:bCs/>
                      <w:color w:val="000000"/>
                      <w:sz w:val="20"/>
                      <w:szCs w:val="20"/>
                      <w:lang w:eastAsia="sk-SK"/>
                    </w:rPr>
                    <w:t>(od: 16.01.2014)</w:t>
                  </w:r>
                </w:p>
              </w:tc>
            </w:tr>
          </w:tbl>
          <w:p w14:paraId="56624B64" w14:textId="77777777" w:rsidR="00AA5708" w:rsidRPr="00AA5708" w:rsidRDefault="00AA5708" w:rsidP="00AA5708">
            <w:pPr>
              <w:spacing w:after="0" w:line="240" w:lineRule="auto"/>
              <w:rPr>
                <w:rFonts w:ascii="Times New Roman" w:eastAsia="Times New Roman" w:hAnsi="Times New Roman" w:cs="Times New Roman"/>
                <w:sz w:val="24"/>
                <w:szCs w:val="24"/>
                <w:lang w:eastAsia="sk-SK"/>
              </w:rPr>
            </w:pPr>
          </w:p>
        </w:tc>
      </w:tr>
    </w:tbl>
    <w:p w14:paraId="6F438702" w14:textId="77777777" w:rsidR="00AA5708" w:rsidRPr="00AA5708" w:rsidRDefault="00AA5708" w:rsidP="00AA5708">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59"/>
        <w:gridCol w:w="7303"/>
      </w:tblGrid>
      <w:tr w:rsidR="00AA5708" w:rsidRPr="00AA5708" w14:paraId="6EFB390D" w14:textId="77777777" w:rsidTr="00AA5708">
        <w:trPr>
          <w:tblCellSpacing w:w="15" w:type="dxa"/>
        </w:trPr>
        <w:tc>
          <w:tcPr>
            <w:tcW w:w="1000" w:type="pct"/>
            <w:vAlign w:val="center"/>
            <w:hideMark/>
          </w:tcPr>
          <w:p w14:paraId="0C9F3AEF" w14:textId="77777777" w:rsidR="00AA5708" w:rsidRPr="00AA5708" w:rsidRDefault="00AA5708" w:rsidP="00AA5708">
            <w:pPr>
              <w:spacing w:after="0" w:line="240" w:lineRule="auto"/>
              <w:rPr>
                <w:rFonts w:ascii="Arial CE" w:eastAsia="Times New Roman" w:hAnsi="Arial CE" w:cs="Times New Roman"/>
                <w:b/>
                <w:bCs/>
                <w:color w:val="000000"/>
                <w:sz w:val="20"/>
                <w:szCs w:val="20"/>
                <w:lang w:eastAsia="sk-SK"/>
              </w:rPr>
            </w:pPr>
            <w:r w:rsidRPr="00AA5708">
              <w:rPr>
                <w:rFonts w:ascii="Arial CE" w:eastAsia="Times New Roman" w:hAnsi="Arial CE" w:cs="Times New Roman"/>
                <w:b/>
                <w:bCs/>
                <w:color w:val="000000"/>
                <w:sz w:val="20"/>
                <w:szCs w:val="20"/>
                <w:lang w:eastAsia="sk-SK"/>
              </w:rPr>
              <w:t>Dátum aktualizácie údajov:</w:t>
            </w:r>
          </w:p>
        </w:tc>
        <w:tc>
          <w:tcPr>
            <w:tcW w:w="4000" w:type="pct"/>
            <w:vAlign w:val="center"/>
            <w:hideMark/>
          </w:tcPr>
          <w:p w14:paraId="53A4A92E" w14:textId="77777777" w:rsidR="00AA5708" w:rsidRPr="00AA5708" w:rsidRDefault="00AA5708" w:rsidP="00AA5708">
            <w:pPr>
              <w:spacing w:after="0" w:line="240" w:lineRule="auto"/>
              <w:rPr>
                <w:rFonts w:ascii="Arial CE" w:eastAsia="Times New Roman" w:hAnsi="Arial CE" w:cs="Times New Roman"/>
                <w:b/>
                <w:bCs/>
                <w:color w:val="000000"/>
                <w:sz w:val="20"/>
                <w:szCs w:val="20"/>
                <w:lang w:eastAsia="sk-SK"/>
              </w:rPr>
            </w:pPr>
            <w:r w:rsidRPr="00AA5708">
              <w:rPr>
                <w:rFonts w:ascii="Arial CE" w:eastAsia="Times New Roman" w:hAnsi="Arial CE" w:cs="Times New Roman"/>
                <w:b/>
                <w:bCs/>
                <w:color w:val="000000"/>
                <w:sz w:val="20"/>
                <w:szCs w:val="20"/>
                <w:lang w:eastAsia="sk-SK"/>
              </w:rPr>
              <w:t> 27.06.2019</w:t>
            </w:r>
          </w:p>
        </w:tc>
      </w:tr>
      <w:tr w:rsidR="00AA5708" w:rsidRPr="00AA5708" w14:paraId="50A2DF6B" w14:textId="77777777" w:rsidTr="00AA5708">
        <w:trPr>
          <w:tblCellSpacing w:w="15" w:type="dxa"/>
        </w:trPr>
        <w:tc>
          <w:tcPr>
            <w:tcW w:w="1000" w:type="pct"/>
            <w:vAlign w:val="center"/>
            <w:hideMark/>
          </w:tcPr>
          <w:p w14:paraId="36C8A4C7" w14:textId="77777777" w:rsidR="00AA5708" w:rsidRPr="00AA5708" w:rsidRDefault="00AA5708" w:rsidP="00AA5708">
            <w:pPr>
              <w:spacing w:after="0" w:line="240" w:lineRule="auto"/>
              <w:rPr>
                <w:rFonts w:ascii="Arial CE" w:eastAsia="Times New Roman" w:hAnsi="Arial CE" w:cs="Times New Roman"/>
                <w:b/>
                <w:bCs/>
                <w:color w:val="000000"/>
                <w:sz w:val="20"/>
                <w:szCs w:val="20"/>
                <w:lang w:eastAsia="sk-SK"/>
              </w:rPr>
            </w:pPr>
            <w:r w:rsidRPr="00AA5708">
              <w:rPr>
                <w:rFonts w:ascii="Arial CE" w:eastAsia="Times New Roman" w:hAnsi="Arial CE" w:cs="Times New Roman"/>
                <w:b/>
                <w:bCs/>
                <w:color w:val="000000"/>
                <w:sz w:val="20"/>
                <w:szCs w:val="20"/>
                <w:lang w:eastAsia="sk-SK"/>
              </w:rPr>
              <w:t>Dátum výpisu:</w:t>
            </w:r>
          </w:p>
        </w:tc>
        <w:tc>
          <w:tcPr>
            <w:tcW w:w="4000" w:type="pct"/>
            <w:vAlign w:val="center"/>
            <w:hideMark/>
          </w:tcPr>
          <w:p w14:paraId="4A664647" w14:textId="77777777" w:rsidR="00AA5708" w:rsidRPr="00AA5708" w:rsidRDefault="00AA5708" w:rsidP="00AA5708">
            <w:pPr>
              <w:spacing w:after="0" w:line="240" w:lineRule="auto"/>
              <w:rPr>
                <w:rFonts w:ascii="Arial CE" w:eastAsia="Times New Roman" w:hAnsi="Arial CE" w:cs="Times New Roman"/>
                <w:b/>
                <w:bCs/>
                <w:color w:val="000000"/>
                <w:sz w:val="20"/>
                <w:szCs w:val="20"/>
                <w:lang w:eastAsia="sk-SK"/>
              </w:rPr>
            </w:pPr>
            <w:r w:rsidRPr="00AA5708">
              <w:rPr>
                <w:rFonts w:ascii="Arial CE" w:eastAsia="Times New Roman" w:hAnsi="Arial CE" w:cs="Times New Roman"/>
                <w:b/>
                <w:bCs/>
                <w:color w:val="000000"/>
                <w:sz w:val="20"/>
                <w:szCs w:val="20"/>
                <w:lang w:eastAsia="sk-SK"/>
              </w:rPr>
              <w:t> 28.06.2019</w:t>
            </w:r>
          </w:p>
        </w:tc>
      </w:tr>
    </w:tbl>
    <w:p w14:paraId="25EC127E" w14:textId="77777777" w:rsidR="00A54777" w:rsidRDefault="00A54777" w:rsidP="00173611">
      <w:pPr>
        <w:pStyle w:val="Odsekzoznamu"/>
      </w:pPr>
      <w:bookmarkStart w:id="0" w:name="_GoBack"/>
      <w:bookmarkEnd w:id="0"/>
    </w:p>
    <w:p w14:paraId="6C8E228B" w14:textId="77777777" w:rsidR="00A54777" w:rsidRDefault="00A54777" w:rsidP="00A54777">
      <w:pPr>
        <w:pStyle w:val="Odsekzoznamu"/>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Odsekzoznamu"/>
        <w:numPr>
          <w:ilvl w:val="0"/>
          <w:numId w:val="1"/>
        </w:numPr>
      </w:pPr>
      <w:r>
        <w:t>Priemerný prepočítaný počet zamestnancov</w:t>
      </w:r>
    </w:p>
    <w:tbl>
      <w:tblPr>
        <w:tblStyle w:val="Mriekatabuky"/>
        <w:tblW w:w="0" w:type="auto"/>
        <w:jc w:val="center"/>
        <w:tblLook w:val="04A0" w:firstRow="1" w:lastRow="0" w:firstColumn="1" w:lastColumn="0" w:noHBand="0" w:noVBand="1"/>
      </w:tblPr>
      <w:tblGrid>
        <w:gridCol w:w="4235"/>
        <w:gridCol w:w="1744"/>
        <w:gridCol w:w="3309"/>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6E7B4CCE" w:rsidR="00C822D6" w:rsidRDefault="00D84C87" w:rsidP="00D84C87">
            <w:r>
              <w:t>1</w:t>
            </w:r>
          </w:p>
        </w:tc>
        <w:tc>
          <w:tcPr>
            <w:tcW w:w="0" w:type="auto"/>
          </w:tcPr>
          <w:p w14:paraId="612B6B16" w14:textId="3B9ADCCA" w:rsidR="00C822D6" w:rsidRDefault="00AA5708" w:rsidP="00017A6B">
            <w:r>
              <w:t>1</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77A11957" w:rsidR="00C822D6" w:rsidRDefault="00D84C87" w:rsidP="00D84C87">
            <w:r>
              <w:t>1</w:t>
            </w:r>
          </w:p>
        </w:tc>
        <w:tc>
          <w:tcPr>
            <w:tcW w:w="0" w:type="auto"/>
          </w:tcPr>
          <w:p w14:paraId="3B798996" w14:textId="222C001C" w:rsidR="00C822D6" w:rsidRDefault="00AA5708" w:rsidP="00017A6B">
            <w:r>
              <w:t>1</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51B581E1" w:rsidR="00C822D6" w:rsidRDefault="00D84C87" w:rsidP="00C822D6">
            <w:r>
              <w:t>1</w:t>
            </w:r>
          </w:p>
        </w:tc>
        <w:tc>
          <w:tcPr>
            <w:tcW w:w="0" w:type="auto"/>
          </w:tcPr>
          <w:p w14:paraId="4ADCF680" w14:textId="45AD0221" w:rsidR="00C822D6" w:rsidRDefault="00AA5708" w:rsidP="00C822D6">
            <w:r>
              <w:t>1</w:t>
            </w:r>
          </w:p>
        </w:tc>
      </w:tr>
    </w:tbl>
    <w:p w14:paraId="29C8AC20" w14:textId="77777777" w:rsidR="00C822D6" w:rsidRDefault="00C822D6" w:rsidP="00C822D6"/>
    <w:p w14:paraId="12800897" w14:textId="151FB566" w:rsidR="00C822D6" w:rsidRPr="00173611" w:rsidRDefault="00F562AE" w:rsidP="00F562AE">
      <w:pPr>
        <w:tabs>
          <w:tab w:val="center" w:pos="4536"/>
          <w:tab w:val="left" w:pos="6900"/>
        </w:tabs>
        <w:rPr>
          <w:b/>
        </w:rPr>
      </w:pPr>
      <w:r>
        <w:rPr>
          <w:b/>
        </w:rPr>
        <w:tab/>
      </w:r>
      <w:r w:rsidR="00C822D6" w:rsidRPr="00173611">
        <w:rPr>
          <w:b/>
        </w:rPr>
        <w:t>Čl. II</w:t>
      </w:r>
      <w:r>
        <w:rPr>
          <w:b/>
        </w:rPr>
        <w:tab/>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Odsekzoznamu"/>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Odsekzoznamu"/>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Odsekzoznamu"/>
        <w:jc w:val="both"/>
      </w:pPr>
    </w:p>
    <w:p w14:paraId="2881D8FE" w14:textId="77777777" w:rsidR="0080341C" w:rsidRPr="00E63C40" w:rsidRDefault="0080341C" w:rsidP="002153F7">
      <w:pPr>
        <w:pStyle w:val="Odsekzoznamu"/>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Odsekzoznamu"/>
        <w:jc w:val="both"/>
      </w:pPr>
    </w:p>
    <w:p w14:paraId="5A9D67E6" w14:textId="77777777" w:rsidR="0080341C" w:rsidRPr="00E63C40" w:rsidRDefault="0080341C" w:rsidP="002153F7">
      <w:pPr>
        <w:pStyle w:val="Odsekzoznamu"/>
        <w:jc w:val="both"/>
      </w:pPr>
      <w:r w:rsidRPr="00E63C40">
        <w:lastRenderedPageBreak/>
        <w:t>Peňažné údaje v účtovnej závierke sú uvedené v celých EUR, pokiaľ nie je určené inak.</w:t>
      </w:r>
    </w:p>
    <w:p w14:paraId="63A7D4D2" w14:textId="77777777" w:rsidR="0080341C" w:rsidRPr="00E63C40" w:rsidRDefault="0080341C" w:rsidP="002153F7">
      <w:pPr>
        <w:pStyle w:val="Odsekzoznamu"/>
        <w:jc w:val="both"/>
      </w:pPr>
    </w:p>
    <w:p w14:paraId="389C5634" w14:textId="77777777" w:rsidR="0080341C" w:rsidRPr="00E63C40" w:rsidRDefault="0080341C" w:rsidP="002153F7">
      <w:pPr>
        <w:pStyle w:val="Odsekzoznamu"/>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Odsekzoznamu"/>
        <w:jc w:val="both"/>
      </w:pPr>
    </w:p>
    <w:p w14:paraId="0A0FF3AE" w14:textId="77777777" w:rsidR="0080341C" w:rsidRPr="00E63C40" w:rsidRDefault="0080341C" w:rsidP="002153F7">
      <w:pPr>
        <w:pStyle w:val="Odsekzoznamu"/>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Odsekzoznamu"/>
        <w:jc w:val="both"/>
      </w:pPr>
    </w:p>
    <w:p w14:paraId="2EEFD79B" w14:textId="535674E7" w:rsidR="00C822D6" w:rsidRDefault="00C822D6" w:rsidP="002153F7">
      <w:pPr>
        <w:pStyle w:val="Odsekzoznamu"/>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hmotný majetok sa odpisuje podľa odpisového plánu, ktorý bol zostavený na základe predpokladanej doby jeho používania zodpovedajúcej spotrebe budúcich ekonomických úžitkov </w:t>
      </w:r>
      <w:r w:rsidRPr="0080341C">
        <w:rPr>
          <w:rFonts w:asciiTheme="minorHAnsi" w:hAnsiTheme="minorHAnsi" w:cstheme="minorHAnsi"/>
          <w:sz w:val="22"/>
          <w:szCs w:val="22"/>
        </w:rPr>
        <w:lastRenderedPageBreak/>
        <w:t>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lastRenderedPageBreak/>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Odsekzoznamu"/>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Odsekzoznamu"/>
        <w:jc w:val="both"/>
      </w:pPr>
    </w:p>
    <w:p w14:paraId="0A64DF34" w14:textId="77777777" w:rsidR="002153F7" w:rsidRDefault="00C822D6" w:rsidP="002153F7">
      <w:pPr>
        <w:pStyle w:val="Odsekzoznamu"/>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Odsekzoznamu"/>
        <w:jc w:val="both"/>
      </w:pPr>
      <w:r w:rsidRPr="00E63C40">
        <w:t xml:space="preserve">Ak Spoločnosť zistí v bežnom účtovnom období významnú chybu týkajúcu sa minulých účtovných období, opraví túto chybu na účtoch Nerozdelený zisk minulých rokov a </w:t>
      </w:r>
      <w:r w:rsidRPr="00E63C40">
        <w:lastRenderedPageBreak/>
        <w:t>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Odsekzoznamu"/>
        <w:numPr>
          <w:ilvl w:val="0"/>
          <w:numId w:val="2"/>
        </w:numPr>
        <w:jc w:val="both"/>
      </w:pPr>
      <w:r>
        <w:t xml:space="preserve">Informácie o dotáciách a ich oceňovanie v účtovníctve. </w:t>
      </w:r>
    </w:p>
    <w:p w14:paraId="5AF262B2" w14:textId="09C4DC41" w:rsidR="00C822D6" w:rsidRDefault="00C822D6" w:rsidP="002153F7">
      <w:pPr>
        <w:pStyle w:val="Odsekzoznamu"/>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Odsekzoznamu"/>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default" r:id="rId10"/>
      <w:footerReference w:type="default" r:id="rId11"/>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5A410D" w14:textId="77777777" w:rsidR="00391023" w:rsidRDefault="00391023" w:rsidP="00A54777">
      <w:pPr>
        <w:spacing w:after="0" w:line="240" w:lineRule="auto"/>
      </w:pPr>
      <w:r>
        <w:separator/>
      </w:r>
    </w:p>
  </w:endnote>
  <w:endnote w:type="continuationSeparator" w:id="0">
    <w:p w14:paraId="217C784F" w14:textId="77777777" w:rsidR="00391023" w:rsidRDefault="00391023"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00000005" w:usb1="00000000" w:usb2="00000000" w:usb3="00000000" w:csb0="00000002"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5115192"/>
      <w:docPartObj>
        <w:docPartGallery w:val="Page Numbers (Bottom of Page)"/>
        <w:docPartUnique/>
      </w:docPartObj>
    </w:sdtPr>
    <w:sdtEndPr/>
    <w:sdtContent>
      <w:p w14:paraId="0E6468FC" w14:textId="31903C65" w:rsidR="00C822D6" w:rsidRDefault="00C822D6">
        <w:pPr>
          <w:pStyle w:val="Pta"/>
          <w:jc w:val="right"/>
        </w:pPr>
        <w:r>
          <w:fldChar w:fldCharType="begin"/>
        </w:r>
        <w:r>
          <w:instrText>PAGE   \* MERGEFORMAT</w:instrText>
        </w:r>
        <w:r>
          <w:fldChar w:fldCharType="separate"/>
        </w:r>
        <w:r w:rsidR="00AA5708">
          <w:rPr>
            <w:noProof/>
          </w:rPr>
          <w:t>8</w:t>
        </w:r>
        <w:r>
          <w:fldChar w:fldCharType="end"/>
        </w:r>
      </w:p>
    </w:sdtContent>
  </w:sdt>
  <w:p w14:paraId="3D1C361B" w14:textId="77777777" w:rsidR="00C822D6" w:rsidRDefault="00C822D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09653B" w14:textId="77777777" w:rsidR="00391023" w:rsidRDefault="00391023" w:rsidP="00A54777">
      <w:pPr>
        <w:spacing w:after="0" w:line="240" w:lineRule="auto"/>
      </w:pPr>
      <w:r>
        <w:separator/>
      </w:r>
    </w:p>
  </w:footnote>
  <w:footnote w:type="continuationSeparator" w:id="0">
    <w:p w14:paraId="60166149" w14:textId="77777777" w:rsidR="00391023" w:rsidRDefault="00391023"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F562AE">
      <w:tc>
        <w:tcPr>
          <w:tcW w:w="2661" w:type="dxa"/>
          <w:tcBorders>
            <w:right w:val="single" w:sz="4" w:space="0" w:color="auto"/>
          </w:tcBorders>
        </w:tcPr>
        <w:p w14:paraId="3CD37EE3" w14:textId="513A4409" w:rsidR="00A54777" w:rsidRDefault="00A54777" w:rsidP="00A54777">
          <w:pPr>
            <w:pStyle w:val="Hlavika"/>
          </w:pPr>
          <w:r>
            <w:t xml:space="preserve">Poznámky Úč </w:t>
          </w:r>
          <w:r w:rsidR="004E27A1">
            <w:t>MUJ</w:t>
          </w:r>
          <w:r>
            <w:t xml:space="preserve">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lavika"/>
          </w:pPr>
          <w:r>
            <w:t xml:space="preserve">                                                IČO:</w:t>
          </w:r>
        </w:p>
      </w:tc>
      <w:tc>
        <w:tcPr>
          <w:tcW w:w="284" w:type="dxa"/>
          <w:tcBorders>
            <w:left w:val="single" w:sz="4" w:space="0" w:color="auto"/>
          </w:tcBorders>
        </w:tcPr>
        <w:p w14:paraId="58E4CD79" w14:textId="328D06F2" w:rsidR="00A54777" w:rsidRDefault="00D84C87" w:rsidP="00A54777">
          <w:pPr>
            <w:pStyle w:val="Hlavika"/>
          </w:pPr>
          <w:r>
            <w:t>4</w:t>
          </w:r>
        </w:p>
      </w:tc>
      <w:tc>
        <w:tcPr>
          <w:tcW w:w="283" w:type="dxa"/>
        </w:tcPr>
        <w:p w14:paraId="5CAB70E6" w14:textId="6750417C" w:rsidR="00A54777" w:rsidRDefault="00D84C87" w:rsidP="00A54777">
          <w:pPr>
            <w:pStyle w:val="Hlavika"/>
          </w:pPr>
          <w:r>
            <w:t>7</w:t>
          </w:r>
        </w:p>
      </w:tc>
      <w:tc>
        <w:tcPr>
          <w:tcW w:w="284" w:type="dxa"/>
        </w:tcPr>
        <w:p w14:paraId="38170E82" w14:textId="0CED2E82" w:rsidR="00A54777" w:rsidRDefault="00D84C87" w:rsidP="00A54777">
          <w:pPr>
            <w:pStyle w:val="Hlavika"/>
          </w:pPr>
          <w:r>
            <w:t>6</w:t>
          </w:r>
        </w:p>
      </w:tc>
      <w:tc>
        <w:tcPr>
          <w:tcW w:w="283" w:type="dxa"/>
        </w:tcPr>
        <w:p w14:paraId="67945ABB" w14:textId="021DD964" w:rsidR="00A54777" w:rsidRDefault="00D84C87" w:rsidP="00A54777">
          <w:pPr>
            <w:pStyle w:val="Hlavika"/>
          </w:pPr>
          <w:r>
            <w:t>2</w:t>
          </w:r>
        </w:p>
      </w:tc>
      <w:tc>
        <w:tcPr>
          <w:tcW w:w="284" w:type="dxa"/>
        </w:tcPr>
        <w:p w14:paraId="4169990A" w14:textId="4E299297" w:rsidR="00A54777" w:rsidRDefault="00D84C87" w:rsidP="00A54777">
          <w:pPr>
            <w:pStyle w:val="Hlavika"/>
          </w:pPr>
          <w:r>
            <w:t>4</w:t>
          </w:r>
        </w:p>
      </w:tc>
      <w:tc>
        <w:tcPr>
          <w:tcW w:w="283" w:type="dxa"/>
        </w:tcPr>
        <w:p w14:paraId="0B20FE0F" w14:textId="2BE98CB7" w:rsidR="00A54777" w:rsidRDefault="00D84C87" w:rsidP="00A54777">
          <w:pPr>
            <w:pStyle w:val="Hlavika"/>
          </w:pPr>
          <w:r>
            <w:t>4</w:t>
          </w:r>
        </w:p>
      </w:tc>
      <w:tc>
        <w:tcPr>
          <w:tcW w:w="284" w:type="dxa"/>
        </w:tcPr>
        <w:p w14:paraId="0BBF4EBC" w14:textId="39C81B80" w:rsidR="00A54777" w:rsidRDefault="00D84C87" w:rsidP="00A54777">
          <w:pPr>
            <w:pStyle w:val="Hlavika"/>
          </w:pPr>
          <w:r>
            <w:t>3</w:t>
          </w:r>
        </w:p>
      </w:tc>
      <w:tc>
        <w:tcPr>
          <w:tcW w:w="283" w:type="dxa"/>
          <w:tcBorders>
            <w:right w:val="single" w:sz="4" w:space="0" w:color="auto"/>
          </w:tcBorders>
        </w:tcPr>
        <w:p w14:paraId="453C2823" w14:textId="4CD3E13B" w:rsidR="00A54777" w:rsidRDefault="00D84C87" w:rsidP="00A54777">
          <w:pPr>
            <w:pStyle w:val="Hlavika"/>
          </w:pPr>
          <w:r>
            <w:t>4</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lavika"/>
          </w:pPr>
          <w:r>
            <w:t>DIČ:</w:t>
          </w:r>
        </w:p>
      </w:tc>
      <w:tc>
        <w:tcPr>
          <w:tcW w:w="284" w:type="dxa"/>
          <w:tcBorders>
            <w:left w:val="single" w:sz="4" w:space="0" w:color="auto"/>
          </w:tcBorders>
        </w:tcPr>
        <w:p w14:paraId="3C78AB3C" w14:textId="77746534" w:rsidR="00A54777" w:rsidRDefault="00D84C87" w:rsidP="00A54777">
          <w:pPr>
            <w:pStyle w:val="Hlavika"/>
          </w:pPr>
          <w:r>
            <w:t>2</w:t>
          </w:r>
        </w:p>
      </w:tc>
      <w:tc>
        <w:tcPr>
          <w:tcW w:w="283" w:type="dxa"/>
        </w:tcPr>
        <w:p w14:paraId="7C4DF38F" w14:textId="475B74C0" w:rsidR="00A54777" w:rsidRDefault="00D84C87" w:rsidP="00A54777">
          <w:pPr>
            <w:pStyle w:val="Hlavika"/>
          </w:pPr>
          <w:r>
            <w:t>0</w:t>
          </w:r>
        </w:p>
      </w:tc>
      <w:tc>
        <w:tcPr>
          <w:tcW w:w="284" w:type="dxa"/>
        </w:tcPr>
        <w:p w14:paraId="5585C230" w14:textId="1A9AC324" w:rsidR="00A54777" w:rsidRDefault="00D84C87" w:rsidP="00A54777">
          <w:pPr>
            <w:pStyle w:val="Hlavika"/>
          </w:pPr>
          <w:r>
            <w:t>2</w:t>
          </w:r>
        </w:p>
      </w:tc>
      <w:tc>
        <w:tcPr>
          <w:tcW w:w="283" w:type="dxa"/>
        </w:tcPr>
        <w:p w14:paraId="0777946A" w14:textId="3E3D0A4E" w:rsidR="00A54777" w:rsidRDefault="00D84C87" w:rsidP="00A54777">
          <w:pPr>
            <w:pStyle w:val="Hlavika"/>
          </w:pPr>
          <w:r>
            <w:t>4</w:t>
          </w:r>
        </w:p>
      </w:tc>
      <w:tc>
        <w:tcPr>
          <w:tcW w:w="284" w:type="dxa"/>
        </w:tcPr>
        <w:p w14:paraId="11856C58" w14:textId="46C11E17" w:rsidR="00A54777" w:rsidRDefault="00D84C87" w:rsidP="00A54777">
          <w:pPr>
            <w:pStyle w:val="Hlavika"/>
          </w:pPr>
          <w:r>
            <w:t>0</w:t>
          </w:r>
        </w:p>
      </w:tc>
      <w:tc>
        <w:tcPr>
          <w:tcW w:w="283" w:type="dxa"/>
        </w:tcPr>
        <w:p w14:paraId="469A2A89" w14:textId="79AC2454" w:rsidR="00A54777" w:rsidRDefault="00D84C87" w:rsidP="00A54777">
          <w:pPr>
            <w:pStyle w:val="Hlavika"/>
          </w:pPr>
          <w:r>
            <w:t>1</w:t>
          </w:r>
        </w:p>
      </w:tc>
      <w:tc>
        <w:tcPr>
          <w:tcW w:w="284" w:type="dxa"/>
        </w:tcPr>
        <w:p w14:paraId="235E96F3" w14:textId="5BFAB1C3" w:rsidR="00A54777" w:rsidRDefault="00D84C87" w:rsidP="00A54777">
          <w:pPr>
            <w:pStyle w:val="Hlavika"/>
          </w:pPr>
          <w:r>
            <w:t>0</w:t>
          </w:r>
        </w:p>
      </w:tc>
      <w:tc>
        <w:tcPr>
          <w:tcW w:w="283" w:type="dxa"/>
        </w:tcPr>
        <w:p w14:paraId="7ED19F32" w14:textId="3B825A6F" w:rsidR="00A54777" w:rsidRDefault="00D84C87" w:rsidP="00A54777">
          <w:pPr>
            <w:pStyle w:val="Hlavika"/>
          </w:pPr>
          <w:r>
            <w:t>7</w:t>
          </w:r>
        </w:p>
      </w:tc>
      <w:tc>
        <w:tcPr>
          <w:tcW w:w="236" w:type="dxa"/>
        </w:tcPr>
        <w:p w14:paraId="4AD546D6" w14:textId="12D430F0" w:rsidR="00A54777" w:rsidRDefault="00D84C87" w:rsidP="00A54777">
          <w:pPr>
            <w:pStyle w:val="Hlavika"/>
          </w:pPr>
          <w:r>
            <w:t>3</w:t>
          </w:r>
        </w:p>
      </w:tc>
      <w:tc>
        <w:tcPr>
          <w:tcW w:w="236" w:type="dxa"/>
        </w:tcPr>
        <w:p w14:paraId="730B5B60" w14:textId="71662E24" w:rsidR="00A54777" w:rsidRDefault="00D84C87" w:rsidP="00A54777">
          <w:pPr>
            <w:pStyle w:val="Hlavika"/>
          </w:pPr>
          <w:r>
            <w:t>6</w:t>
          </w:r>
        </w:p>
      </w:tc>
    </w:tr>
  </w:tbl>
  <w:p w14:paraId="20A5D164" w14:textId="77777777" w:rsidR="00A54777" w:rsidRPr="00A54777" w:rsidRDefault="00A54777" w:rsidP="00A5477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4777"/>
    <w:rsid w:val="00017A6B"/>
    <w:rsid w:val="00173611"/>
    <w:rsid w:val="001F7A57"/>
    <w:rsid w:val="002153F7"/>
    <w:rsid w:val="0022331E"/>
    <w:rsid w:val="0028501E"/>
    <w:rsid w:val="00391023"/>
    <w:rsid w:val="003A63D5"/>
    <w:rsid w:val="003B1FE6"/>
    <w:rsid w:val="004E27A1"/>
    <w:rsid w:val="00590569"/>
    <w:rsid w:val="005A3F43"/>
    <w:rsid w:val="00761832"/>
    <w:rsid w:val="0080341C"/>
    <w:rsid w:val="0094166F"/>
    <w:rsid w:val="00A54777"/>
    <w:rsid w:val="00AA5708"/>
    <w:rsid w:val="00B0230A"/>
    <w:rsid w:val="00B8092F"/>
    <w:rsid w:val="00C020A6"/>
    <w:rsid w:val="00C230F5"/>
    <w:rsid w:val="00C822D6"/>
    <w:rsid w:val="00D84C87"/>
    <w:rsid w:val="00E62512"/>
    <w:rsid w:val="00E86BFF"/>
    <w:rsid w:val="00EB67E1"/>
    <w:rsid w:val="00F562A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A54777"/>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54777"/>
  </w:style>
  <w:style w:type="paragraph" w:styleId="Pta">
    <w:name w:val="footer"/>
    <w:basedOn w:val="Normlny"/>
    <w:link w:val="PtaChar"/>
    <w:uiPriority w:val="99"/>
    <w:unhideWhenUsed/>
    <w:rsid w:val="00A54777"/>
    <w:pPr>
      <w:tabs>
        <w:tab w:val="center" w:pos="4536"/>
        <w:tab w:val="right" w:pos="9072"/>
      </w:tabs>
      <w:spacing w:after="0" w:line="240" w:lineRule="auto"/>
    </w:pPr>
  </w:style>
  <w:style w:type="character" w:customStyle="1" w:styleId="PtaChar">
    <w:name w:val="Päta Char"/>
    <w:basedOn w:val="Predvolenpsmoodseku"/>
    <w:link w:val="Pta"/>
    <w:uiPriority w:val="99"/>
    <w:rsid w:val="00A54777"/>
  </w:style>
  <w:style w:type="table" w:styleId="Mriekatabuky">
    <w:name w:val="Table Grid"/>
    <w:basedOn w:val="Normlnatabuka"/>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A54777"/>
    <w:pPr>
      <w:ind w:left="720"/>
      <w:contextualSpacing/>
    </w:pPr>
  </w:style>
  <w:style w:type="character" w:customStyle="1" w:styleId="tl">
    <w:name w:val="tl"/>
    <w:basedOn w:val="Predvolenpsmoodseku"/>
    <w:rsid w:val="00173611"/>
  </w:style>
  <w:style w:type="character" w:customStyle="1" w:styleId="apple-converted-space">
    <w:name w:val="apple-converted-space"/>
    <w:basedOn w:val="Predvolenpsmoodseku"/>
    <w:rsid w:val="00173611"/>
  </w:style>
  <w:style w:type="character" w:customStyle="1" w:styleId="ra">
    <w:name w:val="ra"/>
    <w:basedOn w:val="Predvolenpsmoodseku"/>
    <w:rsid w:val="00173611"/>
  </w:style>
  <w:style w:type="paragraph" w:customStyle="1" w:styleId="odstavec">
    <w:name w:val="odstavec"/>
    <w:basedOn w:val="Normlny"/>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lny"/>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Predvolenpsmoodseku"/>
    <w:rsid w:val="0059056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A54777"/>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54777"/>
  </w:style>
  <w:style w:type="paragraph" w:styleId="Pta">
    <w:name w:val="footer"/>
    <w:basedOn w:val="Normlny"/>
    <w:link w:val="PtaChar"/>
    <w:uiPriority w:val="99"/>
    <w:unhideWhenUsed/>
    <w:rsid w:val="00A54777"/>
    <w:pPr>
      <w:tabs>
        <w:tab w:val="center" w:pos="4536"/>
        <w:tab w:val="right" w:pos="9072"/>
      </w:tabs>
      <w:spacing w:after="0" w:line="240" w:lineRule="auto"/>
    </w:pPr>
  </w:style>
  <w:style w:type="character" w:customStyle="1" w:styleId="PtaChar">
    <w:name w:val="Päta Char"/>
    <w:basedOn w:val="Predvolenpsmoodseku"/>
    <w:link w:val="Pta"/>
    <w:uiPriority w:val="99"/>
    <w:rsid w:val="00A54777"/>
  </w:style>
  <w:style w:type="table" w:styleId="Mriekatabuky">
    <w:name w:val="Table Grid"/>
    <w:basedOn w:val="Normlnatabuka"/>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A54777"/>
    <w:pPr>
      <w:ind w:left="720"/>
      <w:contextualSpacing/>
    </w:pPr>
  </w:style>
  <w:style w:type="character" w:customStyle="1" w:styleId="tl">
    <w:name w:val="tl"/>
    <w:basedOn w:val="Predvolenpsmoodseku"/>
    <w:rsid w:val="00173611"/>
  </w:style>
  <w:style w:type="character" w:customStyle="1" w:styleId="apple-converted-space">
    <w:name w:val="apple-converted-space"/>
    <w:basedOn w:val="Predvolenpsmoodseku"/>
    <w:rsid w:val="00173611"/>
  </w:style>
  <w:style w:type="character" w:customStyle="1" w:styleId="ra">
    <w:name w:val="ra"/>
    <w:basedOn w:val="Predvolenpsmoodseku"/>
    <w:rsid w:val="00173611"/>
  </w:style>
  <w:style w:type="paragraph" w:customStyle="1" w:styleId="odstavec">
    <w:name w:val="odstavec"/>
    <w:basedOn w:val="Normlny"/>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lny"/>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Predvolenpsmoodseku"/>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292755331">
      <w:bodyDiv w:val="1"/>
      <w:marLeft w:val="0"/>
      <w:marRight w:val="0"/>
      <w:marTop w:val="0"/>
      <w:marBottom w:val="0"/>
      <w:divBdr>
        <w:top w:val="none" w:sz="0" w:space="0" w:color="auto"/>
        <w:left w:val="none" w:sz="0" w:space="0" w:color="auto"/>
        <w:bottom w:val="none" w:sz="0" w:space="0" w:color="auto"/>
        <w:right w:val="none" w:sz="0" w:space="0" w:color="auto"/>
      </w:divBdr>
    </w:div>
    <w:div w:id="735586185">
      <w:bodyDiv w:val="1"/>
      <w:marLeft w:val="0"/>
      <w:marRight w:val="0"/>
      <w:marTop w:val="0"/>
      <w:marBottom w:val="0"/>
      <w:divBdr>
        <w:top w:val="none" w:sz="0" w:space="0" w:color="auto"/>
        <w:left w:val="none" w:sz="0" w:space="0" w:color="auto"/>
        <w:bottom w:val="none" w:sz="0" w:space="0" w:color="auto"/>
        <w:right w:val="none" w:sz="0" w:space="0" w:color="auto"/>
      </w:divBdr>
    </w:div>
    <w:div w:id="863981414">
      <w:bodyDiv w:val="1"/>
      <w:marLeft w:val="0"/>
      <w:marRight w:val="0"/>
      <w:marTop w:val="0"/>
      <w:marBottom w:val="0"/>
      <w:divBdr>
        <w:top w:val="none" w:sz="0" w:space="0" w:color="auto"/>
        <w:left w:val="none" w:sz="0" w:space="0" w:color="auto"/>
        <w:bottom w:val="none" w:sz="0" w:space="0" w:color="auto"/>
        <w:right w:val="none" w:sz="0" w:space="0" w:color="auto"/>
      </w:divBdr>
    </w:div>
    <w:div w:id="923951193">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5830047">
      <w:bodyDiv w:val="1"/>
      <w:marLeft w:val="0"/>
      <w:marRight w:val="0"/>
      <w:marTop w:val="0"/>
      <w:marBottom w:val="0"/>
      <w:divBdr>
        <w:top w:val="none" w:sz="0" w:space="0" w:color="auto"/>
        <w:left w:val="none" w:sz="0" w:space="0" w:color="auto"/>
        <w:bottom w:val="none" w:sz="0" w:space="0" w:color="auto"/>
        <w:right w:val="none" w:sz="0" w:space="0" w:color="auto"/>
      </w:divBdr>
    </w:div>
    <w:div w:id="1101492502">
      <w:bodyDiv w:val="1"/>
      <w:marLeft w:val="0"/>
      <w:marRight w:val="0"/>
      <w:marTop w:val="0"/>
      <w:marBottom w:val="0"/>
      <w:divBdr>
        <w:top w:val="none" w:sz="0" w:space="0" w:color="auto"/>
        <w:left w:val="none" w:sz="0" w:space="0" w:color="auto"/>
        <w:bottom w:val="none" w:sz="0" w:space="0" w:color="auto"/>
        <w:right w:val="none" w:sz="0" w:space="0" w:color="auto"/>
      </w:divBdr>
    </w:div>
    <w:div w:id="1415736430">
      <w:bodyDiv w:val="1"/>
      <w:marLeft w:val="0"/>
      <w:marRight w:val="0"/>
      <w:marTop w:val="0"/>
      <w:marBottom w:val="0"/>
      <w:divBdr>
        <w:top w:val="none" w:sz="0" w:space="0" w:color="auto"/>
        <w:left w:val="none" w:sz="0" w:space="0" w:color="auto"/>
        <w:bottom w:val="none" w:sz="0" w:space="0" w:color="auto"/>
        <w:right w:val="none" w:sz="0" w:space="0" w:color="auto"/>
      </w:divBdr>
    </w:div>
    <w:div w:id="1702971924">
      <w:bodyDiv w:val="1"/>
      <w:marLeft w:val="0"/>
      <w:marRight w:val="0"/>
      <w:marTop w:val="0"/>
      <w:marBottom w:val="0"/>
      <w:divBdr>
        <w:top w:val="none" w:sz="0" w:space="0" w:color="auto"/>
        <w:left w:val="none" w:sz="0" w:space="0" w:color="auto"/>
        <w:bottom w:val="none" w:sz="0" w:space="0" w:color="auto"/>
        <w:right w:val="none" w:sz="0" w:space="0" w:color="auto"/>
      </w:divBdr>
    </w:div>
    <w:div w:id="1809281832">
      <w:bodyDiv w:val="1"/>
      <w:marLeft w:val="0"/>
      <w:marRight w:val="0"/>
      <w:marTop w:val="0"/>
      <w:marBottom w:val="0"/>
      <w:divBdr>
        <w:top w:val="none" w:sz="0" w:space="0" w:color="auto"/>
        <w:left w:val="none" w:sz="0" w:space="0" w:color="auto"/>
        <w:bottom w:val="none" w:sz="0" w:space="0" w:color="auto"/>
        <w:right w:val="none" w:sz="0" w:space="0" w:color="auto"/>
      </w:divBdr>
    </w:div>
    <w:div w:id="2104302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orsr.sk/hladaj_osoba.asp?PR=Dankov%E1&amp;MENO=Jana&amp;SID=0&amp;T=f0&amp;R=1"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orsr.sk/hladaj_osoba.asp?PR=Dankov%E1&amp;MENO=Jana&amp;SID=0&amp;T=f0&amp;R=1"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2791</Words>
  <Characters>15914</Characters>
  <Application>Microsoft Office Word</Application>
  <DocSecurity>0</DocSecurity>
  <Lines>132</Lines>
  <Paragraphs>37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Microsoft</Company>
  <LinksUpToDate>false</LinksUpToDate>
  <CharactersWithSpaces>18668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Anton Marci</dc:creator>
  <cp:lastModifiedBy>NIVEN</cp:lastModifiedBy>
  <cp:revision>2</cp:revision>
  <cp:lastPrinted>2018-03-28T14:55:00Z</cp:lastPrinted>
  <dcterms:created xsi:type="dcterms:W3CDTF">2019-06-28T15:55:00Z</dcterms:created>
  <dcterms:modified xsi:type="dcterms:W3CDTF">2019-06-28T15:55:00Z</dcterms:modified>
</cp:coreProperties>
</file>