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7A9D" w:rsidRPr="006B7219" w:rsidRDefault="001C7A9D" w:rsidP="006B7219">
      <w:pPr>
        <w:spacing w:line="192" w:lineRule="auto"/>
        <w:ind w:left="2126"/>
        <w:rPr>
          <w:b/>
          <w:sz w:val="28"/>
          <w:szCs w:val="28"/>
        </w:rPr>
      </w:pPr>
      <w:r w:rsidRPr="006B7219">
        <w:rPr>
          <w:b/>
          <w:sz w:val="28"/>
          <w:szCs w:val="28"/>
        </w:rPr>
        <w:t>Poznámky k účtovnej závierke</w:t>
      </w:r>
    </w:p>
    <w:p w:rsidR="001C7A9D" w:rsidRDefault="001C7A9D" w:rsidP="006B7219">
      <w:pPr>
        <w:spacing w:line="192" w:lineRule="auto"/>
        <w:ind w:left="2126"/>
      </w:pPr>
      <w:r w:rsidRPr="006B7219">
        <w:rPr>
          <w:b/>
          <w:sz w:val="28"/>
          <w:szCs w:val="28"/>
        </w:rPr>
        <w:t>zostavenej k 31 .decembru 201</w:t>
      </w:r>
      <w:r w:rsidR="003C40EC">
        <w:rPr>
          <w:b/>
          <w:sz w:val="28"/>
          <w:szCs w:val="28"/>
        </w:rPr>
        <w:t>8</w:t>
      </w:r>
    </w:p>
    <w:p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A. </w:t>
      </w:r>
      <w:r w:rsidR="006B7219" w:rsidRPr="006B7219">
        <w:rPr>
          <w:b/>
        </w:rPr>
        <w:tab/>
      </w:r>
      <w:r w:rsidRPr="006B7219">
        <w:rPr>
          <w:b/>
        </w:rPr>
        <w:t>ZÁKLADNÉ INFORMÁCIE</w:t>
      </w:r>
    </w:p>
    <w:p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1. </w:t>
      </w:r>
      <w:r w:rsidR="006B7219" w:rsidRPr="006B7219">
        <w:rPr>
          <w:b/>
        </w:rPr>
        <w:tab/>
      </w:r>
      <w:r w:rsidRPr="006B7219">
        <w:rPr>
          <w:b/>
        </w:rPr>
        <w:t>Obchodné meno a sídlo</w:t>
      </w:r>
    </w:p>
    <w:p w:rsidR="001C7A9D" w:rsidRDefault="00152B45" w:rsidP="006B7219">
      <w:pPr>
        <w:ind w:firstLine="708"/>
      </w:pPr>
      <w:r>
        <w:t>VPI</w:t>
      </w:r>
      <w:r w:rsidR="001C7A9D">
        <w:t xml:space="preserve"> s.r.o.</w:t>
      </w:r>
    </w:p>
    <w:p w:rsidR="00EA4910" w:rsidRDefault="001C7A9D" w:rsidP="006B7219">
      <w:pPr>
        <w:spacing w:line="192" w:lineRule="auto"/>
        <w:ind w:left="709"/>
      </w:pPr>
      <w:r>
        <w:t xml:space="preserve">Spoločnosť </w:t>
      </w:r>
      <w:r w:rsidR="00152B45">
        <w:t>VPI</w:t>
      </w:r>
      <w:r>
        <w:t xml:space="preserve"> s.r.o. (ďalej len „Spoločnosť“) bola založená </w:t>
      </w:r>
      <w:r w:rsidR="00152B45">
        <w:t>26.10</w:t>
      </w:r>
      <w:r>
        <w:t>.</w:t>
      </w:r>
      <w:r w:rsidR="00EA4910">
        <w:t>20</w:t>
      </w:r>
      <w:r w:rsidR="00152B45">
        <w:t>17</w:t>
      </w:r>
    </w:p>
    <w:p w:rsidR="006B7219" w:rsidRDefault="001C7A9D" w:rsidP="006B7219">
      <w:pPr>
        <w:spacing w:line="192" w:lineRule="auto"/>
        <w:ind w:left="709"/>
      </w:pPr>
      <w:r>
        <w:t xml:space="preserve"> a do Obchodného</w:t>
      </w:r>
      <w:r w:rsidR="006B7219">
        <w:t xml:space="preserve"> </w:t>
      </w:r>
      <w:r>
        <w:t xml:space="preserve">registra bola zapísaná </w:t>
      </w:r>
      <w:r w:rsidR="00152B45">
        <w:t>15.11.2017</w:t>
      </w:r>
      <w:r>
        <w:t xml:space="preserve"> - Obchodný register Okresného súdu v</w:t>
      </w:r>
      <w:r w:rsidR="00152B45">
        <w:t> Banskej Bystrici</w:t>
      </w:r>
    </w:p>
    <w:p w:rsidR="001C7A9D" w:rsidRDefault="001C7A9D" w:rsidP="006B7219">
      <w:pPr>
        <w:spacing w:line="192" w:lineRule="auto"/>
        <w:ind w:left="709"/>
      </w:pPr>
      <w:r>
        <w:t xml:space="preserve">oddiel Sro, vložka č. </w:t>
      </w:r>
      <w:r w:rsidR="00152B45">
        <w:t>33059/S</w:t>
      </w:r>
    </w:p>
    <w:p w:rsidR="006B7219" w:rsidRDefault="006B7219" w:rsidP="00330763">
      <w:pPr>
        <w:spacing w:line="192" w:lineRule="auto"/>
      </w:pPr>
    </w:p>
    <w:p w:rsidR="001C7A9D" w:rsidRDefault="001C7A9D" w:rsidP="006B7219">
      <w:pPr>
        <w:ind w:left="708"/>
      </w:pPr>
      <w:r>
        <w:t>Opis hlavnej hospodárskej činnosti Spoločnosti</w:t>
      </w:r>
    </w:p>
    <w:p w:rsidR="001C7A9D" w:rsidRDefault="00152B45" w:rsidP="006B7219">
      <w:pPr>
        <w:pStyle w:val="Odsekzoznamu"/>
        <w:numPr>
          <w:ilvl w:val="0"/>
          <w:numId w:val="1"/>
        </w:numPr>
        <w:spacing w:line="192" w:lineRule="auto"/>
      </w:pPr>
      <w:r>
        <w:t>Kúpa a predaj nehnuteľností</w:t>
      </w:r>
    </w:p>
    <w:p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2. </w:t>
      </w:r>
      <w:r w:rsidR="006B7219">
        <w:rPr>
          <w:b/>
        </w:rPr>
        <w:tab/>
      </w:r>
      <w:r w:rsidRPr="006B7219">
        <w:rPr>
          <w:b/>
        </w:rPr>
        <w:t>Počet zamestnancov</w:t>
      </w:r>
    </w:p>
    <w:p w:rsidR="006B7219" w:rsidRDefault="001C7A9D" w:rsidP="006B7219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>
        <w:t>Stav k 31.12.201</w:t>
      </w:r>
      <w:r w:rsidR="003C40EC">
        <w:t>8</w:t>
      </w:r>
    </w:p>
    <w:p w:rsidR="001C7A9D" w:rsidRDefault="001C7A9D" w:rsidP="001C7A9D">
      <w:r>
        <w:t xml:space="preserve">Priemerný prepočítaný počet zamestnancov </w:t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>
        <w:t>0</w:t>
      </w:r>
    </w:p>
    <w:p w:rsidR="001C7A9D" w:rsidRDefault="001C7A9D" w:rsidP="001C7A9D">
      <w:r>
        <w:t xml:space="preserve">Stav zamestnancov ku dňu, ku ktorému sa zostavuje účtovná závierka, z toho: </w:t>
      </w:r>
      <w:r w:rsidR="006B7219">
        <w:tab/>
      </w:r>
      <w:r w:rsidR="006B7219">
        <w:tab/>
      </w:r>
      <w:r w:rsidR="006B7219">
        <w:tab/>
      </w:r>
      <w:r>
        <w:t>0</w:t>
      </w:r>
    </w:p>
    <w:p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3. </w:t>
      </w:r>
      <w:r w:rsidR="006B7219">
        <w:rPr>
          <w:b/>
        </w:rPr>
        <w:tab/>
      </w:r>
      <w:r w:rsidRPr="006B7219">
        <w:rPr>
          <w:b/>
        </w:rPr>
        <w:t>Právny dôvod na zostavenie účtovnej závierky</w:t>
      </w:r>
    </w:p>
    <w:p w:rsidR="001C7A9D" w:rsidRDefault="001C7A9D" w:rsidP="006B7219">
      <w:pPr>
        <w:spacing w:line="192" w:lineRule="auto"/>
      </w:pPr>
      <w:r>
        <w:t>Účtovná závierka Spoločnosti k 31.decembru 201</w:t>
      </w:r>
      <w:r w:rsidR="003C40EC">
        <w:t>8</w:t>
      </w:r>
      <w:r>
        <w:t xml:space="preserve"> je zostavená ako riadna účtovná závierka podľa 9 17ods. 6 zákona NR SR č. 431/2002 Z.z. o účtovníctve v znení neskorších predpisov (ďalej len „zákon</w:t>
      </w:r>
    </w:p>
    <w:p w:rsidR="001C7A9D" w:rsidRDefault="001C7A9D" w:rsidP="006B7219">
      <w:pPr>
        <w:spacing w:line="192" w:lineRule="auto"/>
      </w:pPr>
      <w:r>
        <w:t>o účtovníctve“) za účtovné obdobie od 1.januára 20</w:t>
      </w:r>
      <w:r w:rsidR="003C40EC">
        <w:t>18</w:t>
      </w:r>
      <w:r>
        <w:t xml:space="preserve"> do 31.decembra 201</w:t>
      </w:r>
      <w:r w:rsidR="003C40EC">
        <w:t>8</w:t>
      </w:r>
      <w:r>
        <w:t>. Učtovná závierka bola</w:t>
      </w:r>
    </w:p>
    <w:p w:rsidR="001C7A9D" w:rsidRDefault="001C7A9D" w:rsidP="006B7219">
      <w:pPr>
        <w:spacing w:line="192" w:lineRule="auto"/>
      </w:pPr>
      <w:r>
        <w:t>zostavená za predpokladu nepretržitého pokračovania jej činnosti.</w:t>
      </w:r>
    </w:p>
    <w:p w:rsidR="001C7A9D" w:rsidRDefault="001C7A9D" w:rsidP="006B7219">
      <w:pPr>
        <w:spacing w:line="192" w:lineRule="auto"/>
      </w:pPr>
      <w:r>
        <w:t>Učtovná závierka k 31.12.201</w:t>
      </w:r>
      <w:r w:rsidR="003C40EC">
        <w:t>7</w:t>
      </w:r>
      <w:r>
        <w:t xml:space="preserve"> bola schválená</w:t>
      </w:r>
      <w:r w:rsidR="003C40EC">
        <w:t xml:space="preserve">  30.10.2018</w:t>
      </w:r>
      <w:r>
        <w:t>.</w:t>
      </w:r>
    </w:p>
    <w:p w:rsidR="006B7219" w:rsidRDefault="006B7219" w:rsidP="006B7219">
      <w:pPr>
        <w:spacing w:line="192" w:lineRule="auto"/>
      </w:pPr>
    </w:p>
    <w:p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B. </w:t>
      </w:r>
      <w:r w:rsidR="006B7219">
        <w:rPr>
          <w:b/>
        </w:rPr>
        <w:tab/>
      </w:r>
      <w:r w:rsidRPr="006B7219">
        <w:rPr>
          <w:b/>
        </w:rPr>
        <w:t>KONSOLIDOVAN</w:t>
      </w:r>
      <w:r w:rsidR="006B7219">
        <w:rPr>
          <w:b/>
        </w:rPr>
        <w:t>Ý</w:t>
      </w:r>
      <w:r w:rsidRPr="006B7219">
        <w:rPr>
          <w:b/>
        </w:rPr>
        <w:t xml:space="preserve"> CELOK</w:t>
      </w:r>
    </w:p>
    <w:p w:rsidR="001C7A9D" w:rsidRDefault="001C7A9D" w:rsidP="006B7219">
      <w:pPr>
        <w:spacing w:line="192" w:lineRule="auto"/>
      </w:pPr>
      <w:r>
        <w:t>Spoločnosť sa nezahrňuje do konsolidovanej účtovnej závierky žiadnej spoločnosti, nie je súčasťou</w:t>
      </w:r>
    </w:p>
    <w:p w:rsidR="001C7A9D" w:rsidRDefault="001C7A9D" w:rsidP="006B7219">
      <w:pPr>
        <w:spacing w:line="192" w:lineRule="auto"/>
      </w:pPr>
      <w:r>
        <w:t>žiadneho konsolidovaného celku.</w:t>
      </w:r>
    </w:p>
    <w:p w:rsidR="006B7219" w:rsidRDefault="006B7219" w:rsidP="006B7219">
      <w:pPr>
        <w:spacing w:line="192" w:lineRule="auto"/>
      </w:pPr>
    </w:p>
    <w:p w:rsidR="001C7A9D" w:rsidRPr="006B7219" w:rsidRDefault="006B7219" w:rsidP="001C7A9D">
      <w:pPr>
        <w:rPr>
          <w:b/>
        </w:rPr>
      </w:pPr>
      <w:r>
        <w:rPr>
          <w:b/>
        </w:rPr>
        <w:t>C</w:t>
      </w:r>
      <w:r w:rsidR="001C7A9D" w:rsidRPr="006B7219">
        <w:rPr>
          <w:b/>
        </w:rPr>
        <w:t xml:space="preserve">. </w:t>
      </w:r>
      <w:r w:rsidR="00FB0186">
        <w:rPr>
          <w:b/>
        </w:rPr>
        <w:tab/>
      </w:r>
      <w:r w:rsidR="001C7A9D" w:rsidRPr="006B7219">
        <w:rPr>
          <w:b/>
        </w:rPr>
        <w:t>ÚČTOVNÉ MET</w:t>
      </w:r>
      <w:r>
        <w:rPr>
          <w:b/>
        </w:rPr>
        <w:t>Ó</w:t>
      </w:r>
      <w:r w:rsidR="001C7A9D" w:rsidRPr="006B7219">
        <w:rPr>
          <w:b/>
        </w:rPr>
        <w:t>DY A VŠEOBECNÉ ÚČTOVNÉ ZÁSADY</w:t>
      </w:r>
    </w:p>
    <w:p w:rsidR="001C7A9D" w:rsidRPr="00330763" w:rsidRDefault="001C7A9D" w:rsidP="001C7A9D">
      <w:pPr>
        <w:rPr>
          <w:b/>
        </w:rPr>
      </w:pPr>
      <w:r w:rsidRPr="00330763">
        <w:rPr>
          <w:b/>
        </w:rPr>
        <w:t>a) Východiská pre zostavenie účtovnej závierky</w:t>
      </w:r>
    </w:p>
    <w:p w:rsidR="001C7A9D" w:rsidRDefault="001C7A9D" w:rsidP="001C7A9D">
      <w:r>
        <w:t>Účtovná závierka Spoločnosti bola zostavená za predpokladu nepretržitého trvania jej činnosti v súlade so</w:t>
      </w:r>
      <w:r w:rsidR="00EA4910">
        <w:t xml:space="preserve"> </w:t>
      </w:r>
      <w:r>
        <w:t>zákonom o účtovníctve platným v Slovenskej republike a nadväzujúcimi postupmi účtovania.</w:t>
      </w:r>
    </w:p>
    <w:p w:rsidR="00330763" w:rsidRDefault="00330763" w:rsidP="001C7A9D">
      <w:pPr>
        <w:rPr>
          <w:b/>
        </w:rPr>
      </w:pPr>
    </w:p>
    <w:p w:rsidR="00152B45" w:rsidRDefault="00152B45" w:rsidP="001C7A9D">
      <w:pPr>
        <w:rPr>
          <w:b/>
        </w:rPr>
      </w:pPr>
    </w:p>
    <w:p w:rsidR="001C7A9D" w:rsidRPr="00330763" w:rsidRDefault="001C7A9D" w:rsidP="001C7A9D">
      <w:pPr>
        <w:rPr>
          <w:b/>
        </w:rPr>
      </w:pPr>
      <w:r w:rsidRPr="00330763">
        <w:rPr>
          <w:b/>
        </w:rPr>
        <w:lastRenderedPageBreak/>
        <w:t>b) Dlhodobý hmotný majetok</w:t>
      </w:r>
    </w:p>
    <w:p w:rsidR="00330763" w:rsidRDefault="001C7A9D" w:rsidP="001C7A9D">
      <w:r>
        <w:t>Dlhodobý hmotný majetok sa odpisuje podľa odpisového plánu, ktorý bol zostavený na základe</w:t>
      </w:r>
      <w:r w:rsidR="00330763">
        <w:t xml:space="preserve"> </w:t>
      </w:r>
      <w:r>
        <w:t>predpokladanej doby jeho používania zodpovedajúcej spotrebe budúcich ekonomických úžitkov z majetku.</w:t>
      </w:r>
      <w:r w:rsidR="00330763">
        <w:t xml:space="preserve"> Odpisovať</w:t>
      </w:r>
      <w:r>
        <w:t>' sa začína prvým dňom mesiaca nasledujúceho po uvedení majetku do</w:t>
      </w:r>
      <w:r w:rsidR="00330763">
        <w:t xml:space="preserve"> </w:t>
      </w:r>
      <w:r>
        <w:t>používania. Hmotný majetok, ktorého obstarávacie cena (resp. vlastné náklady) neprevýši 1 700 EUR, s</w:t>
      </w:r>
      <w:r w:rsidR="00330763">
        <w:t xml:space="preserve">a </w:t>
      </w:r>
      <w:r>
        <w:t>zaraďuje a odpisuje sa jednorazovo pri uvedení do používania priamo na účet 501</w:t>
      </w:r>
      <w:r w:rsidR="00330763">
        <w:t>.</w:t>
      </w:r>
    </w:p>
    <w:p w:rsidR="001C7A9D" w:rsidRDefault="001C7A9D" w:rsidP="001C7A9D">
      <w:r>
        <w:t>Spoločnosť o takomto majetku v roku 201</w:t>
      </w:r>
      <w:r w:rsidR="003C40EC">
        <w:t>8</w:t>
      </w:r>
      <w:r>
        <w:t xml:space="preserve"> neúčtovala.</w:t>
      </w:r>
    </w:p>
    <w:p w:rsidR="001C7A9D" w:rsidRPr="00330763" w:rsidRDefault="001C7A9D" w:rsidP="001C7A9D">
      <w:pPr>
        <w:rPr>
          <w:b/>
        </w:rPr>
      </w:pPr>
      <w:r w:rsidRPr="00330763">
        <w:rPr>
          <w:b/>
        </w:rPr>
        <w:t>c) Zásoby</w:t>
      </w:r>
    </w:p>
    <w:p w:rsidR="001C7A9D" w:rsidRDefault="001C7A9D" w:rsidP="001C7A9D">
      <w:r>
        <w:t>Zásoby nakupované sa oceňujú obstarávacou cenou, ktorá zahrňuje cenu, za ktorú sa majetok obstaral, a</w:t>
      </w:r>
      <w:r w:rsidR="00330763">
        <w:t xml:space="preserve"> </w:t>
      </w:r>
      <w:r>
        <w:t>náklady súvisiace s obstaraním (clo, prepravu, poistné, provízie a pod.) . Spoločnosť účtuje o</w:t>
      </w:r>
      <w:r w:rsidR="00330763">
        <w:t> </w:t>
      </w:r>
      <w:r>
        <w:t>zásobách</w:t>
      </w:r>
      <w:r w:rsidR="00330763">
        <w:t xml:space="preserve"> </w:t>
      </w:r>
      <w:r>
        <w:t>spôsobom Btak, ako to definujú postupy účtovania. Ubytok zásob sa účtuje v</w:t>
      </w:r>
      <w:r w:rsidR="00EA4910">
        <w:t xml:space="preserve"> </w:t>
      </w:r>
      <w:r>
        <w:t>cene zistenej metódou</w:t>
      </w:r>
      <w:r w:rsidR="00330763">
        <w:t xml:space="preserve"> </w:t>
      </w:r>
      <w:r>
        <w:t>váženého aritmetického priemeru.</w:t>
      </w:r>
    </w:p>
    <w:p w:rsidR="001C7A9D" w:rsidRPr="00330763" w:rsidRDefault="001C7A9D" w:rsidP="001C7A9D">
      <w:pPr>
        <w:rPr>
          <w:b/>
        </w:rPr>
      </w:pPr>
      <w:r w:rsidRPr="00330763">
        <w:rPr>
          <w:b/>
        </w:rPr>
        <w:t>d) Pohľadávky</w:t>
      </w:r>
    </w:p>
    <w:p w:rsidR="001C7A9D" w:rsidRDefault="001C7A9D" w:rsidP="001C7A9D">
      <w:r>
        <w:t>Pohľadávky sa pri ich vzniku oceňujú ich menovitou hodnotou. Opravná položka sa vytvára k pochybný</w:t>
      </w:r>
      <w:r w:rsidR="00330763">
        <w:t xml:space="preserve">m </w:t>
      </w:r>
      <w:r>
        <w:t>a nedobytným pohľadávkam, kde existuje riziko nevymožiteľnosti pohľadávok.</w:t>
      </w:r>
    </w:p>
    <w:p w:rsidR="001C7A9D" w:rsidRDefault="001C7A9D" w:rsidP="001C7A9D">
      <w:r>
        <w:t>Ak by zostatková doba splatnosti pohľadávky bola dlhšia než jeden rok, vytvárí sa opravná položka, ktorá</w:t>
      </w:r>
      <w:r w:rsidR="00EA4910">
        <w:t xml:space="preserve"> </w:t>
      </w:r>
      <w:r>
        <w:t>predstavuje rozdiel medzi menovitou a súčasnou hodnotou pohľadávky.</w:t>
      </w:r>
    </w:p>
    <w:p w:rsidR="001C7A9D" w:rsidRPr="00330763" w:rsidRDefault="001C7A9D" w:rsidP="001C7A9D">
      <w:pPr>
        <w:rPr>
          <w:b/>
        </w:rPr>
      </w:pPr>
      <w:r w:rsidRPr="00330763">
        <w:rPr>
          <w:b/>
        </w:rPr>
        <w:t>e) Finančné účty</w:t>
      </w:r>
    </w:p>
    <w:p w:rsidR="001C7A9D" w:rsidRDefault="001C7A9D" w:rsidP="001C7A9D">
      <w:r>
        <w:t>Finančné účty tvorí peňažná hotovosť a zostatok na bankovom účte, pričom riziko zmeny hodnoty tohto</w:t>
      </w:r>
      <w:r w:rsidR="00330763">
        <w:t xml:space="preserve"> </w:t>
      </w:r>
      <w:r>
        <w:t>majetku je zanedbateľne nízke.</w:t>
      </w:r>
    </w:p>
    <w:p w:rsidR="001C7A9D" w:rsidRPr="00330763" w:rsidRDefault="001C7A9D" w:rsidP="001C7A9D">
      <w:pPr>
        <w:rPr>
          <w:b/>
        </w:rPr>
      </w:pPr>
      <w:r w:rsidRPr="00330763">
        <w:rPr>
          <w:b/>
        </w:rPr>
        <w:t>f) Záväzky</w:t>
      </w:r>
    </w:p>
    <w:p w:rsidR="001C7A9D" w:rsidRDefault="001C7A9D" w:rsidP="001C7A9D">
      <w:r>
        <w:t>Záväzky pri ich vzniku sa oceňujú menovitou hodnotou. Záväzky pri ich prevzatí sa oceňujú obstarávacou</w:t>
      </w:r>
      <w:r w:rsidR="00330763">
        <w:t xml:space="preserve"> </w:t>
      </w:r>
      <w:r>
        <w:t>cenou.</w:t>
      </w:r>
    </w:p>
    <w:p w:rsidR="001C7A9D" w:rsidRPr="00330763" w:rsidRDefault="00330763" w:rsidP="001C7A9D">
      <w:pPr>
        <w:rPr>
          <w:b/>
        </w:rPr>
      </w:pPr>
      <w:r>
        <w:rPr>
          <w:b/>
        </w:rPr>
        <w:t>g</w:t>
      </w:r>
      <w:r w:rsidR="001C7A9D" w:rsidRPr="00330763">
        <w:rPr>
          <w:b/>
        </w:rPr>
        <w:t>) Splatná daň z príjmu</w:t>
      </w:r>
    </w:p>
    <w:p w:rsidR="001C7A9D" w:rsidRDefault="001C7A9D" w:rsidP="001C7A9D">
      <w:r>
        <w:t>Daň z príjmov sa účtuje do nákladov Spoločnosti v období vzniku daňovej povinnosti a v priloženom výkaze</w:t>
      </w:r>
      <w:r w:rsidR="00FB0186">
        <w:t xml:space="preserve"> Ú</w:t>
      </w:r>
      <w:r>
        <w:t>čtovnej závierky Spoločnosti. Je vypočítaná zo základu vyplývajúceho z hospodárskeho výsledku pred</w:t>
      </w:r>
      <w:r w:rsidR="00FB0186">
        <w:t xml:space="preserve"> </w:t>
      </w:r>
      <w:r>
        <w:t>zdanením, ktorý bol upravený o pripočítateľné a odpočítateľné položky z titulu trvalých a dočasných úprav</w:t>
      </w:r>
      <w:r w:rsidR="00FB0186">
        <w:t xml:space="preserve"> </w:t>
      </w:r>
      <w:r>
        <w:t>daňového základu a umorenia straty.</w:t>
      </w:r>
    </w:p>
    <w:p w:rsidR="001C7A9D" w:rsidRPr="00FB0186" w:rsidRDefault="001C7A9D" w:rsidP="001C7A9D">
      <w:pPr>
        <w:rPr>
          <w:b/>
        </w:rPr>
      </w:pPr>
      <w:r w:rsidRPr="00FB0186">
        <w:rPr>
          <w:b/>
        </w:rPr>
        <w:t>h) Vykazovanie výnosov</w:t>
      </w:r>
    </w:p>
    <w:p w:rsidR="00EA4910" w:rsidRDefault="001C7A9D" w:rsidP="001C7A9D">
      <w:r>
        <w:t>Výnosy zpredaja výrobkov sa vykazujú v</w:t>
      </w:r>
      <w:r w:rsidR="00FB0186">
        <w:t xml:space="preserve"> </w:t>
      </w:r>
      <w:r>
        <w:t>momente prenosu rizika a</w:t>
      </w:r>
      <w:r w:rsidR="00FB0186">
        <w:t xml:space="preserve"> </w:t>
      </w:r>
      <w:r>
        <w:t>vlastníctva výrobku, obvykle po</w:t>
      </w:r>
      <w:r w:rsidR="00FB0186">
        <w:t xml:space="preserve"> </w:t>
      </w:r>
      <w:r>
        <w:t>dodávke. Ak sa Spoločnosť zaviaže dopraviť výrobky na určité miesto, výnosy sa vykazujú v</w:t>
      </w:r>
      <w:r w:rsidR="00FB0186">
        <w:t> </w:t>
      </w:r>
      <w:r>
        <w:t>momente</w:t>
      </w:r>
      <w:r w:rsidR="00FB0186">
        <w:t xml:space="preserve"> </w:t>
      </w:r>
      <w:r>
        <w:t>doručenia výrobku do cieľového miesta.</w:t>
      </w:r>
      <w:r w:rsidR="00FB0186">
        <w:t xml:space="preserve"> </w:t>
      </w:r>
      <w:r>
        <w:t>Výnosy z predaja služieb sa vykazujú v účtovnom období, v ktorom boli služby poskytnuté s ohľadom na</w:t>
      </w:r>
      <w:r w:rsidR="00FB0186">
        <w:t xml:space="preserve"> </w:t>
      </w:r>
      <w:r>
        <w:t>stav rozpracovanosti danej služby. Tento je zistený na základe skutočne poskytnutých služieb ako pomernej</w:t>
      </w:r>
      <w:r w:rsidR="00FB0186">
        <w:t xml:space="preserve"> </w:t>
      </w:r>
      <w:r>
        <w:t>časti k celkovému rozsahu dohodnutých služieb.</w:t>
      </w:r>
      <w:r w:rsidR="00FB0186">
        <w:t xml:space="preserve"> </w:t>
      </w:r>
      <w:r>
        <w:t>Výnosy sa vykazujú po odpočítaní dane z pridanej hodnoty, zliav a zrážok (rabaty, bonusy, skontá,</w:t>
      </w:r>
      <w:r w:rsidR="00FB0186">
        <w:t xml:space="preserve"> </w:t>
      </w:r>
      <w:r>
        <w:t xml:space="preserve">dobropisy apod.). </w:t>
      </w:r>
    </w:p>
    <w:p w:rsidR="00EA4910" w:rsidRDefault="00EA4910" w:rsidP="001C7A9D"/>
    <w:p w:rsidR="001C7A9D" w:rsidRPr="00FB0186" w:rsidRDefault="00FB0186" w:rsidP="001C7A9D">
      <w:pPr>
        <w:rPr>
          <w:b/>
        </w:rPr>
      </w:pPr>
      <w:r w:rsidRPr="00FB0186">
        <w:rPr>
          <w:b/>
        </w:rPr>
        <w:lastRenderedPageBreak/>
        <w:t>D</w:t>
      </w:r>
      <w:r>
        <w:rPr>
          <w:b/>
        </w:rPr>
        <w:t>.</w:t>
      </w:r>
      <w:r>
        <w:rPr>
          <w:b/>
        </w:rPr>
        <w:tab/>
      </w:r>
      <w:r w:rsidR="001C7A9D" w:rsidRPr="00FB0186">
        <w:rPr>
          <w:b/>
        </w:rPr>
        <w:t>AKTÍVA</w:t>
      </w:r>
    </w:p>
    <w:p w:rsidR="001C7A9D" w:rsidRPr="00FB0186" w:rsidRDefault="001C7A9D" w:rsidP="001C7A9D">
      <w:pPr>
        <w:rPr>
          <w:b/>
        </w:rPr>
      </w:pPr>
      <w:r w:rsidRPr="00FB0186">
        <w:rPr>
          <w:b/>
        </w:rPr>
        <w:t xml:space="preserve">1. </w:t>
      </w:r>
      <w:r w:rsidR="00FB0186">
        <w:rPr>
          <w:b/>
        </w:rPr>
        <w:tab/>
      </w:r>
      <w:r w:rsidRPr="00FB0186">
        <w:rPr>
          <w:b/>
        </w:rPr>
        <w:t>Zásoby</w:t>
      </w:r>
    </w:p>
    <w:p w:rsidR="001C7A9D" w:rsidRPr="00FB0186" w:rsidRDefault="001C7A9D" w:rsidP="00FB0186">
      <w:pPr>
        <w:spacing w:line="168" w:lineRule="auto"/>
        <w:ind w:left="5664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>Zúčtovanie OP</w:t>
      </w:r>
    </w:p>
    <w:p w:rsidR="001C7A9D" w:rsidRPr="00FB0186" w:rsidRDefault="001C7A9D" w:rsidP="00FB0186">
      <w:pPr>
        <w:spacing w:line="168" w:lineRule="auto"/>
        <w:ind w:left="2832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Zúčtovanie OP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z dôvodu vy-</w:t>
      </w:r>
    </w:p>
    <w:p w:rsidR="001C7A9D" w:rsidRPr="00FB0186" w:rsidRDefault="001C7A9D" w:rsidP="00FB0186">
      <w:pPr>
        <w:spacing w:line="168" w:lineRule="auto"/>
        <w:ind w:left="2832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z dôvodu záni-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radenia majet-</w:t>
      </w:r>
    </w:p>
    <w:p w:rsidR="001C7A9D" w:rsidRPr="00FB0186" w:rsidRDefault="001C7A9D" w:rsidP="00FB0186">
      <w:pPr>
        <w:spacing w:line="168" w:lineRule="auto"/>
        <w:ind w:left="708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Stav k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 xml:space="preserve">ku opodstatne-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 xml:space="preserve">ku z účtovníc-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Stav k</w:t>
      </w:r>
    </w:p>
    <w:p w:rsidR="001C7A9D" w:rsidRPr="00FB0186" w:rsidRDefault="00FB0186" w:rsidP="00FB0186">
      <w:pPr>
        <w:spacing w:line="168" w:lineRule="auto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   </w:t>
      </w:r>
      <w:r w:rsidR="001C7A9D" w:rsidRPr="00FB0186">
        <w:rPr>
          <w:b/>
          <w:sz w:val="18"/>
          <w:szCs w:val="18"/>
        </w:rPr>
        <w:t>Zásoby 1.1.201</w:t>
      </w:r>
      <w:r w:rsidR="003C40EC">
        <w:rPr>
          <w:b/>
          <w:sz w:val="18"/>
          <w:szCs w:val="18"/>
        </w:rPr>
        <w:t>8</w:t>
      </w:r>
      <w:r w:rsidRPr="00FB0186"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Tvorba OP</w:t>
      </w:r>
      <w:r w:rsidRPr="00FB0186"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 xml:space="preserve"> nosti </w:t>
      </w:r>
      <w:r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tva 3</w:t>
      </w:r>
      <w:r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ab/>
      </w:r>
      <w:r w:rsidR="00EA4910">
        <w:rPr>
          <w:b/>
          <w:sz w:val="18"/>
          <w:szCs w:val="18"/>
        </w:rPr>
        <w:t xml:space="preserve">          3</w:t>
      </w:r>
      <w:r w:rsidR="001C7A9D" w:rsidRPr="00FB0186">
        <w:rPr>
          <w:b/>
          <w:sz w:val="18"/>
          <w:szCs w:val="18"/>
        </w:rPr>
        <w:t>1.12.201</w:t>
      </w:r>
      <w:r w:rsidR="003C40EC">
        <w:rPr>
          <w:b/>
          <w:sz w:val="18"/>
          <w:szCs w:val="18"/>
        </w:rPr>
        <w:t>8</w:t>
      </w:r>
    </w:p>
    <w:p w:rsidR="001C7A9D" w:rsidRDefault="00FB0186" w:rsidP="00FB0186">
      <w:pPr>
        <w:pBdr>
          <w:bottom w:val="single" w:sz="12" w:space="1" w:color="auto"/>
        </w:pBdr>
        <w:spacing w:line="168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</w:t>
      </w:r>
      <w:r w:rsidR="001C7A9D" w:rsidRPr="00FB0186">
        <w:rPr>
          <w:b/>
          <w:sz w:val="18"/>
          <w:szCs w:val="18"/>
        </w:rPr>
        <w:t xml:space="preserve">a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b</w:t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c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 xml:space="preserve"> d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 xml:space="preserve">e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f</w:t>
      </w:r>
    </w:p>
    <w:p w:rsidR="001C7A9D" w:rsidRDefault="001C7A9D" w:rsidP="00FB0186">
      <w:pPr>
        <w:spacing w:line="192" w:lineRule="auto"/>
      </w:pPr>
      <w:r>
        <w:t>Materiál</w:t>
      </w:r>
    </w:p>
    <w:p w:rsidR="001C7A9D" w:rsidRDefault="001C7A9D" w:rsidP="00FB0186">
      <w:pPr>
        <w:spacing w:line="192" w:lineRule="auto"/>
      </w:pPr>
      <w:r>
        <w:t xml:space="preserve">Tovar </w:t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EA4910">
        <w:t>0</w:t>
      </w:r>
    </w:p>
    <w:p w:rsidR="001C7A9D" w:rsidRDefault="001C7A9D" w:rsidP="001C7A9D">
      <w:r>
        <w:t xml:space="preserve">Zásoby spolu </w:t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EA4910">
        <w:t>0</w:t>
      </w:r>
    </w:p>
    <w:p w:rsidR="00FB0186" w:rsidRDefault="00FB0186" w:rsidP="001C7A9D">
      <w:pPr>
        <w:rPr>
          <w:b/>
        </w:rPr>
      </w:pPr>
    </w:p>
    <w:p w:rsidR="001C7A9D" w:rsidRPr="00FB0186" w:rsidRDefault="001C7A9D" w:rsidP="001C7A9D">
      <w:pPr>
        <w:rPr>
          <w:b/>
        </w:rPr>
      </w:pPr>
      <w:r w:rsidRPr="00FB0186">
        <w:rPr>
          <w:b/>
        </w:rPr>
        <w:t xml:space="preserve">2. </w:t>
      </w:r>
      <w:r w:rsidR="00FB0186">
        <w:rPr>
          <w:b/>
        </w:rPr>
        <w:tab/>
      </w:r>
      <w:r w:rsidRPr="00FB0186">
        <w:rPr>
          <w:b/>
        </w:rPr>
        <w:t>Pohľadávky</w:t>
      </w:r>
    </w:p>
    <w:p w:rsidR="001C7A9D" w:rsidRDefault="001C7A9D" w:rsidP="001C7A9D">
      <w:r>
        <w:t>Veková štruktúra dlhodobých a krátkodobých pohľadávok k 31 .decembru 201</w:t>
      </w:r>
      <w:r w:rsidR="003C40EC">
        <w:t>8</w:t>
      </w:r>
      <w:r>
        <w:t xml:space="preserve"> je uvedená v</w:t>
      </w:r>
      <w:r w:rsidR="00FB0186">
        <w:t> </w:t>
      </w:r>
      <w:r>
        <w:t>nasledujúcej</w:t>
      </w:r>
      <w:r w:rsidR="00FB0186">
        <w:t xml:space="preserve"> </w:t>
      </w:r>
      <w:r>
        <w:t>tabuľke:</w:t>
      </w:r>
    </w:p>
    <w:p w:rsidR="00CB76A6" w:rsidRDefault="00CB76A6" w:rsidP="001C7A9D"/>
    <w:p w:rsidR="001C7A9D" w:rsidRDefault="001C7A9D" w:rsidP="00FB0186">
      <w:pPr>
        <w:ind w:firstLine="708"/>
      </w:pPr>
      <w:r>
        <w:t xml:space="preserve">Názov položky </w:t>
      </w:r>
      <w:r w:rsidR="00FB0186">
        <w:tab/>
      </w:r>
      <w:r>
        <w:t xml:space="preserve">V lehote splatnosti </w:t>
      </w:r>
      <w:r w:rsidR="00FB0186">
        <w:tab/>
      </w:r>
      <w:r>
        <w:t xml:space="preserve">Po lehote splatnosti </w:t>
      </w:r>
      <w:r w:rsidR="00FB0186">
        <w:tab/>
      </w:r>
      <w:r>
        <w:t>Pohľadávky spolu</w:t>
      </w:r>
    </w:p>
    <w:p w:rsidR="001C7A9D" w:rsidRDefault="001C7A9D" w:rsidP="00FB0186">
      <w:pPr>
        <w:pBdr>
          <w:bottom w:val="single" w:sz="12" w:space="1" w:color="auto"/>
        </w:pBdr>
        <w:ind w:left="708" w:firstLine="708"/>
      </w:pPr>
      <w:r w:rsidRPr="00CB76A6">
        <w:t xml:space="preserve">A </w:t>
      </w:r>
      <w:r w:rsidR="00FB0186" w:rsidRPr="00CB76A6">
        <w:tab/>
      </w:r>
      <w:r w:rsidR="00FB0186" w:rsidRPr="00CB76A6">
        <w:tab/>
      </w:r>
      <w:r w:rsidRPr="00CB76A6">
        <w:t xml:space="preserve">b </w:t>
      </w:r>
      <w:r w:rsidR="00FB0186" w:rsidRPr="00CB76A6">
        <w:tab/>
      </w:r>
      <w:r w:rsidR="00FB0186" w:rsidRPr="00CB76A6">
        <w:tab/>
      </w:r>
      <w:r w:rsidR="00FB0186" w:rsidRPr="00CB76A6">
        <w:tab/>
      </w:r>
      <w:r w:rsidRPr="00CB76A6">
        <w:t xml:space="preserve">c </w:t>
      </w:r>
      <w:r w:rsidR="00FB0186" w:rsidRPr="00CB76A6">
        <w:tab/>
      </w:r>
      <w:r w:rsidR="00FB0186" w:rsidRPr="00CB76A6">
        <w:tab/>
      </w:r>
      <w:r w:rsidR="00FB0186" w:rsidRPr="00CB76A6">
        <w:tab/>
      </w:r>
      <w:r w:rsidRPr="00CB76A6">
        <w:t>d</w:t>
      </w:r>
    </w:p>
    <w:p w:rsidR="001C7A9D" w:rsidRPr="00CB76A6" w:rsidRDefault="001C7A9D" w:rsidP="001C7A9D">
      <w:pPr>
        <w:rPr>
          <w:b/>
        </w:rPr>
      </w:pPr>
      <w:r w:rsidRPr="00CB76A6">
        <w:rPr>
          <w:b/>
        </w:rPr>
        <w:t>Dlhodobé pohľadávky</w:t>
      </w:r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z obchodného styku</w:t>
      </w:r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Iné pohľadávky</w:t>
      </w:r>
    </w:p>
    <w:p w:rsidR="001C7A9D" w:rsidRPr="00CB76A6" w:rsidRDefault="001C7A9D" w:rsidP="001C7A9D">
      <w:pPr>
        <w:pBdr>
          <w:bottom w:val="single" w:sz="12" w:space="1" w:color="auto"/>
        </w:pBdr>
        <w:rPr>
          <w:sz w:val="18"/>
          <w:szCs w:val="18"/>
        </w:rPr>
      </w:pPr>
      <w:r w:rsidRPr="00CB76A6">
        <w:rPr>
          <w:sz w:val="18"/>
          <w:szCs w:val="18"/>
        </w:rPr>
        <w:t>Dlhodobé pohľadávky spolu</w:t>
      </w:r>
    </w:p>
    <w:p w:rsidR="00CB76A6" w:rsidRDefault="00CB76A6" w:rsidP="001C7A9D"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</w:p>
    <w:p w:rsidR="001C7A9D" w:rsidRPr="00CB76A6" w:rsidRDefault="001C7A9D" w:rsidP="001C7A9D">
      <w:pPr>
        <w:rPr>
          <w:b/>
        </w:rPr>
      </w:pPr>
      <w:r w:rsidRPr="00CB76A6">
        <w:rPr>
          <w:b/>
        </w:rPr>
        <w:t>Krátkodobé pohľadávky</w:t>
      </w:r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 xml:space="preserve">Pohľadávky z obchodného styku </w:t>
      </w:r>
      <w:r w:rsidR="00CB76A6">
        <w:rPr>
          <w:sz w:val="18"/>
          <w:szCs w:val="18"/>
        </w:rPr>
        <w:tab/>
      </w:r>
      <w:r w:rsidR="00D45398">
        <w:t>0</w:t>
      </w:r>
      <w:r w:rsidRPr="00CB76A6">
        <w:t xml:space="preserve"> </w:t>
      </w:r>
      <w:r w:rsidR="00CB76A6">
        <w:tab/>
      </w:r>
      <w:r w:rsidR="00CB76A6">
        <w:tab/>
      </w:r>
      <w:r w:rsidR="00D45398">
        <w:tab/>
      </w:r>
      <w:r w:rsidR="00152B45">
        <w:t>0</w:t>
      </w:r>
      <w:r w:rsidR="00CB76A6">
        <w:tab/>
      </w:r>
      <w:r w:rsidR="00CB76A6">
        <w:tab/>
      </w:r>
      <w:r w:rsidR="00CB76A6">
        <w:tab/>
      </w:r>
      <w:r w:rsidR="00152B45">
        <w:t>0</w:t>
      </w:r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Sociálne poistenie</w:t>
      </w:r>
      <w:r w:rsidR="00D45398">
        <w:rPr>
          <w:sz w:val="18"/>
          <w:szCs w:val="18"/>
        </w:rPr>
        <w:tab/>
      </w:r>
      <w:r w:rsidR="00D45398">
        <w:rPr>
          <w:sz w:val="18"/>
          <w:szCs w:val="18"/>
        </w:rPr>
        <w:tab/>
      </w:r>
      <w:r w:rsidR="00D45398">
        <w:rPr>
          <w:sz w:val="18"/>
          <w:szCs w:val="18"/>
        </w:rPr>
        <w:tab/>
        <w:t xml:space="preserve">       </w:t>
      </w:r>
      <w:r w:rsidR="00D45398">
        <w:rPr>
          <w:sz w:val="18"/>
          <w:szCs w:val="18"/>
        </w:rPr>
        <w:tab/>
      </w:r>
    </w:p>
    <w:p w:rsidR="001C7A9D" w:rsidRPr="00CB76A6" w:rsidRDefault="001C7A9D" w:rsidP="001C7A9D">
      <w:r w:rsidRPr="00CB76A6">
        <w:rPr>
          <w:sz w:val="18"/>
          <w:szCs w:val="18"/>
        </w:rPr>
        <w:t xml:space="preserve">Daňové pohľadávky a dotácie </w:t>
      </w:r>
      <w:r w:rsidR="00CB76A6">
        <w:rPr>
          <w:sz w:val="18"/>
          <w:szCs w:val="18"/>
        </w:rPr>
        <w:tab/>
      </w:r>
      <w:r w:rsidR="00152B45">
        <w:t>0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152B45">
        <w:t>0</w:t>
      </w:r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Iné pohľadávky</w:t>
      </w:r>
    </w:p>
    <w:p w:rsidR="001C7A9D" w:rsidRDefault="001C7A9D" w:rsidP="001C7A9D">
      <w:pPr>
        <w:pBdr>
          <w:bottom w:val="single" w:sz="12" w:space="1" w:color="auto"/>
        </w:pBdr>
      </w:pPr>
      <w:r w:rsidRPr="00CB76A6">
        <w:rPr>
          <w:sz w:val="18"/>
          <w:szCs w:val="18"/>
        </w:rPr>
        <w:t xml:space="preserve">Krátkodobé pohľadávky spolu </w:t>
      </w:r>
      <w:r w:rsidR="00CB76A6">
        <w:rPr>
          <w:sz w:val="18"/>
          <w:szCs w:val="18"/>
        </w:rPr>
        <w:tab/>
      </w:r>
      <w:r w:rsidR="00152B45">
        <w:t>0</w:t>
      </w:r>
      <w:r w:rsidR="00CB76A6">
        <w:tab/>
      </w:r>
      <w:r w:rsidR="00CB76A6">
        <w:tab/>
      </w:r>
      <w:r w:rsidR="00CB76A6">
        <w:tab/>
      </w:r>
      <w:r w:rsidR="00152B45">
        <w:t>0</w:t>
      </w:r>
      <w:r w:rsidR="00CB76A6">
        <w:tab/>
      </w:r>
      <w:r w:rsidR="00CB76A6">
        <w:tab/>
      </w:r>
      <w:r w:rsidR="00152B45">
        <w:tab/>
        <w:t>0</w:t>
      </w:r>
    </w:p>
    <w:p w:rsidR="00CB76A6" w:rsidRPr="00CB76A6" w:rsidRDefault="00CB76A6" w:rsidP="001C7A9D"/>
    <w:p w:rsidR="00CB76A6" w:rsidRDefault="00CB76A6" w:rsidP="001C7A9D"/>
    <w:p w:rsidR="00CB76A6" w:rsidRDefault="00CB76A6" w:rsidP="001C7A9D"/>
    <w:p w:rsidR="006C1E71" w:rsidRDefault="006C1E71" w:rsidP="001C7A9D"/>
    <w:p w:rsidR="006C1E71" w:rsidRDefault="006C1E71" w:rsidP="001C7A9D"/>
    <w:p w:rsidR="001C7A9D" w:rsidRPr="00CB76A6" w:rsidRDefault="001C7A9D" w:rsidP="006C1E71">
      <w:pPr>
        <w:spacing w:line="192" w:lineRule="auto"/>
        <w:ind w:firstLine="708"/>
        <w:rPr>
          <w:b/>
        </w:rPr>
      </w:pPr>
      <w:r w:rsidRPr="00CB76A6">
        <w:rPr>
          <w:b/>
        </w:rPr>
        <w:t>Pohľadávky podľa zostatkovej doby splatnosti</w:t>
      </w:r>
      <w:r w:rsidR="00CB76A6">
        <w:rPr>
          <w:b/>
        </w:rPr>
        <w:tab/>
      </w:r>
      <w:r w:rsidR="00CB76A6">
        <w:rPr>
          <w:b/>
        </w:rPr>
        <w:tab/>
      </w:r>
      <w:r w:rsidR="00CB76A6">
        <w:rPr>
          <w:b/>
        </w:rPr>
        <w:tab/>
      </w:r>
      <w:r w:rsidR="00CB76A6">
        <w:rPr>
          <w:b/>
        </w:rPr>
        <w:tab/>
      </w:r>
      <w:r w:rsidRPr="00CB76A6">
        <w:rPr>
          <w:b/>
        </w:rPr>
        <w:t xml:space="preserve"> Stav k 31.12.201</w:t>
      </w:r>
      <w:r w:rsidR="003C40EC">
        <w:rPr>
          <w:b/>
        </w:rPr>
        <w:t>8</w:t>
      </w:r>
    </w:p>
    <w:p w:rsidR="001C7A9D" w:rsidRDefault="001C7A9D" w:rsidP="006C1E71">
      <w:pPr>
        <w:pBdr>
          <w:bottom w:val="single" w:sz="12" w:space="1" w:color="auto"/>
        </w:pBdr>
        <w:spacing w:line="192" w:lineRule="auto"/>
        <w:ind w:left="2124"/>
      </w:pPr>
      <w:r>
        <w:t xml:space="preserve">a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>
        <w:t>b</w:t>
      </w:r>
    </w:p>
    <w:p w:rsidR="001C7A9D" w:rsidRDefault="001C7A9D" w:rsidP="001C7A9D">
      <w:r w:rsidRPr="00CB76A6">
        <w:rPr>
          <w:sz w:val="18"/>
          <w:szCs w:val="18"/>
        </w:rPr>
        <w:t>Pohľadávky po lehote splatnosti</w:t>
      </w:r>
      <w:r>
        <w:t xml:space="preserve">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152B45">
        <w:t>0</w:t>
      </w:r>
    </w:p>
    <w:p w:rsidR="001C7A9D" w:rsidRDefault="001C7A9D" w:rsidP="001C7A9D">
      <w:r w:rsidRPr="00CB76A6">
        <w:rPr>
          <w:sz w:val="18"/>
          <w:szCs w:val="18"/>
        </w:rPr>
        <w:t>Pohľadávky so zostatkovou dobou splatnosti do jedného roka</w:t>
      </w:r>
      <w:r>
        <w:t xml:space="preserve">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152B45">
        <w:t>0</w:t>
      </w:r>
    </w:p>
    <w:p w:rsidR="001C7A9D" w:rsidRDefault="001C7A9D" w:rsidP="001C7A9D">
      <w:pPr>
        <w:pBdr>
          <w:bottom w:val="single" w:sz="12" w:space="1" w:color="auto"/>
        </w:pBdr>
        <w:rPr>
          <w:b/>
        </w:rPr>
      </w:pPr>
      <w:r w:rsidRPr="00CB76A6">
        <w:rPr>
          <w:b/>
          <w:sz w:val="18"/>
          <w:szCs w:val="18"/>
        </w:rPr>
        <w:t xml:space="preserve">Krátkodobé pohľadávky spolu </w:t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152B45">
        <w:rPr>
          <w:b/>
        </w:rPr>
        <w:t>0</w:t>
      </w:r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so zostatkovou dobou splatnosti jeden rok až päť rokov</w:t>
      </w:r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so zostatkovou dobou splatnosti dlhšou ako päť rokov</w:t>
      </w:r>
    </w:p>
    <w:p w:rsidR="001C7A9D" w:rsidRDefault="001C7A9D" w:rsidP="001C7A9D">
      <w:pPr>
        <w:pBdr>
          <w:bottom w:val="single" w:sz="12" w:space="1" w:color="auto"/>
        </w:pBdr>
        <w:rPr>
          <w:b/>
          <w:sz w:val="18"/>
          <w:szCs w:val="18"/>
        </w:rPr>
      </w:pPr>
      <w:r w:rsidRPr="00CB76A6">
        <w:rPr>
          <w:b/>
          <w:sz w:val="18"/>
          <w:szCs w:val="18"/>
        </w:rPr>
        <w:t>Dlhodobé pohľadávky spolu</w:t>
      </w:r>
    </w:p>
    <w:p w:rsidR="00CB76A6" w:rsidRDefault="00CB76A6" w:rsidP="001C7A9D">
      <w:pPr>
        <w:rPr>
          <w:b/>
          <w:sz w:val="18"/>
          <w:szCs w:val="18"/>
        </w:rPr>
      </w:pPr>
    </w:p>
    <w:p w:rsidR="006C1E71" w:rsidRDefault="006C1E71" w:rsidP="001C7A9D">
      <w:pPr>
        <w:rPr>
          <w:b/>
          <w:sz w:val="18"/>
          <w:szCs w:val="18"/>
        </w:rPr>
      </w:pPr>
    </w:p>
    <w:p w:rsidR="006C1E71" w:rsidRPr="00CB76A6" w:rsidRDefault="006C1E71" w:rsidP="001C7A9D">
      <w:pPr>
        <w:rPr>
          <w:b/>
          <w:sz w:val="18"/>
          <w:szCs w:val="18"/>
        </w:rPr>
      </w:pPr>
    </w:p>
    <w:p w:rsidR="001C7A9D" w:rsidRPr="00CB76A6" w:rsidRDefault="001C7A9D" w:rsidP="001C7A9D">
      <w:pPr>
        <w:rPr>
          <w:b/>
        </w:rPr>
      </w:pPr>
      <w:r w:rsidRPr="00CB76A6">
        <w:rPr>
          <w:b/>
        </w:rPr>
        <w:t xml:space="preserve">3. </w:t>
      </w:r>
      <w:r w:rsidR="00CB76A6">
        <w:rPr>
          <w:b/>
        </w:rPr>
        <w:tab/>
      </w:r>
      <w:r w:rsidRPr="00CB76A6">
        <w:rPr>
          <w:b/>
        </w:rPr>
        <w:t>Finančné účty</w:t>
      </w:r>
    </w:p>
    <w:p w:rsidR="001C7A9D" w:rsidRDefault="001C7A9D" w:rsidP="006C1E71">
      <w:pPr>
        <w:spacing w:line="192" w:lineRule="auto"/>
        <w:ind w:firstLine="709"/>
      </w:pPr>
      <w:r>
        <w:t>Informácie o finančných účtoch okrem krátkodobého finančného majetku sú uvedené nižšie:</w:t>
      </w:r>
    </w:p>
    <w:p w:rsidR="001C7A9D" w:rsidRPr="006C1E71" w:rsidRDefault="001C7A9D" w:rsidP="006C1E71">
      <w:pPr>
        <w:pBdr>
          <w:bottom w:val="single" w:sz="12" w:space="1" w:color="auto"/>
        </w:pBdr>
        <w:spacing w:line="192" w:lineRule="auto"/>
        <w:ind w:firstLine="709"/>
        <w:rPr>
          <w:b/>
        </w:rPr>
      </w:pPr>
      <w:r w:rsidRPr="006C1E71">
        <w:rPr>
          <w:b/>
        </w:rPr>
        <w:t>Názov polož</w:t>
      </w:r>
      <w:r w:rsidR="00CB76A6" w:rsidRPr="006C1E71">
        <w:rPr>
          <w:b/>
        </w:rPr>
        <w:t>ky</w:t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Pr="006C1E71">
        <w:rPr>
          <w:b/>
        </w:rPr>
        <w:t xml:space="preserve"> Stav k 31.12.201</w:t>
      </w:r>
      <w:r w:rsidR="003C40EC">
        <w:rPr>
          <w:b/>
        </w:rPr>
        <w:t>8</w:t>
      </w:r>
    </w:p>
    <w:p w:rsidR="001C7A9D" w:rsidRDefault="001C7A9D" w:rsidP="001C7A9D">
      <w:r>
        <w:t>Bežné bankové účty, Pokladnica, ceniny</w:t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3C40EC">
        <w:t>86</w:t>
      </w:r>
    </w:p>
    <w:p w:rsidR="001C7A9D" w:rsidRDefault="001C7A9D" w:rsidP="001C7A9D">
      <w:r>
        <w:t>Pokladnica,</w:t>
      </w:r>
      <w:r w:rsidR="006C1E71">
        <w:t xml:space="preserve"> </w:t>
      </w:r>
      <w:r>
        <w:t xml:space="preserve">ceniny </w:t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152B45">
        <w:t>0</w:t>
      </w:r>
    </w:p>
    <w:p w:rsidR="001C7A9D" w:rsidRDefault="001C7A9D" w:rsidP="001C7A9D">
      <w:r>
        <w:t>Peniaze na ceste</w:t>
      </w:r>
    </w:p>
    <w:p w:rsidR="001C7A9D" w:rsidRDefault="001C7A9D" w:rsidP="001C7A9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6C1E71">
        <w:rPr>
          <w:b/>
        </w:rPr>
        <w:t xml:space="preserve">Spolu </w:t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3C40EC">
        <w:rPr>
          <w:b/>
        </w:rPr>
        <w:t>86</w:t>
      </w:r>
    </w:p>
    <w:p w:rsidR="001C7A9D" w:rsidRDefault="001C7A9D" w:rsidP="001C7A9D"/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1C7A9D" w:rsidRPr="006C1E71" w:rsidRDefault="001C7A9D" w:rsidP="001C7A9D">
      <w:pPr>
        <w:rPr>
          <w:b/>
        </w:rPr>
      </w:pPr>
      <w:r w:rsidRPr="006C1E71">
        <w:rPr>
          <w:b/>
        </w:rPr>
        <w:lastRenderedPageBreak/>
        <w:t xml:space="preserve">E. </w:t>
      </w:r>
      <w:r w:rsidR="006C1E71">
        <w:rPr>
          <w:b/>
        </w:rPr>
        <w:tab/>
      </w:r>
      <w:r w:rsidRPr="006C1E71">
        <w:rPr>
          <w:b/>
        </w:rPr>
        <w:t>PASÍVA</w:t>
      </w:r>
    </w:p>
    <w:p w:rsidR="001C7A9D" w:rsidRPr="006C1E71" w:rsidRDefault="001C7A9D" w:rsidP="001C7A9D">
      <w:pPr>
        <w:rPr>
          <w:b/>
        </w:rPr>
      </w:pPr>
      <w:r w:rsidRPr="006C1E71">
        <w:rPr>
          <w:b/>
        </w:rPr>
        <w:t xml:space="preserve">1. </w:t>
      </w:r>
      <w:r w:rsidR="006C1E71">
        <w:rPr>
          <w:b/>
        </w:rPr>
        <w:tab/>
      </w:r>
      <w:r w:rsidRPr="006C1E71">
        <w:rPr>
          <w:b/>
        </w:rPr>
        <w:t>Vlastné imanie</w:t>
      </w:r>
    </w:p>
    <w:p w:rsidR="001C7A9D" w:rsidRDefault="001C7A9D" w:rsidP="006C1E71">
      <w:pPr>
        <w:ind w:firstLine="708"/>
      </w:pPr>
      <w:r>
        <w:t>Prehľad pohybu vlastného imania v priebehu bežného účtovného obdobia</w:t>
      </w:r>
    </w:p>
    <w:p w:rsidR="001C7A9D" w:rsidRPr="00A21CB3" w:rsidRDefault="001C7A9D" w:rsidP="006C1E71">
      <w:pPr>
        <w:spacing w:line="192" w:lineRule="auto"/>
        <w:ind w:left="1416" w:firstLine="708"/>
        <w:rPr>
          <w:b/>
        </w:rPr>
      </w:pPr>
      <w:r w:rsidRPr="00A21CB3">
        <w:rPr>
          <w:b/>
        </w:rPr>
        <w:t xml:space="preserve">Stav k  </w:t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Pr="00A21CB3">
        <w:rPr>
          <w:b/>
        </w:rPr>
        <w:t>Stav k</w:t>
      </w:r>
    </w:p>
    <w:p w:rsidR="001C7A9D" w:rsidRPr="00A21CB3" w:rsidRDefault="001C7A9D" w:rsidP="006C1E71">
      <w:pPr>
        <w:spacing w:line="192" w:lineRule="auto"/>
        <w:rPr>
          <w:b/>
        </w:rPr>
      </w:pPr>
      <w:r w:rsidRPr="00A21CB3">
        <w:rPr>
          <w:b/>
          <w:sz w:val="18"/>
          <w:szCs w:val="18"/>
        </w:rPr>
        <w:t>Položka vlastného imania</w:t>
      </w:r>
      <w:r w:rsidRPr="00A21CB3">
        <w:rPr>
          <w:b/>
        </w:rPr>
        <w:t xml:space="preserve"> </w:t>
      </w:r>
      <w:r w:rsidR="006C1E71" w:rsidRPr="00A21CB3">
        <w:rPr>
          <w:b/>
        </w:rPr>
        <w:tab/>
      </w:r>
      <w:r w:rsidRPr="00A21CB3">
        <w:rPr>
          <w:b/>
        </w:rPr>
        <w:t>1.1.201</w:t>
      </w:r>
      <w:r w:rsidR="003C40EC">
        <w:rPr>
          <w:b/>
        </w:rPr>
        <w:t>8</w:t>
      </w:r>
      <w:r w:rsidR="006C1E71" w:rsidRPr="00A21CB3">
        <w:rPr>
          <w:b/>
        </w:rPr>
        <w:tab/>
      </w:r>
      <w:r w:rsidRPr="00A21CB3">
        <w:rPr>
          <w:b/>
        </w:rPr>
        <w:t xml:space="preserve">Prírastky </w:t>
      </w:r>
      <w:r w:rsidR="006C1E71" w:rsidRPr="00A21CB3">
        <w:rPr>
          <w:b/>
        </w:rPr>
        <w:tab/>
        <w:t>Úbytky</w:t>
      </w:r>
      <w:r w:rsidRPr="00A21CB3">
        <w:rPr>
          <w:b/>
        </w:rPr>
        <w:t xml:space="preserve"> </w:t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Pr="00A21CB3">
        <w:rPr>
          <w:b/>
        </w:rPr>
        <w:t xml:space="preserve">Presuny </w:t>
      </w:r>
      <w:r w:rsidR="006C1E71" w:rsidRPr="00A21CB3">
        <w:rPr>
          <w:b/>
        </w:rPr>
        <w:tab/>
      </w:r>
      <w:r w:rsidRPr="00A21CB3">
        <w:rPr>
          <w:b/>
        </w:rPr>
        <w:t>31.12.201</w:t>
      </w:r>
      <w:r w:rsidR="003C40EC">
        <w:rPr>
          <w:b/>
        </w:rPr>
        <w:t>8</w:t>
      </w:r>
    </w:p>
    <w:p w:rsidR="001C7A9D" w:rsidRDefault="001C7A9D" w:rsidP="006C1E71">
      <w:pPr>
        <w:pBdr>
          <w:bottom w:val="single" w:sz="12" w:space="1" w:color="auto"/>
        </w:pBdr>
        <w:spacing w:line="192" w:lineRule="auto"/>
        <w:ind w:firstLine="708"/>
      </w:pPr>
      <w:r>
        <w:t xml:space="preserve">a </w:t>
      </w:r>
      <w:r w:rsidR="006C1E71">
        <w:tab/>
      </w:r>
      <w:r w:rsidR="006C1E71">
        <w:tab/>
      </w:r>
      <w:r>
        <w:t xml:space="preserve">b </w:t>
      </w:r>
      <w:r w:rsidR="006C1E71">
        <w:tab/>
      </w:r>
      <w:r w:rsidR="006C1E71">
        <w:tab/>
      </w:r>
      <w:r>
        <w:t xml:space="preserve">c </w:t>
      </w:r>
      <w:r w:rsidR="006C1E71">
        <w:tab/>
      </w:r>
      <w:r w:rsidR="006C1E71">
        <w:tab/>
      </w:r>
      <w:r>
        <w:t xml:space="preserve">d </w:t>
      </w:r>
      <w:r w:rsidR="006C1E71">
        <w:tab/>
      </w:r>
      <w:r w:rsidR="006C1E71">
        <w:tab/>
      </w:r>
      <w:r>
        <w:t xml:space="preserve">e </w:t>
      </w:r>
      <w:r w:rsidR="006C1E71">
        <w:tab/>
      </w:r>
      <w:r w:rsidR="006C1E71">
        <w:tab/>
      </w:r>
      <w:r>
        <w:t>f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 xml:space="preserve">Základné imanie </w:t>
      </w:r>
      <w:r w:rsidR="006C1E71">
        <w:rPr>
          <w:sz w:val="18"/>
          <w:szCs w:val="18"/>
        </w:rPr>
        <w:tab/>
      </w:r>
      <w:r w:rsidR="006C1E71">
        <w:rPr>
          <w:sz w:val="18"/>
          <w:szCs w:val="18"/>
        </w:rPr>
        <w:tab/>
      </w:r>
      <w:r w:rsidR="003C40EC">
        <w:t>5000</w:t>
      </w:r>
      <w:r w:rsidRPr="006C1E71">
        <w:t xml:space="preserve"> </w:t>
      </w:r>
      <w:r w:rsidR="006C1E71" w:rsidRPr="006C1E71">
        <w:tab/>
      </w:r>
      <w:r w:rsidR="006C1E71" w:rsidRPr="006C1E71">
        <w:tab/>
      </w:r>
      <w:r w:rsidR="003C40EC">
        <w:t>0</w:t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152B45">
        <w:t>5000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Zmena základného imania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Ostatné kapitálové fondy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Zákonný rezervný fond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(nedeliteľný fond)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z kapitálových vkladov</w:t>
      </w:r>
      <w:r w:rsidR="006C1E71">
        <w:rPr>
          <w:sz w:val="18"/>
          <w:szCs w:val="18"/>
        </w:rPr>
        <w:tab/>
      </w:r>
    </w:p>
    <w:p w:rsidR="001C7A9D" w:rsidRPr="006C1E71" w:rsidRDefault="001C7A9D" w:rsidP="00A21CB3">
      <w:pPr>
        <w:spacing w:line="168" w:lineRule="auto"/>
      </w:pPr>
      <w:r w:rsidRPr="006C1E71">
        <w:rPr>
          <w:sz w:val="18"/>
          <w:szCs w:val="18"/>
        </w:rPr>
        <w:t>Zákonný rezervný fond</w:t>
      </w:r>
      <w:r w:rsidR="006C1E71">
        <w:rPr>
          <w:sz w:val="18"/>
          <w:szCs w:val="18"/>
        </w:rPr>
        <w:tab/>
      </w:r>
      <w:r w:rsidR="006C1E71" w:rsidRPr="006C1E71">
        <w:t xml:space="preserve">  </w:t>
      </w:r>
      <w:r w:rsidRPr="006C1E71">
        <w:t xml:space="preserve">  </w:t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  <w:t xml:space="preserve">  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Nedeliteľný fond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Štatutárne fondy a ostatné</w:t>
      </w:r>
    </w:p>
    <w:p w:rsidR="001C7A9D" w:rsidRDefault="00152B45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F</w:t>
      </w:r>
      <w:r w:rsidR="001C7A9D" w:rsidRPr="006C1E71">
        <w:rPr>
          <w:sz w:val="18"/>
          <w:szCs w:val="18"/>
        </w:rPr>
        <w:t>ondy</w:t>
      </w:r>
    </w:p>
    <w:p w:rsidR="00152B45" w:rsidRPr="006C1E71" w:rsidRDefault="00152B45" w:rsidP="00A21CB3">
      <w:pPr>
        <w:spacing w:line="168" w:lineRule="auto"/>
        <w:rPr>
          <w:sz w:val="18"/>
          <w:szCs w:val="18"/>
        </w:rPr>
      </w:pPr>
      <w:r>
        <w:rPr>
          <w:sz w:val="18"/>
          <w:szCs w:val="18"/>
        </w:rPr>
        <w:t>Oceňovacie rozdiely majetkové</w:t>
      </w:r>
      <w:r w:rsidR="003C40EC">
        <w:rPr>
          <w:sz w:val="18"/>
          <w:szCs w:val="18"/>
        </w:rPr>
        <w:t xml:space="preserve"> -2800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3C40EC">
        <w:rPr>
          <w:sz w:val="18"/>
          <w:szCs w:val="18"/>
        </w:rPr>
        <w:t>257758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3C40EC">
        <w:rPr>
          <w:sz w:val="18"/>
          <w:szCs w:val="18"/>
        </w:rPr>
        <w:t>254958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Nerozdelený zisk minulých</w:t>
      </w:r>
      <w:r w:rsidR="00953EAB">
        <w:rPr>
          <w:sz w:val="18"/>
          <w:szCs w:val="18"/>
        </w:rPr>
        <w:tab/>
      </w:r>
      <w:r w:rsidR="00152B45">
        <w:rPr>
          <w:sz w:val="18"/>
          <w:szCs w:val="18"/>
        </w:rPr>
        <w:t>0</w:t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152B45">
        <w:rPr>
          <w:sz w:val="18"/>
          <w:szCs w:val="18"/>
        </w:rPr>
        <w:t>0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rokov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Neuhradená strata minulých</w:t>
      </w:r>
    </w:p>
    <w:p w:rsidR="001C7A9D" w:rsidRPr="006C1E71" w:rsidRDefault="001C7A9D" w:rsidP="00A21CB3">
      <w:pPr>
        <w:spacing w:line="168" w:lineRule="auto"/>
      </w:pPr>
      <w:r w:rsidRPr="006C1E71">
        <w:rPr>
          <w:sz w:val="18"/>
          <w:szCs w:val="18"/>
        </w:rPr>
        <w:t xml:space="preserve">rokov </w:t>
      </w:r>
      <w:r w:rsidR="006C1E71">
        <w:rPr>
          <w:sz w:val="18"/>
          <w:szCs w:val="18"/>
        </w:rPr>
        <w:tab/>
      </w:r>
      <w:r w:rsidR="006C1E71">
        <w:rPr>
          <w:sz w:val="18"/>
          <w:szCs w:val="18"/>
        </w:rPr>
        <w:tab/>
      </w:r>
      <w:r w:rsidR="006C1E71">
        <w:rPr>
          <w:sz w:val="18"/>
          <w:szCs w:val="18"/>
        </w:rPr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  <w:t xml:space="preserve">    </w:t>
      </w:r>
      <w:r w:rsidR="00D45398">
        <w:tab/>
      </w:r>
      <w:r w:rsidR="00152B45">
        <w:t>0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Výsledok hospodáre-</w:t>
      </w:r>
    </w:p>
    <w:p w:rsidR="00D45398" w:rsidRPr="006C1E71" w:rsidRDefault="001C7A9D" w:rsidP="00D45398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nia bežného účtovného</w:t>
      </w:r>
      <w:r w:rsidR="00D45398" w:rsidRPr="00D45398">
        <w:rPr>
          <w:sz w:val="18"/>
          <w:szCs w:val="18"/>
        </w:rPr>
        <w:t xml:space="preserve"> </w:t>
      </w:r>
    </w:p>
    <w:p w:rsidR="001C7A9D" w:rsidRDefault="00D45398" w:rsidP="00D45398">
      <w:pPr>
        <w:spacing w:line="168" w:lineRule="auto"/>
      </w:pPr>
      <w:r w:rsidRPr="006C1E71">
        <w:rPr>
          <w:sz w:val="18"/>
          <w:szCs w:val="18"/>
        </w:rPr>
        <w:t xml:space="preserve">obdobia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152B45">
        <w:t>0</w:t>
      </w:r>
      <w:r w:rsidRPr="006C1E71">
        <w:tab/>
      </w:r>
      <w:r w:rsidRPr="006C1E71">
        <w:tab/>
      </w:r>
      <w:r w:rsidR="003C40EC">
        <w:t>-14</w:t>
      </w:r>
      <w:r w:rsidRPr="006C1E71">
        <w:tab/>
      </w:r>
      <w:r w:rsidRPr="006C1E71">
        <w:tab/>
      </w:r>
      <w:r w:rsidRPr="006C1E71">
        <w:tab/>
      </w:r>
      <w:r w:rsidRPr="006C1E71">
        <w:tab/>
      </w:r>
      <w:r w:rsidRPr="006C1E71">
        <w:tab/>
      </w:r>
      <w:r>
        <w:tab/>
      </w:r>
      <w:r w:rsidR="003C40EC">
        <w:t>-14</w:t>
      </w:r>
    </w:p>
    <w:p w:rsidR="006C1E71" w:rsidRPr="00A21CB3" w:rsidRDefault="001C7A9D" w:rsidP="00A21CB3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A21CB3">
        <w:rPr>
          <w:b/>
        </w:rPr>
        <w:t xml:space="preserve">Vlastné imanie spolu </w:t>
      </w:r>
      <w:r w:rsidR="006C1E71" w:rsidRPr="00A21CB3">
        <w:rPr>
          <w:b/>
        </w:rPr>
        <w:tab/>
      </w:r>
      <w:r w:rsidR="003C40EC">
        <w:rPr>
          <w:b/>
        </w:rPr>
        <w:t>2200</w:t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3C40EC">
        <w:rPr>
          <w:b/>
        </w:rPr>
        <w:t>257744</w:t>
      </w:r>
      <w:r w:rsidR="00152B45">
        <w:rPr>
          <w:b/>
        </w:rPr>
        <w:tab/>
      </w:r>
      <w:r w:rsidR="00152B45">
        <w:rPr>
          <w:b/>
        </w:rPr>
        <w:tab/>
      </w:r>
      <w:r w:rsidR="00152B45">
        <w:rPr>
          <w:b/>
        </w:rPr>
        <w:tab/>
      </w:r>
      <w:r w:rsidR="00152B45">
        <w:rPr>
          <w:b/>
        </w:rPr>
        <w:tab/>
      </w:r>
      <w:r w:rsidR="00152B45">
        <w:rPr>
          <w:b/>
        </w:rPr>
        <w:tab/>
      </w:r>
      <w:r w:rsidR="00152B45">
        <w:rPr>
          <w:b/>
        </w:rPr>
        <w:tab/>
      </w:r>
      <w:r w:rsidR="003C40EC">
        <w:rPr>
          <w:b/>
        </w:rPr>
        <w:t>259944</w:t>
      </w:r>
    </w:p>
    <w:p w:rsidR="006C1E71" w:rsidRDefault="006C1E71" w:rsidP="006C1E71">
      <w:pPr>
        <w:spacing w:line="192" w:lineRule="auto"/>
      </w:pPr>
    </w:p>
    <w:p w:rsidR="001C7A9D" w:rsidRDefault="001C7A9D" w:rsidP="00A21CB3">
      <w:pPr>
        <w:ind w:left="1416" w:firstLine="708"/>
      </w:pPr>
      <w:r>
        <w:t xml:space="preserve">Názov položky </w:t>
      </w:r>
      <w:r w:rsidR="00A21CB3">
        <w:tab/>
      </w:r>
      <w:r w:rsidR="00A21CB3">
        <w:tab/>
      </w:r>
      <w:r w:rsidR="00A21CB3">
        <w:tab/>
      </w:r>
      <w:r w:rsidR="00A21CB3">
        <w:tab/>
      </w:r>
      <w:r w:rsidR="00A21CB3">
        <w:tab/>
      </w:r>
      <w:r w:rsidR="00A21CB3">
        <w:tab/>
      </w:r>
      <w:r>
        <w:t>201</w:t>
      </w:r>
      <w:r w:rsidR="003C40EC">
        <w:t>8</w:t>
      </w:r>
    </w:p>
    <w:p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Účtovný zisk za rok 201</w:t>
      </w:r>
      <w:r w:rsidR="003C40EC">
        <w:rPr>
          <w:sz w:val="18"/>
          <w:szCs w:val="18"/>
        </w:rPr>
        <w:t>8</w:t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</w:p>
    <w:p w:rsidR="001C7A9D" w:rsidRPr="00A21CB3" w:rsidRDefault="001C7A9D" w:rsidP="00A21CB3">
      <w:pPr>
        <w:pBdr>
          <w:top w:val="single" w:sz="12" w:space="1" w:color="auto"/>
          <w:bottom w:val="single" w:sz="12" w:space="1" w:color="auto"/>
        </w:pBdr>
        <w:rPr>
          <w:sz w:val="18"/>
          <w:szCs w:val="18"/>
        </w:rPr>
      </w:pPr>
      <w:r w:rsidRPr="00A21CB3">
        <w:rPr>
          <w:sz w:val="18"/>
          <w:szCs w:val="18"/>
        </w:rPr>
        <w:t>Rozdelenie účtovného zisku</w:t>
      </w:r>
    </w:p>
    <w:p w:rsidR="001C7A9D" w:rsidRPr="00A21CB3" w:rsidRDefault="00A21CB3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Prídel</w:t>
      </w:r>
      <w:r w:rsidR="001C7A9D" w:rsidRPr="00A21CB3">
        <w:rPr>
          <w:sz w:val="18"/>
          <w:szCs w:val="18"/>
        </w:rPr>
        <w:t xml:space="preserve"> do zákonného rezervného fondu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</w:t>
      </w:r>
      <w:r w:rsidR="001C7A9D" w:rsidRPr="00A21CB3">
        <w:rPr>
          <w:sz w:val="18"/>
          <w:szCs w:val="18"/>
        </w:rPr>
        <w:t xml:space="preserve"> </w:t>
      </w:r>
    </w:p>
    <w:p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Pridel do štatutárnych a ostatných fondov</w:t>
      </w:r>
    </w:p>
    <w:p w:rsidR="001C7A9D" w:rsidRPr="00A21CB3" w:rsidRDefault="00A21CB3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Prídel</w:t>
      </w:r>
      <w:r w:rsidR="001C7A9D" w:rsidRPr="00A21CB3">
        <w:rPr>
          <w:sz w:val="18"/>
          <w:szCs w:val="18"/>
        </w:rPr>
        <w:t xml:space="preserve"> do sociálneho fondu</w:t>
      </w:r>
    </w:p>
    <w:p w:rsidR="001C7A9D" w:rsidRPr="00A21CB3" w:rsidRDefault="00A21CB3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Prídel</w:t>
      </w:r>
      <w:r w:rsidR="001C7A9D" w:rsidRPr="00A21CB3">
        <w:rPr>
          <w:sz w:val="18"/>
          <w:szCs w:val="18"/>
        </w:rPr>
        <w:t xml:space="preserve"> na zvýšenie základného. imania</w:t>
      </w:r>
    </w:p>
    <w:p w:rsidR="00953EAB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 xml:space="preserve">Úhrada straty minulých období </w:t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</w:p>
    <w:p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Prevod do nerozdeleného zisku minulých rokov</w:t>
      </w:r>
    </w:p>
    <w:p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 xml:space="preserve">Rozdelenie podielu na zisku spoločníkom, členom </w:t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</w:p>
    <w:p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Iné</w:t>
      </w:r>
    </w:p>
    <w:p w:rsidR="00953EAB" w:rsidRPr="00710AE3" w:rsidRDefault="001C7A9D" w:rsidP="00710AE3">
      <w:pPr>
        <w:pBdr>
          <w:top w:val="single" w:sz="12" w:space="1" w:color="auto"/>
          <w:bottom w:val="single" w:sz="12" w:space="1" w:color="auto"/>
        </w:pBdr>
        <w:rPr>
          <w:b/>
          <w:sz w:val="18"/>
          <w:szCs w:val="18"/>
        </w:rPr>
      </w:pPr>
      <w:r w:rsidRPr="000122B9">
        <w:rPr>
          <w:b/>
          <w:sz w:val="18"/>
          <w:szCs w:val="18"/>
        </w:rPr>
        <w:t xml:space="preserve">Spolu </w:t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</w:p>
    <w:p w:rsidR="001C7A9D" w:rsidRDefault="001C7A9D" w:rsidP="00A21CB3">
      <w:pPr>
        <w:spacing w:line="168" w:lineRule="auto"/>
        <w:ind w:firstLine="708"/>
      </w:pPr>
      <w:r>
        <w:lastRenderedPageBreak/>
        <w:t>ALEBO</w:t>
      </w:r>
    </w:p>
    <w:p w:rsidR="001C7A9D" w:rsidRPr="000122B9" w:rsidRDefault="001C7A9D" w:rsidP="000122B9">
      <w:pPr>
        <w:ind w:left="1416" w:firstLine="708"/>
      </w:pPr>
      <w:r w:rsidRPr="000122B9">
        <w:t xml:space="preserve">Názov položky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Pr="000122B9">
        <w:t>201</w:t>
      </w:r>
      <w:r w:rsidR="003C40EC">
        <w:t>8</w:t>
      </w:r>
    </w:p>
    <w:p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Účtovná strata</w:t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152B45">
        <w:rPr>
          <w:sz w:val="18"/>
          <w:szCs w:val="18"/>
        </w:rPr>
        <w:t>0</w:t>
      </w:r>
      <w:r w:rsidR="00953EAB">
        <w:rPr>
          <w:sz w:val="18"/>
          <w:szCs w:val="18"/>
        </w:rPr>
        <w:tab/>
      </w:r>
    </w:p>
    <w:p w:rsidR="001C7A9D" w:rsidRPr="000122B9" w:rsidRDefault="001C7A9D" w:rsidP="000122B9">
      <w:pPr>
        <w:pBdr>
          <w:top w:val="single" w:sz="12" w:space="1" w:color="auto"/>
          <w:bottom w:val="single" w:sz="12" w:space="1" w:color="auto"/>
        </w:pBdr>
        <w:rPr>
          <w:sz w:val="18"/>
          <w:szCs w:val="18"/>
        </w:rPr>
      </w:pPr>
      <w:r w:rsidRPr="000122B9">
        <w:rPr>
          <w:sz w:val="18"/>
          <w:szCs w:val="18"/>
        </w:rPr>
        <w:t>Vysporiadanie účtovnei straty</w:t>
      </w:r>
    </w:p>
    <w:p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Zo zákonného rezervného fondu</w:t>
      </w:r>
    </w:p>
    <w:p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Zo štatutárnych a ostatných fondov</w:t>
      </w:r>
    </w:p>
    <w:p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Z nerozdeleného zisku minulých rokov</w:t>
      </w:r>
    </w:p>
    <w:p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Úhrada straty spoločníkmi</w:t>
      </w:r>
    </w:p>
    <w:p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Prevod do neuhradenej straty minulých rokov</w:t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3C40EC">
        <w:rPr>
          <w:sz w:val="18"/>
          <w:szCs w:val="18"/>
        </w:rPr>
        <w:t>14</w:t>
      </w:r>
      <w:r w:rsidR="00953EAB">
        <w:rPr>
          <w:sz w:val="18"/>
          <w:szCs w:val="18"/>
        </w:rPr>
        <w:tab/>
      </w:r>
    </w:p>
    <w:p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iné</w:t>
      </w:r>
    </w:p>
    <w:p w:rsidR="001C7A9D" w:rsidRPr="000122B9" w:rsidRDefault="001C7A9D" w:rsidP="000122B9">
      <w:pPr>
        <w:pBdr>
          <w:top w:val="single" w:sz="12" w:space="1" w:color="auto"/>
          <w:bottom w:val="single" w:sz="12" w:space="1" w:color="auto"/>
        </w:pBdr>
        <w:rPr>
          <w:b/>
          <w:sz w:val="18"/>
          <w:szCs w:val="18"/>
        </w:rPr>
      </w:pPr>
      <w:r w:rsidRPr="000122B9">
        <w:rPr>
          <w:b/>
          <w:sz w:val="18"/>
          <w:szCs w:val="18"/>
        </w:rPr>
        <w:t>Spolu</w:t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3C40EC">
        <w:rPr>
          <w:b/>
          <w:sz w:val="18"/>
          <w:szCs w:val="18"/>
        </w:rPr>
        <w:t>14</w:t>
      </w:r>
    </w:p>
    <w:p w:rsidR="000122B9" w:rsidRDefault="000122B9" w:rsidP="006366F8"/>
    <w:p w:rsidR="006366F8" w:rsidRPr="000122B9" w:rsidRDefault="006366F8" w:rsidP="006366F8">
      <w:pPr>
        <w:rPr>
          <w:b/>
        </w:rPr>
      </w:pPr>
      <w:r w:rsidRPr="000122B9">
        <w:rPr>
          <w:b/>
        </w:rPr>
        <w:t xml:space="preserve">2. </w:t>
      </w:r>
      <w:r w:rsidR="000122B9">
        <w:rPr>
          <w:b/>
        </w:rPr>
        <w:tab/>
      </w:r>
      <w:r w:rsidRPr="000122B9">
        <w:rPr>
          <w:b/>
        </w:rPr>
        <w:t>Záväzky</w:t>
      </w:r>
    </w:p>
    <w:p w:rsidR="006366F8" w:rsidRDefault="006366F8" w:rsidP="000122B9">
      <w:pPr>
        <w:ind w:left="708"/>
      </w:pPr>
      <w:r>
        <w:t>Štruktúra záväzkov (okrem bankových úverov) podľa zostatkovej doby splat</w:t>
      </w:r>
      <w:r w:rsidR="000122B9">
        <w:t xml:space="preserve">nosti je uvedená v nasledujúcej </w:t>
      </w:r>
      <w:r>
        <w:t>tabuľke:</w:t>
      </w:r>
    </w:p>
    <w:p w:rsidR="006366F8" w:rsidRDefault="006366F8" w:rsidP="000122B9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>
        <w:t>Stav k 31.12.201</w:t>
      </w:r>
      <w:r w:rsidR="003C40EC">
        <w:t>8</w:t>
      </w:r>
    </w:p>
    <w:p w:rsidR="006366F8" w:rsidRDefault="006366F8" w:rsidP="000122B9">
      <w:pPr>
        <w:spacing w:line="168" w:lineRule="auto"/>
      </w:pPr>
      <w:r>
        <w:t>Záväzky so zostatkovou dobou splatnosti jeden rok až päť rokov</w:t>
      </w:r>
      <w:r w:rsidR="00953EAB">
        <w:tab/>
      </w:r>
      <w:r w:rsidR="00953EAB">
        <w:tab/>
      </w:r>
      <w:r w:rsidR="00953EAB">
        <w:tab/>
      </w:r>
      <w:r w:rsidR="003C40EC">
        <w:t>0</w:t>
      </w:r>
    </w:p>
    <w:p w:rsidR="006366F8" w:rsidRDefault="006366F8" w:rsidP="000122B9">
      <w:pPr>
        <w:spacing w:line="168" w:lineRule="auto"/>
      </w:pPr>
      <w:r>
        <w:t>Záväzky so zostatkovou dobou splatnosti nad päť rokov</w:t>
      </w:r>
      <w:r w:rsidR="000122B9">
        <w:tab/>
      </w:r>
      <w:r w:rsidR="000122B9">
        <w:tab/>
        <w:t>_______________________________</w:t>
      </w:r>
    </w:p>
    <w:p w:rsidR="006366F8" w:rsidRDefault="006366F8" w:rsidP="000122B9">
      <w:pPr>
        <w:spacing w:line="168" w:lineRule="auto"/>
        <w:rPr>
          <w:b/>
        </w:rPr>
      </w:pPr>
      <w:r w:rsidRPr="000122B9">
        <w:rPr>
          <w:b/>
        </w:rPr>
        <w:t>Dlhodobé záväzky spolu</w:t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  <w:t>_______________________________</w:t>
      </w:r>
    </w:p>
    <w:p w:rsidR="006366F8" w:rsidRDefault="006366F8" w:rsidP="000122B9">
      <w:pPr>
        <w:spacing w:line="168" w:lineRule="auto"/>
      </w:pPr>
      <w:r>
        <w:t>Záväzky po lehote splatnosti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710AE3">
        <w:t>0</w:t>
      </w:r>
    </w:p>
    <w:p w:rsidR="006366F8" w:rsidRDefault="006366F8" w:rsidP="000122B9">
      <w:pPr>
        <w:spacing w:line="168" w:lineRule="auto"/>
      </w:pPr>
      <w:r>
        <w:t xml:space="preserve">Záväzky so zostatkovou dobou splatnosti do jedného roka vrátane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3C40EC">
        <w:t>100</w:t>
      </w:r>
    </w:p>
    <w:p w:rsidR="006366F8" w:rsidRPr="000122B9" w:rsidRDefault="006366F8" w:rsidP="000122B9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0122B9">
        <w:rPr>
          <w:b/>
        </w:rPr>
        <w:t xml:space="preserve">Krátkodobé záväzky spolu </w:t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3C40EC">
        <w:rPr>
          <w:b/>
        </w:rPr>
        <w:t>100</w:t>
      </w:r>
    </w:p>
    <w:p w:rsidR="00733AAD" w:rsidRDefault="00733AAD" w:rsidP="006366F8">
      <w:pPr>
        <w:rPr>
          <w:b/>
        </w:rPr>
      </w:pPr>
    </w:p>
    <w:p w:rsidR="006366F8" w:rsidRPr="000122B9" w:rsidRDefault="006366F8" w:rsidP="006366F8">
      <w:pPr>
        <w:rPr>
          <w:b/>
        </w:rPr>
      </w:pPr>
      <w:r w:rsidRPr="000122B9">
        <w:rPr>
          <w:b/>
        </w:rPr>
        <w:t xml:space="preserve">F. </w:t>
      </w:r>
      <w:r w:rsidR="000122B9">
        <w:rPr>
          <w:b/>
        </w:rPr>
        <w:tab/>
        <w:t>VÝNOSY</w:t>
      </w:r>
    </w:p>
    <w:p w:rsidR="006366F8" w:rsidRPr="000122B9" w:rsidRDefault="006366F8" w:rsidP="006366F8">
      <w:pPr>
        <w:rPr>
          <w:b/>
        </w:rPr>
      </w:pPr>
      <w:r w:rsidRPr="000122B9">
        <w:rPr>
          <w:b/>
        </w:rPr>
        <w:t xml:space="preserve">1. </w:t>
      </w:r>
      <w:r w:rsidR="000122B9">
        <w:rPr>
          <w:b/>
        </w:rPr>
        <w:tab/>
      </w:r>
      <w:r w:rsidRPr="000122B9">
        <w:rPr>
          <w:b/>
        </w:rPr>
        <w:t>Tržby za vlastné výkony a tovar- čistý obrat</w:t>
      </w:r>
    </w:p>
    <w:p w:rsidR="006366F8" w:rsidRDefault="006366F8" w:rsidP="000122B9">
      <w:pPr>
        <w:ind w:firstLine="708"/>
      </w:pPr>
      <w:r>
        <w:t>Informácie o čistom obrate Spoločnosti sú uvedené nižšie:</w:t>
      </w:r>
    </w:p>
    <w:p w:rsidR="006366F8" w:rsidRDefault="006366F8" w:rsidP="000122B9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>
        <w:t>201</w:t>
      </w:r>
      <w:r w:rsidR="003C40EC">
        <w:t>8</w:t>
      </w:r>
    </w:p>
    <w:p w:rsidR="006366F8" w:rsidRDefault="006366F8" w:rsidP="00733AAD">
      <w:pPr>
        <w:spacing w:line="168" w:lineRule="auto"/>
      </w:pPr>
      <w:r>
        <w:t>Tržby za vlastné výrobky</w:t>
      </w:r>
    </w:p>
    <w:p w:rsidR="006366F8" w:rsidRDefault="006366F8" w:rsidP="00733AAD">
      <w:pPr>
        <w:spacing w:line="168" w:lineRule="auto"/>
      </w:pPr>
      <w:r>
        <w:t>Tržby z predaja služieb</w:t>
      </w:r>
      <w:r w:rsidR="00953EAB">
        <w:tab/>
      </w:r>
      <w:r w:rsidR="00953EAB">
        <w:tab/>
      </w:r>
      <w:r w:rsidR="00953EAB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10AE3">
        <w:t>0</w:t>
      </w:r>
    </w:p>
    <w:p w:rsidR="006366F8" w:rsidRDefault="006366F8" w:rsidP="00733AAD">
      <w:pPr>
        <w:spacing w:line="168" w:lineRule="auto"/>
      </w:pPr>
      <w:r>
        <w:t>Tržby za tovar</w:t>
      </w:r>
      <w:r w:rsidR="00953EAB">
        <w:tab/>
      </w:r>
      <w:r w:rsidR="00953EAB">
        <w:tab/>
      </w:r>
      <w:r w:rsidR="00953EAB">
        <w:tab/>
      </w:r>
      <w:r w:rsidR="00953EAB">
        <w:tab/>
      </w:r>
      <w:r>
        <w:t xml:space="preserve">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</w:p>
    <w:p w:rsidR="006366F8" w:rsidRDefault="006366F8" w:rsidP="00733AAD">
      <w:pPr>
        <w:spacing w:line="168" w:lineRule="auto"/>
      </w:pPr>
      <w:r>
        <w:t>Výnosy zo zákazky</w:t>
      </w:r>
    </w:p>
    <w:p w:rsidR="006366F8" w:rsidRDefault="006366F8" w:rsidP="00733AAD">
      <w:pPr>
        <w:spacing w:line="168" w:lineRule="auto"/>
      </w:pPr>
      <w:r>
        <w:t>Výnosy z nehnuteľnosti na predaj</w:t>
      </w:r>
    </w:p>
    <w:p w:rsidR="006366F8" w:rsidRDefault="006366F8" w:rsidP="00733AAD">
      <w:pPr>
        <w:spacing w:line="168" w:lineRule="auto"/>
      </w:pPr>
      <w:r>
        <w:t>Iné výnosy súvisiace s bežnou činnosťou</w:t>
      </w:r>
    </w:p>
    <w:p w:rsidR="006366F8" w:rsidRPr="00733AAD" w:rsidRDefault="006366F8" w:rsidP="00733AA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733AAD">
        <w:rPr>
          <w:b/>
        </w:rPr>
        <w:t xml:space="preserve">čistý obrat celkom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10AE3">
        <w:rPr>
          <w:b/>
        </w:rPr>
        <w:t>0</w:t>
      </w:r>
    </w:p>
    <w:p w:rsidR="006366F8" w:rsidRPr="00733AAD" w:rsidRDefault="006366F8" w:rsidP="006366F8">
      <w:pPr>
        <w:rPr>
          <w:b/>
        </w:rPr>
      </w:pPr>
      <w:r w:rsidRPr="00733AAD">
        <w:rPr>
          <w:b/>
        </w:rPr>
        <w:lastRenderedPageBreak/>
        <w:t xml:space="preserve">G. </w:t>
      </w:r>
      <w:r w:rsidR="00733AAD">
        <w:rPr>
          <w:b/>
        </w:rPr>
        <w:tab/>
      </w:r>
      <w:r w:rsidRPr="00733AAD">
        <w:rPr>
          <w:b/>
        </w:rPr>
        <w:t>NÁKLADY</w:t>
      </w:r>
    </w:p>
    <w:p w:rsidR="006366F8" w:rsidRDefault="006366F8" w:rsidP="00733AAD">
      <w:pPr>
        <w:ind w:firstLine="708"/>
      </w:pPr>
      <w:r>
        <w:t>Prehľad nákladov Spoločnosti je uvedený v nasledujúcej tabuľke:</w:t>
      </w:r>
    </w:p>
    <w:p w:rsidR="006366F8" w:rsidRDefault="006366F8" w:rsidP="00733AAD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10AE3">
        <w:tab/>
      </w:r>
      <w:r>
        <w:t>201</w:t>
      </w:r>
      <w:r w:rsidR="003C40EC">
        <w:t>8</w:t>
      </w:r>
    </w:p>
    <w:p w:rsidR="006366F8" w:rsidRPr="00733AAD" w:rsidRDefault="006366F8" w:rsidP="00733AAD">
      <w:pPr>
        <w:spacing w:line="168" w:lineRule="auto"/>
        <w:rPr>
          <w:b/>
        </w:rPr>
      </w:pPr>
      <w:r w:rsidRPr="00733AAD">
        <w:rPr>
          <w:b/>
        </w:rPr>
        <w:t>Náklady za poskytnuté služby, z</w:t>
      </w:r>
      <w:r w:rsidR="00733AAD">
        <w:rPr>
          <w:b/>
        </w:rPr>
        <w:t xml:space="preserve"> </w:t>
      </w:r>
      <w:r w:rsidRPr="00733AAD">
        <w:rPr>
          <w:b/>
        </w:rPr>
        <w:t xml:space="preserve">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10AE3">
        <w:rPr>
          <w:b/>
        </w:rPr>
        <w:t>0</w:t>
      </w:r>
    </w:p>
    <w:p w:rsidR="006366F8" w:rsidRDefault="006366F8" w:rsidP="00733AAD">
      <w:pPr>
        <w:spacing w:line="168" w:lineRule="auto"/>
      </w:pPr>
      <w:r>
        <w:t>Ostatné významné položky nákladov za poskytnuté služby, z toho:</w:t>
      </w:r>
    </w:p>
    <w:p w:rsidR="006366F8" w:rsidRDefault="00953EAB" w:rsidP="00733AAD">
      <w:pPr>
        <w:spacing w:line="168" w:lineRule="auto"/>
      </w:pPr>
      <w:r>
        <w:t>Konzultačné služby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10AE3">
        <w:t>0</w:t>
      </w:r>
    </w:p>
    <w:p w:rsidR="006366F8" w:rsidRDefault="00953EAB" w:rsidP="00733AAD">
      <w:pPr>
        <w:spacing w:line="168" w:lineRule="auto"/>
      </w:pPr>
      <w:r>
        <w:t>Právne služby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10AE3">
        <w:t>0</w:t>
      </w:r>
    </w:p>
    <w:p w:rsidR="006366F8" w:rsidRDefault="00953EAB" w:rsidP="00733AAD">
      <w:pPr>
        <w:spacing w:line="168" w:lineRule="auto"/>
      </w:pPr>
      <w:r>
        <w:t>Účtovné služby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10AE3">
        <w:t>0</w:t>
      </w:r>
      <w:r>
        <w:tab/>
      </w:r>
    </w:p>
    <w:p w:rsidR="006366F8" w:rsidRDefault="006366F8" w:rsidP="00733AAD">
      <w:pPr>
        <w:spacing w:line="168" w:lineRule="auto"/>
      </w:pPr>
      <w:r>
        <w:t xml:space="preserve">Ostatné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</w:p>
    <w:p w:rsidR="006366F8" w:rsidRPr="00733AAD" w:rsidRDefault="006366F8" w:rsidP="00733AA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733AAD">
        <w:rPr>
          <w:b/>
        </w:rPr>
        <w:t xml:space="preserve">Ostatné položky nákladov z hospodárskej činnosti, z 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10AE3">
        <w:rPr>
          <w:b/>
        </w:rPr>
        <w:t>0</w:t>
      </w:r>
    </w:p>
    <w:p w:rsidR="006366F8" w:rsidRDefault="006366F8" w:rsidP="00733AAD">
      <w:pPr>
        <w:spacing w:line="168" w:lineRule="auto"/>
      </w:pPr>
      <w:r>
        <w:t>Predaj materiálu</w:t>
      </w:r>
    </w:p>
    <w:p w:rsidR="006366F8" w:rsidRDefault="006366F8" w:rsidP="00733AAD">
      <w:pPr>
        <w:spacing w:line="168" w:lineRule="auto"/>
      </w:pPr>
      <w:r>
        <w:t xml:space="preserve">Predaný tovar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</w:p>
    <w:p w:rsidR="001C7A9D" w:rsidRDefault="006366F8" w:rsidP="00733AAD">
      <w:pPr>
        <w:spacing w:line="14" w:lineRule="atLeast"/>
      </w:pPr>
      <w:r>
        <w:t xml:space="preserve">Ostatné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10AE3">
        <w:t>0</w:t>
      </w:r>
    </w:p>
    <w:p w:rsidR="006366F8" w:rsidRPr="00733AAD" w:rsidRDefault="006366F8" w:rsidP="00733AAD">
      <w:pPr>
        <w:spacing w:line="168" w:lineRule="auto"/>
        <w:rPr>
          <w:b/>
        </w:rPr>
      </w:pPr>
      <w:r w:rsidRPr="00733AAD">
        <w:rPr>
          <w:b/>
        </w:rPr>
        <w:t>Finančné náklady, z</w:t>
      </w:r>
      <w:r w:rsidR="00733AAD" w:rsidRPr="00733AAD">
        <w:rPr>
          <w:b/>
        </w:rPr>
        <w:t xml:space="preserve"> </w:t>
      </w:r>
      <w:r w:rsidRPr="00733AAD">
        <w:rPr>
          <w:b/>
        </w:rPr>
        <w:t xml:space="preserve">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10AE3">
        <w:rPr>
          <w:b/>
        </w:rPr>
        <w:t>0</w:t>
      </w:r>
    </w:p>
    <w:p w:rsidR="006366F8" w:rsidRDefault="006366F8" w:rsidP="00733AAD">
      <w:pPr>
        <w:spacing w:line="14" w:lineRule="atLeast"/>
      </w:pPr>
      <w:r>
        <w:t xml:space="preserve">Ostatné náklady na finančnú činnosť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3C40EC">
        <w:t>14</w:t>
      </w:r>
    </w:p>
    <w:p w:rsidR="006366F8" w:rsidRDefault="006366F8" w:rsidP="00733AAD">
      <w:pPr>
        <w:spacing w:line="14" w:lineRule="atLeast"/>
      </w:pPr>
      <w:r>
        <w:t>kurzové straty ku dňu, ku ktorému sa zostavuje účtovná závierka</w:t>
      </w:r>
    </w:p>
    <w:p w:rsidR="006366F8" w:rsidRPr="00733AAD" w:rsidRDefault="006366F8" w:rsidP="00733AAD">
      <w:pPr>
        <w:spacing w:line="14" w:lineRule="atLeast"/>
        <w:rPr>
          <w:b/>
        </w:rPr>
      </w:pPr>
      <w:r w:rsidRPr="00733AAD">
        <w:rPr>
          <w:b/>
        </w:rPr>
        <w:t>Ostatné významné položky finančných nákladov, z</w:t>
      </w:r>
      <w:r w:rsidR="00733AAD">
        <w:rPr>
          <w:b/>
        </w:rPr>
        <w:t xml:space="preserve"> </w:t>
      </w:r>
      <w:r w:rsidRPr="00733AAD">
        <w:rPr>
          <w:b/>
        </w:rPr>
        <w:t>toho:</w:t>
      </w:r>
    </w:p>
    <w:p w:rsidR="006366F8" w:rsidRDefault="006366F8" w:rsidP="006366F8"/>
    <w:p w:rsidR="006366F8" w:rsidRPr="00733AAD" w:rsidRDefault="006366F8" w:rsidP="00733AAD">
      <w:pPr>
        <w:ind w:left="705" w:hanging="705"/>
        <w:rPr>
          <w:b/>
        </w:rPr>
      </w:pPr>
      <w:r w:rsidRPr="00733AAD">
        <w:rPr>
          <w:b/>
        </w:rPr>
        <w:t xml:space="preserve">H. </w:t>
      </w:r>
      <w:r w:rsidR="00733AAD">
        <w:rPr>
          <w:b/>
        </w:rPr>
        <w:tab/>
      </w:r>
      <w:r w:rsidRPr="00733AAD">
        <w:rPr>
          <w:b/>
        </w:rPr>
        <w:t>SKU</w:t>
      </w:r>
      <w:r w:rsidR="00733AAD" w:rsidRPr="00733AAD">
        <w:rPr>
          <w:b/>
        </w:rPr>
        <w:t>T</w:t>
      </w:r>
      <w:r w:rsidRPr="00733AAD">
        <w:rPr>
          <w:b/>
        </w:rPr>
        <w:t>OČNOSTI, KTORÉ NASTALI PO DNI, KU KTORÉMU SA ZOSTAVUJE ÚČTOVNÁ ZÁVIERKA,</w:t>
      </w:r>
      <w:r w:rsidR="00733AAD" w:rsidRPr="00733AAD">
        <w:rPr>
          <w:b/>
        </w:rPr>
        <w:t xml:space="preserve"> </w:t>
      </w:r>
      <w:r w:rsidRPr="00733AAD">
        <w:rPr>
          <w:b/>
        </w:rPr>
        <w:t>DO D</w:t>
      </w:r>
      <w:r w:rsidR="00733AAD" w:rsidRPr="00733AAD">
        <w:rPr>
          <w:b/>
        </w:rPr>
        <w:t>Ň</w:t>
      </w:r>
      <w:r w:rsidRPr="00733AAD">
        <w:rPr>
          <w:b/>
        </w:rPr>
        <w:t>A JEJ ZOSTAVENIA</w:t>
      </w:r>
    </w:p>
    <w:p w:rsidR="006366F8" w:rsidRDefault="006366F8" w:rsidP="006366F8">
      <w:r>
        <w:t>Po 31 .decembri 201</w:t>
      </w:r>
      <w:r w:rsidR="003C40EC">
        <w:t>8</w:t>
      </w:r>
      <w:r>
        <w:t xml:space="preserve"> nenastali také udalosti, ktoré by si vyžadovali zverejnenie alebo vykázanie v</w:t>
      </w:r>
      <w:r w:rsidR="00953EAB">
        <w:t> </w:t>
      </w:r>
      <w:r>
        <w:t>účtovnej</w:t>
      </w:r>
      <w:r w:rsidR="00953EAB">
        <w:t xml:space="preserve"> </w:t>
      </w:r>
      <w:r>
        <w:t>závierke za rok 201</w:t>
      </w:r>
      <w:r w:rsidR="003C40EC">
        <w:t>8</w:t>
      </w:r>
      <w:bookmarkStart w:id="0" w:name="_GoBack"/>
      <w:bookmarkEnd w:id="0"/>
      <w:r>
        <w:t>.</w:t>
      </w:r>
    </w:p>
    <w:sectPr w:rsidR="006366F8" w:rsidSect="00886C9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0727B" w:rsidRDefault="0050727B" w:rsidP="00330763">
      <w:pPr>
        <w:spacing w:after="0" w:line="240" w:lineRule="auto"/>
      </w:pPr>
      <w:r>
        <w:separator/>
      </w:r>
    </w:p>
  </w:endnote>
  <w:endnote w:type="continuationSeparator" w:id="0">
    <w:p w:rsidR="0050727B" w:rsidRDefault="0050727B" w:rsidP="003307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0727B" w:rsidRDefault="0050727B" w:rsidP="00330763">
      <w:pPr>
        <w:spacing w:after="0" w:line="240" w:lineRule="auto"/>
      </w:pPr>
      <w:r>
        <w:separator/>
      </w:r>
    </w:p>
  </w:footnote>
  <w:footnote w:type="continuationSeparator" w:id="0">
    <w:p w:rsidR="0050727B" w:rsidRDefault="0050727B" w:rsidP="003307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0763" w:rsidRPr="00330763" w:rsidRDefault="00330763" w:rsidP="00330763">
    <w:pPr>
      <w:rPr>
        <w:sz w:val="18"/>
        <w:szCs w:val="18"/>
      </w:rPr>
    </w:pPr>
    <w:r w:rsidRPr="00330763">
      <w:rPr>
        <w:sz w:val="18"/>
        <w:szCs w:val="18"/>
      </w:rPr>
      <w:t xml:space="preserve">Úč MÚJ 3-01 </w:t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  <w:t xml:space="preserve">IČO : </w:t>
    </w:r>
    <w:r w:rsidR="00152B45">
      <w:rPr>
        <w:sz w:val="18"/>
        <w:szCs w:val="18"/>
      </w:rPr>
      <w:t>51227517</w:t>
    </w:r>
    <w:r w:rsidRPr="00330763">
      <w:rPr>
        <w:sz w:val="18"/>
        <w:szCs w:val="18"/>
      </w:rPr>
      <w:t xml:space="preserve"> </w:t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  <w:t xml:space="preserve">DIČ : </w:t>
    </w:r>
    <w:r w:rsidR="00EA4910" w:rsidRPr="00EA4910">
      <w:rPr>
        <w:sz w:val="18"/>
        <w:szCs w:val="18"/>
      </w:rPr>
      <w:t>2</w:t>
    </w:r>
    <w:r w:rsidR="00152B45">
      <w:rPr>
        <w:sz w:val="18"/>
        <w:szCs w:val="18"/>
      </w:rPr>
      <w:t>1</w:t>
    </w:r>
    <w:r w:rsidR="00EA4910" w:rsidRPr="00EA4910">
      <w:rPr>
        <w:sz w:val="18"/>
        <w:szCs w:val="18"/>
      </w:rPr>
      <w:t>2</w:t>
    </w:r>
    <w:r w:rsidR="00152B45">
      <w:rPr>
        <w:sz w:val="18"/>
        <w:szCs w:val="18"/>
      </w:rPr>
      <w:t>0658947</w:t>
    </w:r>
  </w:p>
  <w:p w:rsidR="00330763" w:rsidRPr="00330763" w:rsidRDefault="00152B45" w:rsidP="00330763">
    <w:pPr>
      <w:spacing w:line="168" w:lineRule="auto"/>
      <w:rPr>
        <w:i/>
        <w:sz w:val="18"/>
        <w:szCs w:val="18"/>
      </w:rPr>
    </w:pPr>
    <w:r>
      <w:rPr>
        <w:i/>
        <w:sz w:val="18"/>
        <w:szCs w:val="18"/>
      </w:rPr>
      <w:t xml:space="preserve">VPI </w:t>
    </w:r>
    <w:r w:rsidR="00330763" w:rsidRPr="00330763">
      <w:rPr>
        <w:i/>
        <w:sz w:val="18"/>
        <w:szCs w:val="18"/>
      </w:rPr>
      <w:t xml:space="preserve"> s.r</w:t>
    </w:r>
    <w:r w:rsidR="00330763">
      <w:rPr>
        <w:i/>
        <w:sz w:val="18"/>
        <w:szCs w:val="18"/>
      </w:rPr>
      <w:t>.</w:t>
    </w:r>
    <w:r w:rsidR="00330763" w:rsidRPr="00330763">
      <w:rPr>
        <w:i/>
        <w:sz w:val="18"/>
        <w:szCs w:val="18"/>
      </w:rPr>
      <w:t>o.,</w:t>
    </w:r>
    <w:r w:rsidR="00330763">
      <w:rPr>
        <w:i/>
        <w:sz w:val="18"/>
        <w:szCs w:val="18"/>
      </w:rPr>
      <w:t xml:space="preserve"> </w:t>
    </w:r>
    <w:r>
      <w:rPr>
        <w:i/>
        <w:sz w:val="18"/>
        <w:szCs w:val="18"/>
      </w:rPr>
      <w:t>Dolná 839/2</w:t>
    </w:r>
    <w:r w:rsidR="00330763" w:rsidRPr="00330763">
      <w:rPr>
        <w:i/>
        <w:sz w:val="18"/>
        <w:szCs w:val="18"/>
      </w:rPr>
      <w:t xml:space="preserve">, </w:t>
    </w:r>
    <w:r>
      <w:rPr>
        <w:i/>
        <w:sz w:val="18"/>
        <w:szCs w:val="18"/>
      </w:rPr>
      <w:t>969 01 Banská Štiavnica</w:t>
    </w:r>
  </w:p>
  <w:p w:rsidR="00330763" w:rsidRPr="00330763" w:rsidRDefault="00330763" w:rsidP="00330763">
    <w:pPr>
      <w:spacing w:line="168" w:lineRule="auto"/>
      <w:rPr>
        <w:i/>
        <w:sz w:val="18"/>
        <w:szCs w:val="18"/>
      </w:rPr>
    </w:pPr>
    <w:r w:rsidRPr="00330763">
      <w:rPr>
        <w:i/>
        <w:sz w:val="18"/>
        <w:szCs w:val="18"/>
      </w:rPr>
      <w:t>Poznámky k účtovnej závierke zostavenej k 31. 12.201</w:t>
    </w:r>
    <w:r w:rsidR="003C40EC">
      <w:rPr>
        <w:i/>
        <w:sz w:val="18"/>
        <w:szCs w:val="18"/>
      </w:rPr>
      <w:t>8</w:t>
    </w:r>
  </w:p>
  <w:p w:rsidR="00330763" w:rsidRDefault="0033076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5DA20DE"/>
    <w:multiLevelType w:val="hybridMultilevel"/>
    <w:tmpl w:val="614C20E2"/>
    <w:lvl w:ilvl="0" w:tplc="A51E1A18">
      <w:start w:val="1"/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C7A9D"/>
    <w:rsid w:val="000122B9"/>
    <w:rsid w:val="00152B45"/>
    <w:rsid w:val="001C7A9D"/>
    <w:rsid w:val="003131B0"/>
    <w:rsid w:val="00330763"/>
    <w:rsid w:val="003B3E72"/>
    <w:rsid w:val="003C40EC"/>
    <w:rsid w:val="00455129"/>
    <w:rsid w:val="0050727B"/>
    <w:rsid w:val="006366F8"/>
    <w:rsid w:val="006B7219"/>
    <w:rsid w:val="006C1E71"/>
    <w:rsid w:val="00710AE3"/>
    <w:rsid w:val="00733AAD"/>
    <w:rsid w:val="00886C92"/>
    <w:rsid w:val="008E2DB0"/>
    <w:rsid w:val="00953EAB"/>
    <w:rsid w:val="00A21CB3"/>
    <w:rsid w:val="00B3497B"/>
    <w:rsid w:val="00BA53D2"/>
    <w:rsid w:val="00CB76A6"/>
    <w:rsid w:val="00D45398"/>
    <w:rsid w:val="00EA4910"/>
    <w:rsid w:val="00FB0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790211"/>
  <w15:docId w15:val="{4C430700-B9A4-44B3-9807-4499697AA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86C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21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307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30763"/>
  </w:style>
  <w:style w:type="paragraph" w:styleId="Pta">
    <w:name w:val="footer"/>
    <w:basedOn w:val="Normlny"/>
    <w:link w:val="PtaChar"/>
    <w:uiPriority w:val="99"/>
    <w:unhideWhenUsed/>
    <w:rsid w:val="003307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07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7</Pages>
  <Words>1292</Words>
  <Characters>7369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Dagmar</dc:creator>
  <cp:lastModifiedBy>Anna Ivanová</cp:lastModifiedBy>
  <cp:revision>5</cp:revision>
  <dcterms:created xsi:type="dcterms:W3CDTF">2017-03-14T16:03:00Z</dcterms:created>
  <dcterms:modified xsi:type="dcterms:W3CDTF">2019-06-28T06:45:00Z</dcterms:modified>
</cp:coreProperties>
</file>