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ALACER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86704">
        <w:rPr>
          <w:rFonts w:ascii="ArialNarrow" w:hAnsi="ArialNarrow" w:cs="ArialNarrow"/>
          <w:sz w:val="21"/>
          <w:szCs w:val="21"/>
        </w:rPr>
        <w:t>č. 38, 900 67  Láb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86704">
        <w:rPr>
          <w:rFonts w:ascii="ArialNarrow" w:hAnsi="ArialNarrow" w:cs="ArialNarrow"/>
          <w:sz w:val="21"/>
          <w:szCs w:val="21"/>
        </w:rPr>
        <w:t>46356509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8670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r w:rsidR="00E258F5"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A86704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63409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63409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63409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63409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304A1D"/>
    <w:rsid w:val="00634099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2019-06-29T08:46:00Z</cp:lastPrinted>
  <dcterms:created xsi:type="dcterms:W3CDTF">2019-06-29T08:46:00Z</dcterms:created>
  <dcterms:modified xsi:type="dcterms:W3CDTF">2019-06-29T08:46:00Z</dcterms:modified>
</cp:coreProperties>
</file>