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MBM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neuro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Majerská 459/2A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je zaevidovaná v Obchodnom registri Okresného súdu Trenčín –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číslo 25490/R dňa 1.1.2012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neurológia. </w:t>
      </w:r>
    </w:p>
    <w:p w:rsidR="00D02A05" w:rsidRDefault="00D02A05" w:rsidP="00D02A05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Poskytovanie krátkodobej pomoci pri opatere detí a starších osôb. Prenájom </w:t>
      </w:r>
    </w:p>
    <w:p w:rsidR="00D02A05" w:rsidRDefault="00D02A05" w:rsidP="00D02A05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hnuteľných vecí.</w:t>
      </w:r>
    </w:p>
    <w:p w:rsidR="00D02A05" w:rsidRDefault="00D02A05" w:rsidP="00D02A05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2018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neurológia.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 z toho jeden vedúci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D02A05" w:rsidRDefault="00D02A05" w:rsidP="00D02A0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D02A05" w:rsidRDefault="00D02A05" w:rsidP="00D02A0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 žiadny dlhodobý hmotný majetok.</w:t>
      </w:r>
    </w:p>
    <w:p w:rsidR="00D02A05" w:rsidRDefault="00D02A05" w:rsidP="00D02A0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dva osobné automobily a zdravotný prístroj</w:t>
      </w:r>
      <w:r>
        <w:rPr>
          <w:rFonts w:ascii="Times New Roman" w:hAnsi="Times New Roman" w:cs="Times New Roman"/>
          <w:sz w:val="24"/>
          <w:szCs w:val="24"/>
        </w:rPr>
        <w:t xml:space="preserve"> USG v zostatkovej hodnote 9.892,-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D02A05" w:rsidRDefault="00D02A05" w:rsidP="00D02A0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v roku 201</w:t>
      </w: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 nenastali.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auto v zostatkovej hodnote 0,- €. Osobné auto bolo zakúpené v roku 2012 a spoločnosť rozhodla o prerušení odpisovania DHM v roku 2013,  a pokračovala v jeho odpisovaní v roku 2014, 2015,2016. V novembri 2014 zakúpila druhé osobné auto v hodnote 20.800,- €, výška odpisov v roku 201</w:t>
      </w:r>
      <w:r>
        <w:rPr>
          <w:rFonts w:ascii="Times New Roman" w:hAnsi="Times New Roman" w:cs="Times New Roman"/>
          <w:sz w:val="24"/>
          <w:szCs w:val="24"/>
        </w:rPr>
        <w:t>8 bola 4.333</w:t>
      </w:r>
      <w:r>
        <w:rPr>
          <w:rFonts w:ascii="Times New Roman" w:hAnsi="Times New Roman" w:cs="Times New Roman"/>
          <w:sz w:val="24"/>
          <w:szCs w:val="24"/>
        </w:rPr>
        <w:t xml:space="preserve">,- € a zostatková hodnota auta je </w:t>
      </w:r>
      <w:r>
        <w:rPr>
          <w:rFonts w:ascii="Times New Roman" w:hAnsi="Times New Roman" w:cs="Times New Roman"/>
          <w:sz w:val="24"/>
          <w:szCs w:val="24"/>
        </w:rPr>
        <w:t>0,</w:t>
      </w:r>
      <w:r>
        <w:rPr>
          <w:rFonts w:ascii="Times New Roman" w:hAnsi="Times New Roman" w:cs="Times New Roman"/>
          <w:sz w:val="24"/>
          <w:szCs w:val="24"/>
        </w:rPr>
        <w:t>- €. V roku 2017 spoločnosť zakúpila zdravotný USG prístroj v obstarávacej cene 12.949 a výška odpisov pripadajúca na rok</w:t>
      </w:r>
      <w:r>
        <w:rPr>
          <w:rFonts w:ascii="Times New Roman" w:hAnsi="Times New Roman" w:cs="Times New Roman"/>
          <w:sz w:val="24"/>
          <w:szCs w:val="24"/>
        </w:rPr>
        <w:t xml:space="preserve"> 2018 bola vo výške 2.159,</w:t>
      </w:r>
      <w:r>
        <w:rPr>
          <w:rFonts w:ascii="Times New Roman" w:hAnsi="Times New Roman" w:cs="Times New Roman"/>
          <w:sz w:val="24"/>
          <w:szCs w:val="24"/>
        </w:rPr>
        <w:t xml:space="preserve"> - €.</w:t>
      </w:r>
      <w:r>
        <w:rPr>
          <w:rFonts w:ascii="Times New Roman" w:hAnsi="Times New Roman" w:cs="Times New Roman"/>
          <w:sz w:val="24"/>
          <w:szCs w:val="24"/>
        </w:rPr>
        <w:t xml:space="preserve"> Zostatková hodnota je 9.892,- €.</w:t>
      </w:r>
    </w:p>
    <w:p w:rsidR="00D02A05" w:rsidRDefault="00D02A05" w:rsidP="00D02A0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1</w:t>
      </w:r>
      <w:r>
        <w:rPr>
          <w:rFonts w:ascii="Times New Roman" w:hAnsi="Times New Roman" w:cs="Times New Roman"/>
          <w:sz w:val="24"/>
          <w:szCs w:val="24"/>
        </w:rPr>
        <w:t>3.305,</w:t>
      </w:r>
      <w:r>
        <w:rPr>
          <w:rFonts w:ascii="Times New Roman" w:hAnsi="Times New Roman" w:cs="Times New Roman"/>
          <w:sz w:val="24"/>
          <w:szCs w:val="24"/>
        </w:rPr>
        <w:t>- €. Sú to k</w:t>
      </w:r>
      <w:r>
        <w:rPr>
          <w:rFonts w:ascii="Times New Roman" w:hAnsi="Times New Roman" w:cs="Times New Roman"/>
          <w:sz w:val="24"/>
          <w:szCs w:val="24"/>
        </w:rPr>
        <w:t>rátkodobé pohľadávky z roku 2018</w:t>
      </w:r>
      <w:r>
        <w:rPr>
          <w:rFonts w:ascii="Times New Roman" w:hAnsi="Times New Roman" w:cs="Times New Roman"/>
          <w:sz w:val="24"/>
          <w:szCs w:val="24"/>
        </w:rPr>
        <w:t xml:space="preserve">. Fakturácia pre zdravotné poisťovne Dôvera, </w:t>
      </w:r>
      <w:proofErr w:type="spellStart"/>
      <w:r>
        <w:rPr>
          <w:rFonts w:ascii="Times New Roman" w:hAnsi="Times New Roman" w:cs="Times New Roman"/>
          <w:sz w:val="24"/>
          <w:szCs w:val="24"/>
        </w:rPr>
        <w:t>Union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Všeobecná zdravotná poisťovňa.</w:t>
      </w:r>
    </w:p>
    <w:p w:rsidR="00D02A05" w:rsidRDefault="00D02A05" w:rsidP="00D02A0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</w:t>
      </w:r>
      <w:r>
        <w:rPr>
          <w:rFonts w:ascii="Times New Roman" w:hAnsi="Times New Roman" w:cs="Times New Roman"/>
          <w:sz w:val="24"/>
          <w:szCs w:val="24"/>
        </w:rPr>
        <w:t> pokladnici vo výške 56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Ceniny – stravné lístky vo výške </w:t>
      </w:r>
      <w:r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Účet v Slovenskej sporiteľni vo výške  </w:t>
      </w:r>
      <w:r>
        <w:rPr>
          <w:rFonts w:ascii="Times New Roman" w:hAnsi="Times New Roman" w:cs="Times New Roman"/>
          <w:sz w:val="24"/>
          <w:szCs w:val="24"/>
        </w:rPr>
        <w:t>69082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2</w:t>
      </w:r>
      <w:r w:rsidR="007B59C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,-  €. Jedná sa hlavne o poistné dopravných prostriedkov a poistné podnikania.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D02A05" w:rsidRDefault="00D02A05" w:rsidP="00D02A05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201</w:t>
      </w:r>
      <w:r w:rsidR="007B59CA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zisk, ktorý je po zdanení vo výške 1</w:t>
      </w:r>
      <w:r w:rsidR="007B59CA">
        <w:rPr>
          <w:rFonts w:ascii="Times New Roman" w:hAnsi="Times New Roman" w:cs="Times New Roman"/>
          <w:sz w:val="24"/>
          <w:szCs w:val="24"/>
        </w:rPr>
        <w:t>5404,-</w:t>
      </w:r>
      <w:r>
        <w:rPr>
          <w:rFonts w:ascii="Times New Roman" w:hAnsi="Times New Roman" w:cs="Times New Roman"/>
          <w:sz w:val="24"/>
          <w:szCs w:val="24"/>
        </w:rPr>
        <w:t xml:space="preserve"> € a je evidovaný ako nerozdelený. </w:t>
      </w:r>
    </w:p>
    <w:p w:rsidR="00D02A05" w:rsidRDefault="00D02A05" w:rsidP="00D02A05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7B59CA">
        <w:rPr>
          <w:rFonts w:ascii="Times New Roman" w:hAnsi="Times New Roman" w:cs="Times New Roman"/>
          <w:sz w:val="24"/>
          <w:szCs w:val="24"/>
        </w:rPr>
        <w:t>41.233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</w:t>
      </w:r>
      <w:r w:rsidR="007B59CA">
        <w:rPr>
          <w:rFonts w:ascii="Times New Roman" w:hAnsi="Times New Roman" w:cs="Times New Roman"/>
          <w:sz w:val="24"/>
          <w:szCs w:val="24"/>
        </w:rPr>
        <w:t>1.579</w:t>
      </w:r>
      <w:r>
        <w:rPr>
          <w:rFonts w:ascii="Times New Roman" w:hAnsi="Times New Roman" w:cs="Times New Roman"/>
          <w:sz w:val="24"/>
          <w:szCs w:val="24"/>
        </w:rPr>
        <w:t>,- €, odvody do sociálnej a zdravotnej poisťovne vo výške 86</w:t>
      </w:r>
      <w:r w:rsidR="007B59C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D02A05" w:rsidRDefault="007B59CA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vo výške 1.547</w:t>
      </w:r>
      <w:r w:rsidR="00D02A05">
        <w:rPr>
          <w:rFonts w:ascii="Times New Roman" w:hAnsi="Times New Roman" w:cs="Times New Roman"/>
          <w:sz w:val="24"/>
          <w:szCs w:val="24"/>
        </w:rPr>
        <w:t>,-  € (doplatok dane z príjmu, daň z motorových vozidiel, daň zo závislej činnosti)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</w:t>
      </w:r>
      <w:r w:rsidR="007B59CA">
        <w:rPr>
          <w:rFonts w:ascii="Times New Roman" w:hAnsi="Times New Roman" w:cs="Times New Roman"/>
          <w:sz w:val="24"/>
          <w:szCs w:val="24"/>
        </w:rPr>
        <w:t>746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Neuhradený vklad podnikateľa z roku 2016 vo výške 22.814,- €, tento bol v roku  2017 zvýšený na hodnotu 24.414,- €</w:t>
      </w:r>
      <w:r w:rsidR="007B59CA">
        <w:rPr>
          <w:rFonts w:ascii="Times New Roman" w:hAnsi="Times New Roman" w:cs="Times New Roman"/>
          <w:sz w:val="24"/>
          <w:szCs w:val="24"/>
        </w:rPr>
        <w:t>. K 31.12.2018 činí hodnotu 35.914,- €.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a služby vznikli poskytovaním zdravotnej starostlivosti v ambulancii špecializovaného lekára v odbore neurológia, ktoré boli fakturované  zdravotným poisťovniam. Tržby v roku 2017 boli vo výške </w:t>
      </w:r>
      <w:r w:rsidR="007B59CA">
        <w:rPr>
          <w:rFonts w:ascii="Times New Roman" w:hAnsi="Times New Roman" w:cs="Times New Roman"/>
          <w:sz w:val="24"/>
          <w:szCs w:val="24"/>
        </w:rPr>
        <w:t>87.049</w:t>
      </w:r>
      <w:r>
        <w:rPr>
          <w:rFonts w:ascii="Times New Roman" w:hAnsi="Times New Roman" w:cs="Times New Roman"/>
          <w:sz w:val="24"/>
          <w:szCs w:val="24"/>
        </w:rPr>
        <w:t xml:space="preserve">,-  €. 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 vo výške </w:t>
      </w:r>
      <w:r w:rsidR="007B59CA">
        <w:rPr>
          <w:rFonts w:ascii="Times New Roman" w:hAnsi="Times New Roman" w:cs="Times New Roman"/>
          <w:sz w:val="24"/>
          <w:szCs w:val="24"/>
        </w:rPr>
        <w:t>5.080</w:t>
      </w:r>
      <w:r>
        <w:rPr>
          <w:rFonts w:ascii="Times New Roman" w:hAnsi="Times New Roman" w:cs="Times New Roman"/>
          <w:sz w:val="24"/>
          <w:szCs w:val="24"/>
        </w:rPr>
        <w:t xml:space="preserve">,- €, pohonné hmoty vo výške </w:t>
      </w:r>
      <w:r w:rsidR="007B59CA">
        <w:rPr>
          <w:rFonts w:ascii="Times New Roman" w:hAnsi="Times New Roman" w:cs="Times New Roman"/>
          <w:sz w:val="24"/>
          <w:szCs w:val="24"/>
        </w:rPr>
        <w:t>4.380,</w:t>
      </w:r>
      <w:r>
        <w:rPr>
          <w:rFonts w:ascii="Times New Roman" w:hAnsi="Times New Roman" w:cs="Times New Roman"/>
          <w:sz w:val="24"/>
          <w:szCs w:val="24"/>
        </w:rPr>
        <w:t>- €. Celkovo boli</w:t>
      </w:r>
      <w:r w:rsidR="007B59CA">
        <w:rPr>
          <w:rFonts w:ascii="Times New Roman" w:hAnsi="Times New Roman" w:cs="Times New Roman"/>
          <w:sz w:val="24"/>
          <w:szCs w:val="24"/>
        </w:rPr>
        <w:t xml:space="preserve"> ostatné</w:t>
      </w:r>
      <w:r>
        <w:rPr>
          <w:rFonts w:ascii="Times New Roman" w:hAnsi="Times New Roman" w:cs="Times New Roman"/>
          <w:sz w:val="24"/>
          <w:szCs w:val="24"/>
        </w:rPr>
        <w:t xml:space="preserve"> materiálové náklady skupiny 501 vo výške </w:t>
      </w:r>
      <w:r w:rsidR="007B59CA">
        <w:rPr>
          <w:rFonts w:ascii="Times New Roman" w:hAnsi="Times New Roman" w:cs="Times New Roman"/>
          <w:sz w:val="24"/>
          <w:szCs w:val="24"/>
        </w:rPr>
        <w:t>9.875,01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Služby:  oprava auta, oprava zariadenia boli vo výške 1.</w:t>
      </w:r>
      <w:r w:rsidR="007B59CA">
        <w:rPr>
          <w:rFonts w:ascii="Times New Roman" w:hAnsi="Times New Roman" w:cs="Times New Roman"/>
          <w:sz w:val="24"/>
          <w:szCs w:val="24"/>
        </w:rPr>
        <w:t>547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02A05" w:rsidRDefault="00504B6F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Nájomné: 5.951</w:t>
      </w:r>
      <w:r w:rsidR="00D02A05">
        <w:rPr>
          <w:rFonts w:ascii="Times New Roman" w:hAnsi="Times New Roman" w:cs="Times New Roman"/>
          <w:sz w:val="24"/>
          <w:szCs w:val="24"/>
        </w:rPr>
        <w:t>,- €,  telefón, internet vo výške 5</w:t>
      </w:r>
      <w:r>
        <w:rPr>
          <w:rFonts w:ascii="Times New Roman" w:hAnsi="Times New Roman" w:cs="Times New Roman"/>
          <w:sz w:val="24"/>
          <w:szCs w:val="24"/>
        </w:rPr>
        <w:t>37</w:t>
      </w:r>
      <w:r w:rsidR="00D02A05">
        <w:rPr>
          <w:rFonts w:ascii="Times New Roman" w:hAnsi="Times New Roman" w:cs="Times New Roman"/>
          <w:sz w:val="24"/>
          <w:szCs w:val="24"/>
        </w:rPr>
        <w:t xml:space="preserve">,- €. Celkové náklady na ostatné služby vo výške </w:t>
      </w:r>
      <w:r>
        <w:rPr>
          <w:rFonts w:ascii="Times New Roman" w:hAnsi="Times New Roman" w:cs="Times New Roman"/>
          <w:sz w:val="24"/>
          <w:szCs w:val="24"/>
        </w:rPr>
        <w:t>576,</w:t>
      </w:r>
      <w:r w:rsidR="00D02A05">
        <w:rPr>
          <w:rFonts w:ascii="Times New Roman" w:hAnsi="Times New Roman" w:cs="Times New Roman"/>
          <w:sz w:val="24"/>
          <w:szCs w:val="24"/>
        </w:rPr>
        <w:t>- €.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201</w:t>
      </w:r>
      <w:r w:rsidR="00504B6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predstavovali hodnotu 2</w:t>
      </w:r>
      <w:r w:rsidR="00504B6F">
        <w:rPr>
          <w:rFonts w:ascii="Times New Roman" w:hAnsi="Times New Roman" w:cs="Times New Roman"/>
          <w:sz w:val="24"/>
          <w:szCs w:val="24"/>
        </w:rPr>
        <w:t>2738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poisťovne a zdravotných poisťovní za organizáciu boli v roku 201</w:t>
      </w:r>
      <w:r w:rsidR="00504B6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 vo výške 7.57</w:t>
      </w:r>
      <w:r w:rsidR="00504B6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,-. €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 1</w:t>
      </w:r>
      <w:r w:rsidR="00504B6F">
        <w:rPr>
          <w:rFonts w:ascii="Times New Roman" w:hAnsi="Times New Roman" w:cs="Times New Roman"/>
          <w:sz w:val="24"/>
          <w:szCs w:val="24"/>
        </w:rPr>
        <w:t>28</w:t>
      </w:r>
      <w:r>
        <w:rPr>
          <w:rFonts w:ascii="Times New Roman" w:hAnsi="Times New Roman" w:cs="Times New Roman"/>
          <w:sz w:val="24"/>
          <w:szCs w:val="24"/>
        </w:rPr>
        <w:t>,-  €. Čerpanie sociálneho fondu v roku 201</w:t>
      </w:r>
      <w:r w:rsidR="00504B6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 31. 12. 2017 spoločnosť vlastnila dve osobné autá a spoločnosť sa rozhodla v roku 201</w:t>
      </w:r>
      <w:r w:rsidR="00504B6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odpisovať ich rovnomerným odpisom. Odpisy boli vo výške </w:t>
      </w:r>
      <w:r w:rsidR="00504B6F">
        <w:rPr>
          <w:rFonts w:ascii="Times New Roman" w:hAnsi="Times New Roman" w:cs="Times New Roman"/>
          <w:sz w:val="24"/>
          <w:szCs w:val="24"/>
        </w:rPr>
        <w:t>6.491</w:t>
      </w:r>
      <w:r>
        <w:rPr>
          <w:rFonts w:ascii="Times New Roman" w:hAnsi="Times New Roman" w:cs="Times New Roman"/>
          <w:sz w:val="24"/>
          <w:szCs w:val="24"/>
        </w:rPr>
        <w:t>,- €.</w:t>
      </w:r>
      <w:r w:rsidR="00504B6F">
        <w:rPr>
          <w:rFonts w:ascii="Times New Roman" w:hAnsi="Times New Roman" w:cs="Times New Roman"/>
          <w:sz w:val="24"/>
          <w:szCs w:val="24"/>
        </w:rPr>
        <w:t xml:space="preserve"> Obe osobné autá k 31.12.2018 sú doodpisované a ich zostatková hodnota je nulová.</w:t>
      </w:r>
      <w:r>
        <w:rPr>
          <w:rFonts w:ascii="Times New Roman" w:hAnsi="Times New Roman" w:cs="Times New Roman"/>
          <w:sz w:val="24"/>
          <w:szCs w:val="24"/>
        </w:rPr>
        <w:t xml:space="preserve"> Zakúpený USG prístroj bol odpisovaný rovnomerne a výška odpisov v roku 201</w:t>
      </w:r>
      <w:r w:rsidR="00504B6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predstavovala hodnotu </w:t>
      </w:r>
      <w:r w:rsidR="00504B6F">
        <w:rPr>
          <w:rFonts w:ascii="Times New Roman" w:hAnsi="Times New Roman" w:cs="Times New Roman"/>
          <w:sz w:val="24"/>
          <w:szCs w:val="24"/>
        </w:rPr>
        <w:t>2.159</w:t>
      </w:r>
      <w:r>
        <w:rPr>
          <w:rFonts w:ascii="Times New Roman" w:hAnsi="Times New Roman" w:cs="Times New Roman"/>
          <w:sz w:val="24"/>
          <w:szCs w:val="24"/>
        </w:rPr>
        <w:t>,- €</w:t>
      </w:r>
      <w:r w:rsidR="00504B6F">
        <w:rPr>
          <w:rFonts w:ascii="Times New Roman" w:hAnsi="Times New Roman" w:cs="Times New Roman"/>
          <w:sz w:val="24"/>
          <w:szCs w:val="24"/>
        </w:rPr>
        <w:t>. Zostatková hodnota prístroja je k 31.12.2018 vo výške 9.892,- €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 činili hodnotu 1.</w:t>
      </w:r>
      <w:r w:rsidR="00504B6F">
        <w:rPr>
          <w:rFonts w:ascii="Times New Roman" w:hAnsi="Times New Roman" w:cs="Times New Roman"/>
          <w:sz w:val="24"/>
          <w:szCs w:val="24"/>
        </w:rPr>
        <w:t>547,</w:t>
      </w:r>
      <w:r>
        <w:rPr>
          <w:rFonts w:ascii="Times New Roman" w:hAnsi="Times New Roman" w:cs="Times New Roman"/>
          <w:sz w:val="24"/>
          <w:szCs w:val="24"/>
        </w:rPr>
        <w:t>-  €, čo predstavuje platba dane z</w:t>
      </w:r>
      <w:r w:rsidR="00504B6F">
        <w:rPr>
          <w:rFonts w:ascii="Times New Roman" w:hAnsi="Times New Roman" w:cs="Times New Roman"/>
          <w:sz w:val="24"/>
          <w:szCs w:val="24"/>
        </w:rPr>
        <w:t> motorových vozidiel vo výške 217,- €, daň z príjmu doplatok 1.190,</w:t>
      </w:r>
      <w:r>
        <w:rPr>
          <w:rFonts w:ascii="Times New Roman" w:hAnsi="Times New Roman" w:cs="Times New Roman"/>
          <w:sz w:val="24"/>
          <w:szCs w:val="24"/>
        </w:rPr>
        <w:t xml:space="preserve">- €, daň zo závislej činnosti </w:t>
      </w:r>
      <w:r w:rsidR="00504B6F">
        <w:rPr>
          <w:rFonts w:ascii="Times New Roman" w:hAnsi="Times New Roman" w:cs="Times New Roman"/>
          <w:sz w:val="24"/>
          <w:szCs w:val="24"/>
        </w:rPr>
        <w:t>140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560009">
        <w:rPr>
          <w:rFonts w:ascii="Times New Roman" w:hAnsi="Times New Roman" w:cs="Times New Roman"/>
          <w:sz w:val="24"/>
          <w:szCs w:val="24"/>
        </w:rPr>
        <w:t>705</w:t>
      </w:r>
      <w:r>
        <w:rPr>
          <w:rFonts w:ascii="Times New Roman" w:hAnsi="Times New Roman" w:cs="Times New Roman"/>
          <w:sz w:val="24"/>
          <w:szCs w:val="24"/>
        </w:rPr>
        <w:t xml:space="preserve">,-  €. Z toho členské 150,- €, poistné podnikania a auta </w:t>
      </w:r>
      <w:r w:rsidR="00560009">
        <w:rPr>
          <w:rFonts w:ascii="Times New Roman" w:hAnsi="Times New Roman" w:cs="Times New Roman"/>
          <w:sz w:val="24"/>
          <w:szCs w:val="24"/>
        </w:rPr>
        <w:t>448</w:t>
      </w:r>
      <w:r>
        <w:rPr>
          <w:rFonts w:ascii="Times New Roman" w:hAnsi="Times New Roman" w:cs="Times New Roman"/>
          <w:sz w:val="24"/>
          <w:szCs w:val="24"/>
        </w:rPr>
        <w:t xml:space="preserve">,- €, poplatky za vedenie účtu </w:t>
      </w:r>
      <w:r w:rsidR="00560009">
        <w:rPr>
          <w:rFonts w:ascii="Times New Roman" w:hAnsi="Times New Roman" w:cs="Times New Roman"/>
          <w:sz w:val="24"/>
          <w:szCs w:val="24"/>
        </w:rPr>
        <w:t>107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na prevádzku spoločnosti v roku 201</w:t>
      </w:r>
      <w:r w:rsidR="0056000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560009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7.</w:t>
      </w:r>
      <w:r w:rsidR="00560009">
        <w:rPr>
          <w:rFonts w:ascii="Times New Roman" w:hAnsi="Times New Roman" w:cs="Times New Roman"/>
          <w:sz w:val="24"/>
          <w:szCs w:val="24"/>
        </w:rPr>
        <w:t>143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560009">
        <w:rPr>
          <w:rFonts w:ascii="Times New Roman" w:hAnsi="Times New Roman" w:cs="Times New Roman"/>
          <w:sz w:val="24"/>
          <w:szCs w:val="24"/>
        </w:rPr>
        <w:t xml:space="preserve">21.435,72 </w:t>
      </w:r>
      <w:r>
        <w:rPr>
          <w:rFonts w:ascii="Times New Roman" w:hAnsi="Times New Roman" w:cs="Times New Roman"/>
          <w:sz w:val="24"/>
          <w:szCs w:val="24"/>
        </w:rPr>
        <w:t>€ (táto hodnota bola navýšená o položky zvyšujúce základ dane ako je 20 % z hodnoty PHM</w:t>
      </w:r>
      <w:r w:rsidR="00560009">
        <w:rPr>
          <w:rFonts w:ascii="Times New Roman" w:hAnsi="Times New Roman" w:cs="Times New Roman"/>
          <w:sz w:val="24"/>
          <w:szCs w:val="24"/>
        </w:rPr>
        <w:t xml:space="preserve"> 876,09 €</w:t>
      </w:r>
      <w:r>
        <w:rPr>
          <w:rFonts w:ascii="Times New Roman" w:hAnsi="Times New Roman" w:cs="Times New Roman"/>
          <w:sz w:val="24"/>
          <w:szCs w:val="24"/>
        </w:rPr>
        <w:t xml:space="preserve"> platba zamestnancov za stravné lístky</w:t>
      </w:r>
      <w:r w:rsidR="00560009">
        <w:rPr>
          <w:rFonts w:ascii="Times New Roman" w:hAnsi="Times New Roman" w:cs="Times New Roman"/>
          <w:sz w:val="24"/>
          <w:szCs w:val="24"/>
        </w:rPr>
        <w:t xml:space="preserve"> 653,94</w:t>
      </w:r>
      <w:r>
        <w:rPr>
          <w:rFonts w:ascii="Times New Roman" w:hAnsi="Times New Roman" w:cs="Times New Roman"/>
          <w:sz w:val="24"/>
          <w:szCs w:val="24"/>
        </w:rPr>
        <w:t>), čomu zodpovedá daň platná pre rok 201</w:t>
      </w:r>
      <w:r w:rsidR="0056000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560009">
        <w:rPr>
          <w:rFonts w:ascii="Times New Roman" w:hAnsi="Times New Roman" w:cs="Times New Roman"/>
          <w:sz w:val="24"/>
          <w:szCs w:val="24"/>
        </w:rPr>
        <w:t> sadzbe 21 %. Daň je vo výške  4.501,50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Spoločnosti vznikla povinnosť pre rok 2018 platiť preddavky na daň vo výške </w:t>
      </w:r>
      <w:r w:rsidR="00560009">
        <w:rPr>
          <w:rFonts w:ascii="Times New Roman" w:hAnsi="Times New Roman" w:cs="Times New Roman"/>
          <w:sz w:val="24"/>
          <w:szCs w:val="24"/>
        </w:rPr>
        <w:t>1.301,62</w:t>
      </w:r>
      <w:r>
        <w:rPr>
          <w:rFonts w:ascii="Times New Roman" w:hAnsi="Times New Roman" w:cs="Times New Roman"/>
          <w:sz w:val="24"/>
          <w:szCs w:val="24"/>
        </w:rPr>
        <w:t xml:space="preserve">,- €.  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r w:rsidR="0056000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D02A05" w:rsidRDefault="00D02A05" w:rsidP="00D02A05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D02A05" w:rsidRDefault="00D02A05" w:rsidP="00D02A05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D02A05" w:rsidRDefault="00D02A05" w:rsidP="00D02A05"/>
    <w:p w:rsidR="006951BE" w:rsidRDefault="006951BE"/>
    <w:sectPr w:rsidR="006951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A05"/>
    <w:rsid w:val="00504B6F"/>
    <w:rsid w:val="00560009"/>
    <w:rsid w:val="006951BE"/>
    <w:rsid w:val="007B59CA"/>
    <w:rsid w:val="00D02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239057-AA3F-45A4-A09A-07B2FE6AB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2A05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02A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240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978</Words>
  <Characters>5580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2019-06-30T04:36:00Z</dcterms:created>
  <dcterms:modified xsi:type="dcterms:W3CDTF">2019-06-30T05:13:00Z</dcterms:modified>
</cp:coreProperties>
</file>