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201</w:t>
      </w:r>
      <w:r w:rsidR="00AE2CDE">
        <w:rPr>
          <w:rFonts w:ascii="Arial Narrow" w:hAnsi="Arial Narrow"/>
          <w:b/>
        </w:rPr>
        <w:t>8</w:t>
      </w:r>
    </w:p>
    <w:p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:rsidR="000E5601" w:rsidRPr="00755848" w:rsidRDefault="000E5601" w:rsidP="000E5601">
      <w:pPr>
        <w:rPr>
          <w:rFonts w:ascii="Arial Narrow" w:hAnsi="Arial Narrow"/>
        </w:rPr>
      </w:pPr>
    </w:p>
    <w:p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:rsidR="000E5601" w:rsidRPr="00755848" w:rsidRDefault="000E5601" w:rsidP="000E5601">
      <w:pPr>
        <w:rPr>
          <w:rFonts w:ascii="Arial Narrow" w:hAnsi="Arial Narrow"/>
        </w:rPr>
      </w:pPr>
    </w:p>
    <w:p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97"/>
        <w:gridCol w:w="6868"/>
      </w:tblGrid>
      <w:tr w:rsidR="000E5601" w:rsidRPr="00755848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3631CB" w:rsidRDefault="00A44C25" w:rsidP="000E5601">
            <w:r>
              <w:t>Hamsal</w:t>
            </w:r>
            <w:r w:rsidR="00470BC9">
              <w:t xml:space="preserve"> s.r.o.</w:t>
            </w:r>
          </w:p>
        </w:tc>
      </w:tr>
      <w:tr w:rsidR="000E5601" w:rsidRPr="00755848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E5601" w:rsidRDefault="000E5601" w:rsidP="000E5601">
            <w:r>
              <w:t>Hlavný predmet podnikania:</w:t>
            </w:r>
          </w:p>
          <w:p w:rsidR="000E5601" w:rsidRDefault="000E5601" w:rsidP="000E5601"/>
          <w:p w:rsidR="000E5601" w:rsidRDefault="000E5601" w:rsidP="000E5601"/>
          <w:p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:rsidR="00D4084B" w:rsidRPr="00755848" w:rsidRDefault="00D4084B" w:rsidP="00A44C25">
            <w:pPr>
              <w:pStyle w:val="Odsekzoznamu"/>
            </w:pPr>
          </w:p>
        </w:tc>
      </w:tr>
      <w:tr w:rsidR="000E5601" w:rsidRPr="00755848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5601" w:rsidRPr="00755848" w:rsidRDefault="000E5601" w:rsidP="008A0A4C">
            <w:r w:rsidRPr="00755848">
              <w:t>Kalendárny rok 201</w:t>
            </w:r>
            <w:r w:rsidR="00AE2CDE">
              <w:t>8</w:t>
            </w:r>
          </w:p>
        </w:tc>
      </w:tr>
    </w:tbl>
    <w:p w:rsidR="00D43ED1" w:rsidRDefault="00D43ED1" w:rsidP="000E5601"/>
    <w:p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8A0A4C" w:rsidP="000E5601">
            <w:pPr>
              <w:rPr>
                <w:bCs/>
              </w:rPr>
            </w:pPr>
            <w:r>
              <w:rPr>
                <w:bCs/>
              </w:rPr>
              <w:t>A</w:t>
            </w:r>
            <w:r w:rsidR="000E5601"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:rsidR="000E5601" w:rsidRPr="00625763" w:rsidRDefault="007A2121" w:rsidP="000E5601">
            <w:pPr>
              <w:jc w:val="center"/>
              <w:rPr>
                <w:bCs/>
              </w:rPr>
            </w:pPr>
            <w:r>
              <w:rPr>
                <w:bCs/>
              </w:rPr>
              <w:t>758.213 €</w:t>
            </w:r>
          </w:p>
        </w:tc>
        <w:tc>
          <w:tcPr>
            <w:tcW w:w="3969" w:type="dxa"/>
            <w:shd w:val="clear" w:color="auto" w:fill="auto"/>
          </w:tcPr>
          <w:p w:rsidR="000E5601" w:rsidRPr="00625763" w:rsidRDefault="00AE2CDE" w:rsidP="000E5601">
            <w:pPr>
              <w:jc w:val="center"/>
              <w:rPr>
                <w:bCs/>
              </w:rPr>
            </w:pPr>
            <w:r>
              <w:rPr>
                <w:bCs/>
              </w:rPr>
              <w:t>722.130 €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0E5601" w:rsidP="000E5601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:rsidR="000E5601" w:rsidRPr="00BF25D2" w:rsidRDefault="007A2121" w:rsidP="000E5601">
            <w:pPr>
              <w:rPr>
                <w:bCs/>
              </w:rPr>
            </w:pPr>
            <w:r>
              <w:rPr>
                <w:bCs/>
              </w:rPr>
              <w:t xml:space="preserve">                    3.727.452 €</w:t>
            </w:r>
          </w:p>
        </w:tc>
        <w:tc>
          <w:tcPr>
            <w:tcW w:w="3969" w:type="dxa"/>
            <w:shd w:val="clear" w:color="auto" w:fill="auto"/>
          </w:tcPr>
          <w:p w:rsidR="000E5601" w:rsidRPr="00BF25D2" w:rsidRDefault="00AE2CDE" w:rsidP="000E5601">
            <w:pPr>
              <w:rPr>
                <w:bCs/>
              </w:rPr>
            </w:pPr>
            <w:r>
              <w:rPr>
                <w:bCs/>
              </w:rPr>
              <w:t xml:space="preserve">                          </w:t>
            </w:r>
            <w:r>
              <w:rPr>
                <w:bCs/>
              </w:rPr>
              <w:t>3.242.231 €</w:t>
            </w:r>
          </w:p>
        </w:tc>
      </w:tr>
      <w:tr w:rsidR="000E5601" w:rsidRPr="00755848" w:rsidTr="000E5601">
        <w:tc>
          <w:tcPr>
            <w:tcW w:w="2197" w:type="dxa"/>
            <w:shd w:val="clear" w:color="auto" w:fill="auto"/>
          </w:tcPr>
          <w:p w:rsidR="000E5601" w:rsidRPr="00755848" w:rsidRDefault="008A0A4C" w:rsidP="008A0A4C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</w:t>
            </w:r>
            <w:r w:rsidR="007A2121">
              <w:rPr>
                <w:rFonts w:ascii="Arial Narrow" w:hAnsi="Arial Narrow" w:cs="Arial Narrow"/>
                <w:bCs/>
              </w:rPr>
              <w:t>e</w:t>
            </w:r>
            <w:r>
              <w:rPr>
                <w:rFonts w:ascii="Arial Narrow" w:hAnsi="Arial Narrow" w:cs="Arial Narrow"/>
                <w:bCs/>
              </w:rPr>
              <w:t>merný prepočítaný p</w:t>
            </w:r>
            <w:r w:rsidR="000E5601"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:rsidR="000E5601" w:rsidRPr="00BF25D2" w:rsidRDefault="007A2121" w:rsidP="000E5601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49</w:t>
            </w:r>
          </w:p>
        </w:tc>
        <w:tc>
          <w:tcPr>
            <w:tcW w:w="3969" w:type="dxa"/>
            <w:shd w:val="clear" w:color="auto" w:fill="auto"/>
          </w:tcPr>
          <w:p w:rsidR="000E5601" w:rsidRPr="00BF25D2" w:rsidRDefault="00AE2CDE" w:rsidP="009A3EB5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</w:t>
            </w:r>
            <w:r>
              <w:rPr>
                <w:rFonts w:ascii="Arial Narrow" w:hAnsi="Arial Narrow" w:cs="Arial Narrow"/>
                <w:bCs/>
              </w:rPr>
              <w:t xml:space="preserve">        </w:t>
            </w:r>
            <w:r>
              <w:rPr>
                <w:rFonts w:ascii="Arial Narrow" w:hAnsi="Arial Narrow" w:cs="Arial Narrow"/>
                <w:bCs/>
              </w:rPr>
              <w:t xml:space="preserve">          </w:t>
            </w:r>
            <w:r w:rsidR="007A2121">
              <w:rPr>
                <w:rFonts w:ascii="Arial Narrow" w:hAnsi="Arial Narrow" w:cs="Arial Narrow"/>
                <w:bCs/>
              </w:rPr>
              <w:t xml:space="preserve">  </w:t>
            </w:r>
            <w:r>
              <w:rPr>
                <w:rFonts w:ascii="Arial Narrow" w:hAnsi="Arial Narrow" w:cs="Arial Narrow"/>
                <w:bCs/>
              </w:rPr>
              <w:t>47</w:t>
            </w:r>
          </w:p>
        </w:tc>
      </w:tr>
    </w:tbl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31.12.201</w:t>
      </w:r>
      <w:r w:rsidR="00AE2CDE">
        <w:rPr>
          <w:rFonts w:ascii="Arial Narrow" w:hAnsi="Arial Narrow" w:cs="Arial Narrow"/>
        </w:rPr>
        <w:t>7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AE2CDE">
        <w:rPr>
          <w:rFonts w:ascii="Arial Narrow" w:hAnsi="Arial Narrow" w:cs="Arial Narrow"/>
        </w:rPr>
        <w:t>26.6.2018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31.12.201</w:t>
      </w:r>
      <w:r w:rsidR="00AE2CDE">
        <w:rPr>
          <w:rFonts w:ascii="Arial Narrow" w:hAnsi="Arial Narrow" w:cs="Arial Narrow"/>
        </w:rPr>
        <w:t>8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1.1.201</w:t>
      </w:r>
      <w:r w:rsidR="00AE2CDE">
        <w:rPr>
          <w:rFonts w:ascii="Arial Narrow" w:hAnsi="Arial Narrow" w:cs="Arial Narrow"/>
        </w:rPr>
        <w:t>8</w:t>
      </w:r>
      <w:r>
        <w:rPr>
          <w:rFonts w:ascii="Arial Narrow" w:hAnsi="Arial Narrow" w:cs="Arial Narrow"/>
        </w:rPr>
        <w:t xml:space="preserve"> do          </w:t>
      </w:r>
    </w:p>
    <w:p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</w:t>
      </w:r>
      <w:r w:rsidR="009A3EB5">
        <w:rPr>
          <w:rFonts w:ascii="Arial Narrow" w:hAnsi="Arial Narrow" w:cs="Arial Narrow"/>
        </w:rPr>
        <w:t>31.12.201</w:t>
      </w:r>
      <w:r w:rsidR="00AE2CDE">
        <w:rPr>
          <w:rFonts w:ascii="Arial Narrow" w:hAnsi="Arial Narrow" w:cs="Arial Narrow"/>
        </w:rPr>
        <w:t>8</w:t>
      </w:r>
      <w:r>
        <w:rPr>
          <w:rFonts w:ascii="Arial Narrow" w:hAnsi="Arial Narrow" w:cs="Arial Narrow"/>
        </w:rPr>
        <w:t>.</w:t>
      </w:r>
    </w:p>
    <w:p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7A2121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AE2CDE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:rsidR="007A2121" w:rsidRPr="00840497" w:rsidRDefault="007A2121" w:rsidP="00840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účtovala zásoby spôsobom B, lebo nevedela, že sa na ňu bude vzťahovať povinnosť auditu za rok 2018</w:t>
      </w:r>
    </w:p>
    <w:p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:rsidTr="00A6291C">
        <w:tc>
          <w:tcPr>
            <w:tcW w:w="706" w:type="dxa"/>
            <w:shd w:val="clear" w:color="auto" w:fill="auto"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:rsidR="00DF38AE" w:rsidRDefault="00DF38AE" w:rsidP="00DF38AE">
      <w:pPr>
        <w:pStyle w:val="Bezriadkovania"/>
      </w:pPr>
      <w:r>
        <w:t xml:space="preserve">Spoločnosť </w:t>
      </w:r>
      <w:r w:rsidR="009A3EB5">
        <w:t>ne</w:t>
      </w:r>
      <w:r>
        <w:t xml:space="preserve">tvorila opravné položky k pohľadávkam, u ktorých je opodstatnené predpokladať, že ju </w:t>
      </w:r>
    </w:p>
    <w:p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31.12.201</w:t>
      </w:r>
      <w:r w:rsidR="00AE2CDE">
        <w:t>8</w:t>
      </w:r>
      <w:r w:rsidR="004D4520">
        <w:t xml:space="preserve"> predstavuje </w:t>
      </w:r>
      <w:r w:rsidR="008241F3">
        <w:t xml:space="preserve"> </w:t>
      </w:r>
      <w:r w:rsidR="009A3EB5">
        <w:t>0</w:t>
      </w:r>
      <w:r w:rsidR="006F3BA8">
        <w:t xml:space="preserve"> </w:t>
      </w:r>
      <w:r w:rsidR="004D4520">
        <w:t>€.</w:t>
      </w:r>
    </w:p>
    <w:p w:rsidR="004D4520" w:rsidRDefault="004D4520" w:rsidP="00DF38AE">
      <w:pPr>
        <w:pStyle w:val="Bezriadkovania"/>
      </w:pPr>
      <w:r>
        <w:t xml:space="preserve">Neuhradené pohľadávky z obchodného styku ku koncu roku sú v celkovej výške </w:t>
      </w:r>
      <w:r w:rsidR="008241F3">
        <w:t xml:space="preserve"> </w:t>
      </w:r>
      <w:r w:rsidR="009A3EB5">
        <w:t xml:space="preserve"> </w:t>
      </w:r>
      <w:r w:rsidR="00AE2CDE">
        <w:t>93.255</w:t>
      </w:r>
      <w:r w:rsidR="009A3EB5">
        <w:t xml:space="preserve"> </w:t>
      </w:r>
      <w:r>
        <w:t>€.</w:t>
      </w:r>
    </w:p>
    <w:p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:rsidR="00D6795E" w:rsidRDefault="00832482" w:rsidP="00832482">
      <w:pPr>
        <w:pStyle w:val="Bezriadkovania"/>
      </w:pPr>
      <w:r>
        <w:t xml:space="preserve">jeden rok. </w:t>
      </w:r>
    </w:p>
    <w:p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AE2CD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1.500</w:t>
            </w:r>
          </w:p>
        </w:tc>
      </w:tr>
      <w:tr w:rsidR="004701FB" w:rsidRPr="004701FB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zákonného </w:t>
            </w:r>
            <w:proofErr w:type="spellStart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poisten</w:t>
            </w:r>
            <w:proofErr w:type="spellEnd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4701FB" w:rsidRPr="004701FB" w:rsidRDefault="00AE2CD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26.586</w:t>
            </w:r>
          </w:p>
        </w:tc>
      </w:tr>
      <w:tr w:rsidR="004701FB" w:rsidRPr="00832482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>Peniaze: 117.698€</w:t>
      </w:r>
    </w:p>
    <w:p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>Účty v bankách: 162.748€</w:t>
      </w:r>
    </w:p>
    <w:p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>Ceniny – stravné lístky: 61€</w:t>
      </w:r>
    </w:p>
    <w:p w:rsidR="007A2121" w:rsidRDefault="007A2121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</w:t>
      </w:r>
      <w:proofErr w:type="spellStart"/>
      <w:r w:rsidR="00B4407E">
        <w:rPr>
          <w:rFonts w:ascii="Times New Roman" w:hAnsi="Times New Roman" w:cs="Times New Roman"/>
        </w:rPr>
        <w:t>Company</w:t>
      </w:r>
      <w:proofErr w:type="spellEnd"/>
      <w:r w:rsidR="00B4407E">
        <w:rPr>
          <w:rFonts w:ascii="Times New Roman" w:hAnsi="Times New Roman" w:cs="Times New Roman"/>
        </w:rPr>
        <w:t xml:space="preserve">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6191B" w:rsidRDefault="00D53F31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="00A60D37" w:rsidRPr="0096191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96191B" w:rsidRDefault="00B41455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899.077 €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96191B" w:rsidRDefault="00B41455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871.214 €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6191B" w:rsidRDefault="00D53F31" w:rsidP="00D53F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</w:t>
            </w:r>
            <w:r w:rsid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 w:rsidR="004A4A27"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96191B" w:rsidRDefault="00B41455" w:rsidP="004A4A2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2.828.375 €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96191B" w:rsidRDefault="00B41455" w:rsidP="009E60CA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2.371.017 €</w:t>
            </w:r>
          </w:p>
        </w:tc>
      </w:tr>
      <w:tr w:rsidR="00A60D37" w:rsidRPr="00A60D3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CE0D10" w:rsidRDefault="00A60D37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CE0D10">
              <w:rPr>
                <w:rFonts w:ascii="Times New Roman" w:eastAsia="Times New Roman" w:hAnsi="Times New Roman" w:cs="Times New Roman"/>
                <w:lang w:eastAsia="sk-SK"/>
              </w:rPr>
              <w:t>- tržby z 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60D37" w:rsidRPr="00CE0D10" w:rsidRDefault="00A60D37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bookmarkStart w:id="0" w:name="_GoBack"/>
            <w:bookmarkEnd w:id="0"/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A60D37" w:rsidRPr="00CE0D10" w:rsidRDefault="00A60D37" w:rsidP="00A11148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6191B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 w:rsidR="00A11148"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A11148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96191B" w:rsidRPr="00CE0D10" w:rsidRDefault="0096191B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4A4A27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11148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B41455" w:rsidP="005743C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19.428 €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B41455" w:rsidP="005743C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1.900 €</w:t>
            </w: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D75810" w:rsidRPr="00A60D3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D75810" w:rsidRPr="00CE0D10" w:rsidRDefault="00D75810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41455" w:rsidRPr="00BE3A69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41455" w:rsidRPr="00BE3A69" w:rsidRDefault="00B41455" w:rsidP="00B414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748.210 €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779.449 €</w:t>
            </w:r>
          </w:p>
        </w:tc>
      </w:tr>
      <w:tr w:rsidR="00B41455" w:rsidRPr="00BE3A69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41455" w:rsidRPr="00BE3A69" w:rsidRDefault="00B41455" w:rsidP="00B414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2.874.805 €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2.399.200 €</w:t>
            </w:r>
          </w:p>
        </w:tc>
      </w:tr>
      <w:tr w:rsidR="00B41455" w:rsidRPr="005D31D0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41455" w:rsidRPr="005D31D0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A90B95" w:rsidP="00B41455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2.822.764 €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2.363.142 €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A90B9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52.041 €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36.058 €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162.346 €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131.988 €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A90B9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69.298 €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70.816 €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A90B9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52.051 €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27.535 €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472.487 €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423.962 €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3.606 €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3.054 €</w:t>
            </w:r>
          </w:p>
        </w:tc>
      </w:tr>
      <w:tr w:rsidR="00B41455" w:rsidRPr="005D31D0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47.847 €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Default="00B41455" w:rsidP="00B41455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50.819 €</w:t>
            </w:r>
          </w:p>
        </w:tc>
      </w:tr>
      <w:tr w:rsidR="00B41455" w:rsidRPr="005D31D0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:rsidR="00B41455" w:rsidRPr="005D31D0" w:rsidRDefault="00B41455" w:rsidP="00B41455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BE3A69" w:rsidRPr="003218CD" w:rsidRDefault="00923190" w:rsidP="007502AC">
      <w:pPr>
        <w:pStyle w:val="Bezriadkovania"/>
        <w:rPr>
          <w:rFonts w:ascii="Times New Roman" w:hAnsi="Times New Roman" w:cs="Times New Roman"/>
          <w:b/>
        </w:rPr>
      </w:pPr>
      <w:r>
        <w:rPr>
          <w:b/>
        </w:rPr>
        <w:t>VI.</w:t>
      </w:r>
      <w:r w:rsidR="004A0585">
        <w:rPr>
          <w:b/>
        </w:rPr>
        <w:t xml:space="preserve">         </w:t>
      </w:r>
      <w:r w:rsidR="00146FF0">
        <w:rPr>
          <w:b/>
        </w:rPr>
        <w:t xml:space="preserve">   </w:t>
      </w:r>
      <w:r w:rsidR="00CC16C7">
        <w:rPr>
          <w:b/>
        </w:rPr>
        <w:t xml:space="preserve"> </w:t>
      </w:r>
      <w:r w:rsidR="00146FF0">
        <w:rPr>
          <w:b/>
        </w:rPr>
        <w:t xml:space="preserve"> </w:t>
      </w:r>
      <w:r w:rsidR="007502AC">
        <w:rPr>
          <w:rFonts w:ascii="Times New Roman" w:hAnsi="Times New Roman" w:cs="Times New Roman"/>
        </w:rPr>
        <w:t>Napr. zmena spoločníkov účtovnej jednotky, rozhodnutie o predaji podniku,.....</w:t>
      </w:r>
    </w:p>
    <w:p w:rsidR="00876820" w:rsidRPr="00923190" w:rsidRDefault="00876820" w:rsidP="00CC16C7">
      <w:pPr>
        <w:pStyle w:val="Bezriadkovania"/>
        <w:rPr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EA4" w:rsidRDefault="009D0EA4" w:rsidP="00CE03EC">
      <w:pPr>
        <w:spacing w:after="0" w:line="240" w:lineRule="auto"/>
      </w:pPr>
      <w:r>
        <w:separator/>
      </w:r>
    </w:p>
  </w:endnote>
  <w:endnote w:type="continuationSeparator" w:id="0">
    <w:p w:rsidR="009D0EA4" w:rsidRDefault="009D0EA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582065">
      <w:rPr>
        <w:b/>
        <w:bCs/>
        <w:noProof/>
      </w:rPr>
      <w:t>5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>
      <w:rPr>
        <w:b/>
        <w:bCs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EA4" w:rsidRDefault="009D0EA4" w:rsidP="00CE03EC">
      <w:pPr>
        <w:spacing w:after="0" w:line="240" w:lineRule="auto"/>
      </w:pPr>
      <w:r>
        <w:separator/>
      </w:r>
    </w:p>
  </w:footnote>
  <w:footnote w:type="continuationSeparator" w:id="0">
    <w:p w:rsidR="009D0EA4" w:rsidRDefault="009D0EA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3EC"/>
    <w:rsid w:val="00016D64"/>
    <w:rsid w:val="000278C4"/>
    <w:rsid w:val="000534AE"/>
    <w:rsid w:val="00090EEC"/>
    <w:rsid w:val="000B4576"/>
    <w:rsid w:val="000D561E"/>
    <w:rsid w:val="000E5601"/>
    <w:rsid w:val="000F64B6"/>
    <w:rsid w:val="001073EA"/>
    <w:rsid w:val="0013549E"/>
    <w:rsid w:val="00146FF0"/>
    <w:rsid w:val="00156EEC"/>
    <w:rsid w:val="00173C34"/>
    <w:rsid w:val="00176074"/>
    <w:rsid w:val="0018540B"/>
    <w:rsid w:val="00195651"/>
    <w:rsid w:val="001C2263"/>
    <w:rsid w:val="001D099A"/>
    <w:rsid w:val="001D4FB8"/>
    <w:rsid w:val="002001DB"/>
    <w:rsid w:val="00212400"/>
    <w:rsid w:val="00217724"/>
    <w:rsid w:val="00223286"/>
    <w:rsid w:val="0022673B"/>
    <w:rsid w:val="00232C38"/>
    <w:rsid w:val="00240EF7"/>
    <w:rsid w:val="00256B96"/>
    <w:rsid w:val="002718B4"/>
    <w:rsid w:val="0027415D"/>
    <w:rsid w:val="002B1E94"/>
    <w:rsid w:val="002C4506"/>
    <w:rsid w:val="002E2695"/>
    <w:rsid w:val="002E62D7"/>
    <w:rsid w:val="002E7B7B"/>
    <w:rsid w:val="003218CD"/>
    <w:rsid w:val="00346F21"/>
    <w:rsid w:val="00360F88"/>
    <w:rsid w:val="00386538"/>
    <w:rsid w:val="00391665"/>
    <w:rsid w:val="003A2A62"/>
    <w:rsid w:val="003A4026"/>
    <w:rsid w:val="003B4D2B"/>
    <w:rsid w:val="003B6528"/>
    <w:rsid w:val="003D2C52"/>
    <w:rsid w:val="003E0629"/>
    <w:rsid w:val="003E0B56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C3859"/>
    <w:rsid w:val="004D4520"/>
    <w:rsid w:val="004E7EE0"/>
    <w:rsid w:val="004F2B33"/>
    <w:rsid w:val="00504DBD"/>
    <w:rsid w:val="00511455"/>
    <w:rsid w:val="00543536"/>
    <w:rsid w:val="00547F9F"/>
    <w:rsid w:val="005743CF"/>
    <w:rsid w:val="005750AE"/>
    <w:rsid w:val="00582065"/>
    <w:rsid w:val="005877C7"/>
    <w:rsid w:val="005D31D0"/>
    <w:rsid w:val="005F0071"/>
    <w:rsid w:val="00600C1D"/>
    <w:rsid w:val="00621534"/>
    <w:rsid w:val="0063464C"/>
    <w:rsid w:val="00656664"/>
    <w:rsid w:val="00680250"/>
    <w:rsid w:val="006900CB"/>
    <w:rsid w:val="006E4085"/>
    <w:rsid w:val="006F3BA8"/>
    <w:rsid w:val="00704D0B"/>
    <w:rsid w:val="0075001A"/>
    <w:rsid w:val="007502AC"/>
    <w:rsid w:val="00787C52"/>
    <w:rsid w:val="007A2121"/>
    <w:rsid w:val="007A588C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A0A4C"/>
    <w:rsid w:val="008A37E1"/>
    <w:rsid w:val="008B73B8"/>
    <w:rsid w:val="008D6395"/>
    <w:rsid w:val="008E1914"/>
    <w:rsid w:val="008E4E28"/>
    <w:rsid w:val="00900440"/>
    <w:rsid w:val="0092319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0EA4"/>
    <w:rsid w:val="009D3B1E"/>
    <w:rsid w:val="009D60B5"/>
    <w:rsid w:val="009E03B0"/>
    <w:rsid w:val="009E60CA"/>
    <w:rsid w:val="009E6AD6"/>
    <w:rsid w:val="009F1252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90B95"/>
    <w:rsid w:val="00AD663B"/>
    <w:rsid w:val="00AE2CDE"/>
    <w:rsid w:val="00AE313E"/>
    <w:rsid w:val="00AF1BE2"/>
    <w:rsid w:val="00B04B77"/>
    <w:rsid w:val="00B05B9D"/>
    <w:rsid w:val="00B41455"/>
    <w:rsid w:val="00B4407E"/>
    <w:rsid w:val="00B60893"/>
    <w:rsid w:val="00B67EEA"/>
    <w:rsid w:val="00B832B9"/>
    <w:rsid w:val="00BE3A69"/>
    <w:rsid w:val="00BE53AC"/>
    <w:rsid w:val="00C114C6"/>
    <w:rsid w:val="00C16C2F"/>
    <w:rsid w:val="00C21550"/>
    <w:rsid w:val="00C412F8"/>
    <w:rsid w:val="00C45AF1"/>
    <w:rsid w:val="00C5195B"/>
    <w:rsid w:val="00C54666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E1B64"/>
    <w:rsid w:val="00DF187C"/>
    <w:rsid w:val="00DF38AE"/>
    <w:rsid w:val="00DF3C63"/>
    <w:rsid w:val="00E03DFF"/>
    <w:rsid w:val="00E42DF0"/>
    <w:rsid w:val="00E84CA1"/>
    <w:rsid w:val="00EA54A7"/>
    <w:rsid w:val="00EC17F3"/>
    <w:rsid w:val="00ED71A7"/>
    <w:rsid w:val="00EF3AD9"/>
    <w:rsid w:val="00F2338C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850AD"/>
  <w15:docId w15:val="{614EA27B-51B6-46F0-879E-C4A5C19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8CDD-1631-4D0F-9EE1-C782DCEF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7</cp:revision>
  <cp:lastPrinted>2016-01-29T11:21:00Z</cp:lastPrinted>
  <dcterms:created xsi:type="dcterms:W3CDTF">2017-06-09T13:24:00Z</dcterms:created>
  <dcterms:modified xsi:type="dcterms:W3CDTF">2019-06-29T15:37:00Z</dcterms:modified>
</cp:coreProperties>
</file>