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>AML Consulting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F2529" w:rsidRPr="008F2529">
        <w:rPr>
          <w:rFonts w:ascii="Times New Roman" w:hAnsi="Times New Roman" w:cs="Times New Roman"/>
        </w:rPr>
        <w:t>Drobného</w:t>
      </w:r>
      <w:r w:rsidR="008F2529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2</w:t>
      </w:r>
      <w:r w:rsidR="008F2529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8F2529">
        <w:rPr>
          <w:rFonts w:ascii="Times New Roman" w:hAnsi="Times New Roman" w:cs="Times New Roman"/>
        </w:rPr>
        <w:t>841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</w:t>
      </w:r>
      <w:r w:rsidR="008F2529">
        <w:rPr>
          <w:rFonts w:ascii="Times New Roman" w:hAnsi="Times New Roman" w:cs="Times New Roman"/>
        </w:rPr>
        <w:t>2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8F2529">
        <w:rPr>
          <w:rFonts w:ascii="Times New Roman" w:hAnsi="Times New Roman" w:cs="Times New Roman"/>
        </w:rPr>
        <w:t>prenájom hmotného majetku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F25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123F38">
        <w:rPr>
          <w:rFonts w:ascii="Times New Roman" w:hAnsi="Times New Roman" w:cs="Times New Roman"/>
        </w:rPr>
        <w:t>.6.</w:t>
      </w:r>
      <w:r w:rsidR="001F66E8"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F66E8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73000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3000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3000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3000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3000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3000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3000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3000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3000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0002" w:rsidRDefault="00730002" w:rsidP="00CE03EC">
      <w:pPr>
        <w:spacing w:after="0" w:line="240" w:lineRule="auto"/>
      </w:pPr>
      <w:r>
        <w:separator/>
      </w:r>
    </w:p>
  </w:endnote>
  <w:endnote w:type="continuationSeparator" w:id="0">
    <w:p w:rsidR="00730002" w:rsidRDefault="0073000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F66E8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F66E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0002" w:rsidRDefault="00730002" w:rsidP="00CE03EC">
      <w:pPr>
        <w:spacing w:after="0" w:line="240" w:lineRule="auto"/>
      </w:pPr>
      <w:r>
        <w:separator/>
      </w:r>
    </w:p>
  </w:footnote>
  <w:footnote w:type="continuationSeparator" w:id="0">
    <w:p w:rsidR="00730002" w:rsidRDefault="0073000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1F66E8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30002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2019-06-26T10:09:00Z</dcterms:created>
  <dcterms:modified xsi:type="dcterms:W3CDTF">2019-06-26T10:09:00Z</dcterms:modified>
</cp:coreProperties>
</file>