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Dobrá správcovská spoločnosť,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48,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46709592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2023551046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46709592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2023551046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