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0AA3" w:rsidRDefault="00970AA3" w:rsidP="0051319F">
      <w:bookmarkStart w:id="0" w:name="_GoBack"/>
      <w:bookmarkEnd w:id="0"/>
      <w:r>
        <w:t>INFORMÁCIE O ÚČTOVNEJ JEDNOTKE</w:t>
      </w: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a) Obchodné meno a sídlo spoločnosti</w:t>
      </w: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meno:.</w:t>
      </w:r>
      <w:bookmarkStart w:id="1" w:name="ONAME_END"/>
      <w:bookmarkEnd w:id="1"/>
      <w:r w:rsidR="007C2E48">
        <w:rPr>
          <w:rFonts w:ascii="Arial Narrow" w:hAnsi="Arial Narrow" w:cs="Arial Narrow"/>
          <w:sz w:val="22"/>
          <w:szCs w:val="22"/>
        </w:rPr>
        <w:t>P.K.S. AGRO FARM s.r.o.</w:t>
      </w: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bookmarkStart w:id="2" w:name="ADRESA"/>
      <w:bookmarkStart w:id="3" w:name="ADRESA_END"/>
      <w:bookmarkEnd w:id="2"/>
      <w:bookmarkEnd w:id="3"/>
      <w:r w:rsidR="007C2E48">
        <w:rPr>
          <w:rFonts w:ascii="Arial Narrow" w:hAnsi="Arial Narrow" w:cs="Arial Narrow"/>
          <w:sz w:val="22"/>
          <w:szCs w:val="22"/>
        </w:rPr>
        <w:t xml:space="preserve"> 94635 Búč , Hviezdna 318.</w:t>
      </w: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založená dňa</w:t>
      </w:r>
      <w:r w:rsidR="007C2E48">
        <w:rPr>
          <w:rFonts w:ascii="Arial Narrow" w:hAnsi="Arial Narrow" w:cs="Arial Narrow"/>
          <w:sz w:val="22"/>
          <w:szCs w:val="22"/>
        </w:rPr>
        <w:t xml:space="preserve">  1.2.2005</w:t>
      </w: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zapísaná do obchodného registra dňa</w:t>
      </w:r>
      <w:r w:rsidR="007C2E48">
        <w:rPr>
          <w:rFonts w:ascii="Arial Narrow" w:hAnsi="Arial Narrow" w:cs="Arial Narrow"/>
          <w:sz w:val="22"/>
          <w:szCs w:val="22"/>
        </w:rPr>
        <w:t>16.2.2005</w:t>
      </w: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b) Hlavné činnosti spoločnosti</w:t>
      </w:r>
    </w:p>
    <w:p w:rsidR="001B7F97" w:rsidRDefault="001B7F97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obchodná činnosť (maloobchod, veľkoobchod) s tovarom v rozsahu voľnej živnosti</w:t>
      </w:r>
    </w:p>
    <w:p w:rsidR="001B7F97" w:rsidRDefault="001B7F97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poskytovanie služieb poľnohospodárskymi strojmi a mechanizmami</w:t>
      </w:r>
    </w:p>
    <w:p w:rsidR="001B7F97" w:rsidRDefault="001B7F97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prenájom poľnohospodárskych strojov a zariadení</w:t>
      </w:r>
    </w:p>
    <w:p w:rsidR="001B7F97" w:rsidRDefault="001B7F97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oprava poľnohospodárskych strojov a zariadení</w:t>
      </w:r>
    </w:p>
    <w:p w:rsidR="001B7F97" w:rsidRDefault="001B7F97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sprostredkovanie obchodu, dopravy a služieb v rozsahu voľnej živnosti</w:t>
      </w:r>
    </w:p>
    <w:p w:rsidR="001B7F97" w:rsidRDefault="001B7F97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skladovanie a uskladňovanie</w:t>
      </w:r>
    </w:p>
    <w:p w:rsidR="001B7F97" w:rsidRDefault="001B7F97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poľnohospodárska prvovýroba rastlinná i živočíšna</w:t>
      </w:r>
    </w:p>
    <w:p w:rsidR="001B7F97" w:rsidRDefault="001B7F97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výskum trhu a verejnej mienky</w:t>
      </w:r>
    </w:p>
    <w:p w:rsidR="001B7F97" w:rsidRDefault="001B7F97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reklamná a propagačná činnosť</w:t>
      </w:r>
    </w:p>
    <w:p w:rsidR="001B7F97" w:rsidRDefault="001B7F97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výroba rastlinných a živočíšnych olejov a tukov</w:t>
      </w:r>
    </w:p>
    <w:p w:rsidR="001B7F97" w:rsidRDefault="001B7F97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mäsiarstvo</w:t>
      </w:r>
    </w:p>
    <w:p w:rsidR="001B7F97" w:rsidRDefault="001B7F97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organizovanie športových,  kultúrnych a iných spoločenských podujatí</w:t>
      </w:r>
    </w:p>
    <w:p w:rsidR="001B7F97" w:rsidRDefault="001B7F97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pohostinská činnosť a výroba hotových jedál pre výdajne</w:t>
      </w:r>
    </w:p>
    <w:p w:rsidR="001B7F97" w:rsidRDefault="001B7F97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prevádzkovanie výdajne stravy</w:t>
      </w:r>
    </w:p>
    <w:p w:rsidR="001B7F97" w:rsidRDefault="001B7F97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poskytovanie obslužných služieb pri kultúrnych a iných spoločenských podujatiach</w:t>
      </w:r>
    </w:p>
    <w:p w:rsidR="001B7F97" w:rsidRPr="001B7F97" w:rsidRDefault="001B7F97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pStyle w:val="TaxEdit2"/>
      </w:pPr>
      <w:r>
        <w:t>c) Priemerný počet zamestnancov</w:t>
      </w:r>
    </w:p>
    <w:p w:rsidR="00970AA3" w:rsidRDefault="00970AA3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47"/>
        <w:gridCol w:w="2356"/>
        <w:gridCol w:w="3598"/>
      </w:tblGrid>
      <w:tr w:rsidR="00970AA3" w:rsidRPr="0043564E"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pStyle w:val="Cmsor3"/>
            </w:pPr>
            <w:r w:rsidRPr="0043564E"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A10536" w:rsidRPr="0043564E"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A10536" w:rsidRPr="0043564E" w:rsidRDefault="00A1053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</w:tcBorders>
            <w:vAlign w:val="center"/>
          </w:tcPr>
          <w:p w:rsidR="00A10536" w:rsidRPr="0043564E" w:rsidRDefault="00A10536" w:rsidP="00924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9249D2">
              <w:rPr>
                <w:rFonts w:ascii="Arial Narrow" w:hAnsi="Arial Narrow" w:cs="Arial Narrow"/>
                <w:sz w:val="18"/>
                <w:szCs w:val="18"/>
              </w:rPr>
              <w:t>6</w:t>
            </w:r>
          </w:p>
        </w:tc>
        <w:tc>
          <w:tcPr>
            <w:tcW w:w="3598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A10536" w:rsidRPr="0043564E" w:rsidRDefault="00A10536" w:rsidP="001B7F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</w:t>
            </w:r>
          </w:p>
        </w:tc>
      </w:tr>
      <w:tr w:rsidR="00A10536" w:rsidRPr="0043564E">
        <w:tc>
          <w:tcPr>
            <w:tcW w:w="3047" w:type="dxa"/>
            <w:tcBorders>
              <w:left w:val="double" w:sz="4" w:space="0" w:color="auto"/>
            </w:tcBorders>
            <w:vAlign w:val="center"/>
          </w:tcPr>
          <w:p w:rsidR="00A10536" w:rsidRPr="0043564E" w:rsidRDefault="00A1053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vAlign w:val="center"/>
          </w:tcPr>
          <w:p w:rsidR="00A10536" w:rsidRPr="0043564E" w:rsidRDefault="00A10536" w:rsidP="00924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9249D2">
              <w:rPr>
                <w:rFonts w:ascii="Arial Narrow" w:hAnsi="Arial Narrow" w:cs="Arial Narrow"/>
                <w:sz w:val="18"/>
                <w:szCs w:val="18"/>
              </w:rPr>
              <w:t>5</w:t>
            </w:r>
          </w:p>
        </w:tc>
        <w:tc>
          <w:tcPr>
            <w:tcW w:w="3598" w:type="dxa"/>
            <w:tcBorders>
              <w:right w:val="double" w:sz="4" w:space="0" w:color="auto"/>
            </w:tcBorders>
            <w:vAlign w:val="center"/>
          </w:tcPr>
          <w:p w:rsidR="00A10536" w:rsidRPr="0043564E" w:rsidRDefault="00A10536" w:rsidP="001B7F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</w:t>
            </w:r>
          </w:p>
        </w:tc>
      </w:tr>
      <w:tr w:rsidR="00A10536" w:rsidRPr="0043564E">
        <w:trPr>
          <w:trHeight w:val="421"/>
        </w:trPr>
        <w:tc>
          <w:tcPr>
            <w:tcW w:w="3047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A10536" w:rsidRPr="0043564E" w:rsidRDefault="00A1053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356" w:type="dxa"/>
            <w:tcBorders>
              <w:bottom w:val="double" w:sz="4" w:space="0" w:color="auto"/>
            </w:tcBorders>
            <w:vAlign w:val="center"/>
          </w:tcPr>
          <w:p w:rsidR="00A10536" w:rsidRPr="0043564E" w:rsidRDefault="00924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  <w:tc>
          <w:tcPr>
            <w:tcW w:w="3598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A10536" w:rsidRPr="0043564E" w:rsidRDefault="00A10536" w:rsidP="001B7F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</w:tbl>
    <w:p w:rsidR="00970AA3" w:rsidRDefault="00970AA3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:rsidR="00970AA3" w:rsidRDefault="00970AA3">
      <w:pPr>
        <w:pStyle w:val="TaxEdit2"/>
      </w:pPr>
      <w:r>
        <w:t xml:space="preserve">d) Údaje </w:t>
      </w:r>
      <w:r w:rsidR="003C25BC">
        <w:t xml:space="preserve">o </w:t>
      </w:r>
      <w:r>
        <w:t>neobmedzenom ručení</w:t>
      </w:r>
    </w:p>
    <w:p w:rsidR="00970AA3" w:rsidRDefault="00970AA3">
      <w:pPr>
        <w:pStyle w:val="TaxEdit2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29"/>
        <w:gridCol w:w="2674"/>
        <w:gridCol w:w="3847"/>
      </w:tblGrid>
      <w:tr w:rsidR="00970AA3" w:rsidRPr="0043564E">
        <w:tc>
          <w:tcPr>
            <w:tcW w:w="272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pStyle w:val="Cmsor3"/>
            </w:pPr>
            <w:r w:rsidRPr="0043564E">
              <w:t>Obchodné meno</w:t>
            </w:r>
          </w:p>
        </w:tc>
        <w:tc>
          <w:tcPr>
            <w:tcW w:w="267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38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údaje</w:t>
            </w:r>
          </w:p>
        </w:tc>
      </w:tr>
      <w:tr w:rsidR="00970AA3" w:rsidRPr="0043564E">
        <w:tc>
          <w:tcPr>
            <w:tcW w:w="2729" w:type="dxa"/>
            <w:tcBorders>
              <w:top w:val="double" w:sz="4" w:space="0" w:color="auto"/>
              <w:left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top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top w:val="double" w:sz="4" w:space="0" w:color="auto"/>
              <w:right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c>
          <w:tcPr>
            <w:tcW w:w="2729" w:type="dxa"/>
            <w:tcBorders>
              <w:left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right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c>
          <w:tcPr>
            <w:tcW w:w="2729" w:type="dxa"/>
            <w:tcBorders>
              <w:left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right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c>
          <w:tcPr>
            <w:tcW w:w="2729" w:type="dxa"/>
            <w:tcBorders>
              <w:left w:val="double" w:sz="4" w:space="0" w:color="auto"/>
              <w:bottom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bottom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bottom w:val="double" w:sz="4" w:space="0" w:color="auto"/>
              <w:right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tabs>
          <w:tab w:val="left" w:pos="2790"/>
        </w:tabs>
        <w:ind w:left="1080"/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2"/>
      </w:pPr>
      <w:r>
        <w:t>e) Právny dôvod na zostavenie účtovnej závierky</w:t>
      </w:r>
    </w:p>
    <w:p w:rsidR="00970AA3" w:rsidRDefault="00970AA3">
      <w:pPr>
        <w:pStyle w:val="TaxEdit"/>
        <w:numPr>
          <w:ilvl w:val="0"/>
          <w:numId w:val="0"/>
        </w:numPr>
        <w:ind w:left="284"/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 </w:t>
      </w:r>
      <w:r w:rsidR="007C2E48">
        <w:rPr>
          <w:rFonts w:ascii="Arial Narrow" w:hAnsi="Arial Narrow" w:cs="Arial Narrow"/>
          <w:b w:val="0"/>
          <w:bCs w:val="0"/>
        </w:rPr>
        <w:t>201</w:t>
      </w:r>
      <w:r w:rsidR="0051653B">
        <w:rPr>
          <w:rFonts w:ascii="Arial Narrow" w:hAnsi="Arial Narrow" w:cs="Arial Narrow"/>
          <w:b w:val="0"/>
          <w:bCs w:val="0"/>
        </w:rPr>
        <w:t>8</w:t>
      </w:r>
      <w:r>
        <w:rPr>
          <w:rFonts w:ascii="Arial Narrow" w:hAnsi="Arial Narrow" w:cs="Arial Narrow"/>
          <w:b w:val="0"/>
          <w:bCs w:val="0"/>
        </w:rPr>
        <w:t>.</w:t>
      </w: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mimoriadna</w:t>
      </w:r>
      <w:r>
        <w:rPr>
          <w:rFonts w:ascii="Arial Narrow" w:hAnsi="Arial Narrow" w:cs="Arial Narrow"/>
          <w:b w:val="0"/>
          <w:bCs w:val="0"/>
        </w:rPr>
        <w:t xml:space="preserve"> v súlade s § 16-17 Zákona 431/2002 Z. z. o účtovníctve  za obdobie ......................</w:t>
      </w:r>
      <w:r>
        <w:rPr>
          <w:rFonts w:ascii="Arial Narrow" w:hAnsi="Arial Narrow" w:cs="Arial Narrow"/>
          <w:b w:val="0"/>
          <w:bCs w:val="0"/>
        </w:rPr>
        <w:tab/>
      </w:r>
    </w:p>
    <w:p w:rsidR="00970AA3" w:rsidRDefault="00970AA3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Dôvodom na zostavenie mimoriadnej účtovnej závierky je:</w:t>
      </w:r>
    </w:p>
    <w:p w:rsidR="00970AA3" w:rsidRDefault="00970A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lastRenderedPageBreak/>
        <w:t>zánik spoločnosti</w:t>
      </w:r>
    </w:p>
    <w:p w:rsidR="00970AA3" w:rsidRDefault="00970A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zrušenie bez likvidácie</w:t>
      </w:r>
    </w:p>
    <w:p w:rsidR="00970AA3" w:rsidRDefault="00970A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začiatok likvidácie spoločnosti</w:t>
      </w:r>
    </w:p>
    <w:p w:rsidR="00970AA3" w:rsidRDefault="00970A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vyhlásenie konkurzu alebo vyrovnania</w:t>
      </w:r>
    </w:p>
    <w:p w:rsidR="00970AA3" w:rsidRDefault="00970A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ukončenie likvidácie</w:t>
      </w:r>
    </w:p>
    <w:p w:rsidR="00970AA3" w:rsidRDefault="00970A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zrušenie konkurzu alebo vyrovnania</w:t>
      </w:r>
    </w:p>
    <w:p w:rsidR="00970AA3" w:rsidRDefault="00970A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iné:</w:t>
      </w:r>
    </w:p>
    <w:p w:rsidR="00970AA3" w:rsidRDefault="00970AA3">
      <w:pPr>
        <w:pStyle w:val="TaxEdit2"/>
        <w:rPr>
          <w:rFonts w:ascii="Arial Narrow" w:hAnsi="Arial Narrow" w:cs="Arial Narrow"/>
        </w:rPr>
      </w:pPr>
    </w:p>
    <w:p w:rsidR="00970AA3" w:rsidRDefault="00970AA3">
      <w:pPr>
        <w:pStyle w:val="TaxEdit2"/>
      </w:pPr>
      <w:r>
        <w:t>f) Dátum schválenia účtovnej závierky za predchádzajúce účtovné obdobie</w:t>
      </w:r>
    </w:p>
    <w:p w:rsidR="00970AA3" w:rsidRDefault="00970AA3">
      <w:pPr>
        <w:pStyle w:val="TaxEdit2"/>
        <w:rPr>
          <w:rFonts w:ascii="Arial Narrow" w:hAnsi="Arial Narrow" w:cs="Arial Narrow"/>
        </w:rPr>
      </w:pPr>
    </w:p>
    <w:p w:rsidR="00970AA3" w:rsidRDefault="00970AA3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k</w:t>
      </w:r>
      <w:r w:rsidR="009B3FC2">
        <w:rPr>
          <w:rFonts w:ascii="Arial Narrow" w:hAnsi="Arial Narrow" w:cs="Arial Narrow"/>
          <w:b w:val="0"/>
          <w:bCs w:val="0"/>
        </w:rPr>
        <w:t> 31.12.201</w:t>
      </w:r>
      <w:bookmarkStart w:id="4" w:name="DATUMK"/>
      <w:bookmarkStart w:id="5" w:name="DATUMK_END"/>
      <w:bookmarkEnd w:id="4"/>
      <w:bookmarkEnd w:id="5"/>
      <w:r w:rsidR="0051653B">
        <w:rPr>
          <w:rFonts w:ascii="Arial Narrow" w:hAnsi="Arial Narrow" w:cs="Arial Narrow"/>
          <w:b w:val="0"/>
          <w:bCs w:val="0"/>
        </w:rPr>
        <w:t>7</w:t>
      </w:r>
      <w:r>
        <w:rPr>
          <w:rFonts w:ascii="Arial Narrow" w:hAnsi="Arial Narrow" w:cs="Arial Narrow"/>
          <w:b w:val="0"/>
          <w:bCs w:val="0"/>
        </w:rPr>
        <w:t xml:space="preserve">  , za predchádzajúce účtovné obdobie, bola schválená . dňa  </w:t>
      </w:r>
      <w:bookmarkStart w:id="6" w:name="DATUMCHV"/>
      <w:bookmarkStart w:id="7" w:name="DATUMSCHV"/>
      <w:bookmarkEnd w:id="6"/>
      <w:bookmarkEnd w:id="7"/>
      <w:r w:rsidR="00583D65">
        <w:rPr>
          <w:rFonts w:ascii="Arial Narrow" w:hAnsi="Arial Narrow" w:cs="Arial Narrow"/>
          <w:b w:val="0"/>
          <w:bCs w:val="0"/>
        </w:rPr>
        <w:t>2</w:t>
      </w:r>
      <w:r w:rsidR="00B346F1">
        <w:rPr>
          <w:rFonts w:ascii="Arial Narrow" w:hAnsi="Arial Narrow" w:cs="Arial Narrow"/>
          <w:b w:val="0"/>
          <w:bCs w:val="0"/>
        </w:rPr>
        <w:t>9</w:t>
      </w:r>
      <w:r>
        <w:rPr>
          <w:rFonts w:ascii="Arial Narrow" w:hAnsi="Arial Narrow" w:cs="Arial Narrow"/>
          <w:b w:val="0"/>
          <w:bCs w:val="0"/>
        </w:rPr>
        <w:t>.0</w:t>
      </w:r>
      <w:r w:rsidR="00B346F1">
        <w:rPr>
          <w:rFonts w:ascii="Arial Narrow" w:hAnsi="Arial Narrow" w:cs="Arial Narrow"/>
          <w:b w:val="0"/>
          <w:bCs w:val="0"/>
        </w:rPr>
        <w:t>6</w:t>
      </w:r>
      <w:r>
        <w:rPr>
          <w:rFonts w:ascii="Arial Narrow" w:hAnsi="Arial Narrow" w:cs="Arial Narrow"/>
          <w:b w:val="0"/>
          <w:bCs w:val="0"/>
        </w:rPr>
        <w:t>.201</w:t>
      </w:r>
      <w:r w:rsidR="0051653B">
        <w:rPr>
          <w:rFonts w:ascii="Arial Narrow" w:hAnsi="Arial Narrow" w:cs="Arial Narrow"/>
          <w:b w:val="0"/>
          <w:bCs w:val="0"/>
        </w:rPr>
        <w:t>8</w:t>
      </w:r>
      <w:bookmarkStart w:id="8" w:name="DATUMSCHV_END"/>
      <w:bookmarkEnd w:id="8"/>
    </w:p>
    <w:p w:rsidR="00970AA3" w:rsidRDefault="00970AA3">
      <w:pPr>
        <w:pStyle w:val="TaxEdit2"/>
        <w:rPr>
          <w:rFonts w:ascii="Arial Narrow" w:hAnsi="Arial Narrow" w:cs="Arial Narrow"/>
          <w:b w:val="0"/>
          <w:bCs w:val="0"/>
          <w:color w:val="FFFFFF"/>
        </w:rPr>
      </w:pPr>
      <w:r>
        <w:rPr>
          <w:rFonts w:ascii="Arial Narrow" w:hAnsi="Arial Narrow" w:cs="Arial Narrow"/>
          <w:b w:val="0"/>
          <w:bCs w:val="0"/>
          <w:color w:val="FFFFFF"/>
        </w:rPr>
        <w:br w:type="page"/>
      </w:r>
    </w:p>
    <w:p w:rsidR="00970AA3" w:rsidRDefault="00970AA3" w:rsidP="00495CD7">
      <w:pPr>
        <w:pStyle w:val="Styl1"/>
        <w:numPr>
          <w:ilvl w:val="0"/>
          <w:numId w:val="33"/>
        </w:numPr>
        <w:tabs>
          <w:tab w:val="clear" w:pos="1713"/>
        </w:tabs>
        <w:ind w:left="42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INFORMÁCIE O KONSOLIDOVANOM CELKU</w:t>
      </w:r>
    </w:p>
    <w:p w:rsidR="00970AA3" w:rsidRDefault="00970AA3">
      <w:pPr>
        <w:pStyle w:val="Styl1"/>
        <w:numPr>
          <w:ilvl w:val="0"/>
          <w:numId w:val="0"/>
        </w:numPr>
        <w:ind w:left="360"/>
      </w:pP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 je súčasťou konsolidovaného celku    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nie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pStyle w:val="Styl2"/>
        <w:tabs>
          <w:tab w:val="clear" w:pos="1440"/>
          <w:tab w:val="clear" w:pos="2149"/>
          <w:tab w:val="num" w:pos="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ktorá zostavuje konsolidovanú účtovnú závierku za všetky skupiny účtovných jednotiek konsolidovaného celku, pre ktorú je účtovná jednotka konsolidovanou účtovnou jednotkou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</w:p>
    <w:p w:rsidR="00970AA3" w:rsidRDefault="009B3FC2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nie je súčasťou konsolidovaného celku</w:t>
      </w:r>
    </w:p>
    <w:p w:rsidR="00970AA3" w:rsidRDefault="00970AA3">
      <w:pPr>
        <w:ind w:left="1080"/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pStyle w:val="Styl2"/>
        <w:tabs>
          <w:tab w:val="clear" w:pos="1440"/>
          <w:tab w:val="clear" w:pos="2149"/>
          <w:tab w:val="num" w:pos="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:rsidR="00970AA3" w:rsidRDefault="00970AA3">
      <w:pPr>
        <w:ind w:left="1080"/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v ktorej sú prístupné konsolidované účtovné závierky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Adresa príslušného registrového súdu, ktorý vedie obchodný register, v ktorom sú uložené konsolidované účtovné závierky:</w:t>
      </w:r>
    </w:p>
    <w:p w:rsidR="00970AA3" w:rsidRDefault="00970AA3">
      <w:pPr>
        <w:ind w:left="1080"/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Údaj, či je materská účtovná jednotka oslobodená od povinnosti zostaviť konsolidovanú účtovnú závierku a konsolidovanú výročnú správu podľa § 22 zákona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1. pri oslobodení podľa § 22 ods. 8 zákona</w:t>
      </w:r>
      <w:r>
        <w:rPr>
          <w:rFonts w:ascii="Arial Narrow" w:hAnsi="Arial Narrow" w:cs="Arial Narrow"/>
          <w:sz w:val="22"/>
          <w:szCs w:val="22"/>
        </w:rPr>
        <w:br/>
        <w:t>Obchodné meno: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 MÚJ: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2. pri oslobodení podľa § 22 ods. 12 zákona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Sídla DÚJ:</w:t>
      </w: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</w:p>
    <w:p w:rsidR="00970AA3" w:rsidRDefault="00970AA3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ĎALŠIE INFORMÁCIE O</w:t>
      </w:r>
    </w:p>
    <w:p w:rsidR="00970AA3" w:rsidRDefault="00970AA3">
      <w:pPr>
        <w:pStyle w:val="Styl1"/>
        <w:numPr>
          <w:ilvl w:val="0"/>
          <w:numId w:val="0"/>
        </w:numPr>
      </w:pPr>
    </w:p>
    <w:p w:rsidR="00970AA3" w:rsidRDefault="00970AA3">
      <w:pPr>
        <w:pStyle w:val="Styl1"/>
        <w:numPr>
          <w:ilvl w:val="0"/>
          <w:numId w:val="0"/>
        </w:numPr>
        <w:rPr>
          <w:b w:val="0"/>
          <w:bCs w:val="0"/>
        </w:rPr>
      </w:pPr>
      <w:r>
        <w:rPr>
          <w:b w:val="0"/>
          <w:bCs w:val="0"/>
        </w:rPr>
        <w:t xml:space="preserve">a) použitých účtovných zásadách a účtovných metódach, </w:t>
      </w:r>
    </w:p>
    <w:p w:rsidR="00970AA3" w:rsidRDefault="00970AA3">
      <w:pPr>
        <w:pStyle w:val="Styl1"/>
        <w:numPr>
          <w:ilvl w:val="0"/>
          <w:numId w:val="0"/>
        </w:numPr>
        <w:rPr>
          <w:b w:val="0"/>
          <w:bCs w:val="0"/>
        </w:rPr>
      </w:pPr>
      <w:r>
        <w:rPr>
          <w:b w:val="0"/>
          <w:bCs w:val="0"/>
        </w:rPr>
        <w:t xml:space="preserve">b) údajoch vykázaných na strane aktív súvahy, </w:t>
      </w:r>
    </w:p>
    <w:p w:rsidR="00970AA3" w:rsidRDefault="00970AA3">
      <w:pPr>
        <w:pStyle w:val="Styl1"/>
        <w:numPr>
          <w:ilvl w:val="0"/>
          <w:numId w:val="0"/>
        </w:numPr>
        <w:rPr>
          <w:b w:val="0"/>
          <w:bCs w:val="0"/>
        </w:rPr>
      </w:pPr>
      <w:r>
        <w:rPr>
          <w:b w:val="0"/>
          <w:bCs w:val="0"/>
        </w:rPr>
        <w:t xml:space="preserve">c) údajoch vykázaných na strane pasív súvahy, </w:t>
      </w:r>
    </w:p>
    <w:p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výnosoch, </w:t>
      </w:r>
    </w:p>
    <w:p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nákladoch, </w:t>
      </w:r>
    </w:p>
    <w:p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daniach z príjmov, </w:t>
      </w:r>
    </w:p>
    <w:p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údajoch na podsúvahových účtoch, </w:t>
      </w:r>
    </w:p>
    <w:p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iných aktívach a iných pasívach, </w:t>
      </w:r>
    </w:p>
    <w:p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spriaznených osobách, </w:t>
      </w:r>
    </w:p>
    <w:p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j) skutočnostiach, ktoré nastali medzi dňom, ku ktorému sa zostavuje účtovná závierka a dňom jej zostavenia, </w:t>
      </w:r>
    </w:p>
    <w:p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k) prehľade zmien vlastného imania, </w:t>
      </w:r>
    </w:p>
    <w:p w:rsidR="00970AA3" w:rsidRDefault="00970AA3">
      <w:pPr>
        <w:pStyle w:val="Default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l) prehľade peňažných tokov. </w:t>
      </w:r>
    </w:p>
    <w:p w:rsidR="00970AA3" w:rsidRDefault="00970AA3">
      <w:pPr>
        <w:pStyle w:val="Default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sú spísané  na </w:t>
      </w:r>
      <w:r w:rsidR="002A1CF3">
        <w:rPr>
          <w:rFonts w:ascii="Arial Narrow" w:hAnsi="Arial Narrow" w:cs="Arial Narrow"/>
          <w:sz w:val="22"/>
          <w:szCs w:val="22"/>
        </w:rPr>
        <w:t>ďalších stranách v bodoch E až T</w:t>
      </w:r>
      <w:r>
        <w:rPr>
          <w:rFonts w:ascii="Arial Narrow" w:hAnsi="Arial Narrow" w:cs="Arial Narrow"/>
          <w:sz w:val="22"/>
          <w:szCs w:val="22"/>
        </w:rPr>
        <w:t>.</w:t>
      </w:r>
    </w:p>
    <w:p w:rsidR="00970AA3" w:rsidRDefault="00970AA3">
      <w:pPr>
        <w:pStyle w:val="Styl1"/>
        <w:numPr>
          <w:ilvl w:val="0"/>
          <w:numId w:val="0"/>
        </w:numPr>
        <w:rPr>
          <w:b w:val="0"/>
          <w:bCs w:val="0"/>
        </w:rPr>
      </w:pPr>
      <w:r>
        <w:br w:type="page"/>
      </w:r>
    </w:p>
    <w:p w:rsidR="00970AA3" w:rsidRDefault="00970AA3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 POUŽITÉ ÚČTOVNÉ ZÁSADY A ÚČTOVNÉ METÓDY</w:t>
      </w:r>
    </w:p>
    <w:p w:rsidR="00970AA3" w:rsidRDefault="00970AA3">
      <w:pPr>
        <w:ind w:left="360"/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Východiská pre zostavenie účtovnej závierky</w:t>
      </w:r>
    </w:p>
    <w:p w:rsidR="00970AA3" w:rsidRDefault="00970AA3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závierka bola zostavená za predpokladu nepretržitého trvania spoločnosti </w:t>
      </w:r>
      <w:r>
        <w:rPr>
          <w:rFonts w:ascii="Arial Narrow" w:hAnsi="Arial Narrow" w:cs="Arial Narrow"/>
          <w:b/>
          <w:bCs/>
          <w:sz w:val="22"/>
          <w:szCs w:val="22"/>
        </w:rPr>
        <w:t>áno</w:t>
      </w:r>
    </w:p>
    <w:p w:rsidR="00970AA3" w:rsidRDefault="00970A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zmenách účtovných zásad a účtovných metód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70"/>
        <w:gridCol w:w="3071"/>
        <w:gridCol w:w="3071"/>
      </w:tblGrid>
      <w:tr w:rsidR="00970AA3" w:rsidRPr="0043564E"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Dôvod zmeny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zmeny na hodnotu majetku, záväzkov, vlastného imania a HV</w:t>
            </w:r>
          </w:p>
        </w:tc>
      </w:tr>
      <w:tr w:rsidR="00970AA3" w:rsidRPr="0043564E">
        <w:tc>
          <w:tcPr>
            <w:tcW w:w="3070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novelizácia právnych predpisov</w:t>
            </w:r>
          </w:p>
        </w:tc>
        <w:tc>
          <w:tcPr>
            <w:tcW w:w="3071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bez vplyvu</w:t>
            </w:r>
          </w:p>
        </w:tc>
      </w:tr>
      <w:tr w:rsidR="00970AA3" w:rsidRPr="0043564E">
        <w:tc>
          <w:tcPr>
            <w:tcW w:w="3070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c>
          <w:tcPr>
            <w:tcW w:w="3070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c>
          <w:tcPr>
            <w:tcW w:w="3070" w:type="dxa"/>
            <w:tcBorders>
              <w:bottom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</w:rPr>
      </w:pPr>
      <w:r>
        <w:rPr>
          <w:i w:val="0"/>
          <w:iCs w:val="0"/>
        </w:rPr>
        <w:t>spôsob oceňovania jednotlivých zložiek majetku a záväzkov v členení na:</w:t>
      </w:r>
    </w:p>
    <w:p w:rsidR="00970AA3" w:rsidRDefault="00970AA3">
      <w:pPr>
        <w:pStyle w:val="Styl4"/>
        <w:rPr>
          <w:sz w:val="22"/>
          <w:szCs w:val="22"/>
        </w:rPr>
      </w:pPr>
      <w:r>
        <w:rPr>
          <w:sz w:val="22"/>
          <w:szCs w:val="22"/>
        </w:rPr>
        <w:t xml:space="preserve">dlhodobý nehmotnÝ majetok </w:t>
      </w:r>
    </w:p>
    <w:p w:rsidR="00970AA3" w:rsidRDefault="00970AA3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...........................................</w:t>
      </w:r>
    </w:p>
    <w:p w:rsidR="00970AA3" w:rsidRDefault="00970AA3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vlastnou činnosťou je oceňovaný </w:t>
      </w:r>
    </w:p>
    <w:p w:rsidR="00970AA3" w:rsidRDefault="00970AA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970AA3" w:rsidRDefault="00970AA3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:rsidR="00970AA3" w:rsidRDefault="00970AA3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:rsidR="00970AA3" w:rsidRDefault="00970AA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  <w:t>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:rsidR="00970AA3" w:rsidRDefault="00970AA3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 inak:</w:t>
      </w:r>
    </w:p>
    <w:p w:rsidR="00970AA3" w:rsidRDefault="00970AA3">
      <w:pPr>
        <w:pStyle w:val="Styl4"/>
        <w:rPr>
          <w:sz w:val="22"/>
          <w:szCs w:val="22"/>
        </w:rPr>
      </w:pPr>
      <w:r>
        <w:rPr>
          <w:sz w:val="22"/>
          <w:szCs w:val="22"/>
        </w:rPr>
        <w:t>dlhodobý hmotný majetok</w:t>
      </w:r>
    </w:p>
    <w:p w:rsidR="00970AA3" w:rsidRDefault="00970AA3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 xml:space="preserve">,  ktorá zahrňuje cenu obstarania a náklady súvisiace s obstaraním </w:t>
      </w:r>
      <w:r w:rsidR="001B7F97">
        <w:rPr>
          <w:rFonts w:ascii="Arial Narrow" w:hAnsi="Arial Narrow" w:cs="Arial Narrow"/>
          <w:sz w:val="22"/>
          <w:szCs w:val="22"/>
        </w:rPr>
        <w:t xml:space="preserve"> (clo, preprava atď.)</w:t>
      </w:r>
    </w:p>
    <w:p w:rsidR="00970AA3" w:rsidRDefault="00970AA3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vlastnou činnosťou je oceňovaný</w:t>
      </w:r>
    </w:p>
    <w:p w:rsidR="00970AA3" w:rsidRDefault="00970AA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970AA3" w:rsidRDefault="00970AA3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:rsidR="00970AA3" w:rsidRDefault="00970AA3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:rsidR="00970AA3" w:rsidRDefault="00970AA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:rsidR="00970AA3" w:rsidRDefault="00970AA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inak: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pStyle w:val="Styl4"/>
        <w:rPr>
          <w:sz w:val="22"/>
          <w:szCs w:val="22"/>
        </w:rPr>
      </w:pPr>
      <w:r>
        <w:rPr>
          <w:sz w:val="22"/>
          <w:szCs w:val="22"/>
        </w:rPr>
        <w:t>Zásoby</w:t>
      </w:r>
    </w:p>
    <w:p w:rsidR="001B7F97" w:rsidRDefault="00970AA3" w:rsidP="001B7F97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 w:rsidRPr="001B7F97">
        <w:rPr>
          <w:rFonts w:ascii="Arial Narrow" w:hAnsi="Arial Narrow" w:cs="Arial Narrow"/>
          <w:sz w:val="22"/>
          <w:szCs w:val="22"/>
        </w:rPr>
        <w:t xml:space="preserve">obstarané kúpou sú oceňované </w:t>
      </w:r>
      <w:r w:rsidRPr="001B7F97"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 w:rsidRPr="001B7F97">
        <w:rPr>
          <w:rFonts w:ascii="Arial Narrow" w:hAnsi="Arial Narrow" w:cs="Arial Narrow"/>
          <w:sz w:val="22"/>
          <w:szCs w:val="22"/>
        </w:rPr>
        <w:t>,  ktorá zahrňuje cenu obstarania a náklady súvisiace s</w:t>
      </w:r>
      <w:r w:rsidR="001B7F97" w:rsidRPr="001B7F97">
        <w:rPr>
          <w:rFonts w:ascii="Arial Narrow" w:hAnsi="Arial Narrow" w:cs="Arial Narrow"/>
          <w:sz w:val="22"/>
          <w:szCs w:val="22"/>
        </w:rPr>
        <w:t> </w:t>
      </w:r>
      <w:r w:rsidRPr="001B7F97">
        <w:rPr>
          <w:rFonts w:ascii="Arial Narrow" w:hAnsi="Arial Narrow" w:cs="Arial Narrow"/>
          <w:sz w:val="22"/>
          <w:szCs w:val="22"/>
        </w:rPr>
        <w:t>obstaraním</w:t>
      </w:r>
      <w:r w:rsidR="00C40105">
        <w:rPr>
          <w:rFonts w:ascii="Arial Narrow" w:hAnsi="Arial Narrow" w:cs="Arial Narrow"/>
          <w:sz w:val="22"/>
          <w:szCs w:val="22"/>
        </w:rPr>
        <w:t xml:space="preserve"> (preprava, clo atď.).</w:t>
      </w:r>
    </w:p>
    <w:p w:rsidR="00970AA3" w:rsidRPr="001B7F97" w:rsidRDefault="00970AA3" w:rsidP="001B7F97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 w:rsidRPr="001B7F97">
        <w:rPr>
          <w:rFonts w:ascii="Arial Narrow" w:hAnsi="Arial Narrow" w:cs="Arial Narrow"/>
          <w:sz w:val="22"/>
          <w:szCs w:val="22"/>
        </w:rPr>
        <w:t xml:space="preserve">obstarané vlastnou činnosťou sú oceňované </w:t>
      </w:r>
    </w:p>
    <w:p w:rsidR="00970AA3" w:rsidRDefault="00970AA3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970AA3" w:rsidRDefault="00970AA3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>- priamymi nákladmi vynaloženými na výrobu alebo inú činnosť</w:t>
      </w:r>
    </w:p>
    <w:p w:rsidR="00970AA3" w:rsidRDefault="00970AA3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 xml:space="preserve">- aj časťou nepriamych nákladov, ktorá sa vzťahuje na výrobu alebo inú činnosť </w:t>
      </w:r>
    </w:p>
    <w:p w:rsidR="00970AA3" w:rsidRDefault="00970AA3">
      <w:pPr>
        <w:numPr>
          <w:ilvl w:val="0"/>
          <w:numId w:val="4"/>
        </w:numPr>
        <w:tabs>
          <w:tab w:val="clear" w:pos="2700"/>
        </w:tabs>
        <w:ind w:left="284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úbytok zásob bol oceňovaný</w:t>
      </w:r>
    </w:p>
    <w:p w:rsidR="00970AA3" w:rsidRDefault="00970AA3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- váženým aritmetickým priemerom </w:t>
      </w:r>
    </w:p>
    <w:p w:rsidR="00970AA3" w:rsidRDefault="00970AA3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- metódou FIFO</w:t>
      </w:r>
    </w:p>
    <w:p w:rsidR="00970AA3" w:rsidRDefault="00970AA3">
      <w:pPr>
        <w:pStyle w:val="Styl4"/>
        <w:rPr>
          <w:sz w:val="22"/>
          <w:szCs w:val="22"/>
        </w:rPr>
      </w:pPr>
      <w:r>
        <w:rPr>
          <w:sz w:val="22"/>
          <w:szCs w:val="22"/>
        </w:rPr>
        <w:t>Pohľadávky</w:t>
      </w:r>
    </w:p>
    <w:p w:rsidR="00970AA3" w:rsidRDefault="00970A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Pohľadávky sa pri ich vzniku oceňujú menovitou hodnotou. Postúpené pohľadávky a pohľadávky nadobudnuté vkladom do základného imania sa oceňujú obstarávacou cenou.</w:t>
      </w:r>
    </w:p>
    <w:p w:rsidR="00970AA3" w:rsidRDefault="00970A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 xml:space="preserve">Peňažné prostriedky a ceniny </w:t>
      </w:r>
    </w:p>
    <w:p w:rsidR="00970AA3" w:rsidRDefault="00970A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Peňažné prostriedky a ceniny sa oceňujú ich menovitou hodnotou. </w:t>
      </w:r>
    </w:p>
    <w:p w:rsidR="00970AA3" w:rsidRDefault="00970A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Náklady budúcich období a príjmy budúcich období</w:t>
      </w:r>
    </w:p>
    <w:p w:rsidR="00970AA3" w:rsidRDefault="00970A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Náklady budúcich období sa vykazujú vo výške, ktorá je potrebná na dodržanie zásady vecnej a časovej súvislosti s účtovným obdobím.</w:t>
      </w:r>
    </w:p>
    <w:p w:rsidR="00970AA3" w:rsidRDefault="00970A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Výdavky budúcich období a výnosy budúcich období</w:t>
      </w:r>
    </w:p>
    <w:p w:rsidR="00970AA3" w:rsidRDefault="00970A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Výdavky budúcich období a výnosy budúcich období sa vykazujú vo výške, ktorá je potrebná na dodržanie zásady vecnej a časovej súvislosti s účtovným obdobím.</w:t>
      </w:r>
    </w:p>
    <w:p w:rsidR="00970AA3" w:rsidRDefault="00970A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lastRenderedPageBreak/>
        <w:t>Záväzky</w:t>
      </w:r>
    </w:p>
    <w:p w:rsidR="00970AA3" w:rsidRDefault="00970A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Záväzky sa pri ich vzniku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970AA3" w:rsidRDefault="00970A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Deriváty</w:t>
      </w:r>
    </w:p>
    <w:p w:rsidR="00970AA3" w:rsidRDefault="00970A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Deriváty sa oceňujú reálnou hodnotou.</w:t>
      </w:r>
    </w:p>
    <w:p w:rsidR="00970AA3" w:rsidRDefault="00970A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Majetok a záväzky zabezpečené derivátmi</w:t>
      </w:r>
    </w:p>
    <w:p w:rsidR="00970AA3" w:rsidRDefault="00970A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Majetok a záväzky zabezpečené derivátmi sa oceňujú reálnou hodnotou. </w:t>
      </w:r>
    </w:p>
    <w:p w:rsidR="00970AA3" w:rsidRDefault="00970A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Cudzia mena</w:t>
      </w:r>
    </w:p>
    <w:p w:rsidR="00970AA3" w:rsidRDefault="00970AA3">
      <w:pPr>
        <w:pStyle w:val="Szvegtrzs"/>
        <w:tabs>
          <w:tab w:val="left" w:pos="284"/>
        </w:tabs>
        <w:ind w:left="284"/>
        <w:rPr>
          <w:sz w:val="22"/>
          <w:szCs w:val="22"/>
        </w:rPr>
      </w:pPr>
      <w:r>
        <w:rPr>
          <w:sz w:val="22"/>
          <w:szCs w:val="22"/>
        </w:rPr>
        <w:t xml:space="preserve">Majetok a záväzky evidované v cudzej mene sa prepočítavajú na slovenskú menu kurzom </w:t>
      </w:r>
      <w:r w:rsidR="007419A4" w:rsidRPr="007419A4">
        <w:rPr>
          <w:sz w:val="22"/>
          <w:szCs w:val="22"/>
        </w:rPr>
        <w:t>ECB alebo NBS ku dňu, ktorý predchádza deň uskutočnenia účtovného prípadu a v účtovnej závierke platným ku dňu, ku ktorému sa zostavuje.</w:t>
      </w:r>
      <w:r>
        <w:rPr>
          <w:sz w:val="22"/>
          <w:szCs w:val="22"/>
        </w:rPr>
        <w:t xml:space="preserve"> Účtujú sa s vplyvom na výsledok hospodárenia.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Tvorba odpisového plánu pre dlhodobý majetok</w:t>
      </w:r>
    </w:p>
    <w:p w:rsidR="00970AA3" w:rsidRDefault="00970AA3">
      <w:pPr>
        <w:ind w:left="1080"/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hmotného majetku v súlade s daňovými odpismi 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nehmotného majetku v súlade s daňovými odpismi 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22"/>
          <w:szCs w:val="22"/>
        </w:rPr>
        <w:t>Predpokladaná doba používania, metóda odpisovania a odpisová sadzba sú uvedené v nasledujúcej tabuľke</w:t>
      </w:r>
      <w:r>
        <w:rPr>
          <w:rFonts w:ascii="Arial Narrow" w:hAnsi="Arial Narrow" w:cs="Arial Narrow"/>
          <w:sz w:val="18"/>
          <w:szCs w:val="18"/>
        </w:rPr>
        <w:t>: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03"/>
        <w:gridCol w:w="2303"/>
        <w:gridCol w:w="2303"/>
        <w:gridCol w:w="2303"/>
      </w:tblGrid>
      <w:tr w:rsidR="00970AA3" w:rsidRPr="0043564E"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majetku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Predpokladaná doba používania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Metóda odpisovania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Ročná odpisová sadzba</w:t>
            </w:r>
          </w:p>
        </w:tc>
      </w:tr>
      <w:tr w:rsidR="00970AA3" w:rsidRPr="0043564E">
        <w:tc>
          <w:tcPr>
            <w:tcW w:w="2303" w:type="dxa"/>
          </w:tcPr>
          <w:p w:rsidR="00970AA3" w:rsidRPr="0043564E" w:rsidRDefault="0025786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Stavby</w:t>
            </w:r>
            <w:r w:rsidR="00C40105">
              <w:rPr>
                <w:rFonts w:ascii="Arial Narrow" w:hAnsi="Arial Narrow" w:cs="Arial Narrow"/>
                <w:sz w:val="18"/>
                <w:szCs w:val="18"/>
              </w:rPr>
              <w:t xml:space="preserve"> poľn.</w:t>
            </w:r>
          </w:p>
        </w:tc>
        <w:tc>
          <w:tcPr>
            <w:tcW w:w="2303" w:type="dxa"/>
          </w:tcPr>
          <w:p w:rsidR="00970AA3" w:rsidRPr="0043564E" w:rsidRDefault="00583D6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    20</w:t>
            </w:r>
          </w:p>
        </w:tc>
        <w:tc>
          <w:tcPr>
            <w:tcW w:w="2303" w:type="dxa"/>
          </w:tcPr>
          <w:p w:rsidR="00970AA3" w:rsidRPr="0043564E" w:rsidRDefault="009B3FC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rovnomerne</w:t>
            </w:r>
          </w:p>
        </w:tc>
        <w:tc>
          <w:tcPr>
            <w:tcW w:w="2303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c>
          <w:tcPr>
            <w:tcW w:w="2303" w:type="dxa"/>
          </w:tcPr>
          <w:p w:rsidR="00970AA3" w:rsidRPr="0043564E" w:rsidRDefault="0025786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Samost.hnut.veci</w:t>
            </w:r>
          </w:p>
        </w:tc>
        <w:tc>
          <w:tcPr>
            <w:tcW w:w="2303" w:type="dxa"/>
          </w:tcPr>
          <w:p w:rsidR="00970AA3" w:rsidRPr="0043564E" w:rsidRDefault="00583D6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    6</w:t>
            </w:r>
          </w:p>
        </w:tc>
        <w:tc>
          <w:tcPr>
            <w:tcW w:w="2303" w:type="dxa"/>
          </w:tcPr>
          <w:p w:rsidR="00970AA3" w:rsidRPr="0043564E" w:rsidRDefault="009B3FC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rovnomerne</w:t>
            </w:r>
          </w:p>
        </w:tc>
        <w:tc>
          <w:tcPr>
            <w:tcW w:w="2303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c>
          <w:tcPr>
            <w:tcW w:w="2303" w:type="dxa"/>
            <w:tcBorders>
              <w:bottom w:val="double" w:sz="4" w:space="0" w:color="auto"/>
            </w:tcBorders>
          </w:tcPr>
          <w:p w:rsidR="00970AA3" w:rsidRPr="0043564E" w:rsidRDefault="004349F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Dopravné prostriedky</w:t>
            </w: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:rsidR="00970AA3" w:rsidRPr="0043564E" w:rsidRDefault="004349F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   4</w:t>
            </w: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:rsidR="00970AA3" w:rsidRPr="0043564E" w:rsidRDefault="004349F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rovnomerne</w:t>
            </w: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Dotácie poskytnuté na obstaranie majetku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70"/>
        <w:gridCol w:w="3071"/>
        <w:gridCol w:w="3071"/>
      </w:tblGrid>
      <w:tr w:rsidR="00970AA3" w:rsidRPr="0043564E"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Zložka majetku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Ocenenie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Výška dotácie</w:t>
            </w:r>
          </w:p>
        </w:tc>
      </w:tr>
      <w:tr w:rsidR="00970AA3" w:rsidRPr="0043564E">
        <w:tc>
          <w:tcPr>
            <w:tcW w:w="3070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c>
          <w:tcPr>
            <w:tcW w:w="3070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c>
          <w:tcPr>
            <w:tcW w:w="3070" w:type="dxa"/>
            <w:tcBorders>
              <w:bottom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pStyle w:val="Styl2"/>
        <w:numPr>
          <w:ilvl w:val="0"/>
          <w:numId w:val="0"/>
        </w:numPr>
        <w:tabs>
          <w:tab w:val="clear" w:pos="2149"/>
        </w:tabs>
        <w:rPr>
          <w:i w:val="0"/>
          <w:iCs w:val="0"/>
          <w:sz w:val="22"/>
          <w:szCs w:val="22"/>
        </w:rPr>
      </w:pPr>
    </w:p>
    <w:p w:rsidR="00970AA3" w:rsidRDefault="00970AA3">
      <w:pPr>
        <w:pStyle w:val="Styl2"/>
        <w:tabs>
          <w:tab w:val="clear" w:pos="144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Oprava významných chýb minulých účtovných období účtovanej v bežnom účtovnom období s uvedením sumy vplyvu na nerozdelený zisk minulých rokov alebo na neuhradenú stratu minulých rokov</w:t>
      </w:r>
    </w:p>
    <w:p w:rsidR="00970AA3" w:rsidRDefault="00970AA3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22"/>
          <w:szCs w:val="22"/>
        </w:rPr>
      </w:pPr>
      <w:r>
        <w:rPr>
          <w:b w:val="0"/>
          <w:bCs w:val="0"/>
          <w:i w:val="0"/>
          <w:iCs w:val="0"/>
          <w:sz w:val="22"/>
          <w:szCs w:val="22"/>
        </w:rPr>
        <w:t>Súčasne môže účtovná jednotka uviesť aj informácie o oprave nevýznamných chýb minulých účtovných období účtovanej v bežnom účtovnom období s uvedením sumy vplyvu na výsledok hospodárenia bežného účtovného obdobia.</w:t>
      </w:r>
    </w:p>
    <w:p w:rsidR="00970AA3" w:rsidRDefault="00970AA3">
      <w:pPr>
        <w:pStyle w:val="Styl2"/>
        <w:numPr>
          <w:ilvl w:val="0"/>
          <w:numId w:val="0"/>
        </w:numPr>
        <w:rPr>
          <w:i w:val="0"/>
          <w:iCs w:val="0"/>
          <w:sz w:val="22"/>
          <w:szCs w:val="22"/>
        </w:rPr>
      </w:pPr>
      <w:r>
        <w:rPr>
          <w:b w:val="0"/>
          <w:bCs w:val="0"/>
          <w:i w:val="0"/>
          <w:iCs w:val="0"/>
          <w:sz w:val="22"/>
          <w:szCs w:val="22"/>
        </w:rPr>
        <w:br w:type="page"/>
      </w:r>
    </w:p>
    <w:p w:rsidR="00970AA3" w:rsidRDefault="00970AA3">
      <w:pPr>
        <w:pStyle w:val="Styl2"/>
        <w:numPr>
          <w:ilvl w:val="0"/>
          <w:numId w:val="0"/>
        </w:numPr>
        <w:ind w:left="1440"/>
      </w:pPr>
    </w:p>
    <w:p w:rsidR="00970AA3" w:rsidRDefault="00970AA3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F. INFORMÁCIE O ÚDAJOCH NA STRANE AKTÍV SÚVAHY</w:t>
      </w: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t>Informácie k časti F. písm. a) o dlhodobom nehmotnom majetku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970AA3" w:rsidRPr="0043564E"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70AA3" w:rsidRPr="0043564E"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:rsidR="00970AA3" w:rsidRPr="0043564E" w:rsidRDefault="00970AA3">
            <w:pPr>
              <w:ind w:right="-98" w:hanging="10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970AA3" w:rsidRPr="0043564E">
        <w:trPr>
          <w:cantSplit/>
          <w:trHeight w:val="241"/>
        </w:trPr>
        <w:tc>
          <w:tcPr>
            <w:tcW w:w="184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341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970AA3" w:rsidRDefault="00970AA3">
      <w:pPr>
        <w:rPr>
          <w:rFonts w:ascii="Arial Narrow" w:hAnsi="Arial Narrow" w:cs="Arial Narrow"/>
          <w:b/>
          <w:bCs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970AA3" w:rsidRPr="0043564E"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nehmotný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970AA3" w:rsidRPr="0043564E"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970AA3" w:rsidRPr="0043564E">
        <w:trPr>
          <w:cantSplit/>
          <w:trHeight w:val="241"/>
        </w:trPr>
        <w:tc>
          <w:tcPr>
            <w:tcW w:w="184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341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F. písm. c) o dlhodobom nehmotnom majetku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606"/>
        <w:gridCol w:w="4678"/>
      </w:tblGrid>
      <w:tr w:rsidR="00970AA3" w:rsidRPr="0043564E"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467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970AA3" w:rsidRPr="0043564E"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Dlhodobý nehmotný majetok, na ktorý je zriadené záložné</w:t>
            </w:r>
          </w:p>
          <w:p w:rsidR="00970AA3" w:rsidRPr="0043564E" w:rsidRDefault="004349F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</w:t>
            </w:r>
            <w:r w:rsidR="00970AA3" w:rsidRPr="0043564E">
              <w:rPr>
                <w:rFonts w:ascii="Arial Narrow" w:hAnsi="Arial Narrow" w:cs="Arial Narrow"/>
                <w:sz w:val="18"/>
                <w:szCs w:val="18"/>
              </w:rPr>
              <w:t>rávo</w:t>
            </w:r>
          </w:p>
        </w:tc>
        <w:tc>
          <w:tcPr>
            <w:tcW w:w="467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F. písm. a) o dlhodobom hmotnom majetku</w:t>
      </w:r>
    </w:p>
    <w:p w:rsidR="00970AA3" w:rsidRDefault="00970AA3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970AA3" w:rsidRDefault="00970AA3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970AA3" w:rsidRPr="0043564E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E42472" w:rsidP="0051653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</w:t>
            </w:r>
            <w:r w:rsidR="0051653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zprostredne predchádzajúce </w:t>
            </w:r>
            <w:r w:rsidR="00970AA3"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účtovné obdobie</w:t>
            </w:r>
          </w:p>
        </w:tc>
      </w:tr>
      <w:tr w:rsidR="00970AA3" w:rsidRPr="0043564E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970AA3" w:rsidRPr="0043564E">
        <w:trPr>
          <w:cantSplit/>
          <w:trHeight w:val="241"/>
        </w:trPr>
        <w:tc>
          <w:tcPr>
            <w:tcW w:w="183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970AA3" w:rsidRPr="0043564E" w:rsidRDefault="004349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70AA3" w:rsidRPr="0043564E" w:rsidRDefault="004349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57371</w:t>
            </w:r>
          </w:p>
        </w:tc>
        <w:tc>
          <w:tcPr>
            <w:tcW w:w="855" w:type="dxa"/>
            <w:vAlign w:val="center"/>
          </w:tcPr>
          <w:p w:rsidR="00970AA3" w:rsidRPr="0043564E" w:rsidRDefault="004349F2" w:rsidP="00C401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363712</w:t>
            </w:r>
          </w:p>
        </w:tc>
        <w:tc>
          <w:tcPr>
            <w:tcW w:w="993" w:type="dxa"/>
            <w:vAlign w:val="center"/>
          </w:tcPr>
          <w:p w:rsidR="00970AA3" w:rsidRPr="0043564E" w:rsidRDefault="004349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1465122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4349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1828835</w:t>
            </w: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4349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24490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4349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24490</w:t>
            </w: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70AA3" w:rsidRPr="0043564E" w:rsidRDefault="004349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57371</w:t>
            </w:r>
          </w:p>
        </w:tc>
        <w:tc>
          <w:tcPr>
            <w:tcW w:w="855" w:type="dxa"/>
            <w:vAlign w:val="center"/>
          </w:tcPr>
          <w:p w:rsidR="00970AA3" w:rsidRPr="0043564E" w:rsidRDefault="004349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363712</w:t>
            </w:r>
          </w:p>
        </w:tc>
        <w:tc>
          <w:tcPr>
            <w:tcW w:w="993" w:type="dxa"/>
            <w:vAlign w:val="center"/>
          </w:tcPr>
          <w:p w:rsidR="00970AA3" w:rsidRPr="0043564E" w:rsidRDefault="004349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1489612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4349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1853325</w:t>
            </w: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4349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37428</w:t>
            </w:r>
          </w:p>
        </w:tc>
        <w:tc>
          <w:tcPr>
            <w:tcW w:w="993" w:type="dxa"/>
            <w:vAlign w:val="center"/>
          </w:tcPr>
          <w:p w:rsidR="00970AA3" w:rsidRPr="0043564E" w:rsidRDefault="004349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1256383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4349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1293311</w:t>
            </w: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4349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18188</w:t>
            </w:r>
          </w:p>
        </w:tc>
        <w:tc>
          <w:tcPr>
            <w:tcW w:w="993" w:type="dxa"/>
            <w:vAlign w:val="center"/>
          </w:tcPr>
          <w:p w:rsidR="00970AA3" w:rsidRPr="0043564E" w:rsidRDefault="004349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115830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4349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134018</w:t>
            </w: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4349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55616</w:t>
            </w:r>
          </w:p>
        </w:tc>
        <w:tc>
          <w:tcPr>
            <w:tcW w:w="993" w:type="dxa"/>
            <w:vAlign w:val="center"/>
          </w:tcPr>
          <w:p w:rsidR="00970AA3" w:rsidRPr="0043564E" w:rsidRDefault="004349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1372212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4349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1427828</w:t>
            </w:r>
          </w:p>
        </w:tc>
      </w:tr>
      <w:tr w:rsidR="00970AA3" w:rsidRPr="0043564E">
        <w:trPr>
          <w:cantSplit/>
          <w:trHeight w:val="341"/>
        </w:trPr>
        <w:tc>
          <w:tcPr>
            <w:tcW w:w="1832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96AC2" w:rsidRPr="0043564E">
        <w:trPr>
          <w:cantSplit/>
          <w:trHeight w:val="454"/>
        </w:trPr>
        <w:tc>
          <w:tcPr>
            <w:tcW w:w="1832" w:type="dxa"/>
          </w:tcPr>
          <w:p w:rsidR="00C96AC2" w:rsidRPr="0043564E" w:rsidRDefault="00C96AC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96AC2" w:rsidRPr="0043564E" w:rsidRDefault="00C96AC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96AC2" w:rsidRPr="0043564E" w:rsidRDefault="004349F2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57371</w:t>
            </w:r>
          </w:p>
        </w:tc>
        <w:tc>
          <w:tcPr>
            <w:tcW w:w="855" w:type="dxa"/>
            <w:vAlign w:val="center"/>
          </w:tcPr>
          <w:p w:rsidR="00C96AC2" w:rsidRPr="0043564E" w:rsidRDefault="004349F2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326284</w:t>
            </w:r>
          </w:p>
        </w:tc>
        <w:tc>
          <w:tcPr>
            <w:tcW w:w="993" w:type="dxa"/>
            <w:vAlign w:val="center"/>
          </w:tcPr>
          <w:p w:rsidR="00C96AC2" w:rsidRPr="0043564E" w:rsidRDefault="004349F2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208739</w:t>
            </w:r>
          </w:p>
        </w:tc>
        <w:tc>
          <w:tcPr>
            <w:tcW w:w="851" w:type="dxa"/>
            <w:vAlign w:val="center"/>
          </w:tcPr>
          <w:p w:rsidR="00C96AC2" w:rsidRPr="0043564E" w:rsidRDefault="00C96AC2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96AC2" w:rsidRPr="0043564E" w:rsidRDefault="00C96AC2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96AC2" w:rsidRPr="0043564E" w:rsidRDefault="00C96AC2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96AC2" w:rsidRPr="0043564E" w:rsidRDefault="00C96AC2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96AC2" w:rsidRPr="0043564E" w:rsidRDefault="00C96AC2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96AC2" w:rsidRPr="0043564E" w:rsidRDefault="00714A6E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535024</w:t>
            </w:r>
          </w:p>
        </w:tc>
      </w:tr>
      <w:tr w:rsidR="00C96AC2" w:rsidRPr="0043564E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C96AC2" w:rsidRPr="0043564E" w:rsidRDefault="00C96AC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96AC2" w:rsidRPr="0043564E" w:rsidRDefault="00C96AC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C96AC2" w:rsidRPr="0043564E" w:rsidRDefault="004349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57371</w:t>
            </w: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C96AC2" w:rsidRPr="0043564E" w:rsidRDefault="004349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298096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C96AC2" w:rsidRPr="0043564E" w:rsidRDefault="004349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117400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C96AC2" w:rsidRPr="0043564E" w:rsidRDefault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C96AC2" w:rsidRPr="0043564E" w:rsidRDefault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C96AC2" w:rsidRPr="0043564E" w:rsidRDefault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C96AC2" w:rsidRPr="0043564E" w:rsidRDefault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C96AC2" w:rsidRPr="0043564E" w:rsidRDefault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C96AC2" w:rsidRPr="0043564E" w:rsidRDefault="00714A6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425497</w:t>
            </w:r>
          </w:p>
        </w:tc>
      </w:tr>
    </w:tbl>
    <w:p w:rsidR="00970AA3" w:rsidRDefault="00970AA3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970AA3" w:rsidRDefault="00970AA3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970AA3" w:rsidRDefault="00970AA3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970AA3" w:rsidRPr="0043564E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E42472" w:rsidP="0051653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</w:t>
            </w:r>
            <w:r w:rsidR="0051653B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žné </w:t>
            </w:r>
            <w:r w:rsidR="00970AA3"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účtovné obdobie</w:t>
            </w:r>
          </w:p>
        </w:tc>
      </w:tr>
      <w:tr w:rsidR="00970AA3" w:rsidRPr="0043564E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970AA3" w:rsidRPr="0043564E">
        <w:trPr>
          <w:cantSplit/>
          <w:trHeight w:val="241"/>
        </w:trPr>
        <w:tc>
          <w:tcPr>
            <w:tcW w:w="183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970AA3" w:rsidRPr="0043564E" w:rsidRDefault="004349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40105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C40105" w:rsidRPr="0043564E" w:rsidRDefault="00C401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40105" w:rsidRPr="0043564E" w:rsidRDefault="00C4010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40105" w:rsidRPr="0043564E" w:rsidRDefault="009249D2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57371</w:t>
            </w:r>
          </w:p>
        </w:tc>
        <w:tc>
          <w:tcPr>
            <w:tcW w:w="855" w:type="dxa"/>
            <w:vAlign w:val="center"/>
          </w:tcPr>
          <w:p w:rsidR="00C40105" w:rsidRPr="0043564E" w:rsidRDefault="009249D2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363712</w:t>
            </w:r>
          </w:p>
        </w:tc>
        <w:tc>
          <w:tcPr>
            <w:tcW w:w="993" w:type="dxa"/>
            <w:vAlign w:val="center"/>
          </w:tcPr>
          <w:p w:rsidR="00C40105" w:rsidRPr="0043564E" w:rsidRDefault="009249D2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1489612</w:t>
            </w: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40105" w:rsidRPr="0043564E" w:rsidRDefault="009249D2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1910695</w:t>
            </w:r>
          </w:p>
        </w:tc>
      </w:tr>
      <w:tr w:rsidR="00C40105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C40105" w:rsidRPr="0043564E" w:rsidRDefault="00C4010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40105" w:rsidRPr="0043564E" w:rsidRDefault="009249D2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17370</w:t>
            </w: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40105" w:rsidRPr="0043564E" w:rsidRDefault="009249D2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17370</w:t>
            </w:r>
          </w:p>
        </w:tc>
      </w:tr>
      <w:tr w:rsidR="00C40105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C40105" w:rsidRPr="0043564E" w:rsidRDefault="00C4010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40105" w:rsidRPr="0043564E" w:rsidRDefault="001F2822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18188</w:t>
            </w: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40105" w:rsidRPr="0043564E" w:rsidRDefault="001F2822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18188</w:t>
            </w:r>
          </w:p>
        </w:tc>
      </w:tr>
      <w:tr w:rsidR="00C40105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C40105" w:rsidRPr="0043564E" w:rsidRDefault="00C4010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40105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C40105" w:rsidRPr="0043564E" w:rsidRDefault="00C401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40105" w:rsidRPr="0043564E" w:rsidRDefault="00C4010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40105" w:rsidRPr="0043564E" w:rsidRDefault="009249D2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57371</w:t>
            </w:r>
          </w:p>
        </w:tc>
        <w:tc>
          <w:tcPr>
            <w:tcW w:w="855" w:type="dxa"/>
            <w:vAlign w:val="center"/>
          </w:tcPr>
          <w:p w:rsidR="00C40105" w:rsidRPr="0043564E" w:rsidRDefault="009249D2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363712</w:t>
            </w:r>
          </w:p>
        </w:tc>
        <w:tc>
          <w:tcPr>
            <w:tcW w:w="993" w:type="dxa"/>
            <w:vAlign w:val="center"/>
          </w:tcPr>
          <w:p w:rsidR="00C40105" w:rsidRPr="0043564E" w:rsidRDefault="009249D2" w:rsidP="001F282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1F2822">
              <w:rPr>
                <w:rFonts w:ascii="Arial Narrow" w:hAnsi="Arial Narrow" w:cs="Arial Narrow"/>
                <w:sz w:val="18"/>
                <w:szCs w:val="18"/>
              </w:rPr>
              <w:t>488794</w:t>
            </w: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40105" w:rsidRPr="0043564E" w:rsidRDefault="009249D2" w:rsidP="001F282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</w:t>
            </w:r>
            <w:r w:rsidR="001F2822">
              <w:rPr>
                <w:rFonts w:ascii="Arial Narrow" w:hAnsi="Arial Narrow" w:cs="Arial Narrow"/>
                <w:sz w:val="18"/>
                <w:szCs w:val="18"/>
              </w:rPr>
              <w:t>09877</w:t>
            </w:r>
          </w:p>
        </w:tc>
      </w:tr>
      <w:tr w:rsidR="00C40105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C40105" w:rsidRPr="0043564E" w:rsidRDefault="00C4010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40105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C40105" w:rsidRPr="0043564E" w:rsidRDefault="00C401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40105" w:rsidRPr="0043564E" w:rsidRDefault="00C4010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40105" w:rsidRPr="0043564E" w:rsidRDefault="009249D2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55616</w:t>
            </w:r>
          </w:p>
        </w:tc>
        <w:tc>
          <w:tcPr>
            <w:tcW w:w="993" w:type="dxa"/>
            <w:vAlign w:val="center"/>
          </w:tcPr>
          <w:p w:rsidR="00C40105" w:rsidRPr="0043564E" w:rsidRDefault="009249D2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1372212</w:t>
            </w: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40105" w:rsidRPr="0043564E" w:rsidRDefault="002A0047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1427828</w:t>
            </w:r>
          </w:p>
        </w:tc>
      </w:tr>
      <w:tr w:rsidR="00C40105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C40105" w:rsidRPr="0043564E" w:rsidRDefault="00C4010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40105" w:rsidRPr="0043564E" w:rsidRDefault="009249D2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18188</w:t>
            </w:r>
          </w:p>
        </w:tc>
        <w:tc>
          <w:tcPr>
            <w:tcW w:w="993" w:type="dxa"/>
            <w:vAlign w:val="center"/>
          </w:tcPr>
          <w:p w:rsidR="00C40105" w:rsidRPr="0043564E" w:rsidRDefault="001F2822" w:rsidP="001F282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65284</w:t>
            </w: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40105" w:rsidRPr="0043564E" w:rsidRDefault="001F2822" w:rsidP="001F282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83472</w:t>
            </w:r>
          </w:p>
        </w:tc>
      </w:tr>
      <w:tr w:rsidR="00C40105" w:rsidRPr="0043564E">
        <w:trPr>
          <w:cantSplit/>
          <w:trHeight w:val="454"/>
        </w:trPr>
        <w:tc>
          <w:tcPr>
            <w:tcW w:w="1832" w:type="dxa"/>
          </w:tcPr>
          <w:p w:rsidR="00C40105" w:rsidRPr="0043564E" w:rsidRDefault="00C4010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40105" w:rsidRPr="0043564E" w:rsidRDefault="001F2822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18188</w:t>
            </w: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40105" w:rsidRPr="0043564E" w:rsidRDefault="001F2822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18188</w:t>
            </w:r>
          </w:p>
        </w:tc>
      </w:tr>
      <w:tr w:rsidR="00C40105" w:rsidRPr="0043564E">
        <w:trPr>
          <w:cantSplit/>
          <w:trHeight w:val="454"/>
        </w:trPr>
        <w:tc>
          <w:tcPr>
            <w:tcW w:w="1832" w:type="dxa"/>
          </w:tcPr>
          <w:p w:rsidR="00C40105" w:rsidRPr="0043564E" w:rsidRDefault="00C401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40105" w:rsidRPr="0043564E" w:rsidRDefault="00C4010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40105" w:rsidRPr="0043564E" w:rsidRDefault="009249D2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73804</w:t>
            </w:r>
          </w:p>
        </w:tc>
        <w:tc>
          <w:tcPr>
            <w:tcW w:w="993" w:type="dxa"/>
            <w:vAlign w:val="center"/>
          </w:tcPr>
          <w:p w:rsidR="00C40105" w:rsidRPr="0043564E" w:rsidRDefault="009249D2" w:rsidP="001F282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</w:t>
            </w:r>
            <w:r w:rsidR="001F2822">
              <w:rPr>
                <w:rFonts w:ascii="Arial Narrow" w:hAnsi="Arial Narrow" w:cs="Arial Narrow"/>
                <w:sz w:val="18"/>
                <w:szCs w:val="18"/>
              </w:rPr>
              <w:t>19308</w:t>
            </w: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40105" w:rsidRPr="0043564E" w:rsidRDefault="002A0047" w:rsidP="001F282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1F2822">
              <w:rPr>
                <w:rFonts w:ascii="Arial Narrow" w:hAnsi="Arial Narrow" w:cs="Arial Narrow"/>
                <w:sz w:val="18"/>
                <w:szCs w:val="18"/>
              </w:rPr>
              <w:t>576584</w:t>
            </w:r>
          </w:p>
        </w:tc>
      </w:tr>
      <w:tr w:rsidR="00C40105" w:rsidRPr="0043564E">
        <w:trPr>
          <w:cantSplit/>
          <w:trHeight w:val="341"/>
        </w:trPr>
        <w:tc>
          <w:tcPr>
            <w:tcW w:w="1832" w:type="dxa"/>
          </w:tcPr>
          <w:p w:rsidR="00C40105" w:rsidRPr="0043564E" w:rsidRDefault="00C4010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40105" w:rsidRPr="0043564E">
        <w:trPr>
          <w:cantSplit/>
          <w:trHeight w:val="454"/>
        </w:trPr>
        <w:tc>
          <w:tcPr>
            <w:tcW w:w="1832" w:type="dxa"/>
          </w:tcPr>
          <w:p w:rsidR="00C40105" w:rsidRPr="0043564E" w:rsidRDefault="00C401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40105" w:rsidRPr="0043564E" w:rsidRDefault="00C4010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40105" w:rsidRPr="0043564E">
        <w:trPr>
          <w:cantSplit/>
          <w:trHeight w:val="454"/>
        </w:trPr>
        <w:tc>
          <w:tcPr>
            <w:tcW w:w="1832" w:type="dxa"/>
          </w:tcPr>
          <w:p w:rsidR="00C40105" w:rsidRPr="0043564E" w:rsidRDefault="00C4010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40105" w:rsidRPr="0043564E">
        <w:trPr>
          <w:cantSplit/>
          <w:trHeight w:val="454"/>
        </w:trPr>
        <w:tc>
          <w:tcPr>
            <w:tcW w:w="1832" w:type="dxa"/>
          </w:tcPr>
          <w:p w:rsidR="00C40105" w:rsidRPr="0043564E" w:rsidRDefault="00C4010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40105" w:rsidRPr="0043564E">
        <w:trPr>
          <w:cantSplit/>
          <w:trHeight w:val="454"/>
        </w:trPr>
        <w:tc>
          <w:tcPr>
            <w:tcW w:w="1832" w:type="dxa"/>
          </w:tcPr>
          <w:p w:rsidR="00C40105" w:rsidRPr="0043564E" w:rsidRDefault="00C401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40105" w:rsidRPr="0043564E" w:rsidRDefault="00C4010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40105" w:rsidRPr="0043564E">
        <w:trPr>
          <w:cantSplit/>
          <w:trHeight w:val="454"/>
        </w:trPr>
        <w:tc>
          <w:tcPr>
            <w:tcW w:w="1832" w:type="dxa"/>
          </w:tcPr>
          <w:p w:rsidR="00C40105" w:rsidRPr="0043564E" w:rsidRDefault="00C4010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40105" w:rsidRPr="0043564E">
        <w:trPr>
          <w:cantSplit/>
          <w:trHeight w:val="454"/>
        </w:trPr>
        <w:tc>
          <w:tcPr>
            <w:tcW w:w="1832" w:type="dxa"/>
          </w:tcPr>
          <w:p w:rsidR="00C40105" w:rsidRPr="0043564E" w:rsidRDefault="00C401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40105" w:rsidRPr="0043564E" w:rsidRDefault="00C401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40105" w:rsidRPr="0043564E" w:rsidRDefault="002A0047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57371</w:t>
            </w:r>
          </w:p>
        </w:tc>
        <w:tc>
          <w:tcPr>
            <w:tcW w:w="855" w:type="dxa"/>
            <w:vAlign w:val="center"/>
          </w:tcPr>
          <w:p w:rsidR="00C40105" w:rsidRPr="0043564E" w:rsidRDefault="00544B73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308096</w:t>
            </w:r>
          </w:p>
        </w:tc>
        <w:tc>
          <w:tcPr>
            <w:tcW w:w="993" w:type="dxa"/>
            <w:vAlign w:val="center"/>
          </w:tcPr>
          <w:p w:rsidR="00C40105" w:rsidRPr="0043564E" w:rsidRDefault="00544B73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117400</w:t>
            </w: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40105" w:rsidRPr="0043564E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C40105" w:rsidRPr="0043564E" w:rsidRDefault="00C401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40105" w:rsidRPr="0043564E" w:rsidRDefault="00C401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C40105" w:rsidRPr="0043564E" w:rsidRDefault="002A0047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57371</w:t>
            </w: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C40105" w:rsidRPr="0043564E" w:rsidRDefault="00544B73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289908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C40105" w:rsidRPr="0043564E" w:rsidRDefault="001F2822" w:rsidP="001F282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69486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C40105" w:rsidRPr="0043564E" w:rsidRDefault="001F2822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333293</w:t>
            </w:r>
          </w:p>
        </w:tc>
      </w:tr>
    </w:tbl>
    <w:p w:rsidR="007D7288" w:rsidRDefault="007D7288">
      <w:pPr>
        <w:pStyle w:val="TaxEdit"/>
        <w:numPr>
          <w:ilvl w:val="0"/>
          <w:numId w:val="0"/>
        </w:numPr>
        <w:ind w:left="284" w:hanging="284"/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  <w:r>
        <w:t>Informácie k časti F. písm. c) o dlhodobom hmotnom majetku</w:t>
      </w:r>
    </w:p>
    <w:p w:rsidR="00970AA3" w:rsidRDefault="00970AA3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90"/>
        <w:gridCol w:w="4961"/>
      </w:tblGrid>
      <w:tr w:rsidR="00970AA3" w:rsidRPr="0043564E">
        <w:trPr>
          <w:trHeight w:val="343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970AA3" w:rsidRPr="0043564E">
        <w:trPr>
          <w:trHeight w:val="268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1F39D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Nie je</w:t>
            </w:r>
          </w:p>
        </w:tc>
      </w:tr>
    </w:tbl>
    <w:p w:rsidR="007D7288" w:rsidRDefault="007D7288" w:rsidP="007D7288">
      <w:pPr>
        <w:rPr>
          <w:rFonts w:ascii="Arial" w:hAnsi="Arial" w:cs="Arial"/>
          <w:b/>
          <w:bCs/>
          <w:sz w:val="22"/>
          <w:szCs w:val="22"/>
        </w:rPr>
      </w:pPr>
    </w:p>
    <w:p w:rsidR="007D7288" w:rsidRDefault="007D7288" w:rsidP="007D7288">
      <w:p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br w:type="page"/>
      </w:r>
      <w:r>
        <w:rPr>
          <w:rFonts w:ascii="Arial" w:hAnsi="Arial" w:cs="Arial"/>
          <w:b/>
          <w:bCs/>
          <w:sz w:val="22"/>
          <w:szCs w:val="22"/>
        </w:rPr>
        <w:lastRenderedPageBreak/>
        <w:t>Informácie k časti F. písm. b</w:t>
      </w:r>
      <w:r w:rsidRPr="007D7288">
        <w:rPr>
          <w:rFonts w:ascii="Arial" w:hAnsi="Arial" w:cs="Arial"/>
          <w:b/>
          <w:bCs/>
          <w:sz w:val="22"/>
          <w:szCs w:val="22"/>
        </w:rPr>
        <w:t xml:space="preserve">) </w:t>
      </w:r>
      <w:r>
        <w:rPr>
          <w:rFonts w:ascii="Arial" w:hAnsi="Arial" w:cs="Arial"/>
          <w:b/>
          <w:bCs/>
          <w:sz w:val="22"/>
          <w:szCs w:val="22"/>
        </w:rPr>
        <w:t>o spôsob a výške</w:t>
      </w:r>
      <w:r w:rsidRPr="007D7288">
        <w:rPr>
          <w:rFonts w:ascii="Arial" w:hAnsi="Arial" w:cs="Arial"/>
          <w:b/>
          <w:bCs/>
          <w:sz w:val="22"/>
          <w:szCs w:val="22"/>
        </w:rPr>
        <w:t xml:space="preserve"> poistenia dlhodobého nehmotného majetku a dlhodobého hmotného majetku:</w:t>
      </w:r>
    </w:p>
    <w:p w:rsidR="009012EA" w:rsidRDefault="009012EA" w:rsidP="007D7288">
      <w:pPr>
        <w:rPr>
          <w:rFonts w:ascii="Arial" w:hAnsi="Arial" w:cs="Arial"/>
          <w:b/>
          <w:bCs/>
          <w:sz w:val="22"/>
          <w:szCs w:val="22"/>
        </w:rPr>
      </w:pPr>
    </w:p>
    <w:p w:rsidR="009012EA" w:rsidRPr="009012EA" w:rsidRDefault="009012EA" w:rsidP="009012EA">
      <w:p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Informácie k časti F. písm. d</w:t>
      </w:r>
      <w:r w:rsidRPr="007D7288">
        <w:rPr>
          <w:rFonts w:ascii="Arial" w:hAnsi="Arial" w:cs="Arial"/>
          <w:b/>
          <w:bCs/>
          <w:sz w:val="22"/>
          <w:szCs w:val="22"/>
        </w:rPr>
        <w:t xml:space="preserve">) </w:t>
      </w:r>
      <w:r>
        <w:rPr>
          <w:rFonts w:ascii="Arial" w:hAnsi="Arial" w:cs="Arial"/>
          <w:b/>
          <w:bCs/>
          <w:sz w:val="22"/>
          <w:szCs w:val="22"/>
        </w:rPr>
        <w:t>o dlhodobom majet</w:t>
      </w:r>
      <w:r w:rsidRPr="009012EA">
        <w:rPr>
          <w:rFonts w:ascii="Arial" w:hAnsi="Arial" w:cs="Arial"/>
          <w:b/>
          <w:bCs/>
          <w:sz w:val="22"/>
          <w:szCs w:val="22"/>
        </w:rPr>
        <w:t>k</w:t>
      </w:r>
      <w:r>
        <w:rPr>
          <w:rFonts w:ascii="Arial" w:hAnsi="Arial" w:cs="Arial"/>
          <w:b/>
          <w:bCs/>
          <w:sz w:val="22"/>
          <w:szCs w:val="22"/>
        </w:rPr>
        <w:t>u</w:t>
      </w:r>
      <w:r w:rsidRPr="009012EA">
        <w:rPr>
          <w:rFonts w:ascii="Arial" w:hAnsi="Arial" w:cs="Arial"/>
          <w:b/>
          <w:bCs/>
          <w:sz w:val="22"/>
          <w:szCs w:val="22"/>
        </w:rPr>
        <w:t>, pri ktorom vlastnícke právo nadobudol veriteľ zmluvou o zabezpečovacom prevode práva, ale ktorý užíva účtovná jednotka na základe zmluvy o výpožičke:</w:t>
      </w:r>
    </w:p>
    <w:p w:rsidR="009012EA" w:rsidRPr="009012EA" w:rsidRDefault="009012EA" w:rsidP="009012EA">
      <w:pPr>
        <w:rPr>
          <w:rFonts w:ascii="Arial" w:hAnsi="Arial" w:cs="Arial"/>
          <w:b/>
          <w:bCs/>
          <w:sz w:val="22"/>
          <w:szCs w:val="22"/>
        </w:rPr>
      </w:pPr>
    </w:p>
    <w:p w:rsidR="009012EA" w:rsidRPr="009012EA" w:rsidRDefault="009012EA" w:rsidP="009012EA">
      <w:p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Informácie k časti F. písm. e</w:t>
      </w:r>
      <w:r w:rsidRPr="007D7288">
        <w:rPr>
          <w:rFonts w:ascii="Arial" w:hAnsi="Arial" w:cs="Arial"/>
          <w:b/>
          <w:bCs/>
          <w:sz w:val="22"/>
          <w:szCs w:val="22"/>
        </w:rPr>
        <w:t xml:space="preserve">) </w:t>
      </w:r>
      <w:r>
        <w:rPr>
          <w:rFonts w:ascii="Arial" w:hAnsi="Arial" w:cs="Arial"/>
          <w:b/>
          <w:bCs/>
          <w:sz w:val="22"/>
          <w:szCs w:val="22"/>
        </w:rPr>
        <w:t>o nadobudnutom dlhodobom nehnuteľnom majet</w:t>
      </w:r>
      <w:r w:rsidRPr="009012EA">
        <w:rPr>
          <w:rFonts w:ascii="Arial" w:hAnsi="Arial" w:cs="Arial"/>
          <w:b/>
          <w:bCs/>
          <w:sz w:val="22"/>
          <w:szCs w:val="22"/>
        </w:rPr>
        <w:t>k</w:t>
      </w:r>
      <w:r>
        <w:rPr>
          <w:rFonts w:ascii="Arial" w:hAnsi="Arial" w:cs="Arial"/>
          <w:b/>
          <w:bCs/>
          <w:sz w:val="22"/>
          <w:szCs w:val="22"/>
        </w:rPr>
        <w:t>u alebo prevedenom dlhodobom nehnuteľnom majet</w:t>
      </w:r>
      <w:r w:rsidRPr="009012EA">
        <w:rPr>
          <w:rFonts w:ascii="Arial" w:hAnsi="Arial" w:cs="Arial"/>
          <w:b/>
          <w:bCs/>
          <w:sz w:val="22"/>
          <w:szCs w:val="22"/>
        </w:rPr>
        <w:t>k</w:t>
      </w:r>
      <w:r>
        <w:rPr>
          <w:rFonts w:ascii="Arial" w:hAnsi="Arial" w:cs="Arial"/>
          <w:b/>
          <w:bCs/>
          <w:sz w:val="22"/>
          <w:szCs w:val="22"/>
        </w:rPr>
        <w:t>u</w:t>
      </w:r>
      <w:r w:rsidRPr="009012EA">
        <w:rPr>
          <w:rFonts w:ascii="Arial" w:hAnsi="Arial" w:cs="Arial"/>
          <w:b/>
          <w:bCs/>
          <w:sz w:val="22"/>
          <w:szCs w:val="22"/>
        </w:rPr>
        <w:t>, pri ktorom nebolo vlastnícke právo zapísané vkladom do katastra nehnuteľností do dňa, ku ktorému sa zostavuje účtovná závierka, pričom účtovná jednotka tento majetok užíva:</w:t>
      </w:r>
    </w:p>
    <w:p w:rsidR="009012EA" w:rsidRPr="009012EA" w:rsidRDefault="009012EA" w:rsidP="009012EA">
      <w:pPr>
        <w:rPr>
          <w:rFonts w:ascii="Arial" w:hAnsi="Arial" w:cs="Arial"/>
          <w:b/>
          <w:bCs/>
          <w:sz w:val="22"/>
          <w:szCs w:val="22"/>
        </w:rPr>
      </w:pPr>
    </w:p>
    <w:p w:rsidR="009012EA" w:rsidRPr="009012EA" w:rsidRDefault="009012EA" w:rsidP="009012EA">
      <w:p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Informácie k časti F. písm. </w:t>
      </w:r>
      <w:r w:rsidRPr="009012EA">
        <w:rPr>
          <w:rFonts w:ascii="Arial" w:hAnsi="Arial" w:cs="Arial"/>
          <w:b/>
          <w:bCs/>
          <w:sz w:val="22"/>
          <w:szCs w:val="22"/>
        </w:rPr>
        <w:t xml:space="preserve">f) </w:t>
      </w:r>
      <w:r>
        <w:rPr>
          <w:rFonts w:ascii="Arial" w:hAnsi="Arial" w:cs="Arial"/>
          <w:b/>
          <w:bCs/>
          <w:sz w:val="22"/>
          <w:szCs w:val="22"/>
        </w:rPr>
        <w:t>o majet</w:t>
      </w:r>
      <w:r w:rsidRPr="009012EA">
        <w:rPr>
          <w:rFonts w:ascii="Arial" w:hAnsi="Arial" w:cs="Arial"/>
          <w:b/>
          <w:bCs/>
          <w:sz w:val="22"/>
          <w:szCs w:val="22"/>
        </w:rPr>
        <w:t>k</w:t>
      </w:r>
      <w:r>
        <w:rPr>
          <w:rFonts w:ascii="Arial" w:hAnsi="Arial" w:cs="Arial"/>
          <w:b/>
          <w:bCs/>
          <w:sz w:val="22"/>
          <w:szCs w:val="22"/>
        </w:rPr>
        <w:t>u</w:t>
      </w:r>
      <w:r w:rsidRPr="009012EA">
        <w:rPr>
          <w:rFonts w:ascii="Arial" w:hAnsi="Arial" w:cs="Arial"/>
          <w:b/>
          <w:bCs/>
          <w:sz w:val="22"/>
          <w:szCs w:val="22"/>
        </w:rPr>
        <w:t>, ktorým je goodwill a o spôsobe výpočtu jeho hodnoty:</w:t>
      </w:r>
    </w:p>
    <w:p w:rsidR="009012EA" w:rsidRPr="009012EA" w:rsidRDefault="009012EA" w:rsidP="009012EA">
      <w:pPr>
        <w:rPr>
          <w:rFonts w:ascii="Arial" w:hAnsi="Arial" w:cs="Arial"/>
          <w:b/>
          <w:bCs/>
          <w:sz w:val="22"/>
          <w:szCs w:val="22"/>
        </w:rPr>
      </w:pPr>
    </w:p>
    <w:p w:rsidR="009012EA" w:rsidRPr="009012EA" w:rsidRDefault="009012EA" w:rsidP="009012EA">
      <w:p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Informácie k časti F. písm. </w:t>
      </w:r>
      <w:r w:rsidRPr="009012EA">
        <w:rPr>
          <w:rFonts w:ascii="Arial" w:hAnsi="Arial" w:cs="Arial"/>
          <w:b/>
          <w:bCs/>
          <w:sz w:val="22"/>
          <w:szCs w:val="22"/>
        </w:rPr>
        <w:t>g) Údaje, ktoré sa účtujú na účte 097 – Opravná položka k nadobudnutému majetku:</w:t>
      </w:r>
    </w:p>
    <w:p w:rsidR="009012EA" w:rsidRPr="009012EA" w:rsidRDefault="009012EA" w:rsidP="009012EA">
      <w:pPr>
        <w:rPr>
          <w:rFonts w:ascii="Arial" w:hAnsi="Arial" w:cs="Arial"/>
          <w:b/>
          <w:bCs/>
          <w:sz w:val="22"/>
          <w:szCs w:val="22"/>
        </w:rPr>
      </w:pPr>
    </w:p>
    <w:p w:rsidR="009012EA" w:rsidRPr="009012EA" w:rsidRDefault="009012EA" w:rsidP="009012EA">
      <w:p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Informácie k časti F. písm. </w:t>
      </w:r>
      <w:r w:rsidRPr="009012EA">
        <w:rPr>
          <w:rFonts w:ascii="Arial" w:hAnsi="Arial" w:cs="Arial"/>
          <w:b/>
          <w:bCs/>
          <w:sz w:val="22"/>
          <w:szCs w:val="22"/>
        </w:rPr>
        <w:t xml:space="preserve">h) </w:t>
      </w:r>
      <w:r>
        <w:rPr>
          <w:rFonts w:ascii="Arial" w:hAnsi="Arial" w:cs="Arial"/>
          <w:b/>
          <w:bCs/>
          <w:sz w:val="22"/>
          <w:szCs w:val="22"/>
        </w:rPr>
        <w:t>o výskumnej a vývojovej činnosti</w:t>
      </w:r>
      <w:r w:rsidRPr="009012EA">
        <w:rPr>
          <w:rFonts w:ascii="Arial" w:hAnsi="Arial" w:cs="Arial"/>
          <w:b/>
          <w:bCs/>
          <w:sz w:val="22"/>
          <w:szCs w:val="22"/>
        </w:rPr>
        <w:t xml:space="preserve"> účtovnej jednotky za bežné účtovné obdobie a to v členení na: </w:t>
      </w:r>
    </w:p>
    <w:p w:rsidR="009012EA" w:rsidRPr="009012EA" w:rsidRDefault="009012EA" w:rsidP="009012EA">
      <w:pPr>
        <w:rPr>
          <w:rFonts w:ascii="Arial" w:hAnsi="Arial" w:cs="Arial"/>
          <w:bCs/>
          <w:sz w:val="22"/>
          <w:szCs w:val="22"/>
        </w:rPr>
      </w:pPr>
      <w:r w:rsidRPr="009012EA">
        <w:rPr>
          <w:rFonts w:ascii="Arial" w:hAnsi="Arial" w:cs="Arial"/>
          <w:bCs/>
          <w:sz w:val="22"/>
          <w:szCs w:val="22"/>
        </w:rPr>
        <w:t xml:space="preserve">1. Náklady na výskum vynaložené v bežnom účtovnom období: </w:t>
      </w:r>
    </w:p>
    <w:p w:rsidR="009012EA" w:rsidRPr="009012EA" w:rsidRDefault="009012EA" w:rsidP="009012EA">
      <w:pPr>
        <w:rPr>
          <w:rFonts w:ascii="Arial" w:hAnsi="Arial" w:cs="Arial"/>
          <w:bCs/>
          <w:sz w:val="22"/>
          <w:szCs w:val="22"/>
        </w:rPr>
      </w:pPr>
      <w:r w:rsidRPr="009012EA">
        <w:rPr>
          <w:rFonts w:ascii="Arial" w:hAnsi="Arial" w:cs="Arial"/>
          <w:bCs/>
          <w:sz w:val="22"/>
          <w:szCs w:val="22"/>
        </w:rPr>
        <w:t xml:space="preserve">2. Neaktivované náklady na vývoj vynaložené v bežnom účtovnom období: </w:t>
      </w:r>
    </w:p>
    <w:p w:rsidR="009012EA" w:rsidRDefault="009012EA" w:rsidP="009012EA">
      <w:pPr>
        <w:rPr>
          <w:rFonts w:ascii="Arial" w:hAnsi="Arial" w:cs="Arial"/>
          <w:bCs/>
          <w:sz w:val="22"/>
          <w:szCs w:val="22"/>
        </w:rPr>
      </w:pPr>
      <w:r w:rsidRPr="009012EA">
        <w:rPr>
          <w:rFonts w:ascii="Arial" w:hAnsi="Arial" w:cs="Arial"/>
          <w:bCs/>
          <w:sz w:val="22"/>
          <w:szCs w:val="22"/>
        </w:rPr>
        <w:t>3. Aktivované náklady na vývoj vynaložené v bežnom účtovnom období:</w:t>
      </w:r>
    </w:p>
    <w:p w:rsidR="009012EA" w:rsidRDefault="009012EA" w:rsidP="009012EA">
      <w:pPr>
        <w:rPr>
          <w:rFonts w:ascii="Arial" w:hAnsi="Arial" w:cs="Arial"/>
          <w:bCs/>
          <w:sz w:val="22"/>
          <w:szCs w:val="22"/>
        </w:rPr>
      </w:pPr>
    </w:p>
    <w:p w:rsidR="009012EA" w:rsidRDefault="009012EA" w:rsidP="009012EA">
      <w:pPr>
        <w:pStyle w:val="TaxEdit"/>
        <w:numPr>
          <w:ilvl w:val="0"/>
          <w:numId w:val="0"/>
        </w:numPr>
        <w:ind w:left="284" w:hanging="284"/>
      </w:pPr>
      <w:r>
        <w:t>Informácie k časti F. písm. i) o štruktúre dlhodobého finančného majetku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42"/>
        <w:gridCol w:w="1430"/>
        <w:gridCol w:w="1418"/>
        <w:gridCol w:w="1701"/>
        <w:gridCol w:w="1559"/>
        <w:gridCol w:w="1701"/>
      </w:tblGrid>
      <w:tr w:rsidR="009012EA" w:rsidRPr="0043564E" w:rsidTr="009A5B44">
        <w:trPr>
          <w:cantSplit/>
          <w:trHeight w:val="480"/>
        </w:trPr>
        <w:tc>
          <w:tcPr>
            <w:tcW w:w="2042" w:type="dxa"/>
            <w:vMerge w:val="restart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Obchodné meno a sídlo</w:t>
            </w:r>
          </w:p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spoločnosti, v ktorej má ÚJ umiestnený DFM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012EA" w:rsidRPr="0043564E" w:rsidTr="009A5B44">
        <w:trPr>
          <w:cantSplit/>
          <w:trHeight w:val="631"/>
        </w:trPr>
        <w:tc>
          <w:tcPr>
            <w:tcW w:w="2042" w:type="dxa"/>
            <w:vMerge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 na ZI</w:t>
            </w:r>
          </w:p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9012EA" w:rsidRPr="0043564E" w:rsidRDefault="009012EA" w:rsidP="009A5B4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</w:t>
            </w:r>
          </w:p>
          <w:p w:rsidR="009012EA" w:rsidRPr="0043564E" w:rsidRDefault="009012EA" w:rsidP="009A5B4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hlasovacích</w:t>
            </w:r>
          </w:p>
          <w:p w:rsidR="009012EA" w:rsidRPr="0043564E" w:rsidRDefault="009012EA" w:rsidP="009A5B4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:rsidR="009012EA" w:rsidRPr="0043564E" w:rsidRDefault="009012EA" w:rsidP="009A5B4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vlastného</w:t>
            </w:r>
          </w:p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imania ÚJ,</w:t>
            </w:r>
          </w:p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ktorej má ÚJ</w:t>
            </w:r>
          </w:p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umiestnený DFM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ÚJ, v ktorej má</w:t>
            </w:r>
          </w:p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 umiestnený</w:t>
            </w:r>
          </w:p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DFM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</w:t>
            </w:r>
          </w:p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DFM</w:t>
            </w:r>
          </w:p>
        </w:tc>
      </w:tr>
      <w:tr w:rsidR="009012EA" w:rsidRPr="0043564E" w:rsidTr="009A5B44">
        <w:trPr>
          <w:trHeight w:val="293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30" w:type="dxa"/>
            <w:tcBorders>
              <w:top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sz w:val="16"/>
                <w:szCs w:val="16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sz w:val="16"/>
                <w:szCs w:val="16"/>
              </w:rPr>
              <w:t>d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sz w:val="16"/>
                <w:szCs w:val="16"/>
              </w:rPr>
              <w:t>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sz w:val="16"/>
                <w:szCs w:val="16"/>
              </w:rPr>
              <w:t>f</w:t>
            </w:r>
          </w:p>
        </w:tc>
      </w:tr>
      <w:tr w:rsidR="009012EA" w:rsidRPr="0043564E" w:rsidTr="009A5B44">
        <w:trPr>
          <w:trHeight w:val="242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Dcérske účtovné jednotky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012EA" w:rsidRPr="0043564E" w:rsidTr="009A5B44">
        <w:trPr>
          <w:trHeight w:val="35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012EA" w:rsidRPr="0043564E" w:rsidTr="009A5B44">
        <w:trPr>
          <w:trHeight w:val="34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012EA" w:rsidRPr="0043564E" w:rsidTr="009A5B44">
        <w:trPr>
          <w:trHeight w:val="27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012EA" w:rsidRPr="0043564E" w:rsidTr="009A5B44">
        <w:trPr>
          <w:trHeight w:val="267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9012EA" w:rsidRPr="0043564E" w:rsidRDefault="009012EA" w:rsidP="009A5B44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jednotky s podstatným vplyvom</w:t>
            </w:r>
          </w:p>
        </w:tc>
      </w:tr>
      <w:tr w:rsidR="009012EA" w:rsidRPr="0043564E" w:rsidTr="009A5B44">
        <w:trPr>
          <w:trHeight w:val="28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012EA" w:rsidRPr="0043564E" w:rsidTr="009A5B44">
        <w:trPr>
          <w:trHeight w:val="259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012EA" w:rsidRPr="0043564E" w:rsidTr="009A5B44"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012EA" w:rsidRPr="0043564E" w:rsidTr="009A5B44">
        <w:trPr>
          <w:trHeight w:val="283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9012EA" w:rsidRPr="0043564E" w:rsidRDefault="009012EA" w:rsidP="009A5B44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realizovateľné CP a podiely</w:t>
            </w:r>
          </w:p>
        </w:tc>
      </w:tr>
      <w:tr w:rsidR="009012EA" w:rsidRPr="0043564E" w:rsidTr="009A5B44">
        <w:trPr>
          <w:trHeight w:val="274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012EA" w:rsidRPr="0043564E" w:rsidTr="009A5B44"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9012EA" w:rsidRPr="0043564E" w:rsidRDefault="009012EA" w:rsidP="009A5B44">
            <w:pPr>
              <w:pStyle w:val="Cmsor1"/>
              <w:jc w:val="center"/>
            </w:pPr>
          </w:p>
        </w:tc>
        <w:tc>
          <w:tcPr>
            <w:tcW w:w="1430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012EA" w:rsidRPr="0043564E" w:rsidTr="009A5B44">
        <w:trPr>
          <w:trHeight w:val="26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012EA" w:rsidRPr="0043564E" w:rsidTr="009A5B44">
        <w:trPr>
          <w:trHeight w:val="271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9012EA" w:rsidRPr="0043564E" w:rsidRDefault="009012EA" w:rsidP="009A5B44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 DFM na účely vykonania vplyvu v inej ÚJ</w:t>
            </w:r>
          </w:p>
        </w:tc>
      </w:tr>
      <w:tr w:rsidR="009012EA" w:rsidRPr="0043564E" w:rsidTr="009A5B44">
        <w:trPr>
          <w:trHeight w:val="276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9012EA" w:rsidRPr="0043564E" w:rsidRDefault="009012EA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012EA" w:rsidRPr="0043564E" w:rsidTr="009A5B44">
        <w:trPr>
          <w:trHeight w:val="265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9012EA" w:rsidRPr="0043564E" w:rsidRDefault="009012EA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012EA" w:rsidRPr="0043564E" w:rsidTr="009A5B44">
        <w:trPr>
          <w:trHeight w:val="454"/>
        </w:trPr>
        <w:tc>
          <w:tcPr>
            <w:tcW w:w="204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9012EA" w:rsidRPr="0043564E" w:rsidRDefault="009012EA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 spolu</w:t>
            </w:r>
          </w:p>
        </w:tc>
        <w:tc>
          <w:tcPr>
            <w:tcW w:w="1430" w:type="dxa"/>
            <w:tcBorders>
              <w:bottom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:rsidR="009012EA" w:rsidRDefault="009012EA" w:rsidP="009012EA">
      <w:pPr>
        <w:pStyle w:val="TaxEdit"/>
        <w:numPr>
          <w:ilvl w:val="0"/>
          <w:numId w:val="0"/>
        </w:numPr>
        <w:ind w:left="284"/>
      </w:pPr>
    </w:p>
    <w:p w:rsidR="009012EA" w:rsidRDefault="009012EA" w:rsidP="009012EA">
      <w:pPr>
        <w:pStyle w:val="TaxEdit"/>
        <w:numPr>
          <w:ilvl w:val="0"/>
          <w:numId w:val="0"/>
        </w:numPr>
        <w:ind w:left="284"/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F. písm. j) o dlhodobom finančnom majetku</w:t>
      </w:r>
    </w:p>
    <w:p w:rsidR="00970AA3" w:rsidRDefault="00970AA3">
      <w:pPr>
        <w:pStyle w:val="TaxEdit"/>
        <w:numPr>
          <w:ilvl w:val="0"/>
          <w:numId w:val="0"/>
        </w:numPr>
        <w:ind w:left="284"/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970AA3" w:rsidRDefault="00970AA3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970AA3" w:rsidRPr="0043564E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970AA3" w:rsidRPr="0043564E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spoloč-nosti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podstat-ným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kons.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970AA3" w:rsidRPr="0043564E">
        <w:trPr>
          <w:cantSplit/>
          <w:trHeight w:val="241"/>
        </w:trPr>
        <w:tc>
          <w:tcPr>
            <w:tcW w:w="183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341"/>
        </w:trPr>
        <w:tc>
          <w:tcPr>
            <w:tcW w:w="1832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" w:hAnsi="Arial" w:cs="Arial"/>
          <w:sz w:val="22"/>
          <w:szCs w:val="22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970AA3" w:rsidRDefault="00970AA3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970AA3" w:rsidRPr="0043564E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970AA3" w:rsidRPr="0043564E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spoloč-nosti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podstat-ným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kons.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970AA3" w:rsidRPr="0043564E">
        <w:trPr>
          <w:cantSplit/>
          <w:trHeight w:val="241"/>
        </w:trPr>
        <w:tc>
          <w:tcPr>
            <w:tcW w:w="183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341"/>
        </w:trPr>
        <w:tc>
          <w:tcPr>
            <w:tcW w:w="1832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" w:hAnsi="Arial" w:cs="Arial"/>
          <w:b/>
          <w:bCs/>
          <w:sz w:val="22"/>
          <w:szCs w:val="22"/>
        </w:rPr>
      </w:pPr>
    </w:p>
    <w:p w:rsidR="00970AA3" w:rsidRDefault="00970AA3">
      <w:pPr>
        <w:rPr>
          <w:rFonts w:ascii="Arial" w:hAnsi="Arial" w:cs="Arial"/>
          <w:b/>
          <w:bCs/>
          <w:sz w:val="22"/>
          <w:szCs w:val="22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  <w:r>
        <w:t>Informácie k časti F. písm. m) o dlhodobom finančnom majetku</w:t>
      </w:r>
    </w:p>
    <w:p w:rsidR="00970AA3" w:rsidRDefault="00970AA3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90"/>
        <w:gridCol w:w="4394"/>
      </w:tblGrid>
      <w:tr w:rsidR="00970AA3" w:rsidRPr="0043564E">
        <w:trPr>
          <w:trHeight w:val="330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</w:t>
            </w:r>
          </w:p>
        </w:tc>
        <w:tc>
          <w:tcPr>
            <w:tcW w:w="43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970AA3" w:rsidRPr="0043564E">
        <w:trPr>
          <w:trHeight w:val="411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Dlhodobý finančný majetok, na ktorý je zriadené záložné právo</w:t>
            </w:r>
          </w:p>
        </w:tc>
        <w:tc>
          <w:tcPr>
            <w:tcW w:w="4394" w:type="dxa"/>
            <w:tcBorders>
              <w:bottom w:val="double" w:sz="4" w:space="0" w:color="auto"/>
            </w:tcBorders>
            <w:vAlign w:val="center"/>
          </w:tcPr>
          <w:p w:rsidR="00970AA3" w:rsidRPr="0043564E" w:rsidRDefault="001F39D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Nie je</w:t>
            </w:r>
          </w:p>
        </w:tc>
      </w:tr>
    </w:tbl>
    <w:p w:rsidR="00970AA3" w:rsidRDefault="00970AA3">
      <w:pPr>
        <w:rPr>
          <w:rFonts w:ascii="Arial" w:hAnsi="Arial" w:cs="Arial"/>
          <w:b/>
          <w:bCs/>
          <w:sz w:val="22"/>
          <w:szCs w:val="22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spacing w:val="-6"/>
        </w:rPr>
      </w:pPr>
      <w:r>
        <w:br w:type="page"/>
      </w:r>
      <w:r>
        <w:rPr>
          <w:spacing w:val="-6"/>
        </w:rPr>
        <w:lastRenderedPageBreak/>
        <w:t>Informácie k časti F. písm. j) a l) o dlhových CP držaných do splatnosti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970AA3" w:rsidRPr="0043564E">
        <w:trPr>
          <w:cantSplit/>
          <w:trHeight w:val="345"/>
        </w:trPr>
        <w:tc>
          <w:tcPr>
            <w:tcW w:w="205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</w:t>
            </w:r>
          </w:p>
        </w:tc>
        <w:tc>
          <w:tcPr>
            <w:tcW w:w="134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CP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dlhového CP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pStyle w:val="Cmsor1"/>
              <w:jc w:val="center"/>
            </w:pPr>
            <w:r w:rsidRPr="0043564E">
              <w:t>a</w:t>
            </w: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Do splatnosti viac ako päť rokov</w:t>
            </w: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Do splatnosti viac ako tri roky a najviac päť rokov vrátane</w:t>
            </w: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Do splatnosti viac ako  jeden rok a najviac tri roky vrátane</w:t>
            </w: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176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 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012EA" w:rsidRDefault="009012EA">
      <w:pPr>
        <w:pStyle w:val="TaxEdit"/>
        <w:numPr>
          <w:ilvl w:val="0"/>
          <w:numId w:val="0"/>
        </w:numPr>
        <w:ind w:left="284" w:hanging="284"/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t>Informácie k časti F. písm. j) a l) o poskytnutých dlhodobých pôžičkách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489"/>
        <w:gridCol w:w="1418"/>
        <w:gridCol w:w="1701"/>
        <w:gridCol w:w="1559"/>
        <w:gridCol w:w="1701"/>
      </w:tblGrid>
      <w:tr w:rsidR="00970AA3" w:rsidRPr="0043564E">
        <w:trPr>
          <w:cantSplit/>
          <w:trHeight w:val="345"/>
        </w:trPr>
        <w:tc>
          <w:tcPr>
            <w:tcW w:w="205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  <w:tc>
          <w:tcPr>
            <w:tcW w:w="148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pôžičky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Do splatnosti viac ako päť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rokov</w:t>
            </w:r>
          </w:p>
        </w:tc>
        <w:tc>
          <w:tcPr>
            <w:tcW w:w="148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Do splatnosti viac ako tri roky a najviac päť rokov vrátane</w:t>
            </w:r>
          </w:p>
        </w:tc>
        <w:tc>
          <w:tcPr>
            <w:tcW w:w="148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Do splatnosti viac ako  jeden rok a najviac tri roky vrátane</w:t>
            </w:r>
          </w:p>
        </w:tc>
        <w:tc>
          <w:tcPr>
            <w:tcW w:w="148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48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pôžičky spolu</w:t>
            </w:r>
          </w:p>
        </w:tc>
        <w:tc>
          <w:tcPr>
            <w:tcW w:w="148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F1447D" w:rsidRPr="00F1447D" w:rsidRDefault="00F1447D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Informácie k časti F. písm. </w:t>
      </w:r>
      <w:r w:rsidRPr="00F1447D">
        <w:rPr>
          <w:rFonts w:ascii="Arial" w:hAnsi="Arial" w:cs="Arial"/>
          <w:b/>
          <w:sz w:val="22"/>
          <w:szCs w:val="22"/>
        </w:rPr>
        <w:t xml:space="preserve">k) </w:t>
      </w:r>
      <w:r>
        <w:rPr>
          <w:rFonts w:ascii="Arial" w:hAnsi="Arial" w:cs="Arial"/>
          <w:b/>
          <w:sz w:val="22"/>
          <w:szCs w:val="22"/>
        </w:rPr>
        <w:t>o opravných položkách</w:t>
      </w:r>
      <w:r w:rsidRPr="00F1447D">
        <w:rPr>
          <w:rFonts w:ascii="Arial" w:hAnsi="Arial" w:cs="Arial"/>
          <w:b/>
          <w:sz w:val="22"/>
          <w:szCs w:val="22"/>
        </w:rPr>
        <w:t xml:space="preserve"> podľa zložiek dlhodobého </w:t>
      </w:r>
      <w:r w:rsidRPr="00F1447D">
        <w:rPr>
          <w:rFonts w:ascii="Arial" w:hAnsi="Arial" w:cs="Arial"/>
          <w:sz w:val="22"/>
          <w:szCs w:val="22"/>
        </w:rPr>
        <w:t>finančného majetku v členení podľa jednotlivých položiek súvahy, pričom sa uvádza stav opravných položiek na začiatku bežného účtovného obdobia, zmeny počas bežného účtovného obdobia a stav na konci bežného účtovného obdobia:</w:t>
      </w:r>
    </w:p>
    <w:p w:rsidR="00F1447D" w:rsidRPr="00F1447D" w:rsidRDefault="00F1447D">
      <w:pPr>
        <w:rPr>
          <w:rFonts w:ascii="Arial" w:hAnsi="Arial" w:cs="Arial"/>
          <w:sz w:val="22"/>
          <w:szCs w:val="22"/>
        </w:rPr>
      </w:pPr>
    </w:p>
    <w:p w:rsidR="00F1447D" w:rsidRDefault="00F1447D">
      <w:pPr>
        <w:rPr>
          <w:rFonts w:ascii="Arial" w:hAnsi="Arial" w:cs="Arial"/>
          <w:sz w:val="22"/>
          <w:szCs w:val="22"/>
        </w:rPr>
      </w:pPr>
    </w:p>
    <w:p w:rsidR="00F1447D" w:rsidRPr="00F1447D" w:rsidRDefault="00F1447D">
      <w:pPr>
        <w:rPr>
          <w:rFonts w:ascii="Arial" w:hAnsi="Arial" w:cs="Arial"/>
          <w:sz w:val="22"/>
          <w:szCs w:val="22"/>
        </w:rPr>
      </w:pPr>
    </w:p>
    <w:p w:rsidR="00970AA3" w:rsidRPr="00F1447D" w:rsidRDefault="00F1447D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Informácie k časti F. písm. </w:t>
      </w:r>
      <w:r w:rsidRPr="00F1447D">
        <w:rPr>
          <w:rFonts w:ascii="Arial" w:hAnsi="Arial" w:cs="Arial"/>
          <w:b/>
          <w:sz w:val="22"/>
          <w:szCs w:val="22"/>
        </w:rPr>
        <w:t xml:space="preserve">n) </w:t>
      </w:r>
      <w:r>
        <w:rPr>
          <w:rFonts w:ascii="Arial" w:hAnsi="Arial" w:cs="Arial"/>
          <w:b/>
          <w:sz w:val="22"/>
          <w:szCs w:val="22"/>
        </w:rPr>
        <w:t>o ocenení</w:t>
      </w:r>
      <w:r w:rsidRPr="00F1447D">
        <w:rPr>
          <w:rFonts w:ascii="Arial" w:hAnsi="Arial" w:cs="Arial"/>
          <w:b/>
          <w:sz w:val="22"/>
          <w:szCs w:val="22"/>
        </w:rPr>
        <w:t xml:space="preserve"> dlhodobého finančného majetku </w:t>
      </w:r>
      <w:r w:rsidRPr="00F1447D">
        <w:rPr>
          <w:rFonts w:ascii="Arial" w:hAnsi="Arial" w:cs="Arial"/>
          <w:sz w:val="22"/>
          <w:szCs w:val="22"/>
        </w:rPr>
        <w:t>ku dňu, ku ktorému sa zostavuje účtovná závierka reálnou hodnotou alebo metódou vlastného imania, pričom sa uvádza vplyv takéhoto ocenenia na výsledok hospodárenia a na výšku vlastného imania:</w:t>
      </w:r>
    </w:p>
    <w:p w:rsidR="00F1447D" w:rsidRDefault="00F1447D">
      <w:pPr>
        <w:rPr>
          <w:rFonts w:ascii="Arial Narrow" w:hAnsi="Arial Narrow" w:cs="Arial Narrow"/>
          <w:sz w:val="18"/>
          <w:szCs w:val="18"/>
        </w:rPr>
      </w:pPr>
    </w:p>
    <w:p w:rsidR="00F1447D" w:rsidRDefault="00F1447D">
      <w:pPr>
        <w:rPr>
          <w:rFonts w:ascii="Arial Narrow" w:hAnsi="Arial Narrow" w:cs="Arial Narrow"/>
          <w:sz w:val="18"/>
          <w:szCs w:val="18"/>
        </w:rPr>
      </w:pPr>
    </w:p>
    <w:p w:rsidR="00F1447D" w:rsidRDefault="00F1447D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:rsidR="00F1447D" w:rsidRDefault="00F1447D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F. písm. o) o opravných položkách k zásobám</w:t>
      </w:r>
    </w:p>
    <w:p w:rsidR="00970AA3" w:rsidRDefault="00970AA3">
      <w:pPr>
        <w:rPr>
          <w:rFonts w:ascii="Arial" w:hAnsi="Arial" w:cs="Arial"/>
          <w:sz w:val="22"/>
          <w:szCs w:val="22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489"/>
        <w:gridCol w:w="1418"/>
        <w:gridCol w:w="1701"/>
        <w:gridCol w:w="1559"/>
        <w:gridCol w:w="1701"/>
      </w:tblGrid>
      <w:tr w:rsidR="00970AA3" w:rsidRPr="0043564E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7868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70AA3" w:rsidRPr="0043564E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89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Materiál</w:t>
            </w:r>
          </w:p>
        </w:tc>
        <w:tc>
          <w:tcPr>
            <w:tcW w:w="148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8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8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8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Tovar</w:t>
            </w:r>
          </w:p>
        </w:tc>
        <w:tc>
          <w:tcPr>
            <w:tcW w:w="148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Nehnuteľnosť na predaj</w:t>
            </w:r>
          </w:p>
        </w:tc>
        <w:tc>
          <w:tcPr>
            <w:tcW w:w="148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Poskytnuté preddavky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na zásoby</w:t>
            </w:r>
          </w:p>
        </w:tc>
        <w:tc>
          <w:tcPr>
            <w:tcW w:w="148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48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" w:hAnsi="Arial" w:cs="Arial"/>
          <w:sz w:val="22"/>
          <w:szCs w:val="22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90"/>
        <w:gridCol w:w="4961"/>
      </w:tblGrid>
      <w:tr w:rsidR="00970AA3" w:rsidRPr="0043564E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Nehnuteľnosť na predaj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</w:tc>
      </w:tr>
      <w:tr w:rsidR="00970AA3" w:rsidRPr="0043564E">
        <w:trPr>
          <w:trHeight w:val="42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Náklady na obstarávanie nehnuteľnosti na predaj za účtovné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obdobie</w:t>
            </w:r>
          </w:p>
        </w:tc>
        <w:tc>
          <w:tcPr>
            <w:tcW w:w="496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Náklady na obstaranie nehnuteľnosti na predaj od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obstarávania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:rsidR="00970AA3" w:rsidRDefault="00970AA3">
      <w:pPr>
        <w:rPr>
          <w:rFonts w:ascii="Arial" w:hAnsi="Arial" w:cs="Arial"/>
          <w:b/>
          <w:bCs/>
          <w:spacing w:val="-6"/>
          <w:sz w:val="22"/>
          <w:szCs w:val="22"/>
        </w:rPr>
      </w:pPr>
    </w:p>
    <w:p w:rsidR="00970AA3" w:rsidRDefault="00970AA3">
      <w:pPr>
        <w:pStyle w:val="TaxEdit"/>
        <w:numPr>
          <w:ilvl w:val="0"/>
          <w:numId w:val="0"/>
        </w:numPr>
      </w:pPr>
      <w:r>
        <w:t>Informácie k časti F. písm. p) o zásobách, na ktoré je zriadené záložné právo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90"/>
        <w:gridCol w:w="4961"/>
      </w:tblGrid>
      <w:tr w:rsidR="00970AA3" w:rsidRPr="0043564E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970AA3" w:rsidRPr="0043564E">
        <w:trPr>
          <w:trHeight w:val="42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Zásoby, na ktoré je zriadené záložné právo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1F39D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Nie je</w:t>
            </w: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b/>
          <w:bCs/>
          <w:sz w:val="22"/>
          <w:szCs w:val="22"/>
        </w:rPr>
      </w:pPr>
    </w:p>
    <w:p w:rsidR="00970AA3" w:rsidRDefault="00970AA3">
      <w:pPr>
        <w:pStyle w:val="TaxEdit"/>
        <w:numPr>
          <w:ilvl w:val="0"/>
          <w:numId w:val="0"/>
        </w:numPr>
      </w:pPr>
      <w:r>
        <w:t>Informácie k časti F. písm. q) o zákazkovej výrobe a o zákazkovej výstavbe nehnuteľnosti určenej na predaj</w:t>
      </w:r>
    </w:p>
    <w:p w:rsidR="00970AA3" w:rsidRDefault="00970AA3">
      <w:pPr>
        <w:pStyle w:val="TaxEdit"/>
        <w:numPr>
          <w:ilvl w:val="0"/>
          <w:numId w:val="0"/>
        </w:num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2127"/>
        <w:gridCol w:w="1984"/>
        <w:gridCol w:w="2268"/>
      </w:tblGrid>
      <w:tr w:rsidR="00970AA3" w:rsidRPr="0043564E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výroby až do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konca bežného účtovného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Výnosy zo zákazkovej výroby</w:t>
            </w:r>
          </w:p>
        </w:tc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Náklady na zákazkovú výrobu</w:t>
            </w:r>
          </w:p>
        </w:tc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970AA3" w:rsidRPr="0043564E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výroby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výroby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až do konca bežného účtovného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prácu na zákazkovej výrobe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" w:hAnsi="Arial" w:cs="Arial"/>
          <w:sz w:val="22"/>
          <w:szCs w:val="22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3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2127"/>
        <w:gridCol w:w="1984"/>
        <w:gridCol w:w="2268"/>
      </w:tblGrid>
      <w:tr w:rsidR="00970AA3" w:rsidRPr="0043564E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výstavby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predaj až do konca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bežného účtovného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Výnosy zo zákazkovej výstavby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Náklady na zákazkovú výstavbu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4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970AA3" w:rsidRPr="0043564E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výstavby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výstavby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 až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konca bežného účtovného obdobia</w:t>
            </w: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prácu na zákazkovej výstavbe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" w:hAnsi="Arial" w:cs="Arial"/>
          <w:b/>
          <w:bCs/>
          <w:sz w:val="22"/>
          <w:szCs w:val="22"/>
        </w:rPr>
      </w:pPr>
    </w:p>
    <w:p w:rsidR="00970AA3" w:rsidRDefault="00970AA3">
      <w:pPr>
        <w:rPr>
          <w:rFonts w:ascii="Arial" w:hAnsi="Arial" w:cs="Arial"/>
          <w:b/>
          <w:bCs/>
          <w:sz w:val="22"/>
          <w:szCs w:val="22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F. písm. r) o vývoji opravnej položky k pohľadávkam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417"/>
        <w:gridCol w:w="1418"/>
        <w:gridCol w:w="1701"/>
        <w:gridCol w:w="1559"/>
        <w:gridCol w:w="1701"/>
      </w:tblGrid>
      <w:tr w:rsidR="00970AA3" w:rsidRPr="0043564E">
        <w:trPr>
          <w:cantSplit/>
          <w:trHeight w:val="345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70AA3" w:rsidRPr="0043564E">
        <w:trPr>
          <w:cantSplit/>
          <w:trHeight w:val="345"/>
        </w:trPr>
        <w:tc>
          <w:tcPr>
            <w:tcW w:w="2127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70AA3" w:rsidRPr="0043564E">
        <w:trPr>
          <w:trHeight w:val="420"/>
        </w:trPr>
        <w:tc>
          <w:tcPr>
            <w:tcW w:w="2127" w:type="dxa"/>
            <w:vAlign w:val="center"/>
          </w:tcPr>
          <w:p w:rsidR="00970AA3" w:rsidRPr="0043564E" w:rsidRDefault="001F39D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970AA3" w:rsidRPr="0043564E">
        <w:trPr>
          <w:trHeight w:val="42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1417" w:type="dxa"/>
            <w:vAlign w:val="center"/>
          </w:tcPr>
          <w:p w:rsidR="00970AA3" w:rsidRPr="0043564E" w:rsidRDefault="002612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9069</w:t>
            </w:r>
          </w:p>
        </w:tc>
        <w:tc>
          <w:tcPr>
            <w:tcW w:w="1418" w:type="dxa"/>
            <w:vAlign w:val="center"/>
          </w:tcPr>
          <w:p w:rsidR="00970AA3" w:rsidRPr="0043564E" w:rsidRDefault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30236</w:t>
            </w: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51653B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39305</w:t>
            </w:r>
          </w:p>
        </w:tc>
      </w:tr>
      <w:tr w:rsidR="00970AA3" w:rsidRPr="0043564E">
        <w:trPr>
          <w:trHeight w:val="42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voči DÚJ a MÚJ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voči spoločníkom, členom a</w:t>
            </w:r>
            <w:r w:rsidR="001F39D4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43564E">
              <w:rPr>
                <w:rFonts w:ascii="Arial Narrow" w:hAnsi="Arial Narrow" w:cs="Arial Narrow"/>
                <w:sz w:val="18"/>
                <w:szCs w:val="18"/>
              </w:rPr>
              <w:t>združeniu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2612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9069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30236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39305</w:t>
            </w:r>
          </w:p>
        </w:tc>
      </w:tr>
    </w:tbl>
    <w:p w:rsidR="00970AA3" w:rsidRDefault="00970AA3">
      <w:pPr>
        <w:pStyle w:val="TaxEdit"/>
        <w:numPr>
          <w:ilvl w:val="0"/>
          <w:numId w:val="0"/>
        </w:numPr>
        <w:ind w:left="284" w:hanging="284"/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F. písm. s) o vekovej štruktúre pohľadávok</w:t>
      </w: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2127"/>
        <w:gridCol w:w="1984"/>
        <w:gridCol w:w="2268"/>
      </w:tblGrid>
      <w:tr w:rsidR="00970AA3" w:rsidRPr="0043564E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970AA3" w:rsidRPr="0043564E">
        <w:trPr>
          <w:trHeight w:val="340"/>
        </w:trPr>
        <w:tc>
          <w:tcPr>
            <w:tcW w:w="347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970AA3" w:rsidRPr="0043564E" w:rsidRDefault="007E6D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970AA3" w:rsidRPr="0043564E">
        <w:trPr>
          <w:trHeight w:val="340"/>
        </w:trPr>
        <w:tc>
          <w:tcPr>
            <w:tcW w:w="9851" w:type="dxa"/>
            <w:gridSpan w:val="4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970AA3" w:rsidRPr="0043564E">
        <w:trPr>
          <w:trHeight w:val="340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9851" w:type="dxa"/>
            <w:gridSpan w:val="4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970AA3" w:rsidRPr="0043564E">
        <w:trPr>
          <w:trHeight w:val="340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970AA3" w:rsidRPr="0043564E" w:rsidRDefault="0051653B" w:rsidP="00DA767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16962</w:t>
            </w:r>
          </w:p>
        </w:tc>
        <w:tc>
          <w:tcPr>
            <w:tcW w:w="1984" w:type="dxa"/>
            <w:vAlign w:val="center"/>
          </w:tcPr>
          <w:p w:rsidR="00970AA3" w:rsidRPr="0043564E" w:rsidRDefault="0051653B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</w:t>
            </w:r>
            <w:r w:rsidR="00DA7679">
              <w:rPr>
                <w:rFonts w:ascii="Arial Narrow" w:hAnsi="Arial Narrow" w:cs="Arial Narrow"/>
                <w:sz w:val="18"/>
                <w:szCs w:val="18"/>
              </w:rPr>
              <w:t>9</w:t>
            </w:r>
            <w:r>
              <w:rPr>
                <w:rFonts w:ascii="Arial Narrow" w:hAnsi="Arial Narrow" w:cs="Arial Narrow"/>
                <w:sz w:val="18"/>
                <w:szCs w:val="18"/>
              </w:rPr>
              <w:t>305</w:t>
            </w:r>
          </w:p>
        </w:tc>
        <w:tc>
          <w:tcPr>
            <w:tcW w:w="2268" w:type="dxa"/>
            <w:vAlign w:val="center"/>
          </w:tcPr>
          <w:p w:rsidR="00970AA3" w:rsidRPr="0043564E" w:rsidRDefault="0051653B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56267</w:t>
            </w:r>
          </w:p>
        </w:tc>
      </w:tr>
      <w:tr w:rsidR="00970AA3" w:rsidRPr="0043564E">
        <w:trPr>
          <w:trHeight w:val="340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Daňové pohľadávky a dotácie</w:t>
            </w:r>
          </w:p>
        </w:tc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970AA3" w:rsidRPr="0043564E" w:rsidRDefault="00970AA3" w:rsidP="002C3BB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DA7679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51653B">
              <w:rPr>
                <w:rFonts w:ascii="Arial Narrow" w:hAnsi="Arial Narrow" w:cs="Arial Narrow"/>
                <w:sz w:val="18"/>
                <w:szCs w:val="18"/>
              </w:rPr>
              <w:t>6962</w:t>
            </w: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970AA3" w:rsidRPr="0043564E" w:rsidRDefault="0051653B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</w:t>
            </w:r>
            <w:r w:rsidR="00DA7679">
              <w:rPr>
                <w:rFonts w:ascii="Arial Narrow" w:hAnsi="Arial Narrow" w:cs="Arial Narrow"/>
                <w:sz w:val="18"/>
                <w:szCs w:val="18"/>
              </w:rPr>
              <w:t>9</w:t>
            </w:r>
            <w:r>
              <w:rPr>
                <w:rFonts w:ascii="Arial Narrow" w:hAnsi="Arial Narrow" w:cs="Arial Narrow"/>
                <w:sz w:val="18"/>
                <w:szCs w:val="18"/>
              </w:rPr>
              <w:t>305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51653B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56267</w:t>
            </w:r>
          </w:p>
        </w:tc>
      </w:tr>
    </w:tbl>
    <w:p w:rsidR="00970AA3" w:rsidRDefault="00970AA3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</w:pPr>
      <w:r>
        <w:t>Informácie k časti F. písm. t) a u) o pohľadávkach zabezpečených záložným právom alebo inou formou zabezpečenia</w:t>
      </w:r>
    </w:p>
    <w:p w:rsidR="00970AA3" w:rsidRDefault="00970AA3">
      <w:pPr>
        <w:pStyle w:val="TaxEdit"/>
        <w:numPr>
          <w:ilvl w:val="0"/>
          <w:numId w:val="0"/>
        </w:num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970AA3" w:rsidRPr="0043564E">
        <w:trPr>
          <w:cantSplit/>
          <w:trHeight w:val="411"/>
        </w:trPr>
        <w:tc>
          <w:tcPr>
            <w:tcW w:w="347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predmetu záložného práva</w:t>
            </w:r>
          </w:p>
        </w:tc>
        <w:tc>
          <w:tcPr>
            <w:tcW w:w="637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70AA3" w:rsidRPr="0043564E">
        <w:trPr>
          <w:cantSplit/>
          <w:trHeight w:val="423"/>
        </w:trPr>
        <w:tc>
          <w:tcPr>
            <w:tcW w:w="3472" w:type="dxa"/>
            <w:vMerge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predmetu</w:t>
            </w: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pohľadávky</w:t>
            </w: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kryté záložným právom alebo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inou formou zabezpečenia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Hodnota pohľadávok, na ktoré sa zriadilo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záložné právo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B7B8B" w:rsidRDefault="00CB7B8B">
      <w:pPr>
        <w:rPr>
          <w:rFonts w:ascii="Arial Narrow" w:hAnsi="Arial Narrow" w:cs="Arial Narrow"/>
          <w:sz w:val="18"/>
          <w:szCs w:val="18"/>
        </w:rPr>
      </w:pPr>
    </w:p>
    <w:p w:rsidR="00CB7B8B" w:rsidRPr="00CB7B8B" w:rsidRDefault="00CB7B8B" w:rsidP="00CB7B8B">
      <w:pPr>
        <w:rPr>
          <w:rFonts w:ascii="Arial" w:hAnsi="Arial" w:cs="Arial"/>
          <w:b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 w:rsidRPr="00CB7B8B">
        <w:rPr>
          <w:rFonts w:ascii="Arial" w:hAnsi="Arial" w:cs="Arial"/>
          <w:b/>
          <w:sz w:val="22"/>
          <w:szCs w:val="22"/>
        </w:rPr>
        <w:lastRenderedPageBreak/>
        <w:t>Informácie k časti F. písm. v) o odloženej daňovej pohľadávke</w:t>
      </w:r>
    </w:p>
    <w:p w:rsidR="00652858" w:rsidRDefault="00652858" w:rsidP="0065285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652858" w:rsidRPr="0043564E" w:rsidTr="009A5B44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652858" w:rsidRPr="0043564E" w:rsidRDefault="007E6DAB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</w:t>
            </w:r>
            <w:r w:rsidR="00652858"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bdobie</w:t>
            </w:r>
          </w:p>
        </w:tc>
      </w:tr>
      <w:tr w:rsidR="00652858" w:rsidRPr="0043564E" w:rsidTr="009A5B44">
        <w:trPr>
          <w:trHeight w:val="397"/>
        </w:trPr>
        <w:tc>
          <w:tcPr>
            <w:tcW w:w="3472" w:type="dxa"/>
            <w:vAlign w:val="center"/>
          </w:tcPr>
          <w:p w:rsidR="00652858" w:rsidRPr="0043564E" w:rsidRDefault="00652858" w:rsidP="009A5B4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652858" w:rsidRPr="0043564E" w:rsidRDefault="00652858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 a daňovou základňou, z toho:</w:t>
            </w:r>
          </w:p>
        </w:tc>
        <w:tc>
          <w:tcPr>
            <w:tcW w:w="3119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:rsidTr="009A5B44">
        <w:trPr>
          <w:trHeight w:val="397"/>
        </w:trPr>
        <w:tc>
          <w:tcPr>
            <w:tcW w:w="3472" w:type="dxa"/>
            <w:vAlign w:val="center"/>
          </w:tcPr>
          <w:p w:rsidR="00652858" w:rsidRPr="0043564E" w:rsidRDefault="00652858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:rsidTr="009A5B44">
        <w:trPr>
          <w:trHeight w:val="397"/>
        </w:trPr>
        <w:tc>
          <w:tcPr>
            <w:tcW w:w="3472" w:type="dxa"/>
            <w:vAlign w:val="center"/>
          </w:tcPr>
          <w:p w:rsidR="00652858" w:rsidRPr="0043564E" w:rsidRDefault="00652858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:rsidTr="009A5B44">
        <w:trPr>
          <w:trHeight w:val="397"/>
        </w:trPr>
        <w:tc>
          <w:tcPr>
            <w:tcW w:w="3472" w:type="dxa"/>
            <w:vAlign w:val="center"/>
          </w:tcPr>
          <w:p w:rsidR="00652858" w:rsidRPr="0043564E" w:rsidRDefault="00652858" w:rsidP="009A5B4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652858" w:rsidRPr="0043564E" w:rsidRDefault="00652858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záväzkov a daňovou základňou, z toho:</w:t>
            </w:r>
          </w:p>
        </w:tc>
        <w:tc>
          <w:tcPr>
            <w:tcW w:w="3119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:rsidTr="009A5B44">
        <w:trPr>
          <w:trHeight w:val="397"/>
        </w:trPr>
        <w:tc>
          <w:tcPr>
            <w:tcW w:w="3472" w:type="dxa"/>
            <w:vAlign w:val="center"/>
          </w:tcPr>
          <w:p w:rsidR="00652858" w:rsidRPr="0043564E" w:rsidRDefault="00652858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:rsidTr="009A5B44">
        <w:trPr>
          <w:trHeight w:val="397"/>
        </w:trPr>
        <w:tc>
          <w:tcPr>
            <w:tcW w:w="3472" w:type="dxa"/>
            <w:vAlign w:val="center"/>
          </w:tcPr>
          <w:p w:rsidR="00652858" w:rsidRPr="0043564E" w:rsidRDefault="00652858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:rsidTr="009A5B44">
        <w:trPr>
          <w:trHeight w:val="397"/>
        </w:trPr>
        <w:tc>
          <w:tcPr>
            <w:tcW w:w="3472" w:type="dxa"/>
            <w:vAlign w:val="center"/>
          </w:tcPr>
          <w:p w:rsidR="00652858" w:rsidRPr="0043564E" w:rsidRDefault="00652858" w:rsidP="009A5B4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umorovať daňovú stratu</w:t>
            </w:r>
          </w:p>
          <w:p w:rsidR="00652858" w:rsidRPr="0043564E" w:rsidRDefault="00652858" w:rsidP="009A5B4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budúcnosti</w:t>
            </w:r>
          </w:p>
        </w:tc>
        <w:tc>
          <w:tcPr>
            <w:tcW w:w="3119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:rsidTr="009A5B44">
        <w:trPr>
          <w:trHeight w:val="397"/>
        </w:trPr>
        <w:tc>
          <w:tcPr>
            <w:tcW w:w="3472" w:type="dxa"/>
            <w:vAlign w:val="center"/>
          </w:tcPr>
          <w:p w:rsidR="00652858" w:rsidRPr="0043564E" w:rsidRDefault="00652858" w:rsidP="009A5B4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previesť nevyužité daňové</w:t>
            </w:r>
          </w:p>
          <w:p w:rsidR="00652858" w:rsidRPr="0043564E" w:rsidRDefault="00652858" w:rsidP="009A5B4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odpočty</w:t>
            </w:r>
          </w:p>
        </w:tc>
        <w:tc>
          <w:tcPr>
            <w:tcW w:w="3119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:rsidTr="009A5B44">
        <w:trPr>
          <w:trHeight w:val="397"/>
        </w:trPr>
        <w:tc>
          <w:tcPr>
            <w:tcW w:w="3472" w:type="dxa"/>
            <w:vAlign w:val="center"/>
          </w:tcPr>
          <w:p w:rsidR="00652858" w:rsidRPr="0043564E" w:rsidRDefault="00652858" w:rsidP="009A5B4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Sadzba dane z príjmov (v %)</w:t>
            </w:r>
          </w:p>
        </w:tc>
        <w:tc>
          <w:tcPr>
            <w:tcW w:w="3119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:rsidTr="009A5B44">
        <w:trPr>
          <w:trHeight w:val="397"/>
        </w:trPr>
        <w:tc>
          <w:tcPr>
            <w:tcW w:w="3472" w:type="dxa"/>
            <w:vAlign w:val="center"/>
          </w:tcPr>
          <w:p w:rsidR="00652858" w:rsidRPr="0043564E" w:rsidRDefault="00652858" w:rsidP="009A5B4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3119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:rsidTr="009A5B44">
        <w:trPr>
          <w:trHeight w:val="397"/>
        </w:trPr>
        <w:tc>
          <w:tcPr>
            <w:tcW w:w="3472" w:type="dxa"/>
            <w:vAlign w:val="center"/>
          </w:tcPr>
          <w:p w:rsidR="00652858" w:rsidRPr="0043564E" w:rsidRDefault="00652858" w:rsidP="009A5B4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3119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:rsidTr="009A5B44">
        <w:trPr>
          <w:trHeight w:val="397"/>
        </w:trPr>
        <w:tc>
          <w:tcPr>
            <w:tcW w:w="3472" w:type="dxa"/>
            <w:vAlign w:val="center"/>
          </w:tcPr>
          <w:p w:rsidR="00652858" w:rsidRPr="0043564E" w:rsidRDefault="00652858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Zaúčtovaná ako zníženie nákladov</w:t>
            </w:r>
          </w:p>
        </w:tc>
        <w:tc>
          <w:tcPr>
            <w:tcW w:w="3119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:rsidTr="009A5B44">
        <w:trPr>
          <w:trHeight w:val="397"/>
        </w:trPr>
        <w:tc>
          <w:tcPr>
            <w:tcW w:w="3472" w:type="dxa"/>
            <w:vAlign w:val="center"/>
          </w:tcPr>
          <w:p w:rsidR="00652858" w:rsidRPr="0043564E" w:rsidRDefault="00652858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:rsidTr="009A5B44">
        <w:trPr>
          <w:trHeight w:val="397"/>
        </w:trPr>
        <w:tc>
          <w:tcPr>
            <w:tcW w:w="3472" w:type="dxa"/>
            <w:vAlign w:val="center"/>
          </w:tcPr>
          <w:p w:rsidR="00652858" w:rsidRPr="0043564E" w:rsidRDefault="00652858" w:rsidP="009A5B4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3119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:rsidTr="009A5B44">
        <w:trPr>
          <w:trHeight w:val="397"/>
        </w:trPr>
        <w:tc>
          <w:tcPr>
            <w:tcW w:w="3472" w:type="dxa"/>
            <w:vAlign w:val="center"/>
          </w:tcPr>
          <w:p w:rsidR="00652858" w:rsidRPr="0043564E" w:rsidRDefault="00652858" w:rsidP="009A5B4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odloženého daňového záväzku</w:t>
            </w:r>
          </w:p>
        </w:tc>
        <w:tc>
          <w:tcPr>
            <w:tcW w:w="3119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:rsidTr="009A5B44">
        <w:trPr>
          <w:trHeight w:val="397"/>
        </w:trPr>
        <w:tc>
          <w:tcPr>
            <w:tcW w:w="3472" w:type="dxa"/>
            <w:vAlign w:val="center"/>
          </w:tcPr>
          <w:p w:rsidR="00652858" w:rsidRPr="0043564E" w:rsidRDefault="00652858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Zaúčtovaná ako náklad</w:t>
            </w:r>
          </w:p>
        </w:tc>
        <w:tc>
          <w:tcPr>
            <w:tcW w:w="3119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:rsidTr="009A5B44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652858" w:rsidRPr="0043564E" w:rsidRDefault="00652858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652858" w:rsidRDefault="00652858">
      <w:pPr>
        <w:pStyle w:val="TaxEdit"/>
        <w:numPr>
          <w:ilvl w:val="0"/>
          <w:numId w:val="0"/>
        </w:numPr>
        <w:ind w:left="284" w:hanging="284"/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F. písm. w) o krátkodobom finančnom majetku</w:t>
      </w: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970AA3" w:rsidRPr="0043564E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970AA3" w:rsidRPr="0043564E" w:rsidRDefault="007E6DA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</w:t>
            </w:r>
            <w:r w:rsidR="00970AA3"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bdobie</w:t>
            </w: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970AA3" w:rsidRPr="0043564E" w:rsidRDefault="007E6D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DA7679" w:rsidRPr="0043564E">
        <w:trPr>
          <w:trHeight w:val="423"/>
        </w:trPr>
        <w:tc>
          <w:tcPr>
            <w:tcW w:w="3472" w:type="dxa"/>
            <w:vAlign w:val="center"/>
          </w:tcPr>
          <w:p w:rsidR="00DA7679" w:rsidRPr="0043564E" w:rsidRDefault="00DA767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vAlign w:val="center"/>
          </w:tcPr>
          <w:p w:rsidR="00DA7679" w:rsidRPr="0043564E" w:rsidRDefault="0051653B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54686</w:t>
            </w:r>
          </w:p>
        </w:tc>
        <w:tc>
          <w:tcPr>
            <w:tcW w:w="3260" w:type="dxa"/>
            <w:vAlign w:val="center"/>
          </w:tcPr>
          <w:p w:rsidR="00DA7679" w:rsidRPr="0043564E" w:rsidRDefault="0051653B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9838</w:t>
            </w:r>
          </w:p>
        </w:tc>
      </w:tr>
      <w:tr w:rsidR="00DA7679" w:rsidRPr="0043564E">
        <w:trPr>
          <w:trHeight w:val="423"/>
        </w:trPr>
        <w:tc>
          <w:tcPr>
            <w:tcW w:w="3472" w:type="dxa"/>
            <w:vAlign w:val="center"/>
          </w:tcPr>
          <w:p w:rsidR="00DA7679" w:rsidRPr="0043564E" w:rsidRDefault="00DA767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Bežné účty v banke alebo v pobočke zahraničnej banky</w:t>
            </w:r>
          </w:p>
        </w:tc>
        <w:tc>
          <w:tcPr>
            <w:tcW w:w="3119" w:type="dxa"/>
            <w:vAlign w:val="center"/>
          </w:tcPr>
          <w:p w:rsidR="00DA7679" w:rsidRPr="0043564E" w:rsidRDefault="0051653B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115</w:t>
            </w:r>
          </w:p>
        </w:tc>
        <w:tc>
          <w:tcPr>
            <w:tcW w:w="3260" w:type="dxa"/>
            <w:vAlign w:val="center"/>
          </w:tcPr>
          <w:p w:rsidR="00DA7679" w:rsidRPr="0043564E" w:rsidRDefault="0051653B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373</w:t>
            </w:r>
          </w:p>
        </w:tc>
      </w:tr>
      <w:tr w:rsidR="00DA7679" w:rsidRPr="0043564E">
        <w:trPr>
          <w:trHeight w:val="503"/>
        </w:trPr>
        <w:tc>
          <w:tcPr>
            <w:tcW w:w="3472" w:type="dxa"/>
            <w:vAlign w:val="center"/>
          </w:tcPr>
          <w:p w:rsidR="00DA7679" w:rsidRPr="0043564E" w:rsidRDefault="00DA767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Vkladové účty v banke alebo v pobočke zahraničnej banky termínované</w:t>
            </w:r>
          </w:p>
        </w:tc>
        <w:tc>
          <w:tcPr>
            <w:tcW w:w="3119" w:type="dxa"/>
            <w:vAlign w:val="center"/>
          </w:tcPr>
          <w:p w:rsidR="00DA7679" w:rsidRPr="0043564E" w:rsidRDefault="00DA767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DA7679" w:rsidRPr="0043564E" w:rsidRDefault="00DA7679" w:rsidP="00DA767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A7679" w:rsidRPr="0043564E">
        <w:trPr>
          <w:trHeight w:val="503"/>
        </w:trPr>
        <w:tc>
          <w:tcPr>
            <w:tcW w:w="3472" w:type="dxa"/>
            <w:vAlign w:val="center"/>
          </w:tcPr>
          <w:p w:rsidR="00DA7679" w:rsidRPr="0043564E" w:rsidRDefault="00DA767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vAlign w:val="center"/>
          </w:tcPr>
          <w:p w:rsidR="00DA7679" w:rsidRPr="0043564E" w:rsidRDefault="00DA767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DA7679" w:rsidRPr="0043564E" w:rsidRDefault="00DA7679" w:rsidP="00DA767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A7679" w:rsidRPr="0043564E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DA7679" w:rsidRPr="0043564E" w:rsidRDefault="00DA767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DA7679" w:rsidRPr="0043564E" w:rsidRDefault="0051653B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54801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DA7679" w:rsidRPr="0043564E" w:rsidRDefault="00DA7679" w:rsidP="0051653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                </w:t>
            </w:r>
            <w:r w:rsidR="0051653B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D216FE">
              <w:rPr>
                <w:rFonts w:ascii="Arial Narrow" w:hAnsi="Arial Narrow" w:cs="Arial Narrow"/>
                <w:sz w:val="18"/>
                <w:szCs w:val="18"/>
              </w:rPr>
              <w:t>10211</w:t>
            </w:r>
          </w:p>
        </w:tc>
      </w:tr>
    </w:tbl>
    <w:p w:rsidR="00CB7B8B" w:rsidRDefault="00CB7B8B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970AA3" w:rsidRDefault="00CB7B8B">
      <w:pPr>
        <w:rPr>
          <w:rFonts w:ascii="Arial Narrow" w:hAnsi="Arial Narrow" w:cs="Arial Narrow"/>
          <w:b/>
          <w:bCs/>
          <w:sz w:val="18"/>
          <w:szCs w:val="18"/>
        </w:rPr>
      </w:pPr>
      <w:r>
        <w:rPr>
          <w:rFonts w:ascii="Arial Narrow" w:hAnsi="Arial Narrow" w:cs="Arial Narrow"/>
          <w:b/>
          <w:bCs/>
          <w:sz w:val="18"/>
          <w:szCs w:val="18"/>
        </w:rPr>
        <w:br w:type="page"/>
      </w: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36"/>
        <w:gridCol w:w="1842"/>
        <w:gridCol w:w="1418"/>
        <w:gridCol w:w="1559"/>
        <w:gridCol w:w="2268"/>
      </w:tblGrid>
      <w:tr w:rsidR="00970AA3" w:rsidRPr="0043564E" w:rsidTr="00CB7B8B">
        <w:trPr>
          <w:cantSplit/>
          <w:trHeight w:val="345"/>
          <w:jc w:val="center"/>
        </w:trPr>
        <w:tc>
          <w:tcPr>
            <w:tcW w:w="2836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7087" w:type="dxa"/>
            <w:gridSpan w:val="4"/>
            <w:tcBorders>
              <w:top w:val="double" w:sz="4" w:space="0" w:color="auto"/>
            </w:tcBorders>
            <w:shd w:val="clear" w:color="auto" w:fill="FFFFFF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CB7B8B" w:rsidRPr="0043564E" w:rsidTr="00CB7B8B">
        <w:trPr>
          <w:cantSplit/>
          <w:trHeight w:val="345"/>
          <w:jc w:val="center"/>
        </w:trPr>
        <w:tc>
          <w:tcPr>
            <w:tcW w:w="2836" w:type="dxa"/>
            <w:vMerge/>
            <w:shd w:val="clear" w:color="auto" w:fill="FFFFFF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842" w:type="dxa"/>
            <w:shd w:val="clear" w:color="auto" w:fill="FFFFFF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B7B8B" w:rsidRPr="0043564E" w:rsidRDefault="00CB7B8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CB7B8B" w:rsidRPr="0043564E" w:rsidRDefault="00CB7B8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2268" w:type="dxa"/>
            <w:shd w:val="clear" w:color="auto" w:fill="FFFFFF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B7B8B" w:rsidRPr="0043564E" w:rsidRDefault="00CB7B8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CB7B8B" w:rsidRPr="0043564E" w:rsidRDefault="00CB7B8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CB7B8B" w:rsidRPr="0043564E" w:rsidTr="00CB7B8B">
        <w:trPr>
          <w:trHeight w:val="420"/>
          <w:jc w:val="center"/>
        </w:trPr>
        <w:tc>
          <w:tcPr>
            <w:tcW w:w="2836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842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2268" w:type="dxa"/>
            <w:vAlign w:val="center"/>
          </w:tcPr>
          <w:p w:rsidR="00CB7B8B" w:rsidRPr="0043564E" w:rsidRDefault="0067449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CB7B8B" w:rsidRPr="0043564E" w:rsidTr="00CB7B8B">
        <w:trPr>
          <w:trHeight w:val="420"/>
          <w:jc w:val="center"/>
        </w:trPr>
        <w:tc>
          <w:tcPr>
            <w:tcW w:w="2836" w:type="dxa"/>
            <w:vAlign w:val="center"/>
          </w:tcPr>
          <w:p w:rsidR="00CB7B8B" w:rsidRPr="0043564E" w:rsidRDefault="00CB7B8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1842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B7B8B" w:rsidRPr="0043564E" w:rsidTr="00CB7B8B">
        <w:trPr>
          <w:trHeight w:val="420"/>
          <w:jc w:val="center"/>
        </w:trPr>
        <w:tc>
          <w:tcPr>
            <w:tcW w:w="2836" w:type="dxa"/>
            <w:vAlign w:val="center"/>
          </w:tcPr>
          <w:p w:rsidR="00CB7B8B" w:rsidRPr="0043564E" w:rsidRDefault="00CB7B8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1842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B7B8B" w:rsidRPr="0043564E" w:rsidTr="00CB7B8B">
        <w:trPr>
          <w:trHeight w:val="420"/>
          <w:jc w:val="center"/>
        </w:trPr>
        <w:tc>
          <w:tcPr>
            <w:tcW w:w="2836" w:type="dxa"/>
            <w:vAlign w:val="center"/>
          </w:tcPr>
          <w:p w:rsidR="00CB7B8B" w:rsidRPr="0043564E" w:rsidRDefault="00CB7B8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Emisné kvóty</w:t>
            </w:r>
          </w:p>
        </w:tc>
        <w:tc>
          <w:tcPr>
            <w:tcW w:w="1842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B7B8B" w:rsidRPr="0043564E" w:rsidTr="00CB7B8B">
        <w:trPr>
          <w:trHeight w:val="420"/>
          <w:jc w:val="center"/>
        </w:trPr>
        <w:tc>
          <w:tcPr>
            <w:tcW w:w="2836" w:type="dxa"/>
            <w:vAlign w:val="center"/>
          </w:tcPr>
          <w:p w:rsidR="00CB7B8B" w:rsidRPr="0043564E" w:rsidRDefault="00CB7B8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Dlhové CP so splatnosťou do jedného roka držané do splatnosti</w:t>
            </w:r>
          </w:p>
        </w:tc>
        <w:tc>
          <w:tcPr>
            <w:tcW w:w="1842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B7B8B" w:rsidRPr="0043564E" w:rsidTr="00CB7B8B">
        <w:trPr>
          <w:trHeight w:val="420"/>
          <w:jc w:val="center"/>
        </w:trPr>
        <w:tc>
          <w:tcPr>
            <w:tcW w:w="2836" w:type="dxa"/>
            <w:vAlign w:val="center"/>
          </w:tcPr>
          <w:p w:rsidR="00CB7B8B" w:rsidRPr="0043564E" w:rsidRDefault="00CB7B8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842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B7B8B" w:rsidRPr="0043564E" w:rsidTr="00CB7B8B">
        <w:trPr>
          <w:trHeight w:val="420"/>
          <w:jc w:val="center"/>
        </w:trPr>
        <w:tc>
          <w:tcPr>
            <w:tcW w:w="2836" w:type="dxa"/>
            <w:vAlign w:val="center"/>
          </w:tcPr>
          <w:p w:rsidR="00CB7B8B" w:rsidRPr="0043564E" w:rsidRDefault="00CB7B8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842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B7B8B" w:rsidRPr="0043564E" w:rsidTr="00CB7B8B">
        <w:trPr>
          <w:trHeight w:val="420"/>
          <w:jc w:val="center"/>
        </w:trPr>
        <w:tc>
          <w:tcPr>
            <w:tcW w:w="2836" w:type="dxa"/>
            <w:tcBorders>
              <w:bottom w:val="double" w:sz="4" w:space="0" w:color="auto"/>
            </w:tcBorders>
            <w:vAlign w:val="center"/>
          </w:tcPr>
          <w:p w:rsidR="00CB7B8B" w:rsidRPr="0043564E" w:rsidRDefault="00CB7B8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842" w:type="dxa"/>
            <w:tcBorders>
              <w:bottom w:val="double" w:sz="4" w:space="0" w:color="auto"/>
            </w:tcBorders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F. písm. x) o vývoji opravnej položky ku krátkodobému finančnému majetku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36"/>
        <w:gridCol w:w="1275"/>
        <w:gridCol w:w="1276"/>
        <w:gridCol w:w="1418"/>
        <w:gridCol w:w="1559"/>
        <w:gridCol w:w="1559"/>
      </w:tblGrid>
      <w:tr w:rsidR="00970AA3" w:rsidRPr="0043564E">
        <w:trPr>
          <w:cantSplit/>
          <w:trHeight w:val="345"/>
        </w:trPr>
        <w:tc>
          <w:tcPr>
            <w:tcW w:w="283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 na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zániku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70AA3" w:rsidRPr="0043564E">
        <w:trPr>
          <w:trHeight w:val="420"/>
        </w:trPr>
        <w:tc>
          <w:tcPr>
            <w:tcW w:w="2836" w:type="dxa"/>
            <w:vAlign w:val="center"/>
          </w:tcPr>
          <w:p w:rsidR="00970AA3" w:rsidRPr="0043564E" w:rsidRDefault="00970AA3">
            <w:pPr>
              <w:pStyle w:val="Cmsor1"/>
              <w:jc w:val="center"/>
            </w:pPr>
            <w:r w:rsidRPr="0043564E">
              <w:t>a</w:t>
            </w: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970AA3" w:rsidRPr="0043564E">
        <w:trPr>
          <w:trHeight w:val="420"/>
        </w:trPr>
        <w:tc>
          <w:tcPr>
            <w:tcW w:w="2836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836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Obstarávanie krátkodobého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finančného majetku</w:t>
            </w: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836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rPr>
          <w:rFonts w:ascii="Arial Narrow" w:hAnsi="Arial Narrow" w:cs="Arial Narrow"/>
          <w:sz w:val="18"/>
          <w:szCs w:val="18"/>
        </w:rPr>
      </w:pPr>
      <w:r>
        <w:t>Informácie k časti F. písm. y) o krátkodobom finančnom majetku, na ktorý bolo zriadené záložné právo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90"/>
        <w:gridCol w:w="4961"/>
      </w:tblGrid>
      <w:tr w:rsidR="00970AA3" w:rsidRPr="0043564E">
        <w:trPr>
          <w:trHeight w:val="389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970AA3" w:rsidRPr="0043564E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Krátkodobý finančný majetok, na ktorý bolo zriadené záložné</w:t>
            </w:r>
          </w:p>
          <w:p w:rsidR="00970AA3" w:rsidRPr="0043564E" w:rsidRDefault="007E6DA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</w:t>
            </w:r>
            <w:r w:rsidR="00970AA3" w:rsidRPr="0043564E">
              <w:rPr>
                <w:rFonts w:ascii="Arial Narrow" w:hAnsi="Arial Narrow" w:cs="Arial Narrow"/>
                <w:sz w:val="18"/>
                <w:szCs w:val="18"/>
              </w:rPr>
              <w:t>rávo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7E6D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Nie je</w:t>
            </w: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67449F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:rsidR="00970AA3" w:rsidRDefault="00970AA3">
      <w:pPr>
        <w:pStyle w:val="TaxEdit"/>
        <w:numPr>
          <w:ilvl w:val="0"/>
          <w:numId w:val="0"/>
        </w:numPr>
      </w:pPr>
      <w:r>
        <w:lastRenderedPageBreak/>
        <w:t>Informácie k časti F. písm. za) o ocenení krátkodobého finančného majetku, ku dňu ku ktorému sa zostavuje účtovná závierka reálnou hodnotou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2268"/>
        <w:gridCol w:w="2268"/>
        <w:gridCol w:w="2410"/>
      </w:tblGrid>
      <w:tr w:rsidR="00970AA3" w:rsidRPr="0043564E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Zvýšenie/ zníženie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výsledok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 bežného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241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vlastné imanie</w:t>
            </w:r>
          </w:p>
        </w:tc>
      </w:tr>
      <w:tr w:rsidR="00970AA3" w:rsidRPr="0043564E">
        <w:trPr>
          <w:trHeight w:val="420"/>
        </w:trPr>
        <w:tc>
          <w:tcPr>
            <w:tcW w:w="297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970AA3" w:rsidRPr="0043564E">
        <w:trPr>
          <w:trHeight w:val="420"/>
        </w:trPr>
        <w:tc>
          <w:tcPr>
            <w:tcW w:w="297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97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97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Emisné kvóty (komodity)</w:t>
            </w: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97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67449F" w:rsidRPr="0067449F" w:rsidRDefault="0067449F" w:rsidP="0067449F">
      <w:pPr>
        <w:jc w:val="both"/>
        <w:rPr>
          <w:rFonts w:ascii="Arial" w:hAnsi="Arial" w:cs="Arial"/>
          <w:b/>
          <w:sz w:val="22"/>
          <w:szCs w:val="22"/>
        </w:rPr>
      </w:pPr>
      <w:r w:rsidRPr="0067449F">
        <w:rPr>
          <w:rFonts w:ascii="Arial" w:hAnsi="Arial" w:cs="Arial"/>
          <w:b/>
          <w:sz w:val="22"/>
          <w:szCs w:val="22"/>
        </w:rPr>
        <w:t>Informácie k časti F. písm. zb) o vlastných akciách:</w:t>
      </w:r>
    </w:p>
    <w:p w:rsidR="0067449F" w:rsidRPr="0067449F" w:rsidRDefault="0067449F" w:rsidP="0067449F">
      <w:pPr>
        <w:jc w:val="both"/>
        <w:rPr>
          <w:rFonts w:ascii="Arial" w:hAnsi="Arial" w:cs="Arial"/>
          <w:sz w:val="22"/>
          <w:szCs w:val="22"/>
        </w:rPr>
      </w:pPr>
      <w:r w:rsidRPr="0067449F">
        <w:rPr>
          <w:rFonts w:ascii="Arial" w:hAnsi="Arial" w:cs="Arial"/>
          <w:sz w:val="22"/>
          <w:szCs w:val="22"/>
        </w:rPr>
        <w:t>1. dôvod nadobudnutia vlastných akcií počas účtovného obdobia,</w:t>
      </w:r>
    </w:p>
    <w:p w:rsidR="0067449F" w:rsidRPr="0067449F" w:rsidRDefault="0067449F" w:rsidP="0067449F">
      <w:pPr>
        <w:jc w:val="both"/>
        <w:rPr>
          <w:rFonts w:ascii="Arial" w:hAnsi="Arial" w:cs="Arial"/>
          <w:sz w:val="22"/>
          <w:szCs w:val="22"/>
        </w:rPr>
      </w:pPr>
      <w:r w:rsidRPr="0067449F">
        <w:rPr>
          <w:rFonts w:ascii="Arial" w:hAnsi="Arial" w:cs="Arial"/>
          <w:sz w:val="22"/>
          <w:szCs w:val="22"/>
        </w:rPr>
        <w:t>2. počet a 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67449F" w:rsidRPr="0067449F" w:rsidRDefault="0067449F" w:rsidP="0067449F">
      <w:pPr>
        <w:jc w:val="both"/>
        <w:rPr>
          <w:rFonts w:ascii="Arial" w:hAnsi="Arial" w:cs="Arial"/>
          <w:sz w:val="22"/>
          <w:szCs w:val="22"/>
        </w:rPr>
      </w:pPr>
      <w:r w:rsidRPr="0067449F">
        <w:rPr>
          <w:rFonts w:ascii="Arial" w:hAnsi="Arial" w:cs="Arial"/>
          <w:sz w:val="22"/>
          <w:szCs w:val="22"/>
        </w:rPr>
        <w:t>3. počet a hodnota, za ktorú sa vlastné akcie počas účtovného obdobia nadobudli a o počet a hodnota, za ktorú sa vlastné akcie počas účtovného obdobia previedli na inú osobu,</w:t>
      </w:r>
    </w:p>
    <w:p w:rsidR="0067449F" w:rsidRPr="0067449F" w:rsidRDefault="0067449F" w:rsidP="0067449F">
      <w:pPr>
        <w:jc w:val="both"/>
        <w:rPr>
          <w:rFonts w:ascii="Arial" w:hAnsi="Arial" w:cs="Arial"/>
          <w:sz w:val="22"/>
          <w:szCs w:val="22"/>
        </w:rPr>
      </w:pPr>
      <w:r w:rsidRPr="0067449F">
        <w:rPr>
          <w:rFonts w:ascii="Arial" w:hAnsi="Arial" w:cs="Arial"/>
          <w:sz w:val="22"/>
          <w:szCs w:val="22"/>
        </w:rPr>
        <w:t xml:space="preserve">4. počet, menovitá hodnota a hodnota, za ktorú sa vlastné akcie nadobudli a ktoré účtovná jednotka má v držbe k poslednému dňu účtovného obdobia; uvádza sa aj ich percentuálny podiel na upísanom základnom imaní. </w:t>
      </w:r>
    </w:p>
    <w:p w:rsidR="0067449F" w:rsidRDefault="0067449F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67449F" w:rsidRDefault="0067449F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970AA3" w:rsidRDefault="0067449F" w:rsidP="0067449F">
      <w:pPr>
        <w:pStyle w:val="TaxEdit"/>
        <w:numPr>
          <w:ilvl w:val="0"/>
          <w:numId w:val="0"/>
        </w:numPr>
        <w:ind w:left="284" w:hanging="284"/>
      </w:pPr>
      <w:r>
        <w:t>Informácie k časti F. písm. zc</w:t>
      </w:r>
      <w:r w:rsidR="00970AA3">
        <w:t>) o významných položkách časového rozlíšenia</w:t>
      </w: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na strane aktív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2977"/>
        <w:gridCol w:w="2835"/>
      </w:tblGrid>
      <w:tr w:rsidR="00970AA3" w:rsidRPr="0043564E">
        <w:trPr>
          <w:cantSplit/>
          <w:trHeight w:val="345"/>
        </w:trPr>
        <w:tc>
          <w:tcPr>
            <w:tcW w:w="411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70AA3" w:rsidRPr="0043564E">
        <w:trPr>
          <w:trHeight w:val="420"/>
        </w:trPr>
        <w:tc>
          <w:tcPr>
            <w:tcW w:w="4111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dlhodobé, z toho:</w:t>
            </w:r>
          </w:p>
        </w:tc>
        <w:tc>
          <w:tcPr>
            <w:tcW w:w="297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4111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4111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krátkodobé, z toho:</w:t>
            </w:r>
          </w:p>
        </w:tc>
        <w:tc>
          <w:tcPr>
            <w:tcW w:w="297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70AA3" w:rsidRPr="0043564E" w:rsidRDefault="00970AA3" w:rsidP="002612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4111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4111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dlhodobé, z toho:</w:t>
            </w:r>
          </w:p>
        </w:tc>
        <w:tc>
          <w:tcPr>
            <w:tcW w:w="2977" w:type="dxa"/>
            <w:vAlign w:val="center"/>
          </w:tcPr>
          <w:p w:rsidR="00970AA3" w:rsidRPr="0043564E" w:rsidRDefault="00D216FE" w:rsidP="00D216F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68448</w:t>
            </w:r>
          </w:p>
        </w:tc>
        <w:tc>
          <w:tcPr>
            <w:tcW w:w="2835" w:type="dxa"/>
            <w:vAlign w:val="center"/>
          </w:tcPr>
          <w:p w:rsidR="00970AA3" w:rsidRPr="0043564E" w:rsidRDefault="00D216F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74988</w:t>
            </w:r>
          </w:p>
        </w:tc>
      </w:tr>
      <w:tr w:rsidR="00970AA3" w:rsidRPr="0043564E">
        <w:trPr>
          <w:trHeight w:val="420"/>
        </w:trPr>
        <w:tc>
          <w:tcPr>
            <w:tcW w:w="4111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4111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krátkodobé, z toho:</w:t>
            </w:r>
          </w:p>
        </w:tc>
        <w:tc>
          <w:tcPr>
            <w:tcW w:w="297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411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652858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970AA3" w:rsidRDefault="00652858">
      <w:pPr>
        <w:pStyle w:val="TaxEdit"/>
        <w:numPr>
          <w:ilvl w:val="0"/>
          <w:numId w:val="0"/>
        </w:numPr>
        <w:ind w:left="284" w:hanging="284"/>
      </w:pPr>
      <w:r>
        <w:t>Informácie k časti F. písm. zd</w:t>
      </w:r>
      <w:r w:rsidR="00970AA3">
        <w:t>) o majetku prenajatom formou finančného prenájmu</w:t>
      </w:r>
    </w:p>
    <w:p w:rsidR="00970AA3" w:rsidRDefault="00970AA3">
      <w:pPr>
        <w:pStyle w:val="TaxEdit"/>
        <w:numPr>
          <w:ilvl w:val="0"/>
          <w:numId w:val="0"/>
        </w:numPr>
        <w:ind w:left="284"/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970AA3" w:rsidRPr="0043564E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970AA3" w:rsidRPr="0043564E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970AA3" w:rsidRPr="0043564E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pStyle w:val="Cmsor1"/>
              <w:jc w:val="center"/>
              <w:rPr>
                <w:b w:val="0"/>
                <w:bCs w:val="0"/>
              </w:rPr>
            </w:pPr>
            <w:r w:rsidRPr="0043564E">
              <w:rPr>
                <w:b w:val="0"/>
                <w:bCs w:val="0"/>
              </w:rPr>
              <w:t>a</w:t>
            </w: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G. INFORMÁCIE O ÚDAJOCH NA STRANE PASÍV SÚVAHY</w:t>
      </w:r>
    </w:p>
    <w:p w:rsidR="00970AA3" w:rsidRDefault="00970AA3">
      <w:pPr>
        <w:pStyle w:val="TaxEdit"/>
        <w:numPr>
          <w:ilvl w:val="0"/>
          <w:numId w:val="0"/>
        </w:numPr>
      </w:pPr>
      <w:r>
        <w:t>Informácie k časti G. písm. a) o rozdelení účtovného zisku alebo o vysporiadaní účtovnej straty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90"/>
        <w:gridCol w:w="4961"/>
      </w:tblGrid>
      <w:tr w:rsidR="00970AA3" w:rsidRPr="0043564E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70AA3" w:rsidRPr="0043564E">
        <w:trPr>
          <w:trHeight w:val="42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496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496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70AA3" w:rsidRPr="0043564E">
        <w:trPr>
          <w:trHeight w:val="50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496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Prídel do štatutárnych a ostatných fondov</w:t>
            </w:r>
          </w:p>
        </w:tc>
        <w:tc>
          <w:tcPr>
            <w:tcW w:w="496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Prídel do sociálneho fondu</w:t>
            </w:r>
          </w:p>
        </w:tc>
        <w:tc>
          <w:tcPr>
            <w:tcW w:w="496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Prídel na zvýšenie základného imania</w:t>
            </w:r>
          </w:p>
        </w:tc>
        <w:tc>
          <w:tcPr>
            <w:tcW w:w="496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Úhrada straty minulých období</w:t>
            </w:r>
          </w:p>
        </w:tc>
        <w:tc>
          <w:tcPr>
            <w:tcW w:w="496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4961" w:type="dxa"/>
            <w:vAlign w:val="center"/>
          </w:tcPr>
          <w:p w:rsidR="00970AA3" w:rsidRPr="0043564E" w:rsidRDefault="00A613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5519</w:t>
            </w:r>
          </w:p>
        </w:tc>
      </w:tr>
      <w:tr w:rsidR="00970AA3" w:rsidRPr="0043564E">
        <w:trPr>
          <w:trHeight w:val="50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496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A613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5519</w:t>
            </w: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90"/>
        <w:gridCol w:w="4961"/>
      </w:tblGrid>
      <w:tr w:rsidR="00970AA3" w:rsidRPr="0043564E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70AA3" w:rsidRPr="0043564E">
        <w:trPr>
          <w:trHeight w:val="42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4961" w:type="dxa"/>
            <w:vAlign w:val="center"/>
          </w:tcPr>
          <w:p w:rsidR="00970AA3" w:rsidRPr="0043564E" w:rsidRDefault="00970AA3" w:rsidP="00DA767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496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Zo zákonného rezervného fondu</w:t>
            </w:r>
          </w:p>
        </w:tc>
        <w:tc>
          <w:tcPr>
            <w:tcW w:w="496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Zo štatutárnych a ostatných fondov</w:t>
            </w:r>
          </w:p>
        </w:tc>
        <w:tc>
          <w:tcPr>
            <w:tcW w:w="496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 nerozdeleného zisku minulých rokov</w:t>
            </w:r>
          </w:p>
        </w:tc>
        <w:tc>
          <w:tcPr>
            <w:tcW w:w="4961" w:type="dxa"/>
            <w:vAlign w:val="center"/>
          </w:tcPr>
          <w:p w:rsidR="00970AA3" w:rsidRPr="0043564E" w:rsidRDefault="00970AA3" w:rsidP="00DA767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Úhrada straty spoločníkmi</w:t>
            </w:r>
          </w:p>
        </w:tc>
        <w:tc>
          <w:tcPr>
            <w:tcW w:w="496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Prevod do neuhradenej straty minulých rokov</w:t>
            </w:r>
          </w:p>
        </w:tc>
        <w:tc>
          <w:tcPr>
            <w:tcW w:w="496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 w:rsidP="00DA767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</w:pPr>
      <w:r>
        <w:t>Informácie k časti G. písm. b) o rezervách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417"/>
        <w:gridCol w:w="1560"/>
        <w:gridCol w:w="1559"/>
        <w:gridCol w:w="1559"/>
        <w:gridCol w:w="1701"/>
      </w:tblGrid>
      <w:tr w:rsidR="00970AA3" w:rsidRPr="0043564E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70AA3" w:rsidRPr="0043564E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E54AA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nevyčerp.dovol.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E54AA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odvody na nevyčerp dovol.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" w:hAnsi="Arial" w:cs="Arial"/>
          <w:sz w:val="22"/>
          <w:szCs w:val="22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417"/>
        <w:gridCol w:w="1560"/>
        <w:gridCol w:w="1559"/>
        <w:gridCol w:w="1559"/>
        <w:gridCol w:w="1701"/>
      </w:tblGrid>
      <w:tr w:rsidR="00970AA3" w:rsidRPr="0043564E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970AA3" w:rsidRPr="0043564E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E54AA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nevyčerp dov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E54AA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odvody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pStyle w:val="TaxEdit"/>
        <w:numPr>
          <w:ilvl w:val="0"/>
          <w:numId w:val="0"/>
        </w:numPr>
        <w:ind w:left="284" w:hanging="284"/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G. písm. c) a d) o záväzkoch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970AA3" w:rsidRPr="0043564E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A61393" w:rsidRPr="0043564E">
        <w:trPr>
          <w:trHeight w:val="423"/>
        </w:trPr>
        <w:tc>
          <w:tcPr>
            <w:tcW w:w="3472" w:type="dxa"/>
            <w:vAlign w:val="center"/>
          </w:tcPr>
          <w:p w:rsidR="00A61393" w:rsidRPr="0043564E" w:rsidRDefault="00A6139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vAlign w:val="center"/>
          </w:tcPr>
          <w:p w:rsidR="00A61393" w:rsidRPr="0043564E" w:rsidRDefault="007C0C4A" w:rsidP="00017C8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58694</w:t>
            </w:r>
          </w:p>
        </w:tc>
        <w:tc>
          <w:tcPr>
            <w:tcW w:w="3260" w:type="dxa"/>
            <w:vAlign w:val="center"/>
          </w:tcPr>
          <w:p w:rsidR="00A61393" w:rsidRPr="0043564E" w:rsidRDefault="00A61393" w:rsidP="00924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78535</w:t>
            </w:r>
          </w:p>
        </w:tc>
      </w:tr>
      <w:tr w:rsidR="00A61393" w:rsidRPr="0043564E">
        <w:trPr>
          <w:trHeight w:val="423"/>
        </w:trPr>
        <w:tc>
          <w:tcPr>
            <w:tcW w:w="3472" w:type="dxa"/>
            <w:vAlign w:val="center"/>
          </w:tcPr>
          <w:p w:rsidR="00A61393" w:rsidRPr="0043564E" w:rsidRDefault="00A6139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A61393" w:rsidRPr="0043564E" w:rsidRDefault="00A6139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vAlign w:val="center"/>
          </w:tcPr>
          <w:p w:rsidR="00A61393" w:rsidRPr="0043564E" w:rsidRDefault="00A613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61393" w:rsidRPr="0043564E" w:rsidRDefault="00A61393" w:rsidP="00924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1278</w:t>
            </w:r>
          </w:p>
        </w:tc>
      </w:tr>
      <w:tr w:rsidR="00A61393" w:rsidRPr="0043564E">
        <w:trPr>
          <w:trHeight w:val="423"/>
        </w:trPr>
        <w:tc>
          <w:tcPr>
            <w:tcW w:w="3472" w:type="dxa"/>
            <w:vAlign w:val="center"/>
          </w:tcPr>
          <w:p w:rsidR="00A61393" w:rsidRPr="0043564E" w:rsidRDefault="00A6139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A61393" w:rsidRPr="0043564E" w:rsidRDefault="00A6139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vAlign w:val="center"/>
          </w:tcPr>
          <w:p w:rsidR="00A61393" w:rsidRPr="0043564E" w:rsidRDefault="007C0C4A" w:rsidP="005A6FE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58694</w:t>
            </w:r>
          </w:p>
        </w:tc>
        <w:tc>
          <w:tcPr>
            <w:tcW w:w="3260" w:type="dxa"/>
            <w:vAlign w:val="center"/>
          </w:tcPr>
          <w:p w:rsidR="00A61393" w:rsidRPr="0043564E" w:rsidRDefault="00A61393" w:rsidP="00924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77256</w:t>
            </w:r>
          </w:p>
        </w:tc>
      </w:tr>
      <w:tr w:rsidR="00A61393" w:rsidRPr="0043564E">
        <w:trPr>
          <w:trHeight w:val="503"/>
        </w:trPr>
        <w:tc>
          <w:tcPr>
            <w:tcW w:w="3472" w:type="dxa"/>
            <w:vAlign w:val="center"/>
          </w:tcPr>
          <w:p w:rsidR="00A61393" w:rsidRPr="0043564E" w:rsidRDefault="00A6139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vAlign w:val="center"/>
          </w:tcPr>
          <w:p w:rsidR="00A61393" w:rsidRPr="0043564E" w:rsidRDefault="007C0C4A" w:rsidP="005A6FE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138027</w:t>
            </w:r>
          </w:p>
        </w:tc>
        <w:tc>
          <w:tcPr>
            <w:tcW w:w="3260" w:type="dxa"/>
            <w:vAlign w:val="center"/>
          </w:tcPr>
          <w:p w:rsidR="00A61393" w:rsidRPr="0043564E" w:rsidRDefault="00A61393" w:rsidP="00924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142740</w:t>
            </w:r>
          </w:p>
        </w:tc>
      </w:tr>
      <w:tr w:rsidR="00A61393" w:rsidRPr="0043564E">
        <w:trPr>
          <w:trHeight w:val="503"/>
        </w:trPr>
        <w:tc>
          <w:tcPr>
            <w:tcW w:w="3472" w:type="dxa"/>
            <w:vAlign w:val="center"/>
          </w:tcPr>
          <w:p w:rsidR="00A61393" w:rsidRPr="0043564E" w:rsidRDefault="00A6139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3119" w:type="dxa"/>
            <w:vAlign w:val="center"/>
          </w:tcPr>
          <w:p w:rsidR="00A61393" w:rsidRPr="0043564E" w:rsidRDefault="007C0C4A" w:rsidP="005A6FE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138027</w:t>
            </w:r>
          </w:p>
        </w:tc>
        <w:tc>
          <w:tcPr>
            <w:tcW w:w="3260" w:type="dxa"/>
            <w:vAlign w:val="center"/>
          </w:tcPr>
          <w:p w:rsidR="00A61393" w:rsidRPr="0043564E" w:rsidRDefault="00A61393" w:rsidP="00924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142740</w:t>
            </w:r>
          </w:p>
        </w:tc>
      </w:tr>
      <w:tr w:rsidR="00A61393" w:rsidRPr="0043564E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A61393" w:rsidRPr="0043564E" w:rsidRDefault="00A6139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A61393" w:rsidRPr="0043564E" w:rsidRDefault="00A613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A61393" w:rsidRPr="0043564E" w:rsidRDefault="00A613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:rsidR="00970AA3" w:rsidRDefault="00970AA3">
      <w:pPr>
        <w:pStyle w:val="TaxEdit"/>
        <w:numPr>
          <w:ilvl w:val="0"/>
          <w:numId w:val="0"/>
        </w:numPr>
      </w:pPr>
      <w:r>
        <w:lastRenderedPageBreak/>
        <w:t>I</w:t>
      </w:r>
      <w:r w:rsidR="00652858">
        <w:t xml:space="preserve">nformácie k </w:t>
      </w:r>
      <w:r>
        <w:t>časti G. písm. f) o odloženej daňovej pohľadávke alebo o odloženom daňovom záväzku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970AA3" w:rsidRPr="0043564E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970AA3" w:rsidRPr="0043564E" w:rsidRDefault="00017C8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</w:t>
            </w:r>
            <w:r w:rsidR="00970AA3"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bdobie</w:t>
            </w:r>
          </w:p>
        </w:tc>
      </w:tr>
      <w:tr w:rsidR="00970AA3" w:rsidRPr="0043564E">
        <w:trPr>
          <w:trHeight w:val="397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 a daňovou základňou, z toho: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472" w:type="dxa"/>
            <w:vAlign w:val="center"/>
          </w:tcPr>
          <w:p w:rsidR="00970AA3" w:rsidRPr="0043564E" w:rsidRDefault="005A6FE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</w:t>
            </w:r>
            <w:r w:rsidR="00970AA3" w:rsidRPr="0043564E">
              <w:rPr>
                <w:rFonts w:ascii="Arial Narrow" w:hAnsi="Arial Narrow" w:cs="Arial Narrow"/>
                <w:sz w:val="18"/>
                <w:szCs w:val="18"/>
              </w:rPr>
              <w:t>dpočítateľné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472" w:type="dxa"/>
            <w:vAlign w:val="center"/>
          </w:tcPr>
          <w:p w:rsidR="00970AA3" w:rsidRPr="0043564E" w:rsidRDefault="005A6FE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</w:t>
            </w:r>
            <w:r w:rsidR="00970AA3" w:rsidRPr="0043564E">
              <w:rPr>
                <w:rFonts w:ascii="Arial Narrow" w:hAnsi="Arial Narrow" w:cs="Arial Narrow"/>
                <w:sz w:val="18"/>
                <w:szCs w:val="18"/>
              </w:rPr>
              <w:t>daniteľné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záväzkov a daňovou základňou, z toho: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472" w:type="dxa"/>
            <w:vAlign w:val="center"/>
          </w:tcPr>
          <w:p w:rsidR="00970AA3" w:rsidRPr="0043564E" w:rsidRDefault="005A6FE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</w:t>
            </w:r>
            <w:r w:rsidR="00970AA3" w:rsidRPr="0043564E">
              <w:rPr>
                <w:rFonts w:ascii="Arial Narrow" w:hAnsi="Arial Narrow" w:cs="Arial Narrow"/>
                <w:sz w:val="18"/>
                <w:szCs w:val="18"/>
              </w:rPr>
              <w:t>dpočítateľné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472" w:type="dxa"/>
            <w:vAlign w:val="center"/>
          </w:tcPr>
          <w:p w:rsidR="00970AA3" w:rsidRPr="0043564E" w:rsidRDefault="005A6FE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</w:t>
            </w:r>
            <w:r w:rsidR="00970AA3" w:rsidRPr="0043564E">
              <w:rPr>
                <w:rFonts w:ascii="Arial Narrow" w:hAnsi="Arial Narrow" w:cs="Arial Narrow"/>
                <w:sz w:val="18"/>
                <w:szCs w:val="18"/>
              </w:rPr>
              <w:t>daniteľné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umorovať daňovú stratu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</w:t>
            </w:r>
            <w:r w:rsidR="005A6FE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 </w:t>
            </w: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budúcnosti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previesť nevyužité daňové</w:t>
            </w:r>
          </w:p>
          <w:p w:rsidR="00970AA3" w:rsidRPr="0043564E" w:rsidRDefault="005A6FE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</w:t>
            </w:r>
            <w:r w:rsidR="00970AA3"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dpočty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Sadzba dane z príjmov (v %)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Zaúčtovaná ako zníženie nákladov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odloženého daňového záväzku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Zaúčtovaná ako náklad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G. písm. g) o záväzkoch zo sociálneho fondu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970AA3" w:rsidRPr="0043564E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A61393" w:rsidRPr="0043564E">
        <w:trPr>
          <w:trHeight w:val="397"/>
        </w:trPr>
        <w:tc>
          <w:tcPr>
            <w:tcW w:w="3472" w:type="dxa"/>
            <w:vAlign w:val="center"/>
          </w:tcPr>
          <w:p w:rsidR="00A61393" w:rsidRPr="0043564E" w:rsidRDefault="00A6139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 sociálneho fondu</w:t>
            </w:r>
          </w:p>
        </w:tc>
        <w:tc>
          <w:tcPr>
            <w:tcW w:w="3119" w:type="dxa"/>
            <w:vAlign w:val="center"/>
          </w:tcPr>
          <w:p w:rsidR="00A61393" w:rsidRPr="0043564E" w:rsidRDefault="007C0C4A" w:rsidP="005A6FE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1279</w:t>
            </w:r>
          </w:p>
        </w:tc>
        <w:tc>
          <w:tcPr>
            <w:tcW w:w="3260" w:type="dxa"/>
            <w:vAlign w:val="center"/>
          </w:tcPr>
          <w:p w:rsidR="00A61393" w:rsidRPr="0043564E" w:rsidRDefault="00A61393" w:rsidP="00924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1580</w:t>
            </w:r>
          </w:p>
        </w:tc>
      </w:tr>
      <w:tr w:rsidR="00A61393" w:rsidRPr="0043564E">
        <w:trPr>
          <w:trHeight w:val="397"/>
        </w:trPr>
        <w:tc>
          <w:tcPr>
            <w:tcW w:w="3472" w:type="dxa"/>
            <w:vAlign w:val="center"/>
          </w:tcPr>
          <w:p w:rsidR="00A61393" w:rsidRPr="0043564E" w:rsidRDefault="00A6139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3119" w:type="dxa"/>
            <w:vAlign w:val="center"/>
          </w:tcPr>
          <w:p w:rsidR="00A61393" w:rsidRPr="0043564E" w:rsidRDefault="007C0C4A" w:rsidP="005A6FE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355</w:t>
            </w:r>
          </w:p>
        </w:tc>
        <w:tc>
          <w:tcPr>
            <w:tcW w:w="3260" w:type="dxa"/>
            <w:vAlign w:val="center"/>
          </w:tcPr>
          <w:p w:rsidR="00A61393" w:rsidRPr="0043564E" w:rsidRDefault="00A61393" w:rsidP="00924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368</w:t>
            </w:r>
          </w:p>
        </w:tc>
      </w:tr>
      <w:tr w:rsidR="00A61393" w:rsidRPr="0043564E">
        <w:trPr>
          <w:trHeight w:val="397"/>
        </w:trPr>
        <w:tc>
          <w:tcPr>
            <w:tcW w:w="3472" w:type="dxa"/>
            <w:vAlign w:val="center"/>
          </w:tcPr>
          <w:p w:rsidR="00A61393" w:rsidRPr="0043564E" w:rsidRDefault="00A6139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Tvorba sociálneho fondu zo zisku</w:t>
            </w:r>
          </w:p>
        </w:tc>
        <w:tc>
          <w:tcPr>
            <w:tcW w:w="3119" w:type="dxa"/>
            <w:vAlign w:val="center"/>
          </w:tcPr>
          <w:p w:rsidR="00A61393" w:rsidRPr="0043564E" w:rsidRDefault="00A613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61393" w:rsidRPr="0043564E" w:rsidRDefault="00A61393" w:rsidP="00924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61393" w:rsidRPr="0043564E">
        <w:trPr>
          <w:trHeight w:val="397"/>
        </w:trPr>
        <w:tc>
          <w:tcPr>
            <w:tcW w:w="3472" w:type="dxa"/>
            <w:vAlign w:val="center"/>
          </w:tcPr>
          <w:p w:rsidR="00A61393" w:rsidRPr="0043564E" w:rsidRDefault="00A6139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Ostatná tvorba sociálneho fondu</w:t>
            </w:r>
          </w:p>
        </w:tc>
        <w:tc>
          <w:tcPr>
            <w:tcW w:w="3119" w:type="dxa"/>
            <w:vAlign w:val="center"/>
          </w:tcPr>
          <w:p w:rsidR="00A61393" w:rsidRPr="0043564E" w:rsidRDefault="00A613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61393" w:rsidRPr="0043564E" w:rsidRDefault="00A61393" w:rsidP="00924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61393" w:rsidRPr="0043564E">
        <w:trPr>
          <w:trHeight w:val="397"/>
        </w:trPr>
        <w:tc>
          <w:tcPr>
            <w:tcW w:w="3472" w:type="dxa"/>
            <w:vAlign w:val="center"/>
          </w:tcPr>
          <w:p w:rsidR="00A61393" w:rsidRPr="0043564E" w:rsidRDefault="00A6139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sociálneho fondu spolu</w:t>
            </w:r>
          </w:p>
        </w:tc>
        <w:tc>
          <w:tcPr>
            <w:tcW w:w="3119" w:type="dxa"/>
            <w:vAlign w:val="center"/>
          </w:tcPr>
          <w:p w:rsidR="00A61393" w:rsidRPr="0043564E" w:rsidRDefault="007C0C4A" w:rsidP="00EF03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355</w:t>
            </w:r>
          </w:p>
        </w:tc>
        <w:tc>
          <w:tcPr>
            <w:tcW w:w="3260" w:type="dxa"/>
            <w:vAlign w:val="center"/>
          </w:tcPr>
          <w:p w:rsidR="00A61393" w:rsidRPr="0043564E" w:rsidRDefault="00A61393" w:rsidP="00924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368</w:t>
            </w:r>
          </w:p>
        </w:tc>
      </w:tr>
      <w:tr w:rsidR="00A61393" w:rsidRPr="0043564E">
        <w:trPr>
          <w:trHeight w:val="397"/>
        </w:trPr>
        <w:tc>
          <w:tcPr>
            <w:tcW w:w="3472" w:type="dxa"/>
            <w:vAlign w:val="center"/>
          </w:tcPr>
          <w:p w:rsidR="00A61393" w:rsidRPr="0043564E" w:rsidRDefault="00A6139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Čerpanie sociálneho fondu</w:t>
            </w:r>
          </w:p>
        </w:tc>
        <w:tc>
          <w:tcPr>
            <w:tcW w:w="3119" w:type="dxa"/>
            <w:vAlign w:val="center"/>
          </w:tcPr>
          <w:p w:rsidR="00A61393" w:rsidRPr="0043564E" w:rsidRDefault="00A613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61393" w:rsidRPr="0043564E" w:rsidRDefault="00A61393" w:rsidP="00924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669</w:t>
            </w:r>
          </w:p>
        </w:tc>
      </w:tr>
      <w:tr w:rsidR="00A61393" w:rsidRPr="0043564E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A61393" w:rsidRPr="0043564E" w:rsidRDefault="00A6139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A61393" w:rsidRPr="0043564E" w:rsidRDefault="007C0C4A" w:rsidP="005A6FE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1634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A61393" w:rsidRPr="0043564E" w:rsidRDefault="00A61393" w:rsidP="00924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1279</w:t>
            </w:r>
          </w:p>
        </w:tc>
      </w:tr>
    </w:tbl>
    <w:p w:rsidR="00970AA3" w:rsidRDefault="00970AA3">
      <w:pPr>
        <w:pStyle w:val="TaxEdit"/>
        <w:numPr>
          <w:ilvl w:val="0"/>
          <w:numId w:val="0"/>
        </w:numPr>
        <w:ind w:left="284"/>
      </w:pPr>
    </w:p>
    <w:p w:rsidR="00970AA3" w:rsidRDefault="00970AA3">
      <w:pPr>
        <w:pStyle w:val="TaxEdit"/>
        <w:numPr>
          <w:ilvl w:val="0"/>
          <w:numId w:val="0"/>
        </w:numPr>
        <w:ind w:left="284"/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G. písm. h) o vydaných dlhopisoch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69"/>
        <w:gridCol w:w="1417"/>
        <w:gridCol w:w="1559"/>
        <w:gridCol w:w="1560"/>
        <w:gridCol w:w="1417"/>
        <w:gridCol w:w="1701"/>
      </w:tblGrid>
      <w:tr w:rsidR="00970AA3" w:rsidRPr="0043564E">
        <w:trPr>
          <w:trHeight w:val="397"/>
        </w:trPr>
        <w:tc>
          <w:tcPr>
            <w:tcW w:w="226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vydaného</w:t>
            </w:r>
          </w:p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dlhopisu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Menovitá hodnota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Počet</w:t>
            </w:r>
          </w:p>
        </w:tc>
        <w:tc>
          <w:tcPr>
            <w:tcW w:w="15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Emisný kurz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970AA3" w:rsidRPr="0043564E">
        <w:trPr>
          <w:trHeight w:val="397"/>
        </w:trPr>
        <w:tc>
          <w:tcPr>
            <w:tcW w:w="2269" w:type="dxa"/>
            <w:vAlign w:val="center"/>
          </w:tcPr>
          <w:p w:rsidR="00970AA3" w:rsidRPr="0043564E" w:rsidRDefault="00970AA3">
            <w:pPr>
              <w:pStyle w:val="Cmsor1"/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226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226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226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</w:pPr>
      <w:r>
        <w:t>Informácie k časti G. písm. i) o bankových úveroch, pôžičkách a krátkodobých finančných výpomociach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709"/>
        <w:gridCol w:w="851"/>
        <w:gridCol w:w="850"/>
        <w:gridCol w:w="1559"/>
        <w:gridCol w:w="1276"/>
        <w:gridCol w:w="1701"/>
      </w:tblGrid>
      <w:tr w:rsidR="00970AA3" w:rsidRPr="0043564E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0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8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85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 v eurách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70AA3" w:rsidRPr="0043564E">
        <w:trPr>
          <w:trHeight w:val="397"/>
        </w:trPr>
        <w:tc>
          <w:tcPr>
            <w:tcW w:w="2977" w:type="dxa"/>
            <w:vAlign w:val="center"/>
          </w:tcPr>
          <w:p w:rsidR="00970AA3" w:rsidRPr="0043564E" w:rsidRDefault="00970AA3">
            <w:pPr>
              <w:pStyle w:val="Cmsor1"/>
              <w:jc w:val="center"/>
            </w:pPr>
            <w:r w:rsidRPr="0043564E">
              <w:t>a</w:t>
            </w:r>
          </w:p>
        </w:tc>
        <w:tc>
          <w:tcPr>
            <w:tcW w:w="70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701" w:type="dxa"/>
            <w:vAlign w:val="center"/>
          </w:tcPr>
          <w:p w:rsidR="00970AA3" w:rsidRPr="0043564E" w:rsidRDefault="00017C8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970AA3" w:rsidRPr="0043564E">
        <w:trPr>
          <w:gridAfter w:val="1"/>
          <w:wAfter w:w="1701" w:type="dxa"/>
          <w:trHeight w:val="397"/>
        </w:trPr>
        <w:tc>
          <w:tcPr>
            <w:tcW w:w="8222" w:type="dxa"/>
            <w:gridSpan w:val="6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970AA3" w:rsidRPr="0043564E">
        <w:trPr>
          <w:trHeight w:val="397"/>
        </w:trPr>
        <w:tc>
          <w:tcPr>
            <w:tcW w:w="2977" w:type="dxa"/>
            <w:vAlign w:val="center"/>
          </w:tcPr>
          <w:p w:rsidR="00970AA3" w:rsidRPr="0043564E" w:rsidRDefault="00E54AA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Invest úver SZRB</w:t>
            </w:r>
          </w:p>
        </w:tc>
        <w:tc>
          <w:tcPr>
            <w:tcW w:w="709" w:type="dxa"/>
            <w:vAlign w:val="center"/>
          </w:tcPr>
          <w:p w:rsidR="00970AA3" w:rsidRPr="0043564E" w:rsidRDefault="00E54A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EUR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E54A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21.5.2020</w:t>
            </w:r>
          </w:p>
        </w:tc>
        <w:tc>
          <w:tcPr>
            <w:tcW w:w="1559" w:type="dxa"/>
            <w:vAlign w:val="center"/>
          </w:tcPr>
          <w:p w:rsidR="00970AA3" w:rsidRPr="0043564E" w:rsidRDefault="007C0C4A" w:rsidP="007C0C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20939</w:t>
            </w:r>
          </w:p>
        </w:tc>
        <w:tc>
          <w:tcPr>
            <w:tcW w:w="1276" w:type="dxa"/>
          </w:tcPr>
          <w:p w:rsidR="00970AA3" w:rsidRPr="0043564E" w:rsidRDefault="007C0C4A" w:rsidP="007C0C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20939</w:t>
            </w:r>
          </w:p>
        </w:tc>
        <w:tc>
          <w:tcPr>
            <w:tcW w:w="1701" w:type="dxa"/>
            <w:vAlign w:val="center"/>
          </w:tcPr>
          <w:p w:rsidR="00970AA3" w:rsidRPr="0043564E" w:rsidRDefault="007C0C4A" w:rsidP="007C0C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37339</w:t>
            </w:r>
          </w:p>
        </w:tc>
      </w:tr>
      <w:tr w:rsidR="00970AA3" w:rsidRPr="0043564E">
        <w:trPr>
          <w:trHeight w:val="397"/>
        </w:trPr>
        <w:tc>
          <w:tcPr>
            <w:tcW w:w="2977" w:type="dxa"/>
            <w:vAlign w:val="center"/>
          </w:tcPr>
          <w:p w:rsidR="00970AA3" w:rsidRPr="0043564E" w:rsidRDefault="00E54AA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Invest úver SZRB</w:t>
            </w:r>
          </w:p>
        </w:tc>
        <w:tc>
          <w:tcPr>
            <w:tcW w:w="709" w:type="dxa"/>
            <w:vAlign w:val="center"/>
          </w:tcPr>
          <w:p w:rsidR="00970AA3" w:rsidRPr="0043564E" w:rsidRDefault="00E54A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EUR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E54A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21.6.2019</w:t>
            </w:r>
          </w:p>
        </w:tc>
        <w:tc>
          <w:tcPr>
            <w:tcW w:w="1559" w:type="dxa"/>
            <w:vAlign w:val="center"/>
          </w:tcPr>
          <w:p w:rsidR="00970AA3" w:rsidRPr="0043564E" w:rsidRDefault="007C0C4A" w:rsidP="007C0C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3521</w:t>
            </w:r>
          </w:p>
        </w:tc>
        <w:tc>
          <w:tcPr>
            <w:tcW w:w="1276" w:type="dxa"/>
          </w:tcPr>
          <w:p w:rsidR="00970AA3" w:rsidRPr="0043564E" w:rsidRDefault="007C0C4A" w:rsidP="007C0C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3521</w:t>
            </w:r>
          </w:p>
        </w:tc>
        <w:tc>
          <w:tcPr>
            <w:tcW w:w="1701" w:type="dxa"/>
            <w:vAlign w:val="center"/>
          </w:tcPr>
          <w:p w:rsidR="00970AA3" w:rsidRPr="0043564E" w:rsidRDefault="00EF03FB" w:rsidP="007C0C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7C0C4A">
              <w:rPr>
                <w:rFonts w:ascii="Arial Narrow" w:hAnsi="Arial Narrow" w:cs="Arial Narrow"/>
                <w:sz w:val="18"/>
                <w:szCs w:val="18"/>
              </w:rPr>
              <w:t>0721</w:t>
            </w:r>
          </w:p>
        </w:tc>
      </w:tr>
      <w:tr w:rsidR="00970AA3" w:rsidRPr="0043564E">
        <w:trPr>
          <w:trHeight w:val="397"/>
        </w:trPr>
        <w:tc>
          <w:tcPr>
            <w:tcW w:w="2977" w:type="dxa"/>
            <w:vAlign w:val="center"/>
          </w:tcPr>
          <w:p w:rsidR="00970AA3" w:rsidRPr="0043564E" w:rsidRDefault="00EF03F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SZRB</w:t>
            </w:r>
          </w:p>
        </w:tc>
        <w:tc>
          <w:tcPr>
            <w:tcW w:w="709" w:type="dxa"/>
            <w:vAlign w:val="center"/>
          </w:tcPr>
          <w:p w:rsidR="00970AA3" w:rsidRPr="0043564E" w:rsidRDefault="00EF03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EUR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7C0C4A" w:rsidP="007C0C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79608</w:t>
            </w:r>
          </w:p>
        </w:tc>
        <w:tc>
          <w:tcPr>
            <w:tcW w:w="1276" w:type="dxa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gridAfter w:val="1"/>
          <w:wAfter w:w="1701" w:type="dxa"/>
          <w:trHeight w:val="397"/>
        </w:trPr>
        <w:tc>
          <w:tcPr>
            <w:tcW w:w="8222" w:type="dxa"/>
            <w:gridSpan w:val="6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970AA3" w:rsidRPr="0043564E">
        <w:trPr>
          <w:trHeight w:val="397"/>
        </w:trPr>
        <w:tc>
          <w:tcPr>
            <w:tcW w:w="2977" w:type="dxa"/>
            <w:vAlign w:val="center"/>
          </w:tcPr>
          <w:p w:rsidR="00970AA3" w:rsidRPr="0043564E" w:rsidRDefault="00017C8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KTK OTP</w:t>
            </w:r>
          </w:p>
        </w:tc>
        <w:tc>
          <w:tcPr>
            <w:tcW w:w="709" w:type="dxa"/>
            <w:vAlign w:val="center"/>
          </w:tcPr>
          <w:p w:rsidR="00970AA3" w:rsidRPr="0043564E" w:rsidRDefault="00017C8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Eur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7C0C4A" w:rsidP="007C0C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15714</w:t>
            </w:r>
          </w:p>
        </w:tc>
        <w:tc>
          <w:tcPr>
            <w:tcW w:w="1276" w:type="dxa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2C3BB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70AA3" w:rsidRPr="0043564E">
        <w:trPr>
          <w:trHeight w:val="397"/>
        </w:trPr>
        <w:tc>
          <w:tcPr>
            <w:tcW w:w="2977" w:type="dxa"/>
            <w:vAlign w:val="center"/>
          </w:tcPr>
          <w:p w:rsidR="00970AA3" w:rsidRPr="0043564E" w:rsidRDefault="007C0C4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Komerč. OTP</w:t>
            </w:r>
          </w:p>
        </w:tc>
        <w:tc>
          <w:tcPr>
            <w:tcW w:w="709" w:type="dxa"/>
            <w:vAlign w:val="center"/>
          </w:tcPr>
          <w:p w:rsidR="00970AA3" w:rsidRPr="0043564E" w:rsidRDefault="007C0C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EUR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7C0C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9791</w:t>
            </w:r>
          </w:p>
        </w:tc>
        <w:tc>
          <w:tcPr>
            <w:tcW w:w="1276" w:type="dxa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" w:hAnsi="Arial" w:cs="Arial"/>
          <w:sz w:val="22"/>
          <w:szCs w:val="22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709"/>
        <w:gridCol w:w="850"/>
        <w:gridCol w:w="993"/>
        <w:gridCol w:w="1417"/>
        <w:gridCol w:w="1418"/>
        <w:gridCol w:w="1560"/>
      </w:tblGrid>
      <w:tr w:rsidR="00970AA3" w:rsidRPr="0043564E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0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85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99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left="-354" w:firstLine="35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 v eurách</w:t>
            </w:r>
          </w:p>
          <w:p w:rsidR="00970AA3" w:rsidRPr="0043564E" w:rsidRDefault="00970AA3">
            <w:pPr>
              <w:ind w:left="-354" w:firstLine="35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5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70AA3" w:rsidRPr="0043564E">
        <w:trPr>
          <w:trHeight w:val="397"/>
        </w:trPr>
        <w:tc>
          <w:tcPr>
            <w:tcW w:w="2977" w:type="dxa"/>
            <w:vAlign w:val="center"/>
          </w:tcPr>
          <w:p w:rsidR="00970AA3" w:rsidRPr="0043564E" w:rsidRDefault="00970AA3">
            <w:pPr>
              <w:pStyle w:val="Cmsor1"/>
              <w:jc w:val="center"/>
            </w:pPr>
            <w:r w:rsidRPr="0043564E">
              <w:t>a</w:t>
            </w:r>
          </w:p>
        </w:tc>
        <w:tc>
          <w:tcPr>
            <w:tcW w:w="70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7" w:type="dxa"/>
            <w:vAlign w:val="center"/>
          </w:tcPr>
          <w:p w:rsidR="00970AA3" w:rsidRPr="0043564E" w:rsidRDefault="002A1E5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560" w:type="dxa"/>
            <w:vAlign w:val="center"/>
          </w:tcPr>
          <w:p w:rsidR="00970AA3" w:rsidRPr="0043564E" w:rsidRDefault="005A6FE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970AA3" w:rsidRPr="0043564E">
        <w:trPr>
          <w:trHeight w:val="397"/>
        </w:trPr>
        <w:tc>
          <w:tcPr>
            <w:tcW w:w="9924" w:type="dxa"/>
            <w:gridSpan w:val="7"/>
            <w:vAlign w:val="center"/>
          </w:tcPr>
          <w:p w:rsidR="00970AA3" w:rsidRPr="0043564E" w:rsidRDefault="00970AA3">
            <w:pPr>
              <w:ind w:left="-354" w:firstLine="354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970AA3" w:rsidRPr="0043564E">
        <w:trPr>
          <w:trHeight w:val="397"/>
        </w:trPr>
        <w:tc>
          <w:tcPr>
            <w:tcW w:w="2977" w:type="dxa"/>
            <w:vAlign w:val="center"/>
          </w:tcPr>
          <w:p w:rsidR="00970AA3" w:rsidRPr="0043564E" w:rsidRDefault="00E54AA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kombajn SG Equipment</w:t>
            </w:r>
          </w:p>
        </w:tc>
        <w:tc>
          <w:tcPr>
            <w:tcW w:w="709" w:type="dxa"/>
            <w:vAlign w:val="center"/>
          </w:tcPr>
          <w:p w:rsidR="00970AA3" w:rsidRPr="0043564E" w:rsidRDefault="00E54A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EUR</w:t>
            </w: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E54A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2020</w:t>
            </w:r>
          </w:p>
        </w:tc>
        <w:tc>
          <w:tcPr>
            <w:tcW w:w="1417" w:type="dxa"/>
            <w:vAlign w:val="center"/>
          </w:tcPr>
          <w:p w:rsidR="00970AA3" w:rsidRPr="0043564E" w:rsidRDefault="007C0C4A" w:rsidP="007C0C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58660</w:t>
            </w:r>
          </w:p>
        </w:tc>
        <w:tc>
          <w:tcPr>
            <w:tcW w:w="1418" w:type="dxa"/>
          </w:tcPr>
          <w:p w:rsidR="00970AA3" w:rsidRPr="0043564E" w:rsidRDefault="007C0C4A" w:rsidP="007C0C4A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50010</w:t>
            </w:r>
          </w:p>
        </w:tc>
        <w:tc>
          <w:tcPr>
            <w:tcW w:w="1560" w:type="dxa"/>
            <w:vAlign w:val="center"/>
          </w:tcPr>
          <w:p w:rsidR="00970AA3" w:rsidRPr="0043564E" w:rsidRDefault="002A1E5D" w:rsidP="002A1E5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110058</w:t>
            </w:r>
          </w:p>
        </w:tc>
      </w:tr>
      <w:tr w:rsidR="00970AA3" w:rsidRPr="0043564E">
        <w:trPr>
          <w:trHeight w:val="397"/>
        </w:trPr>
        <w:tc>
          <w:tcPr>
            <w:tcW w:w="297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:rsidR="00970AA3" w:rsidRPr="0043564E" w:rsidRDefault="00970A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297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:rsidR="00970AA3" w:rsidRPr="0043564E" w:rsidRDefault="00970A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9924" w:type="dxa"/>
            <w:gridSpan w:val="7"/>
            <w:vAlign w:val="center"/>
          </w:tcPr>
          <w:p w:rsidR="00970AA3" w:rsidRPr="0043564E" w:rsidRDefault="00970AA3">
            <w:pPr>
              <w:ind w:left="-354" w:firstLine="354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970AA3" w:rsidRPr="0043564E">
        <w:trPr>
          <w:trHeight w:val="397"/>
        </w:trPr>
        <w:tc>
          <w:tcPr>
            <w:tcW w:w="297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:rsidR="00970AA3" w:rsidRPr="0043564E" w:rsidRDefault="00970A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297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:rsidR="00970AA3" w:rsidRPr="0043564E" w:rsidRDefault="00970A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297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:rsidR="00970AA3" w:rsidRPr="0043564E" w:rsidRDefault="00970A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9924" w:type="dxa"/>
            <w:gridSpan w:val="7"/>
            <w:vAlign w:val="center"/>
          </w:tcPr>
          <w:p w:rsidR="00970AA3" w:rsidRPr="0043564E" w:rsidRDefault="00970AA3">
            <w:pPr>
              <w:ind w:left="-354" w:firstLine="354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970AA3" w:rsidRPr="0043564E">
        <w:trPr>
          <w:trHeight w:val="397"/>
        </w:trPr>
        <w:tc>
          <w:tcPr>
            <w:tcW w:w="2977" w:type="dxa"/>
            <w:vAlign w:val="center"/>
          </w:tcPr>
          <w:p w:rsidR="00970AA3" w:rsidRPr="0043564E" w:rsidRDefault="00E54AA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 majitelov</w:t>
            </w:r>
          </w:p>
        </w:tc>
        <w:tc>
          <w:tcPr>
            <w:tcW w:w="709" w:type="dxa"/>
            <w:vAlign w:val="center"/>
          </w:tcPr>
          <w:p w:rsidR="00970AA3" w:rsidRPr="0043564E" w:rsidRDefault="00E54A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EUR</w:t>
            </w: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E54A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2020</w:t>
            </w:r>
          </w:p>
        </w:tc>
        <w:tc>
          <w:tcPr>
            <w:tcW w:w="1417" w:type="dxa"/>
            <w:vAlign w:val="center"/>
          </w:tcPr>
          <w:p w:rsidR="00970AA3" w:rsidRPr="0043564E" w:rsidRDefault="00F37F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15196</w:t>
            </w:r>
          </w:p>
        </w:tc>
        <w:tc>
          <w:tcPr>
            <w:tcW w:w="1418" w:type="dxa"/>
          </w:tcPr>
          <w:p w:rsidR="00970AA3" w:rsidRPr="0043564E" w:rsidRDefault="00030334" w:rsidP="00030334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5065</w:t>
            </w: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E54AA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 zamestnancov</w:t>
            </w:r>
          </w:p>
        </w:tc>
        <w:tc>
          <w:tcPr>
            <w:tcW w:w="70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E54A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EUR</w:t>
            </w: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970AA3" w:rsidRPr="0043564E" w:rsidRDefault="00E54AAF" w:rsidP="000303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</w:t>
            </w:r>
            <w:r w:rsidR="00030334">
              <w:rPr>
                <w:rFonts w:ascii="Arial Narrow" w:hAnsi="Arial Narrow" w:cs="Arial Narrow"/>
                <w:sz w:val="18"/>
                <w:szCs w:val="18"/>
              </w:rPr>
              <w:t>20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030334" w:rsidP="000303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69506</w:t>
            </w:r>
          </w:p>
        </w:tc>
        <w:tc>
          <w:tcPr>
            <w:tcW w:w="1418" w:type="dxa"/>
            <w:tcBorders>
              <w:bottom w:val="double" w:sz="4" w:space="0" w:color="auto"/>
            </w:tcBorders>
          </w:tcPr>
          <w:p w:rsidR="00970AA3" w:rsidRPr="0043564E" w:rsidRDefault="00030334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10300</w:t>
            </w: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2C3BB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26889</w:t>
            </w: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G. písm. k) o významných položkách derivátov za bežné účtovné obdobie</w:t>
      </w:r>
    </w:p>
    <w:p w:rsidR="00970AA3" w:rsidRDefault="00970AA3">
      <w:pPr>
        <w:rPr>
          <w:rFonts w:ascii="Arial" w:hAnsi="Arial" w:cs="Arial"/>
          <w:sz w:val="22"/>
          <w:szCs w:val="22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2268"/>
        <w:gridCol w:w="2410"/>
      </w:tblGrid>
      <w:tr w:rsidR="00970AA3" w:rsidRPr="0043564E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3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hodnota</w:t>
            </w:r>
          </w:p>
        </w:tc>
        <w:tc>
          <w:tcPr>
            <w:tcW w:w="2410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Dohodnutá cena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podkladového nástroja</w:t>
            </w:r>
          </w:p>
        </w:tc>
      </w:tr>
      <w:tr w:rsidR="00970AA3" w:rsidRPr="0043564E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126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2268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záväzku</w:t>
            </w:r>
          </w:p>
        </w:tc>
        <w:tc>
          <w:tcPr>
            <w:tcW w:w="2410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12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vAlign w:val="center"/>
          </w:tcPr>
          <w:p w:rsidR="00970AA3" w:rsidRPr="0043564E" w:rsidRDefault="00F37F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212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212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843"/>
        <w:gridCol w:w="1701"/>
        <w:gridCol w:w="1559"/>
        <w:gridCol w:w="1701"/>
      </w:tblGrid>
      <w:tr w:rsidR="00970AA3" w:rsidRPr="0043564E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54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70AA3" w:rsidRPr="0043564E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544" w:type="dxa"/>
            <w:gridSpan w:val="2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 s vplyvom na</w:t>
            </w:r>
          </w:p>
        </w:tc>
        <w:tc>
          <w:tcPr>
            <w:tcW w:w="3260" w:type="dxa"/>
            <w:gridSpan w:val="2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 (+/-)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 vplyvom na</w:t>
            </w:r>
          </w:p>
        </w:tc>
      </w:tr>
      <w:tr w:rsidR="00970AA3" w:rsidRPr="0043564E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84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701" w:type="dxa"/>
            <w:vAlign w:val="center"/>
          </w:tcPr>
          <w:p w:rsidR="00970AA3" w:rsidRPr="0043564E" w:rsidRDefault="00F37F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184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184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G. písm. l) o položkách zabezpečených derivátmi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970AA3" w:rsidRPr="0043564E">
        <w:trPr>
          <w:cantSplit/>
          <w:trHeight w:val="411"/>
        </w:trPr>
        <w:tc>
          <w:tcPr>
            <w:tcW w:w="347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Zabezpečovaná položka</w:t>
            </w:r>
          </w:p>
        </w:tc>
        <w:tc>
          <w:tcPr>
            <w:tcW w:w="637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Reálna hodnota</w:t>
            </w:r>
          </w:p>
        </w:tc>
      </w:tr>
      <w:tr w:rsidR="00970AA3" w:rsidRPr="0043564E">
        <w:trPr>
          <w:cantSplit/>
          <w:trHeight w:val="411"/>
        </w:trPr>
        <w:tc>
          <w:tcPr>
            <w:tcW w:w="3472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970AA3" w:rsidRPr="0043564E" w:rsidRDefault="00F37F77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</w:t>
            </w:r>
            <w:r w:rsidR="00970AA3"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bdobie</w:t>
            </w: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970AA3" w:rsidRPr="0043564E" w:rsidRDefault="00F37F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Majetok vykázaný v súvahe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Záväzok vykázaný v súvahe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Zmluvy, ktoré sa neúčtujú na súvahových účtoch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Očakávané budúce obchody dosiaľ zmluvne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nezabezpečené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G. písm. m) o majetku prenajatom formou finančného prenájmu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970AA3" w:rsidRPr="0043564E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970AA3" w:rsidRPr="0043564E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970AA3" w:rsidRPr="0043564E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pStyle w:val="Cmsor1"/>
              <w:jc w:val="center"/>
            </w:pPr>
            <w:r w:rsidRPr="0043564E">
              <w:t>a</w:t>
            </w: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:rsidR="00970AA3" w:rsidRPr="0043564E" w:rsidRDefault="00F37F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A61393" w:rsidRPr="0043564E">
        <w:trPr>
          <w:trHeight w:val="420"/>
        </w:trPr>
        <w:tc>
          <w:tcPr>
            <w:tcW w:w="2055" w:type="dxa"/>
            <w:vAlign w:val="center"/>
          </w:tcPr>
          <w:p w:rsidR="00A61393" w:rsidRPr="0043564E" w:rsidRDefault="00A6139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vAlign w:val="center"/>
          </w:tcPr>
          <w:p w:rsidR="00A61393" w:rsidRPr="0043564E" w:rsidRDefault="00A61393" w:rsidP="002421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A61393" w:rsidRPr="0043564E" w:rsidRDefault="00A61393" w:rsidP="002421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61393" w:rsidRPr="0043564E" w:rsidRDefault="00A613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61393" w:rsidRPr="0043564E" w:rsidRDefault="00A61393" w:rsidP="00924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61393" w:rsidRPr="0043564E" w:rsidRDefault="00A61393" w:rsidP="00924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A61393" w:rsidRPr="0043564E" w:rsidRDefault="00A613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61393" w:rsidRPr="0043564E">
        <w:trPr>
          <w:trHeight w:val="420"/>
        </w:trPr>
        <w:tc>
          <w:tcPr>
            <w:tcW w:w="2055" w:type="dxa"/>
            <w:vAlign w:val="center"/>
          </w:tcPr>
          <w:p w:rsidR="00A61393" w:rsidRPr="0043564E" w:rsidRDefault="00A6139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A61393" w:rsidRPr="0043564E" w:rsidRDefault="00A6139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A61393" w:rsidRPr="0043564E" w:rsidRDefault="00A6139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61393" w:rsidRPr="0043564E" w:rsidRDefault="00A6139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61393" w:rsidRPr="0043564E" w:rsidRDefault="00A61393" w:rsidP="009249D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61393" w:rsidRPr="0043564E" w:rsidRDefault="00A61393" w:rsidP="009249D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A61393" w:rsidRPr="0043564E" w:rsidRDefault="00A6139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A61393" w:rsidRPr="0043564E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A61393" w:rsidRPr="0043564E" w:rsidRDefault="00A6139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A61393" w:rsidRPr="0043564E" w:rsidRDefault="00A61393" w:rsidP="002421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A61393" w:rsidRPr="0043564E" w:rsidRDefault="00A61393" w:rsidP="002421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A61393" w:rsidRPr="0043564E" w:rsidRDefault="00A613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A61393" w:rsidRPr="0043564E" w:rsidRDefault="00A61393" w:rsidP="00924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A61393" w:rsidRPr="0043564E" w:rsidRDefault="00A61393" w:rsidP="00924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A61393" w:rsidRPr="0043564E" w:rsidRDefault="00A613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H. INFORMÁCIE O VÝNOSOCH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652858" w:rsidRDefault="00652858">
      <w:pPr>
        <w:rPr>
          <w:rFonts w:ascii="Arial" w:hAnsi="Arial" w:cs="Arial"/>
          <w:sz w:val="22"/>
          <w:szCs w:val="22"/>
        </w:rPr>
      </w:pPr>
      <w:r w:rsidRPr="00652858">
        <w:rPr>
          <w:rFonts w:ascii="Arial" w:hAnsi="Arial" w:cs="Arial"/>
          <w:b/>
          <w:sz w:val="22"/>
          <w:szCs w:val="22"/>
        </w:rPr>
        <w:t>Informácie k časti H. písm. a) o sume tržieb za vlastné výkony a tovar</w:t>
      </w:r>
      <w:r w:rsidRPr="00652858">
        <w:rPr>
          <w:rFonts w:ascii="Arial" w:hAnsi="Arial" w:cs="Arial"/>
          <w:sz w:val="22"/>
          <w:szCs w:val="22"/>
        </w:rPr>
        <w:t xml:space="preserve"> s uvedením ich opisu a hodnoty tržieb podľa jednotlivých typov výrobkov a služieb účtovnej jednotky a hlavných oblastí odbytu:</w:t>
      </w:r>
    </w:p>
    <w:p w:rsidR="00652858" w:rsidRPr="00652858" w:rsidRDefault="00652858">
      <w:pPr>
        <w:rPr>
          <w:rFonts w:ascii="Arial" w:hAnsi="Arial" w:cs="Arial"/>
          <w:sz w:val="22"/>
          <w:szCs w:val="22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H. písm. b) o zmene stavu vnútroorganizačných zásob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417"/>
        <w:gridCol w:w="1560"/>
        <w:gridCol w:w="1559"/>
        <w:gridCol w:w="1559"/>
        <w:gridCol w:w="1701"/>
      </w:tblGrid>
      <w:tr w:rsidR="00970AA3" w:rsidRPr="0043564E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311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organizačných zásob</w:t>
            </w:r>
          </w:p>
        </w:tc>
      </w:tr>
      <w:tr w:rsidR="00970AA3" w:rsidRPr="0043564E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030334" w:rsidRPr="0043564E">
        <w:trPr>
          <w:trHeight w:val="340"/>
        </w:trPr>
        <w:tc>
          <w:tcPr>
            <w:tcW w:w="2127" w:type="dxa"/>
            <w:vAlign w:val="center"/>
          </w:tcPr>
          <w:p w:rsidR="00030334" w:rsidRPr="0043564E" w:rsidRDefault="0003033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:rsidR="00030334" w:rsidRPr="0043564E" w:rsidRDefault="0003033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17" w:type="dxa"/>
            <w:vAlign w:val="center"/>
          </w:tcPr>
          <w:p w:rsidR="00030334" w:rsidRPr="0043564E" w:rsidRDefault="00030334" w:rsidP="002421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22703</w:t>
            </w:r>
          </w:p>
        </w:tc>
        <w:tc>
          <w:tcPr>
            <w:tcW w:w="1560" w:type="dxa"/>
            <w:vAlign w:val="center"/>
          </w:tcPr>
          <w:p w:rsidR="00030334" w:rsidRPr="0043564E" w:rsidRDefault="00030334" w:rsidP="003E6A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39800</w:t>
            </w:r>
          </w:p>
        </w:tc>
        <w:tc>
          <w:tcPr>
            <w:tcW w:w="1559" w:type="dxa"/>
            <w:vAlign w:val="center"/>
          </w:tcPr>
          <w:p w:rsidR="00030334" w:rsidRPr="0043564E" w:rsidRDefault="000303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30334" w:rsidRPr="0043564E" w:rsidRDefault="00030334" w:rsidP="002421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17097</w:t>
            </w:r>
          </w:p>
        </w:tc>
        <w:tc>
          <w:tcPr>
            <w:tcW w:w="1701" w:type="dxa"/>
            <w:vAlign w:val="center"/>
          </w:tcPr>
          <w:p w:rsidR="00030334" w:rsidRPr="0043564E" w:rsidRDefault="00030334" w:rsidP="003E6A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-39800</w:t>
            </w:r>
          </w:p>
        </w:tc>
      </w:tr>
      <w:tr w:rsidR="00030334" w:rsidRPr="0043564E">
        <w:trPr>
          <w:trHeight w:val="340"/>
        </w:trPr>
        <w:tc>
          <w:tcPr>
            <w:tcW w:w="2127" w:type="dxa"/>
            <w:vAlign w:val="center"/>
          </w:tcPr>
          <w:p w:rsidR="00030334" w:rsidRPr="0043564E" w:rsidRDefault="0003033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17" w:type="dxa"/>
            <w:vAlign w:val="center"/>
          </w:tcPr>
          <w:p w:rsidR="00030334" w:rsidRPr="0043564E" w:rsidRDefault="00030334" w:rsidP="00F37F7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11345</w:t>
            </w:r>
          </w:p>
        </w:tc>
        <w:tc>
          <w:tcPr>
            <w:tcW w:w="1560" w:type="dxa"/>
            <w:vAlign w:val="center"/>
          </w:tcPr>
          <w:p w:rsidR="00030334" w:rsidRPr="0043564E" w:rsidRDefault="00030334" w:rsidP="003E6A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185</w:t>
            </w:r>
          </w:p>
        </w:tc>
        <w:tc>
          <w:tcPr>
            <w:tcW w:w="1559" w:type="dxa"/>
            <w:vAlign w:val="center"/>
          </w:tcPr>
          <w:p w:rsidR="00030334" w:rsidRPr="0043564E" w:rsidRDefault="000303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30334" w:rsidRPr="0043564E" w:rsidRDefault="00030334" w:rsidP="008608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-11160</w:t>
            </w:r>
          </w:p>
        </w:tc>
        <w:tc>
          <w:tcPr>
            <w:tcW w:w="1701" w:type="dxa"/>
            <w:vAlign w:val="center"/>
          </w:tcPr>
          <w:p w:rsidR="00030334" w:rsidRPr="0043564E" w:rsidRDefault="00030334" w:rsidP="003E6A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5392</w:t>
            </w:r>
          </w:p>
        </w:tc>
      </w:tr>
      <w:tr w:rsidR="00030334" w:rsidRPr="0043564E">
        <w:trPr>
          <w:trHeight w:val="340"/>
        </w:trPr>
        <w:tc>
          <w:tcPr>
            <w:tcW w:w="2127" w:type="dxa"/>
            <w:vAlign w:val="center"/>
          </w:tcPr>
          <w:p w:rsidR="00030334" w:rsidRPr="0043564E" w:rsidRDefault="0003033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17" w:type="dxa"/>
            <w:vAlign w:val="center"/>
          </w:tcPr>
          <w:p w:rsidR="00030334" w:rsidRPr="0043564E" w:rsidRDefault="000303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030334" w:rsidRPr="0043564E" w:rsidRDefault="00030334" w:rsidP="003E6A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30334" w:rsidRPr="0043564E" w:rsidRDefault="000303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30334" w:rsidRPr="0043564E" w:rsidRDefault="000303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30334" w:rsidRPr="0043564E" w:rsidRDefault="00030334" w:rsidP="003E6A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30334" w:rsidRPr="0043564E">
        <w:trPr>
          <w:trHeight w:val="340"/>
        </w:trPr>
        <w:tc>
          <w:tcPr>
            <w:tcW w:w="2127" w:type="dxa"/>
            <w:vAlign w:val="center"/>
          </w:tcPr>
          <w:p w:rsidR="00030334" w:rsidRPr="0043564E" w:rsidRDefault="0003033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17" w:type="dxa"/>
            <w:vAlign w:val="center"/>
          </w:tcPr>
          <w:p w:rsidR="00030334" w:rsidRPr="0043564E" w:rsidRDefault="00030334" w:rsidP="002421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34048</w:t>
            </w:r>
          </w:p>
        </w:tc>
        <w:tc>
          <w:tcPr>
            <w:tcW w:w="1560" w:type="dxa"/>
            <w:vAlign w:val="center"/>
          </w:tcPr>
          <w:p w:rsidR="00030334" w:rsidRPr="0043564E" w:rsidRDefault="00030334" w:rsidP="003E6A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3998</w:t>
            </w:r>
            <w:r>
              <w:rPr>
                <w:rFonts w:ascii="Arial Narrow" w:hAnsi="Arial Narrow" w:cs="Arial Narrow"/>
                <w:sz w:val="18"/>
                <w:szCs w:val="18"/>
              </w:rPr>
              <w:t>5</w:t>
            </w:r>
          </w:p>
        </w:tc>
        <w:tc>
          <w:tcPr>
            <w:tcW w:w="1559" w:type="dxa"/>
            <w:vAlign w:val="center"/>
          </w:tcPr>
          <w:p w:rsidR="00030334" w:rsidRPr="0043564E" w:rsidRDefault="000303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030334" w:rsidRPr="0043564E" w:rsidRDefault="00030334" w:rsidP="002421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5937</w:t>
            </w:r>
          </w:p>
        </w:tc>
        <w:tc>
          <w:tcPr>
            <w:tcW w:w="1701" w:type="dxa"/>
            <w:vAlign w:val="center"/>
          </w:tcPr>
          <w:p w:rsidR="00030334" w:rsidRPr="0043564E" w:rsidRDefault="00030334" w:rsidP="003E6A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-34408</w:t>
            </w:r>
          </w:p>
        </w:tc>
      </w:tr>
      <w:tr w:rsidR="00030334" w:rsidRPr="0043564E">
        <w:trPr>
          <w:trHeight w:val="340"/>
        </w:trPr>
        <w:tc>
          <w:tcPr>
            <w:tcW w:w="2127" w:type="dxa"/>
            <w:vAlign w:val="center"/>
          </w:tcPr>
          <w:p w:rsidR="00030334" w:rsidRPr="0043564E" w:rsidRDefault="0003033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Manká a škody</w:t>
            </w:r>
          </w:p>
        </w:tc>
        <w:tc>
          <w:tcPr>
            <w:tcW w:w="1417" w:type="dxa"/>
            <w:vAlign w:val="center"/>
          </w:tcPr>
          <w:p w:rsidR="00030334" w:rsidRPr="0043564E" w:rsidRDefault="000303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030334" w:rsidRPr="00030334" w:rsidRDefault="000303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30334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030334" w:rsidRPr="0043564E" w:rsidRDefault="000303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030334" w:rsidRPr="0043564E" w:rsidRDefault="000303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30334" w:rsidRPr="0043564E" w:rsidRDefault="00030334" w:rsidP="003E6A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30334" w:rsidRPr="0043564E">
        <w:trPr>
          <w:trHeight w:val="340"/>
        </w:trPr>
        <w:tc>
          <w:tcPr>
            <w:tcW w:w="2127" w:type="dxa"/>
            <w:vAlign w:val="center"/>
          </w:tcPr>
          <w:p w:rsidR="00030334" w:rsidRPr="0043564E" w:rsidRDefault="0003033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Reprezentačné</w:t>
            </w:r>
          </w:p>
        </w:tc>
        <w:tc>
          <w:tcPr>
            <w:tcW w:w="1417" w:type="dxa"/>
            <w:vAlign w:val="center"/>
          </w:tcPr>
          <w:p w:rsidR="00030334" w:rsidRPr="0043564E" w:rsidRDefault="000303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030334" w:rsidRPr="0043564E" w:rsidRDefault="000303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030334" w:rsidRPr="0043564E" w:rsidRDefault="000303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030334" w:rsidRPr="0043564E" w:rsidRDefault="000303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30334" w:rsidRPr="0043564E" w:rsidRDefault="00030334" w:rsidP="003E6A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30334" w:rsidRPr="0043564E">
        <w:trPr>
          <w:trHeight w:val="340"/>
        </w:trPr>
        <w:tc>
          <w:tcPr>
            <w:tcW w:w="2127" w:type="dxa"/>
            <w:vAlign w:val="center"/>
          </w:tcPr>
          <w:p w:rsidR="00030334" w:rsidRPr="0043564E" w:rsidRDefault="0003033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Dary</w:t>
            </w:r>
          </w:p>
        </w:tc>
        <w:tc>
          <w:tcPr>
            <w:tcW w:w="1417" w:type="dxa"/>
            <w:vAlign w:val="center"/>
          </w:tcPr>
          <w:p w:rsidR="00030334" w:rsidRPr="0043564E" w:rsidRDefault="000303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030334" w:rsidRPr="0043564E" w:rsidRDefault="000303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030334" w:rsidRPr="0043564E" w:rsidRDefault="000303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030334" w:rsidRPr="0043564E" w:rsidRDefault="000303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30334" w:rsidRPr="0043564E" w:rsidRDefault="00030334" w:rsidP="003E6A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30334" w:rsidRPr="0043564E">
        <w:trPr>
          <w:trHeight w:val="340"/>
        </w:trPr>
        <w:tc>
          <w:tcPr>
            <w:tcW w:w="2127" w:type="dxa"/>
            <w:vAlign w:val="center"/>
          </w:tcPr>
          <w:p w:rsidR="00030334" w:rsidRPr="0043564E" w:rsidRDefault="0003033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417" w:type="dxa"/>
            <w:vAlign w:val="center"/>
          </w:tcPr>
          <w:p w:rsidR="00030334" w:rsidRPr="0043564E" w:rsidRDefault="000303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030334" w:rsidRPr="0043564E" w:rsidRDefault="000303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030334" w:rsidRPr="0043564E" w:rsidRDefault="000303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030334" w:rsidRPr="0043564E" w:rsidRDefault="000303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30334" w:rsidRPr="0043564E" w:rsidRDefault="00030334" w:rsidP="003E6A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30334" w:rsidRPr="0043564E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030334" w:rsidRPr="0043564E" w:rsidRDefault="00030334" w:rsidP="00FD5C2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vnútro-organizačných zásob vo výkaze zis.a strát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030334" w:rsidRPr="0043564E" w:rsidRDefault="000303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030334" w:rsidRPr="0043564E" w:rsidRDefault="000303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030334" w:rsidRPr="0043564E" w:rsidRDefault="000303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030334" w:rsidRPr="0043564E" w:rsidRDefault="00030334" w:rsidP="005950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5937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030334" w:rsidRPr="0043564E" w:rsidRDefault="00030334" w:rsidP="003E6A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34408</w:t>
            </w:r>
          </w:p>
        </w:tc>
      </w:tr>
    </w:tbl>
    <w:p w:rsidR="00970AA3" w:rsidRDefault="00970AA3">
      <w:pPr>
        <w:pStyle w:val="TaxEdit"/>
        <w:numPr>
          <w:ilvl w:val="0"/>
          <w:numId w:val="0"/>
        </w:numPr>
        <w:ind w:left="284" w:hanging="284"/>
      </w:pPr>
    </w:p>
    <w:p w:rsidR="00652858" w:rsidRDefault="00652858" w:rsidP="00652858">
      <w:pPr>
        <w:pStyle w:val="TaxEdit"/>
        <w:numPr>
          <w:ilvl w:val="0"/>
          <w:numId w:val="0"/>
        </w:numPr>
        <w:ind w:left="284" w:hanging="284"/>
      </w:pPr>
      <w:r>
        <w:t xml:space="preserve">Informácie k časti H. písm. c) o opise a sume významných položiek výnosov pri aktivácii nákladov: </w:t>
      </w:r>
    </w:p>
    <w:p w:rsidR="00652858" w:rsidRPr="00FD5C26" w:rsidRDefault="00652858" w:rsidP="00652858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652858" w:rsidRDefault="00652858" w:rsidP="00652858">
      <w:pPr>
        <w:pStyle w:val="TaxEdit"/>
        <w:numPr>
          <w:ilvl w:val="0"/>
          <w:numId w:val="0"/>
        </w:numPr>
        <w:ind w:left="284" w:hanging="284"/>
      </w:pPr>
      <w:r>
        <w:t xml:space="preserve">Informácie k časti H. písm. d) o opise a sume ostatných významných položiek výnosov z hospodárskej činnosti: </w:t>
      </w:r>
    </w:p>
    <w:p w:rsidR="00652858" w:rsidRPr="00FD5C26" w:rsidRDefault="00652858" w:rsidP="00652858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652858" w:rsidRDefault="00FD5C26" w:rsidP="00FD5C26">
      <w:pPr>
        <w:pStyle w:val="TaxEdit"/>
        <w:numPr>
          <w:ilvl w:val="0"/>
          <w:numId w:val="0"/>
        </w:numPr>
        <w:ind w:left="284" w:hanging="284"/>
      </w:pPr>
      <w:r>
        <w:t xml:space="preserve">Informácie k časti H. písm. </w:t>
      </w:r>
      <w:r w:rsidR="00652858">
        <w:t xml:space="preserve">e) </w:t>
      </w:r>
      <w:r>
        <w:t>o o</w:t>
      </w:r>
      <w:r w:rsidR="00652858">
        <w:t>pis</w:t>
      </w:r>
      <w:r>
        <w:t>e a sume</w:t>
      </w:r>
      <w:r w:rsidR="00652858">
        <w:t xml:space="preserve"> významných polož</w:t>
      </w:r>
      <w:r>
        <w:t>iek finančných výnosov</w:t>
      </w:r>
      <w:r w:rsidRPr="00FD5C26">
        <w:rPr>
          <w:b w:val="0"/>
        </w:rPr>
        <w:t xml:space="preserve"> a celkovej sume</w:t>
      </w:r>
      <w:r w:rsidR="00652858" w:rsidRPr="00FD5C26">
        <w:rPr>
          <w:b w:val="0"/>
        </w:rPr>
        <w:t xml:space="preserve"> kurzových ziskov; osobitne sa uvádza hodnota kurzových ziskov účtovaná ku dňu, ku ktorému sa zostavuje účtovná závierka. </w:t>
      </w:r>
    </w:p>
    <w:p w:rsidR="00FD5C26" w:rsidRPr="00FD5C26" w:rsidRDefault="00FD5C26" w:rsidP="00FD5C26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652858" w:rsidRDefault="00FD5C26" w:rsidP="00652858">
      <w:pPr>
        <w:pStyle w:val="TaxEdit"/>
        <w:numPr>
          <w:ilvl w:val="0"/>
          <w:numId w:val="0"/>
        </w:numPr>
        <w:ind w:left="284" w:hanging="284"/>
      </w:pPr>
      <w:r>
        <w:lastRenderedPageBreak/>
        <w:t xml:space="preserve">Informácie k časti H. písm. </w:t>
      </w:r>
      <w:r w:rsidR="00652858">
        <w:t xml:space="preserve">f) </w:t>
      </w:r>
      <w:r>
        <w:t>o sume</w:t>
      </w:r>
      <w:r w:rsidR="00652858">
        <w:t xml:space="preserve"> položiek výnosov, ktoré majú výnimočný rozsah alebo výskyt </w:t>
      </w:r>
      <w:r w:rsidR="00652858" w:rsidRPr="00FD5C26">
        <w:rPr>
          <w:b w:val="0"/>
        </w:rPr>
        <w:t>týkajúcich sa bežného účtovného obdobia a ich opis a suma položiek výnosov, ktoré majú výnimočný rozsah alebo výskyt týkajúcich sa predchádzajúcich účtovných období a ich opis:</w:t>
      </w:r>
    </w:p>
    <w:p w:rsidR="00FD5C26" w:rsidRPr="00FD5C26" w:rsidRDefault="00FD5C26" w:rsidP="00652858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H. písm. g) o čistom obrate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98"/>
        <w:gridCol w:w="2835"/>
        <w:gridCol w:w="3118"/>
      </w:tblGrid>
      <w:tr w:rsidR="00970AA3" w:rsidRPr="0043564E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A61393" w:rsidRPr="0043564E">
        <w:trPr>
          <w:trHeight w:val="340"/>
        </w:trPr>
        <w:tc>
          <w:tcPr>
            <w:tcW w:w="3898" w:type="dxa"/>
            <w:vAlign w:val="center"/>
          </w:tcPr>
          <w:p w:rsidR="00A61393" w:rsidRPr="0043564E" w:rsidRDefault="00A6139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vAlign w:val="center"/>
          </w:tcPr>
          <w:p w:rsidR="00A61393" w:rsidRPr="0043564E" w:rsidRDefault="00AE5CCD" w:rsidP="005950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64177</w:t>
            </w:r>
          </w:p>
        </w:tc>
        <w:tc>
          <w:tcPr>
            <w:tcW w:w="3118" w:type="dxa"/>
            <w:vAlign w:val="center"/>
          </w:tcPr>
          <w:p w:rsidR="00A61393" w:rsidRPr="0043564E" w:rsidRDefault="00A61393" w:rsidP="00924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101600</w:t>
            </w:r>
          </w:p>
        </w:tc>
      </w:tr>
      <w:tr w:rsidR="00A61393" w:rsidRPr="0043564E">
        <w:trPr>
          <w:trHeight w:val="340"/>
        </w:trPr>
        <w:tc>
          <w:tcPr>
            <w:tcW w:w="3898" w:type="dxa"/>
            <w:vAlign w:val="center"/>
          </w:tcPr>
          <w:p w:rsidR="00A61393" w:rsidRPr="0043564E" w:rsidRDefault="00A6139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vAlign w:val="center"/>
          </w:tcPr>
          <w:p w:rsidR="00A61393" w:rsidRPr="0043564E" w:rsidRDefault="00AE5CCD" w:rsidP="005950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263051</w:t>
            </w:r>
          </w:p>
        </w:tc>
        <w:tc>
          <w:tcPr>
            <w:tcW w:w="3118" w:type="dxa"/>
            <w:vAlign w:val="center"/>
          </w:tcPr>
          <w:p w:rsidR="00A61393" w:rsidRPr="0043564E" w:rsidRDefault="00A61393" w:rsidP="00924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341034</w:t>
            </w:r>
          </w:p>
        </w:tc>
      </w:tr>
      <w:tr w:rsidR="00A61393" w:rsidRPr="0043564E">
        <w:trPr>
          <w:trHeight w:val="340"/>
        </w:trPr>
        <w:tc>
          <w:tcPr>
            <w:tcW w:w="3898" w:type="dxa"/>
            <w:vAlign w:val="center"/>
          </w:tcPr>
          <w:p w:rsidR="00A61393" w:rsidRPr="0043564E" w:rsidRDefault="00A6139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vAlign w:val="center"/>
          </w:tcPr>
          <w:p w:rsidR="00A61393" w:rsidRPr="0043564E" w:rsidRDefault="00AE5CCD" w:rsidP="005950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178148</w:t>
            </w:r>
          </w:p>
        </w:tc>
        <w:tc>
          <w:tcPr>
            <w:tcW w:w="3118" w:type="dxa"/>
            <w:vAlign w:val="center"/>
          </w:tcPr>
          <w:p w:rsidR="00A61393" w:rsidRPr="0043564E" w:rsidRDefault="00A61393" w:rsidP="00924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222064</w:t>
            </w:r>
          </w:p>
        </w:tc>
      </w:tr>
      <w:tr w:rsidR="00A61393" w:rsidRPr="0043564E">
        <w:trPr>
          <w:trHeight w:val="340"/>
        </w:trPr>
        <w:tc>
          <w:tcPr>
            <w:tcW w:w="3898" w:type="dxa"/>
            <w:vAlign w:val="center"/>
          </w:tcPr>
          <w:p w:rsidR="00A61393" w:rsidRPr="0043564E" w:rsidRDefault="00A6139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vAlign w:val="center"/>
          </w:tcPr>
          <w:p w:rsidR="00A61393" w:rsidRPr="0043564E" w:rsidRDefault="00A613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A61393" w:rsidRPr="0043564E" w:rsidRDefault="00A61393" w:rsidP="00924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61393" w:rsidRPr="0043564E">
        <w:trPr>
          <w:trHeight w:val="340"/>
        </w:trPr>
        <w:tc>
          <w:tcPr>
            <w:tcW w:w="3898" w:type="dxa"/>
            <w:vAlign w:val="center"/>
          </w:tcPr>
          <w:p w:rsidR="00A61393" w:rsidRPr="0043564E" w:rsidRDefault="00A6139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vAlign w:val="center"/>
          </w:tcPr>
          <w:p w:rsidR="00A61393" w:rsidRPr="0043564E" w:rsidRDefault="00A613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A61393" w:rsidRPr="0043564E" w:rsidRDefault="00A61393" w:rsidP="00924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61393" w:rsidRPr="0043564E">
        <w:trPr>
          <w:trHeight w:val="340"/>
        </w:trPr>
        <w:tc>
          <w:tcPr>
            <w:tcW w:w="3898" w:type="dxa"/>
            <w:vAlign w:val="center"/>
          </w:tcPr>
          <w:p w:rsidR="00A61393" w:rsidRPr="0043564E" w:rsidRDefault="00A6139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vAlign w:val="center"/>
          </w:tcPr>
          <w:p w:rsidR="00A61393" w:rsidRPr="0043564E" w:rsidRDefault="00AE5CCD" w:rsidP="005950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71519</w:t>
            </w:r>
          </w:p>
        </w:tc>
        <w:tc>
          <w:tcPr>
            <w:tcW w:w="3118" w:type="dxa"/>
            <w:vAlign w:val="center"/>
          </w:tcPr>
          <w:p w:rsidR="00A61393" w:rsidRPr="0043564E" w:rsidRDefault="00A61393" w:rsidP="00924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41274</w:t>
            </w:r>
          </w:p>
        </w:tc>
      </w:tr>
      <w:tr w:rsidR="00A61393" w:rsidRPr="0043564E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A61393" w:rsidRPr="0043564E" w:rsidRDefault="00A6139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A61393" w:rsidRPr="0043564E" w:rsidRDefault="00AE5CCD" w:rsidP="005950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576895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A61393" w:rsidRPr="0043564E" w:rsidRDefault="00A61393" w:rsidP="00924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664698</w:t>
            </w:r>
          </w:p>
        </w:tc>
      </w:tr>
    </w:tbl>
    <w:p w:rsidR="00FD5C26" w:rsidRDefault="00FD5C26">
      <w:pPr>
        <w:rPr>
          <w:rFonts w:ascii="Arial" w:hAnsi="Arial" w:cs="Arial"/>
          <w:b/>
          <w:bCs/>
        </w:rPr>
      </w:pPr>
    </w:p>
    <w:p w:rsidR="00970AA3" w:rsidRDefault="00970AA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I. INFORMÁCIE O NÁKLADOCH VOČI AUDÍTOROVI, AUDÍTORSKEJ SPOLOČNOSTI</w:t>
      </w:r>
    </w:p>
    <w:p w:rsidR="00970AA3" w:rsidRDefault="00970AA3">
      <w:pPr>
        <w:rPr>
          <w:rFonts w:ascii="Arial" w:hAnsi="Arial" w:cs="Arial"/>
          <w:b/>
          <w:bCs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606"/>
        <w:gridCol w:w="2694"/>
        <w:gridCol w:w="2551"/>
      </w:tblGrid>
      <w:tr w:rsidR="00970AA3" w:rsidRPr="0043564E">
        <w:trPr>
          <w:trHeight w:val="340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970AA3" w:rsidRPr="0043564E">
        <w:trPr>
          <w:trHeight w:val="340"/>
        </w:trPr>
        <w:tc>
          <w:tcPr>
            <w:tcW w:w="4606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269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4606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náklady za overenie individuálnej účtovnej závierky</w:t>
            </w:r>
          </w:p>
        </w:tc>
        <w:tc>
          <w:tcPr>
            <w:tcW w:w="269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4606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 uisťovacie audítorské služby</w:t>
            </w:r>
          </w:p>
        </w:tc>
        <w:tc>
          <w:tcPr>
            <w:tcW w:w="269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4606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súvisiace audítorské služby</w:t>
            </w:r>
          </w:p>
        </w:tc>
        <w:tc>
          <w:tcPr>
            <w:tcW w:w="269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4606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daňové poradenstvo</w:t>
            </w:r>
          </w:p>
        </w:tc>
        <w:tc>
          <w:tcPr>
            <w:tcW w:w="269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ostatné neaudítorské služby</w:t>
            </w:r>
          </w:p>
        </w:tc>
        <w:tc>
          <w:tcPr>
            <w:tcW w:w="2694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pStyle w:val="TaxEdit"/>
        <w:numPr>
          <w:ilvl w:val="0"/>
          <w:numId w:val="0"/>
        </w:numPr>
        <w:ind w:left="284" w:hanging="284"/>
      </w:pPr>
    </w:p>
    <w:p w:rsidR="00970AA3" w:rsidRDefault="00970AA3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J. INFORMÁCIE O DANIACH Z PRÍJMOV</w:t>
      </w:r>
    </w:p>
    <w:p w:rsidR="00970AA3" w:rsidRDefault="00970AA3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J. písm. a) až e) o daniach z príjmov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606"/>
        <w:gridCol w:w="2694"/>
        <w:gridCol w:w="2551"/>
      </w:tblGrid>
      <w:tr w:rsidR="00970AA3" w:rsidRPr="0043564E">
        <w:trPr>
          <w:trHeight w:val="411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Bezprostredne 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70AA3" w:rsidRPr="0043564E">
        <w:trPr>
          <w:trHeight w:val="423"/>
        </w:trPr>
        <w:tc>
          <w:tcPr>
            <w:tcW w:w="4606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269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3"/>
        </w:trPr>
        <w:tc>
          <w:tcPr>
            <w:tcW w:w="4606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269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606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pohľadávka neúčtovala</w:t>
            </w:r>
          </w:p>
        </w:tc>
        <w:tc>
          <w:tcPr>
            <w:tcW w:w="269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606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Suma odloženého daňového záväzku, ktorý vznikol z dôvodu neúčtovania tej časti odloženej daňovej pohľadávky v bežnom účt. období, o ktorej sa účtovalo v predchádzajúcich účt. obdobiach</w:t>
            </w:r>
          </w:p>
        </w:tc>
        <w:tc>
          <w:tcPr>
            <w:tcW w:w="269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606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269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Suma odloženej dani z príjmov, ktorá sa vzťahuje na položky účtované priamo na účty vlastného imania bez účtovania na účty nákladov a</w:t>
            </w:r>
            <w:r w:rsidR="006B6FB8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43564E">
              <w:rPr>
                <w:rFonts w:ascii="Arial Narrow" w:hAnsi="Arial Narrow" w:cs="Arial Narrow"/>
                <w:sz w:val="18"/>
                <w:szCs w:val="18"/>
              </w:rPr>
              <w:t>výnosov</w:t>
            </w:r>
          </w:p>
        </w:tc>
        <w:tc>
          <w:tcPr>
            <w:tcW w:w="2694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lastRenderedPageBreak/>
        <w:br w:type="page"/>
      </w: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J. písm. f) a g) o daniach z príjmov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970AA3" w:rsidRPr="0043564E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970AA3" w:rsidRPr="0043564E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pStyle w:val="Cmsor1"/>
              <w:jc w:val="center"/>
            </w:pPr>
            <w:r w:rsidRPr="0043564E">
              <w:t>a</w:t>
            </w:r>
          </w:p>
        </w:tc>
        <w:tc>
          <w:tcPr>
            <w:tcW w:w="1915" w:type="dxa"/>
            <w:vAlign w:val="center"/>
          </w:tcPr>
          <w:p w:rsidR="00970AA3" w:rsidRPr="0043564E" w:rsidRDefault="006B6F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vAlign w:val="center"/>
          </w:tcPr>
          <w:p w:rsidR="00970AA3" w:rsidRPr="0043564E" w:rsidRDefault="005950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AE5CCD" w:rsidRPr="0043564E">
        <w:trPr>
          <w:trHeight w:val="420"/>
        </w:trPr>
        <w:tc>
          <w:tcPr>
            <w:tcW w:w="2055" w:type="dxa"/>
            <w:vAlign w:val="center"/>
          </w:tcPr>
          <w:p w:rsidR="00AE5CCD" w:rsidRPr="0043564E" w:rsidRDefault="00AE5CC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:rsidR="00AE5CCD" w:rsidRPr="0043564E" w:rsidRDefault="00AE5CC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vAlign w:val="center"/>
          </w:tcPr>
          <w:p w:rsidR="00AE5CCD" w:rsidRPr="0043564E" w:rsidRDefault="000303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5779</w:t>
            </w:r>
          </w:p>
        </w:tc>
        <w:tc>
          <w:tcPr>
            <w:tcW w:w="992" w:type="dxa"/>
            <w:vAlign w:val="center"/>
          </w:tcPr>
          <w:p w:rsidR="00AE5CCD" w:rsidRPr="0043564E" w:rsidRDefault="00AE5C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E5CCD" w:rsidRPr="0043564E" w:rsidRDefault="00AE5C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vAlign w:val="center"/>
          </w:tcPr>
          <w:p w:rsidR="00AE5CCD" w:rsidRPr="0043564E" w:rsidRDefault="00AE5CCD" w:rsidP="00924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8748</w:t>
            </w:r>
          </w:p>
        </w:tc>
        <w:tc>
          <w:tcPr>
            <w:tcW w:w="992" w:type="dxa"/>
            <w:vAlign w:val="center"/>
          </w:tcPr>
          <w:p w:rsidR="00AE5CCD" w:rsidRPr="0043564E" w:rsidRDefault="00AE5CCD" w:rsidP="00924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E5CCD" w:rsidRPr="0043564E" w:rsidRDefault="00AE5CCD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E5CCD" w:rsidRPr="0043564E">
        <w:trPr>
          <w:trHeight w:val="420"/>
        </w:trPr>
        <w:tc>
          <w:tcPr>
            <w:tcW w:w="2055" w:type="dxa"/>
            <w:vAlign w:val="center"/>
          </w:tcPr>
          <w:p w:rsidR="00AE5CCD" w:rsidRPr="0043564E" w:rsidRDefault="00AE5CC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vAlign w:val="center"/>
          </w:tcPr>
          <w:p w:rsidR="00AE5CCD" w:rsidRPr="0043564E" w:rsidRDefault="00AE5C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E5CCD" w:rsidRPr="0043564E" w:rsidRDefault="000303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1572</w:t>
            </w:r>
          </w:p>
        </w:tc>
        <w:tc>
          <w:tcPr>
            <w:tcW w:w="992" w:type="dxa"/>
            <w:vAlign w:val="center"/>
          </w:tcPr>
          <w:p w:rsidR="00AE5CCD" w:rsidRPr="0043564E" w:rsidRDefault="00AE5C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</w:t>
            </w:r>
          </w:p>
        </w:tc>
        <w:tc>
          <w:tcPr>
            <w:tcW w:w="1843" w:type="dxa"/>
            <w:vAlign w:val="center"/>
          </w:tcPr>
          <w:p w:rsidR="00AE5CCD" w:rsidRPr="0043564E" w:rsidRDefault="00AE5CCD" w:rsidP="00924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E5CCD" w:rsidRPr="0043564E" w:rsidRDefault="00AE5CCD" w:rsidP="00924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1837</w:t>
            </w:r>
          </w:p>
        </w:tc>
        <w:tc>
          <w:tcPr>
            <w:tcW w:w="1134" w:type="dxa"/>
            <w:vAlign w:val="center"/>
          </w:tcPr>
          <w:p w:rsidR="00AE5CCD" w:rsidRPr="0043564E" w:rsidRDefault="00AE5CCD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</w:t>
            </w:r>
          </w:p>
        </w:tc>
      </w:tr>
      <w:tr w:rsidR="00AE5CCD" w:rsidRPr="0043564E">
        <w:trPr>
          <w:trHeight w:val="420"/>
        </w:trPr>
        <w:tc>
          <w:tcPr>
            <w:tcW w:w="2055" w:type="dxa"/>
            <w:vAlign w:val="center"/>
          </w:tcPr>
          <w:p w:rsidR="00AE5CCD" w:rsidRPr="0043564E" w:rsidRDefault="00AE5CC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vAlign w:val="center"/>
          </w:tcPr>
          <w:p w:rsidR="00AE5CCD" w:rsidRPr="0043564E" w:rsidRDefault="00AE5C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E5CCD" w:rsidRPr="0043564E" w:rsidRDefault="00AE5C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E5CCD" w:rsidRPr="0043564E" w:rsidRDefault="00AE5C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AE5CCD" w:rsidRPr="0043564E" w:rsidRDefault="00AE5CCD" w:rsidP="00924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E5CCD" w:rsidRPr="0043564E" w:rsidRDefault="00AE5CCD" w:rsidP="00924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9144</w:t>
            </w:r>
          </w:p>
        </w:tc>
        <w:tc>
          <w:tcPr>
            <w:tcW w:w="1134" w:type="dxa"/>
            <w:vAlign w:val="center"/>
          </w:tcPr>
          <w:p w:rsidR="00AE5CCD" w:rsidRPr="0043564E" w:rsidRDefault="00AE5CCD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E5CCD" w:rsidRPr="0043564E">
        <w:trPr>
          <w:trHeight w:val="420"/>
        </w:trPr>
        <w:tc>
          <w:tcPr>
            <w:tcW w:w="2055" w:type="dxa"/>
            <w:vAlign w:val="center"/>
          </w:tcPr>
          <w:p w:rsidR="00AE5CCD" w:rsidRPr="0043564E" w:rsidRDefault="00AE5CC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vAlign w:val="center"/>
          </w:tcPr>
          <w:p w:rsidR="00AE5CCD" w:rsidRPr="0043564E" w:rsidRDefault="00AE5C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E5CCD" w:rsidRPr="0043564E" w:rsidRDefault="00AE5C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E5CCD" w:rsidRPr="0043564E" w:rsidRDefault="00AE5C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AE5CCD" w:rsidRPr="0043564E" w:rsidRDefault="00AE5CCD" w:rsidP="00924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E5CCD" w:rsidRPr="0043564E" w:rsidRDefault="00AE5CCD" w:rsidP="00924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E5CCD" w:rsidRPr="0043564E" w:rsidRDefault="00AE5CCD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E5CCD" w:rsidRPr="0043564E">
        <w:trPr>
          <w:trHeight w:val="420"/>
        </w:trPr>
        <w:tc>
          <w:tcPr>
            <w:tcW w:w="2055" w:type="dxa"/>
            <w:vAlign w:val="center"/>
          </w:tcPr>
          <w:p w:rsidR="00AE5CCD" w:rsidRPr="0043564E" w:rsidRDefault="00AE5CC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915" w:type="dxa"/>
            <w:vAlign w:val="center"/>
          </w:tcPr>
          <w:p w:rsidR="00AE5CCD" w:rsidRPr="0043564E" w:rsidRDefault="00AE5C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E5CCD" w:rsidRPr="0043564E" w:rsidRDefault="00AE5C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E5CCD" w:rsidRPr="0043564E" w:rsidRDefault="00AE5C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AE5CCD" w:rsidRPr="0043564E" w:rsidRDefault="00AE5CCD" w:rsidP="00924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E5CCD" w:rsidRPr="0043564E" w:rsidRDefault="00AE5CCD" w:rsidP="00924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E5CCD" w:rsidRPr="0043564E" w:rsidRDefault="00AE5CCD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E5CCD" w:rsidRPr="0043564E">
        <w:trPr>
          <w:trHeight w:val="420"/>
        </w:trPr>
        <w:tc>
          <w:tcPr>
            <w:tcW w:w="2055" w:type="dxa"/>
            <w:vAlign w:val="center"/>
          </w:tcPr>
          <w:p w:rsidR="00AE5CCD" w:rsidRPr="0043564E" w:rsidRDefault="00AE5CC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vAlign w:val="center"/>
          </w:tcPr>
          <w:p w:rsidR="00AE5CCD" w:rsidRPr="0043564E" w:rsidRDefault="00AE5C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E5CCD" w:rsidRPr="0043564E" w:rsidRDefault="00AE5C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E5CCD" w:rsidRPr="0043564E" w:rsidRDefault="00AE5C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AE5CCD" w:rsidRPr="0043564E" w:rsidRDefault="00AE5CCD" w:rsidP="00924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E5CCD" w:rsidRPr="0043564E" w:rsidRDefault="00AE5CCD" w:rsidP="00924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E5CCD" w:rsidRPr="0043564E" w:rsidRDefault="00AE5CCD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E5CCD" w:rsidRPr="0043564E">
        <w:trPr>
          <w:trHeight w:val="420"/>
        </w:trPr>
        <w:tc>
          <w:tcPr>
            <w:tcW w:w="2055" w:type="dxa"/>
            <w:vAlign w:val="center"/>
          </w:tcPr>
          <w:p w:rsidR="00AE5CCD" w:rsidRPr="0043564E" w:rsidRDefault="00AE5CC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Zmena sadzby dane</w:t>
            </w:r>
          </w:p>
        </w:tc>
        <w:tc>
          <w:tcPr>
            <w:tcW w:w="1915" w:type="dxa"/>
            <w:vAlign w:val="center"/>
          </w:tcPr>
          <w:p w:rsidR="00AE5CCD" w:rsidRPr="0043564E" w:rsidRDefault="00AE5C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E5CCD" w:rsidRPr="0043564E" w:rsidRDefault="00AE5C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E5CCD" w:rsidRPr="0043564E" w:rsidRDefault="00AE5C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AE5CCD" w:rsidRPr="0043564E" w:rsidRDefault="00AE5CCD" w:rsidP="00924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E5CCD" w:rsidRPr="0043564E" w:rsidRDefault="00AE5CCD" w:rsidP="00924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E5CCD" w:rsidRPr="0043564E" w:rsidRDefault="00AE5CCD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E5CCD" w:rsidRPr="0043564E">
        <w:trPr>
          <w:trHeight w:val="420"/>
        </w:trPr>
        <w:tc>
          <w:tcPr>
            <w:tcW w:w="2055" w:type="dxa"/>
            <w:vAlign w:val="center"/>
          </w:tcPr>
          <w:p w:rsidR="00AE5CCD" w:rsidRPr="0043564E" w:rsidRDefault="00AE5CC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915" w:type="dxa"/>
            <w:vAlign w:val="center"/>
          </w:tcPr>
          <w:p w:rsidR="00AE5CCD" w:rsidRPr="0043564E" w:rsidRDefault="00AE5C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E5CCD" w:rsidRPr="0043564E" w:rsidRDefault="00AE5C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E5CCD" w:rsidRPr="0043564E" w:rsidRDefault="00AE5C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AE5CCD" w:rsidRPr="0043564E" w:rsidRDefault="00AE5CCD" w:rsidP="00924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E5CCD" w:rsidRPr="0043564E" w:rsidRDefault="00AE5CCD" w:rsidP="00924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E5CCD" w:rsidRPr="0043564E" w:rsidRDefault="00AE5CCD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E5CCD" w:rsidRPr="0043564E">
        <w:trPr>
          <w:trHeight w:val="420"/>
        </w:trPr>
        <w:tc>
          <w:tcPr>
            <w:tcW w:w="2055" w:type="dxa"/>
            <w:vAlign w:val="center"/>
          </w:tcPr>
          <w:p w:rsidR="00AE5CCD" w:rsidRPr="0043564E" w:rsidRDefault="00AE5CC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vAlign w:val="center"/>
          </w:tcPr>
          <w:p w:rsidR="00AE5CCD" w:rsidRPr="0043564E" w:rsidRDefault="00AE5C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E5CCD" w:rsidRPr="0043564E" w:rsidRDefault="00AE5C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E5CCD" w:rsidRPr="0043564E" w:rsidRDefault="00AE5CCD" w:rsidP="005950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</w:t>
            </w:r>
          </w:p>
        </w:tc>
        <w:tc>
          <w:tcPr>
            <w:tcW w:w="1843" w:type="dxa"/>
            <w:vAlign w:val="center"/>
          </w:tcPr>
          <w:p w:rsidR="00AE5CCD" w:rsidRPr="0043564E" w:rsidRDefault="00AE5CCD" w:rsidP="00924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E5CCD" w:rsidRPr="0043564E" w:rsidRDefault="00AE5CCD" w:rsidP="00924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17891</w:t>
            </w:r>
          </w:p>
        </w:tc>
        <w:tc>
          <w:tcPr>
            <w:tcW w:w="1134" w:type="dxa"/>
            <w:vAlign w:val="center"/>
          </w:tcPr>
          <w:p w:rsidR="00AE5CCD" w:rsidRPr="0043564E" w:rsidRDefault="00AE5CCD" w:rsidP="005950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E5CCD" w:rsidRPr="0043564E">
        <w:trPr>
          <w:trHeight w:val="420"/>
        </w:trPr>
        <w:tc>
          <w:tcPr>
            <w:tcW w:w="2055" w:type="dxa"/>
            <w:vAlign w:val="center"/>
          </w:tcPr>
          <w:p w:rsidR="00AE5CCD" w:rsidRPr="0043564E" w:rsidRDefault="00AE5CC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vAlign w:val="center"/>
          </w:tcPr>
          <w:p w:rsidR="00AE5CCD" w:rsidRPr="0043564E" w:rsidRDefault="00AE5C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E5CCD" w:rsidRPr="0043564E" w:rsidRDefault="0003033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1572</w:t>
            </w:r>
          </w:p>
        </w:tc>
        <w:tc>
          <w:tcPr>
            <w:tcW w:w="992" w:type="dxa"/>
            <w:vAlign w:val="center"/>
          </w:tcPr>
          <w:p w:rsidR="00AE5CCD" w:rsidRPr="0043564E" w:rsidRDefault="00AE5C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AE5CCD" w:rsidRPr="0043564E" w:rsidRDefault="00AE5CCD" w:rsidP="00924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E5CCD" w:rsidRPr="0043564E" w:rsidRDefault="00AE5CCD" w:rsidP="009249D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2880</w:t>
            </w:r>
          </w:p>
        </w:tc>
        <w:tc>
          <w:tcPr>
            <w:tcW w:w="1134" w:type="dxa"/>
            <w:vAlign w:val="center"/>
          </w:tcPr>
          <w:p w:rsidR="00AE5CCD" w:rsidRPr="0043564E" w:rsidRDefault="00AE5CCD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E5CCD" w:rsidRPr="0043564E">
        <w:trPr>
          <w:trHeight w:val="420"/>
        </w:trPr>
        <w:tc>
          <w:tcPr>
            <w:tcW w:w="2055" w:type="dxa"/>
            <w:vAlign w:val="center"/>
          </w:tcPr>
          <w:p w:rsidR="00AE5CCD" w:rsidRPr="0043564E" w:rsidRDefault="00AE5CC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vAlign w:val="center"/>
          </w:tcPr>
          <w:p w:rsidR="00AE5CCD" w:rsidRPr="0043564E" w:rsidRDefault="00AE5C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AE5CCD" w:rsidRPr="0043564E" w:rsidRDefault="00AE5C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E5CCD" w:rsidRPr="0043564E" w:rsidRDefault="00AE5C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AE5CCD" w:rsidRPr="0043564E" w:rsidRDefault="00AE5CCD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AE5CCD" w:rsidRPr="0043564E" w:rsidRDefault="00AE5CCD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E5CCD" w:rsidRPr="0043564E" w:rsidRDefault="00AE5CCD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E5CCD" w:rsidRPr="0043564E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AE5CCD" w:rsidRPr="0043564E" w:rsidRDefault="00AE5CCD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bottom w:val="double" w:sz="4" w:space="0" w:color="auto"/>
            </w:tcBorders>
            <w:vAlign w:val="center"/>
          </w:tcPr>
          <w:p w:rsidR="00AE5CCD" w:rsidRPr="0043564E" w:rsidRDefault="00AE5C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AE5CCD" w:rsidRPr="0043564E" w:rsidRDefault="00AE5C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AE5CCD" w:rsidRPr="0043564E" w:rsidRDefault="00AE5C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AE5CCD" w:rsidRPr="0043564E" w:rsidRDefault="00AE5CCD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AE5CCD" w:rsidRPr="0043564E" w:rsidRDefault="00AE5CCD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AE5CCD" w:rsidRPr="0043564E" w:rsidRDefault="00AE5CCD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K. INFORMÁCIE O ÚDAJOCH NA PODSÚVAHOVÝCH  ÚČTOCH</w:t>
      </w: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K. o podsúvahových položkách</w:t>
      </w:r>
    </w:p>
    <w:p w:rsidR="00970AA3" w:rsidRDefault="00970AA3">
      <w:pPr>
        <w:pStyle w:val="TaxEdit"/>
        <w:numPr>
          <w:ilvl w:val="0"/>
          <w:numId w:val="0"/>
        </w:numPr>
        <w:ind w:left="284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98"/>
        <w:gridCol w:w="2835"/>
        <w:gridCol w:w="3118"/>
      </w:tblGrid>
      <w:tr w:rsidR="00970AA3" w:rsidRPr="0043564E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Prenajatý majetok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Majetok v nájme (operatívny prenájom)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Majetok prijatý do úschovy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z</w:t>
            </w:r>
            <w:r w:rsidR="006B6FB8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43564E">
              <w:rPr>
                <w:rFonts w:ascii="Arial Narrow" w:hAnsi="Arial Narrow" w:cs="Arial Narrow"/>
                <w:sz w:val="18"/>
                <w:szCs w:val="18"/>
              </w:rPr>
              <w:t>derivátov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Záväzky z opcií derivátov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Odpísané pohľadávky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z</w:t>
            </w:r>
            <w:r w:rsidR="006B6FB8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43564E">
              <w:rPr>
                <w:rFonts w:ascii="Arial Narrow" w:hAnsi="Arial Narrow" w:cs="Arial Narrow"/>
                <w:sz w:val="18"/>
                <w:szCs w:val="18"/>
              </w:rPr>
              <w:t>leasingu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Záväzky z</w:t>
            </w:r>
            <w:r w:rsidR="006B6FB8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43564E">
              <w:rPr>
                <w:rFonts w:ascii="Arial Narrow" w:hAnsi="Arial Narrow" w:cs="Arial Narrow"/>
                <w:sz w:val="18"/>
                <w:szCs w:val="18"/>
              </w:rPr>
              <w:t>leasingu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 položky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b/>
          <w:bCs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b/>
          <w:bCs/>
        </w:rPr>
        <w:lastRenderedPageBreak/>
        <w:t>L. INFORMÁCIE O INÝCH AKTÍVACH A INÝCH PASÍVACH</w:t>
      </w:r>
    </w:p>
    <w:p w:rsidR="00970AA3" w:rsidRDefault="00970AA3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L. písm. a) o podmienených záväzkoch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98"/>
        <w:gridCol w:w="2835"/>
        <w:gridCol w:w="3118"/>
      </w:tblGrid>
      <w:tr w:rsidR="00970AA3" w:rsidRPr="0043564E"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70AA3" w:rsidRPr="0043564E"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98"/>
        <w:gridCol w:w="2835"/>
        <w:gridCol w:w="3118"/>
      </w:tblGrid>
      <w:tr w:rsidR="00970AA3" w:rsidRPr="0043564E"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970AA3" w:rsidRPr="0043564E"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pStyle w:val="TaxEdit"/>
        <w:numPr>
          <w:ilvl w:val="0"/>
          <w:numId w:val="0"/>
        </w:numPr>
        <w:ind w:left="284" w:hanging="284"/>
      </w:pPr>
    </w:p>
    <w:p w:rsidR="00FD5C26" w:rsidRPr="00FD5C26" w:rsidRDefault="00FD5C26" w:rsidP="00FD5C26">
      <w:p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Informácie k časti L. písm. b)o o</w:t>
      </w:r>
      <w:r w:rsidRPr="00FD5C26">
        <w:rPr>
          <w:rFonts w:ascii="Arial" w:hAnsi="Arial" w:cs="Arial"/>
          <w:b/>
          <w:sz w:val="22"/>
          <w:szCs w:val="22"/>
        </w:rPr>
        <w:t>pis</w:t>
      </w:r>
      <w:r>
        <w:rPr>
          <w:rFonts w:ascii="Arial" w:hAnsi="Arial" w:cs="Arial"/>
          <w:b/>
          <w:sz w:val="22"/>
          <w:szCs w:val="22"/>
        </w:rPr>
        <w:t>e a hodnote</w:t>
      </w:r>
      <w:r w:rsidRPr="00FD5C26">
        <w:rPr>
          <w:rFonts w:ascii="Arial" w:hAnsi="Arial" w:cs="Arial"/>
          <w:b/>
          <w:sz w:val="22"/>
          <w:szCs w:val="22"/>
        </w:rPr>
        <w:t xml:space="preserve"> podmienených záväzkov voči spriazneným osobám </w:t>
      </w:r>
      <w:r w:rsidRPr="00FD5C26">
        <w:rPr>
          <w:rFonts w:ascii="Arial" w:hAnsi="Arial" w:cs="Arial"/>
          <w:sz w:val="22"/>
          <w:szCs w:val="22"/>
        </w:rPr>
        <w:t>(spriaznené osoby sú - napr. majetkovo prepojené osoby, personálne prepojené osoby, vedúci zamestnanci a ich blízke osoby, významní veritelia, významní obchodní partneri):</w:t>
      </w: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L. písm. c) o podmienenom majetku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98"/>
        <w:gridCol w:w="2835"/>
        <w:gridCol w:w="3118"/>
      </w:tblGrid>
      <w:tr w:rsidR="00970AA3" w:rsidRPr="0043564E">
        <w:trPr>
          <w:trHeight w:val="397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70AA3" w:rsidRPr="0043564E">
        <w:trPr>
          <w:trHeight w:val="397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Práva zo servisných zmlúv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Práva z poistných zmlúv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Práva z koncesionárskych zmlúv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Práva z licenčných zmlúv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Práva z investovania prostriedkov získaných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oslobodením od dane z</w:t>
            </w:r>
            <w:r w:rsidR="006B6FB8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43564E">
              <w:rPr>
                <w:rFonts w:ascii="Arial Narrow" w:hAnsi="Arial Narrow" w:cs="Arial Narrow"/>
                <w:sz w:val="18"/>
                <w:szCs w:val="18"/>
              </w:rPr>
              <w:t>príjmov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Práva z</w:t>
            </w:r>
            <w:r w:rsidR="006B6FB8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43564E">
              <w:rPr>
                <w:rFonts w:ascii="Arial Narrow" w:hAnsi="Arial Narrow" w:cs="Arial Narrow"/>
                <w:sz w:val="18"/>
                <w:szCs w:val="18"/>
              </w:rPr>
              <w:t>privatizácie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Práva zo súdnych sporov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 práva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>M. INFORMÁCIE O PRÍJMOCH A VÝHODÁCH ČLENOV ŠTATUTÁRNYCH ORGÁNOV, DOZORNÝCH ORGÁNOV A INÝCH ORGÁNOV ÚČTOVNEJ JEDNOTKY</w:t>
      </w:r>
    </w:p>
    <w:p w:rsidR="00970AA3" w:rsidRDefault="00970AA3">
      <w:pPr>
        <w:rPr>
          <w:rFonts w:ascii="Arial" w:hAnsi="Arial" w:cs="Arial"/>
          <w:b/>
          <w:bCs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348"/>
        <w:gridCol w:w="1275"/>
        <w:gridCol w:w="1276"/>
        <w:gridCol w:w="1418"/>
        <w:gridCol w:w="1275"/>
        <w:gridCol w:w="1276"/>
      </w:tblGrid>
      <w:tr w:rsidR="00970AA3" w:rsidRPr="0043564E">
        <w:trPr>
          <w:cantSplit/>
          <w:trHeight w:val="340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pStyle w:val="Cmsor1"/>
              <w:jc w:val="center"/>
              <w:rPr>
                <w:b w:val="0"/>
                <w:bCs w:val="0"/>
              </w:rPr>
            </w:pPr>
            <w:r w:rsidRPr="0043564E">
              <w:t>Druh príjmu, výhody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súčasných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bývalých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</w:tr>
      <w:tr w:rsidR="00970AA3" w:rsidRPr="0043564E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pStyle w:val="Cmsor1"/>
              <w:jc w:val="center"/>
              <w:rPr>
                <w:b w:val="0"/>
                <w:bCs w:val="0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c</w:t>
            </w:r>
          </w:p>
        </w:tc>
      </w:tr>
      <w:tr w:rsidR="00970AA3" w:rsidRPr="0043564E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pStyle w:val="Cmsor1"/>
              <w:jc w:val="center"/>
              <w:rPr>
                <w:b w:val="0"/>
                <w:bCs w:val="0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</w:tr>
      <w:tr w:rsidR="00970AA3" w:rsidRPr="0043564E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70AA3" w:rsidRPr="0043564E" w:rsidRDefault="00970AA3">
            <w:pPr>
              <w:pStyle w:val="Cmsor1"/>
              <w:jc w:val="center"/>
            </w:pPr>
          </w:p>
        </w:tc>
        <w:tc>
          <w:tcPr>
            <w:tcW w:w="3899" w:type="dxa"/>
            <w:gridSpan w:val="3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  <w:tc>
          <w:tcPr>
            <w:tcW w:w="3969" w:type="dxa"/>
            <w:gridSpan w:val="3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</w:tr>
      <w:tr w:rsidR="00970AA3" w:rsidRPr="0043564E">
        <w:trPr>
          <w:trHeight w:val="34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pStyle w:val="Cmsor1"/>
              <w:jc w:val="center"/>
            </w:pPr>
            <w:r w:rsidRPr="0043564E">
              <w:t>a</w:t>
            </w:r>
          </w:p>
        </w:tc>
        <w:tc>
          <w:tcPr>
            <w:tcW w:w="3899" w:type="dxa"/>
            <w:gridSpan w:val="3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  <w:tc>
          <w:tcPr>
            <w:tcW w:w="3969" w:type="dxa"/>
            <w:gridSpan w:val="3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</w:tr>
      <w:tr w:rsidR="00970AA3" w:rsidRPr="0043564E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Peňažné príjmy</w:t>
            </w: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Nepeňažné príjmy</w:t>
            </w: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Peňažné preddavky</w:t>
            </w: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Nepeňažné preddavky</w:t>
            </w: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Poskytnuté úvery</w:t>
            </w: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Poskytnuté záruky</w:t>
            </w: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340"/>
        </w:trPr>
        <w:tc>
          <w:tcPr>
            <w:tcW w:w="2055" w:type="dxa"/>
            <w:vMerge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sz w:val="24"/>
          <w:szCs w:val="24"/>
        </w:rPr>
        <w:lastRenderedPageBreak/>
        <w:t>N. INFORMÁCIE O EKONOMICKÝCH VZŤAHOCH MEDZI  ÚČTOVNOU JEDNOTKOU</w:t>
      </w: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 A SPRIAZNENÝMI OSOBAMI</w:t>
      </w: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559"/>
        <w:gridCol w:w="2552"/>
        <w:gridCol w:w="2693"/>
      </w:tblGrid>
      <w:tr w:rsidR="00970AA3" w:rsidRPr="0043564E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970AA3" w:rsidRPr="0043564E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6B6F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559"/>
        <w:gridCol w:w="2552"/>
        <w:gridCol w:w="2693"/>
      </w:tblGrid>
      <w:tr w:rsidR="00970AA3" w:rsidRPr="0043564E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Dcérska účtovná jednotka/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Materská účtovná jednotka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970AA3" w:rsidRPr="0043564E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6B6F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br w:type="page"/>
      </w:r>
      <w:r>
        <w:rPr>
          <w:sz w:val="24"/>
          <w:szCs w:val="24"/>
        </w:rPr>
        <w:lastRenderedPageBreak/>
        <w:t>O. INFORMÁCIE O SKUTOČNOSTIACH, KTORÉ NASTALI PO DNI, KU KTORÉMU SA ZOSTAVUJE  ÚČTOVNÁ ZÁVIERKA, DO DŇA ZOSTAVENIA ÚČTOVNEJ ZÁVIERKY</w:t>
      </w:r>
    </w:p>
    <w:p w:rsidR="00970AA3" w:rsidRDefault="00970AA3"/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 31. decembri 20.. nastali tieto udalosti majúce významný vplyv na verné zobrazenie skutočností, ktoré sú predmetom účtovníctva:</w:t>
      </w:r>
    </w:p>
    <w:p w:rsidR="00970AA3" w:rsidRDefault="00970AA3">
      <w:pPr>
        <w:rPr>
          <w:rFonts w:ascii="Arial" w:hAnsi="Arial" w:cs="Arial"/>
        </w:rPr>
      </w:pPr>
    </w:p>
    <w:p w:rsidR="00970AA3" w:rsidRDefault="00970AA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P. INFORMÁCIE O</w:t>
      </w:r>
      <w:r w:rsidR="00BC332E">
        <w:rPr>
          <w:rFonts w:ascii="Arial" w:hAnsi="Arial" w:cs="Arial"/>
          <w:b/>
          <w:bCs/>
        </w:rPr>
        <w:t> ZMENÁCH VLASTNÉHO</w:t>
      </w:r>
      <w:r>
        <w:rPr>
          <w:rFonts w:ascii="Arial" w:hAnsi="Arial" w:cs="Arial"/>
          <w:b/>
          <w:bCs/>
        </w:rPr>
        <w:t xml:space="preserve"> IM</w:t>
      </w:r>
      <w:r w:rsidR="00BC332E">
        <w:rPr>
          <w:rFonts w:ascii="Arial" w:hAnsi="Arial" w:cs="Arial"/>
          <w:b/>
          <w:bCs/>
        </w:rPr>
        <w:t>ANIA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BC332E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</w:t>
      </w:r>
      <w:r w:rsidR="00AE5CCD">
        <w:rPr>
          <w:rFonts w:ascii="Arial" w:hAnsi="Arial" w:cs="Arial"/>
          <w:sz w:val="22"/>
          <w:szCs w:val="22"/>
        </w:rPr>
        <w:t xml:space="preserve">zprostredne predchádzahúce </w:t>
      </w:r>
      <w:r>
        <w:rPr>
          <w:rFonts w:ascii="Arial" w:hAnsi="Arial" w:cs="Arial"/>
          <w:sz w:val="22"/>
          <w:szCs w:val="22"/>
        </w:rPr>
        <w:t>účtovné obdobie: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9781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88"/>
        <w:gridCol w:w="2693"/>
      </w:tblGrid>
      <w:tr w:rsidR="00BC332E" w:rsidRPr="0043564E" w:rsidTr="009D4341">
        <w:trPr>
          <w:trHeight w:val="454"/>
        </w:trPr>
        <w:tc>
          <w:tcPr>
            <w:tcW w:w="7088" w:type="dxa"/>
            <w:tcBorders>
              <w:top w:val="double" w:sz="4" w:space="0" w:color="auto"/>
            </w:tcBorders>
            <w:vAlign w:val="center"/>
          </w:tcPr>
          <w:p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začiatku účtovného obdobia:</w:t>
            </w:r>
          </w:p>
        </w:tc>
        <w:tc>
          <w:tcPr>
            <w:tcW w:w="2693" w:type="dxa"/>
            <w:tcBorders>
              <w:top w:val="double" w:sz="4" w:space="0" w:color="auto"/>
            </w:tcBorders>
            <w:vAlign w:val="center"/>
          </w:tcPr>
          <w:p w:rsidR="00BC332E" w:rsidRPr="0043564E" w:rsidRDefault="00595038" w:rsidP="005950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139965</w:t>
            </w:r>
          </w:p>
        </w:tc>
      </w:tr>
      <w:tr w:rsidR="00BC332E" w:rsidRPr="0043564E" w:rsidTr="009D4341">
        <w:trPr>
          <w:trHeight w:val="454"/>
        </w:trPr>
        <w:tc>
          <w:tcPr>
            <w:tcW w:w="7088" w:type="dxa"/>
            <w:vAlign w:val="center"/>
          </w:tcPr>
          <w:p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sz w:val="18"/>
                <w:szCs w:val="18"/>
              </w:rPr>
              <w:t>Zvýšenie alebo zníženie vlastného imania počas účtovného obdobia:</w:t>
            </w:r>
          </w:p>
        </w:tc>
        <w:tc>
          <w:tcPr>
            <w:tcW w:w="2693" w:type="dxa"/>
            <w:vAlign w:val="center"/>
          </w:tcPr>
          <w:p w:rsidR="00BC332E" w:rsidRPr="0043564E" w:rsidRDefault="00595038" w:rsidP="005950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-49566</w:t>
            </w:r>
          </w:p>
        </w:tc>
      </w:tr>
      <w:tr w:rsidR="00BC332E" w:rsidRPr="0043564E" w:rsidTr="009D4341">
        <w:trPr>
          <w:trHeight w:val="454"/>
        </w:trPr>
        <w:tc>
          <w:tcPr>
            <w:tcW w:w="7088" w:type="dxa"/>
            <w:vAlign w:val="center"/>
          </w:tcPr>
          <w:p w:rsidR="00BC332E" w:rsidRPr="0043564E" w:rsidRDefault="00BC332E" w:rsidP="00BC332E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konci účtovného obdobia:</w:t>
            </w:r>
          </w:p>
        </w:tc>
        <w:tc>
          <w:tcPr>
            <w:tcW w:w="2693" w:type="dxa"/>
            <w:vAlign w:val="center"/>
          </w:tcPr>
          <w:p w:rsidR="00BC332E" w:rsidRPr="0043564E" w:rsidRDefault="00595038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90399</w:t>
            </w:r>
          </w:p>
        </w:tc>
      </w:tr>
      <w:tr w:rsidR="00BC332E" w:rsidRPr="0043564E" w:rsidTr="009D4341">
        <w:trPr>
          <w:trHeight w:val="454"/>
        </w:trPr>
        <w:tc>
          <w:tcPr>
            <w:tcW w:w="7088" w:type="dxa"/>
            <w:vAlign w:val="center"/>
          </w:tcPr>
          <w:p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i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i/>
                <w:sz w:val="18"/>
                <w:szCs w:val="18"/>
              </w:rPr>
              <w:t>Dôvody zmien vlastného imania v členení:</w:t>
            </w:r>
          </w:p>
        </w:tc>
        <w:tc>
          <w:tcPr>
            <w:tcW w:w="2693" w:type="dxa"/>
            <w:vAlign w:val="center"/>
          </w:tcPr>
          <w:p w:rsidR="00BC332E" w:rsidRPr="0043564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332E" w:rsidRPr="0043564E" w:rsidTr="009D4341">
        <w:trPr>
          <w:trHeight w:val="454"/>
        </w:trPr>
        <w:tc>
          <w:tcPr>
            <w:tcW w:w="7088" w:type="dxa"/>
            <w:vAlign w:val="center"/>
          </w:tcPr>
          <w:p w:rsidR="00BC332E" w:rsidRPr="0043564E" w:rsidRDefault="00BC332E" w:rsidP="009D4341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a) základné imanie zapísané do obchodného registra (úče</w:t>
            </w:r>
            <w:r w:rsidR="009D4341" w:rsidRPr="0043564E">
              <w:rPr>
                <w:rFonts w:ascii="Arial Narrow" w:hAnsi="Arial Narrow" w:cs="Arial Narrow"/>
                <w:sz w:val="18"/>
                <w:szCs w:val="18"/>
              </w:rPr>
              <w:t>t</w:t>
            </w:r>
            <w:r w:rsidRPr="0043564E">
              <w:rPr>
                <w:rFonts w:ascii="Arial Narrow" w:hAnsi="Arial Narrow" w:cs="Arial Narrow"/>
                <w:sz w:val="18"/>
                <w:szCs w:val="18"/>
              </w:rPr>
              <w:t xml:space="preserve"> 411):</w:t>
            </w:r>
          </w:p>
        </w:tc>
        <w:tc>
          <w:tcPr>
            <w:tcW w:w="2693" w:type="dxa"/>
            <w:vAlign w:val="center"/>
          </w:tcPr>
          <w:p w:rsidR="00BC332E" w:rsidRPr="0043564E" w:rsidRDefault="002512D9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6638</w:t>
            </w:r>
          </w:p>
        </w:tc>
      </w:tr>
      <w:tr w:rsidR="00BC332E" w:rsidRPr="0043564E" w:rsidTr="009D4341">
        <w:trPr>
          <w:trHeight w:val="454"/>
        </w:trPr>
        <w:tc>
          <w:tcPr>
            <w:tcW w:w="7088" w:type="dxa"/>
            <w:vAlign w:val="center"/>
          </w:tcPr>
          <w:p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b) základné imanie nezapísané do obchodného registra (účet 419):</w:t>
            </w:r>
          </w:p>
        </w:tc>
        <w:tc>
          <w:tcPr>
            <w:tcW w:w="2693" w:type="dxa"/>
            <w:vAlign w:val="center"/>
          </w:tcPr>
          <w:p w:rsidR="00BC332E" w:rsidRPr="0043564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332E" w:rsidRPr="0043564E" w:rsidTr="009D4341">
        <w:trPr>
          <w:trHeight w:val="454"/>
        </w:trPr>
        <w:tc>
          <w:tcPr>
            <w:tcW w:w="7088" w:type="dxa"/>
            <w:vAlign w:val="center"/>
          </w:tcPr>
          <w:p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c) emisné ážio (účet 412):</w:t>
            </w:r>
          </w:p>
        </w:tc>
        <w:tc>
          <w:tcPr>
            <w:tcW w:w="2693" w:type="dxa"/>
            <w:vAlign w:val="center"/>
          </w:tcPr>
          <w:p w:rsidR="00BC332E" w:rsidRPr="0043564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332E" w:rsidRPr="0043564E" w:rsidTr="009D4341">
        <w:trPr>
          <w:trHeight w:val="454"/>
        </w:trPr>
        <w:tc>
          <w:tcPr>
            <w:tcW w:w="7088" w:type="dxa"/>
            <w:vAlign w:val="center"/>
          </w:tcPr>
          <w:p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d) zákonné rezervné fondy (účet 417, 418, 421, 422):</w:t>
            </w:r>
          </w:p>
        </w:tc>
        <w:tc>
          <w:tcPr>
            <w:tcW w:w="2693" w:type="dxa"/>
            <w:vAlign w:val="center"/>
          </w:tcPr>
          <w:p w:rsidR="00BC332E" w:rsidRPr="0043564E" w:rsidRDefault="002512D9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664</w:t>
            </w:r>
          </w:p>
        </w:tc>
      </w:tr>
      <w:tr w:rsidR="00BC332E" w:rsidRPr="0043564E" w:rsidTr="009D4341">
        <w:trPr>
          <w:trHeight w:val="454"/>
        </w:trPr>
        <w:tc>
          <w:tcPr>
            <w:tcW w:w="7088" w:type="dxa"/>
            <w:vAlign w:val="center"/>
          </w:tcPr>
          <w:p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e) ostatné kapitálové fondy (účet 413):</w:t>
            </w:r>
          </w:p>
        </w:tc>
        <w:tc>
          <w:tcPr>
            <w:tcW w:w="2693" w:type="dxa"/>
            <w:vAlign w:val="center"/>
          </w:tcPr>
          <w:p w:rsidR="00BC332E" w:rsidRPr="0043564E" w:rsidRDefault="00595038" w:rsidP="005950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77229</w:t>
            </w:r>
          </w:p>
        </w:tc>
      </w:tr>
      <w:tr w:rsidR="00BC332E" w:rsidRPr="0043564E" w:rsidTr="009D4341">
        <w:trPr>
          <w:trHeight w:val="454"/>
        </w:trPr>
        <w:tc>
          <w:tcPr>
            <w:tcW w:w="7088" w:type="dxa"/>
            <w:vAlign w:val="center"/>
          </w:tcPr>
          <w:p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vAlign w:val="center"/>
          </w:tcPr>
          <w:p w:rsidR="00BC332E" w:rsidRPr="0043564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332E" w:rsidRPr="0043564E" w:rsidTr="009D4341">
        <w:trPr>
          <w:trHeight w:val="454"/>
        </w:trPr>
        <w:tc>
          <w:tcPr>
            <w:tcW w:w="7088" w:type="dxa"/>
            <w:vAlign w:val="center"/>
          </w:tcPr>
          <w:p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g) ostatné fondy tvorené zo zisku (účet 423, 427):</w:t>
            </w:r>
          </w:p>
        </w:tc>
        <w:tc>
          <w:tcPr>
            <w:tcW w:w="2693" w:type="dxa"/>
            <w:vAlign w:val="center"/>
          </w:tcPr>
          <w:p w:rsidR="00BC332E" w:rsidRPr="0043564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332E" w:rsidRPr="0043564E" w:rsidTr="009D4341">
        <w:trPr>
          <w:trHeight w:val="454"/>
        </w:trPr>
        <w:tc>
          <w:tcPr>
            <w:tcW w:w="7088" w:type="dxa"/>
            <w:vAlign w:val="center"/>
          </w:tcPr>
          <w:p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h) nerozdelený zisk minulých rokov (účet 428):</w:t>
            </w:r>
          </w:p>
        </w:tc>
        <w:tc>
          <w:tcPr>
            <w:tcW w:w="2693" w:type="dxa"/>
            <w:vAlign w:val="center"/>
          </w:tcPr>
          <w:p w:rsidR="00BC332E" w:rsidRPr="0043564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332E" w:rsidRPr="0043564E" w:rsidTr="009D4341">
        <w:trPr>
          <w:trHeight w:val="454"/>
        </w:trPr>
        <w:tc>
          <w:tcPr>
            <w:tcW w:w="7088" w:type="dxa"/>
            <w:vAlign w:val="center"/>
          </w:tcPr>
          <w:p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i) neuhradená strata minulých rokov (účet 429):</w:t>
            </w:r>
          </w:p>
        </w:tc>
        <w:tc>
          <w:tcPr>
            <w:tcW w:w="2693" w:type="dxa"/>
            <w:vAlign w:val="center"/>
          </w:tcPr>
          <w:p w:rsidR="00BC332E" w:rsidRPr="0043564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332E" w:rsidRPr="0043564E" w:rsidTr="009D4341">
        <w:trPr>
          <w:trHeight w:val="454"/>
        </w:trPr>
        <w:tc>
          <w:tcPr>
            <w:tcW w:w="7088" w:type="dxa"/>
            <w:vAlign w:val="center"/>
          </w:tcPr>
          <w:p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j) účtovný zisk alebo účtovná strata (účet 431):</w:t>
            </w:r>
          </w:p>
        </w:tc>
        <w:tc>
          <w:tcPr>
            <w:tcW w:w="2693" w:type="dxa"/>
            <w:vAlign w:val="center"/>
          </w:tcPr>
          <w:p w:rsidR="00BC332E" w:rsidRPr="0043564E" w:rsidRDefault="00595038" w:rsidP="005950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5868</w:t>
            </w:r>
          </w:p>
        </w:tc>
      </w:tr>
      <w:tr w:rsidR="00BC332E" w:rsidRPr="0043564E" w:rsidTr="009D4341">
        <w:trPr>
          <w:trHeight w:val="454"/>
        </w:trPr>
        <w:tc>
          <w:tcPr>
            <w:tcW w:w="7088" w:type="dxa"/>
            <w:vAlign w:val="center"/>
          </w:tcPr>
          <w:p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k) vyplatené dividendy:</w:t>
            </w:r>
          </w:p>
        </w:tc>
        <w:tc>
          <w:tcPr>
            <w:tcW w:w="2693" w:type="dxa"/>
            <w:vAlign w:val="center"/>
          </w:tcPr>
          <w:p w:rsidR="00BC332E" w:rsidRPr="0043564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332E" w:rsidRPr="0043564E" w:rsidTr="009D4341">
        <w:trPr>
          <w:trHeight w:val="454"/>
        </w:trPr>
        <w:tc>
          <w:tcPr>
            <w:tcW w:w="7088" w:type="dxa"/>
            <w:vAlign w:val="center"/>
          </w:tcPr>
          <w:p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l) ďalšie zmeny vlastného imania:</w:t>
            </w:r>
          </w:p>
        </w:tc>
        <w:tc>
          <w:tcPr>
            <w:tcW w:w="2693" w:type="dxa"/>
            <w:vAlign w:val="center"/>
          </w:tcPr>
          <w:p w:rsidR="00BC332E" w:rsidRPr="0043564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332E" w:rsidRPr="0043564E" w:rsidTr="009D4341">
        <w:trPr>
          <w:trHeight w:val="454"/>
        </w:trPr>
        <w:tc>
          <w:tcPr>
            <w:tcW w:w="7088" w:type="dxa"/>
            <w:tcBorders>
              <w:bottom w:val="double" w:sz="4" w:space="0" w:color="auto"/>
            </w:tcBorders>
            <w:vAlign w:val="center"/>
          </w:tcPr>
          <w:p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 xml:space="preserve">m) zmeny účtované na účte fyzickej osoby (účet 491): </w:t>
            </w: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:rsidR="00BC332E" w:rsidRPr="0043564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D4341" w:rsidRDefault="00970AA3" w:rsidP="009D434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 w:rsidR="00BC332E" w:rsidRPr="00BC332E">
        <w:rPr>
          <w:rFonts w:ascii="Arial" w:hAnsi="Arial" w:cs="Arial"/>
          <w:sz w:val="22"/>
          <w:szCs w:val="22"/>
        </w:rPr>
        <w:lastRenderedPageBreak/>
        <w:t>Be</w:t>
      </w:r>
      <w:r w:rsidR="00AE5CCD">
        <w:rPr>
          <w:rFonts w:ascii="Arial" w:hAnsi="Arial" w:cs="Arial"/>
          <w:sz w:val="22"/>
          <w:szCs w:val="22"/>
        </w:rPr>
        <w:t xml:space="preserve">žné </w:t>
      </w:r>
      <w:r w:rsidR="00BC332E" w:rsidRPr="00BC332E">
        <w:rPr>
          <w:rFonts w:ascii="Arial" w:hAnsi="Arial" w:cs="Arial"/>
          <w:sz w:val="22"/>
          <w:szCs w:val="22"/>
        </w:rPr>
        <w:t xml:space="preserve"> účtovné obdobie:</w:t>
      </w:r>
    </w:p>
    <w:p w:rsidR="002751E7" w:rsidRDefault="002751E7" w:rsidP="009D4341">
      <w:pPr>
        <w:rPr>
          <w:rFonts w:ascii="Arial" w:hAnsi="Arial" w:cs="Arial"/>
          <w:sz w:val="22"/>
          <w:szCs w:val="22"/>
        </w:rPr>
      </w:pPr>
    </w:p>
    <w:tbl>
      <w:tblPr>
        <w:tblW w:w="9781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88"/>
        <w:gridCol w:w="2693"/>
      </w:tblGrid>
      <w:tr w:rsidR="00595038" w:rsidRPr="0043564E" w:rsidTr="009A5B44">
        <w:trPr>
          <w:trHeight w:val="454"/>
        </w:trPr>
        <w:tc>
          <w:tcPr>
            <w:tcW w:w="7088" w:type="dxa"/>
            <w:tcBorders>
              <w:top w:val="double" w:sz="4" w:space="0" w:color="auto"/>
            </w:tcBorders>
            <w:vAlign w:val="center"/>
          </w:tcPr>
          <w:p w:rsidR="00595038" w:rsidRPr="0043564E" w:rsidRDefault="00595038" w:rsidP="009A5B44">
            <w:pPr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začiatku účtovného obdobia:</w:t>
            </w:r>
          </w:p>
        </w:tc>
        <w:tc>
          <w:tcPr>
            <w:tcW w:w="2693" w:type="dxa"/>
            <w:tcBorders>
              <w:top w:val="double" w:sz="4" w:space="0" w:color="auto"/>
            </w:tcBorders>
            <w:vAlign w:val="center"/>
          </w:tcPr>
          <w:p w:rsidR="00595038" w:rsidRPr="0043564E" w:rsidRDefault="002E35C8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90399</w:t>
            </w:r>
          </w:p>
        </w:tc>
      </w:tr>
      <w:tr w:rsidR="00595038" w:rsidRPr="0043564E" w:rsidTr="009A5B44">
        <w:trPr>
          <w:trHeight w:val="454"/>
        </w:trPr>
        <w:tc>
          <w:tcPr>
            <w:tcW w:w="7088" w:type="dxa"/>
            <w:vAlign w:val="center"/>
          </w:tcPr>
          <w:p w:rsidR="00595038" w:rsidRPr="0043564E" w:rsidRDefault="00595038" w:rsidP="009A5B44">
            <w:pPr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sz w:val="18"/>
                <w:szCs w:val="18"/>
              </w:rPr>
              <w:t>Zvýšenie alebo zníženie vlastného imania počas účtovného obdobia:</w:t>
            </w:r>
          </w:p>
        </w:tc>
        <w:tc>
          <w:tcPr>
            <w:tcW w:w="2693" w:type="dxa"/>
            <w:vAlign w:val="center"/>
          </w:tcPr>
          <w:p w:rsidR="00595038" w:rsidRPr="0043564E" w:rsidRDefault="002E35C8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8235</w:t>
            </w:r>
          </w:p>
        </w:tc>
      </w:tr>
      <w:tr w:rsidR="00595038" w:rsidRPr="0043564E" w:rsidTr="009A5B44">
        <w:trPr>
          <w:trHeight w:val="454"/>
        </w:trPr>
        <w:tc>
          <w:tcPr>
            <w:tcW w:w="7088" w:type="dxa"/>
            <w:vAlign w:val="center"/>
          </w:tcPr>
          <w:p w:rsidR="00595038" w:rsidRPr="0043564E" w:rsidRDefault="00595038" w:rsidP="009A5B44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konci účtovného obdobia:</w:t>
            </w:r>
          </w:p>
        </w:tc>
        <w:tc>
          <w:tcPr>
            <w:tcW w:w="2693" w:type="dxa"/>
            <w:vAlign w:val="center"/>
          </w:tcPr>
          <w:p w:rsidR="00595038" w:rsidRPr="0043564E" w:rsidRDefault="002E35C8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98634</w:t>
            </w:r>
          </w:p>
        </w:tc>
      </w:tr>
      <w:tr w:rsidR="00595038" w:rsidRPr="0043564E" w:rsidTr="009A5B44">
        <w:trPr>
          <w:trHeight w:val="454"/>
        </w:trPr>
        <w:tc>
          <w:tcPr>
            <w:tcW w:w="7088" w:type="dxa"/>
            <w:vAlign w:val="center"/>
          </w:tcPr>
          <w:p w:rsidR="00595038" w:rsidRPr="0043564E" w:rsidRDefault="00595038" w:rsidP="009A5B44">
            <w:pPr>
              <w:ind w:right="-471"/>
              <w:jc w:val="both"/>
              <w:rPr>
                <w:rFonts w:ascii="Arial Narrow" w:hAnsi="Arial Narrow" w:cs="Arial Narrow"/>
                <w:i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i/>
                <w:sz w:val="18"/>
                <w:szCs w:val="18"/>
              </w:rPr>
              <w:t>Dôvody zmien vlastného imania v členení:</w:t>
            </w:r>
          </w:p>
        </w:tc>
        <w:tc>
          <w:tcPr>
            <w:tcW w:w="2693" w:type="dxa"/>
            <w:vAlign w:val="center"/>
          </w:tcPr>
          <w:p w:rsidR="00595038" w:rsidRPr="0043564E" w:rsidRDefault="00595038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95038" w:rsidRPr="0043564E" w:rsidTr="009A5B44">
        <w:trPr>
          <w:trHeight w:val="454"/>
        </w:trPr>
        <w:tc>
          <w:tcPr>
            <w:tcW w:w="7088" w:type="dxa"/>
            <w:vAlign w:val="center"/>
          </w:tcPr>
          <w:p w:rsidR="00595038" w:rsidRPr="0043564E" w:rsidRDefault="00595038" w:rsidP="009D4341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a) základné imanie zapísané do obchodného registra (účet 411):</w:t>
            </w:r>
          </w:p>
        </w:tc>
        <w:tc>
          <w:tcPr>
            <w:tcW w:w="2693" w:type="dxa"/>
            <w:vAlign w:val="center"/>
          </w:tcPr>
          <w:p w:rsidR="00595038" w:rsidRPr="0043564E" w:rsidRDefault="002E35C8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6638</w:t>
            </w:r>
          </w:p>
        </w:tc>
      </w:tr>
      <w:tr w:rsidR="00595038" w:rsidRPr="0043564E" w:rsidTr="009A5B44">
        <w:trPr>
          <w:trHeight w:val="454"/>
        </w:trPr>
        <w:tc>
          <w:tcPr>
            <w:tcW w:w="7088" w:type="dxa"/>
            <w:vAlign w:val="center"/>
          </w:tcPr>
          <w:p w:rsidR="00595038" w:rsidRPr="0043564E" w:rsidRDefault="00595038" w:rsidP="009A5B44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b) základné imanie nezapísané do obchodného registra (účet 419):</w:t>
            </w:r>
          </w:p>
        </w:tc>
        <w:tc>
          <w:tcPr>
            <w:tcW w:w="2693" w:type="dxa"/>
            <w:vAlign w:val="center"/>
          </w:tcPr>
          <w:p w:rsidR="00595038" w:rsidRPr="0043564E" w:rsidRDefault="00595038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95038" w:rsidRPr="0043564E" w:rsidTr="009A5B44">
        <w:trPr>
          <w:trHeight w:val="454"/>
        </w:trPr>
        <w:tc>
          <w:tcPr>
            <w:tcW w:w="7088" w:type="dxa"/>
            <w:vAlign w:val="center"/>
          </w:tcPr>
          <w:p w:rsidR="00595038" w:rsidRPr="0043564E" w:rsidRDefault="00595038" w:rsidP="009A5B44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c) emisné ážio (účet 412):</w:t>
            </w:r>
          </w:p>
        </w:tc>
        <w:tc>
          <w:tcPr>
            <w:tcW w:w="2693" w:type="dxa"/>
            <w:vAlign w:val="center"/>
          </w:tcPr>
          <w:p w:rsidR="00595038" w:rsidRPr="0043564E" w:rsidRDefault="00595038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95038" w:rsidRPr="0043564E" w:rsidTr="009A5B44">
        <w:trPr>
          <w:trHeight w:val="454"/>
        </w:trPr>
        <w:tc>
          <w:tcPr>
            <w:tcW w:w="7088" w:type="dxa"/>
            <w:vAlign w:val="center"/>
          </w:tcPr>
          <w:p w:rsidR="00595038" w:rsidRPr="0043564E" w:rsidRDefault="00595038" w:rsidP="009A5B44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d) zákonné rezervné fondy (účet 417, 418, 421, 422):</w:t>
            </w:r>
          </w:p>
        </w:tc>
        <w:tc>
          <w:tcPr>
            <w:tcW w:w="2693" w:type="dxa"/>
            <w:vAlign w:val="center"/>
          </w:tcPr>
          <w:p w:rsidR="00595038" w:rsidRPr="0043564E" w:rsidRDefault="002E35C8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664</w:t>
            </w:r>
          </w:p>
        </w:tc>
      </w:tr>
      <w:tr w:rsidR="00595038" w:rsidRPr="0043564E" w:rsidTr="009A5B44">
        <w:trPr>
          <w:trHeight w:val="454"/>
        </w:trPr>
        <w:tc>
          <w:tcPr>
            <w:tcW w:w="7088" w:type="dxa"/>
            <w:vAlign w:val="center"/>
          </w:tcPr>
          <w:p w:rsidR="00595038" w:rsidRPr="0043564E" w:rsidRDefault="00595038" w:rsidP="009A5B44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e) ostatné kapitálové fondy (účet 413):</w:t>
            </w:r>
          </w:p>
        </w:tc>
        <w:tc>
          <w:tcPr>
            <w:tcW w:w="2693" w:type="dxa"/>
            <w:vAlign w:val="center"/>
          </w:tcPr>
          <w:p w:rsidR="00595038" w:rsidRPr="0043564E" w:rsidRDefault="002E35C8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77229</w:t>
            </w:r>
          </w:p>
        </w:tc>
      </w:tr>
      <w:tr w:rsidR="00595038" w:rsidRPr="0043564E" w:rsidTr="009A5B44">
        <w:trPr>
          <w:trHeight w:val="454"/>
        </w:trPr>
        <w:tc>
          <w:tcPr>
            <w:tcW w:w="7088" w:type="dxa"/>
            <w:vAlign w:val="center"/>
          </w:tcPr>
          <w:p w:rsidR="00595038" w:rsidRPr="0043564E" w:rsidRDefault="00595038" w:rsidP="009A5B44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vAlign w:val="center"/>
          </w:tcPr>
          <w:p w:rsidR="00595038" w:rsidRPr="0043564E" w:rsidRDefault="00595038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95038" w:rsidRPr="0043564E" w:rsidTr="009A5B44">
        <w:trPr>
          <w:trHeight w:val="454"/>
        </w:trPr>
        <w:tc>
          <w:tcPr>
            <w:tcW w:w="7088" w:type="dxa"/>
            <w:vAlign w:val="center"/>
          </w:tcPr>
          <w:p w:rsidR="00595038" w:rsidRPr="0043564E" w:rsidRDefault="00595038" w:rsidP="009A5B44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g) ostatné fondy tvorené zo zisku (účet 423, 427):</w:t>
            </w:r>
          </w:p>
        </w:tc>
        <w:tc>
          <w:tcPr>
            <w:tcW w:w="2693" w:type="dxa"/>
            <w:vAlign w:val="center"/>
          </w:tcPr>
          <w:p w:rsidR="00595038" w:rsidRPr="0043564E" w:rsidRDefault="00595038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95038" w:rsidRPr="0043564E" w:rsidTr="009A5B44">
        <w:trPr>
          <w:trHeight w:val="454"/>
        </w:trPr>
        <w:tc>
          <w:tcPr>
            <w:tcW w:w="7088" w:type="dxa"/>
            <w:vAlign w:val="center"/>
          </w:tcPr>
          <w:p w:rsidR="00595038" w:rsidRPr="0043564E" w:rsidRDefault="00595038" w:rsidP="009A5B44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h) nerozdelený zisk minulých rokov (účet 428):</w:t>
            </w:r>
          </w:p>
        </w:tc>
        <w:tc>
          <w:tcPr>
            <w:tcW w:w="2693" w:type="dxa"/>
            <w:vAlign w:val="center"/>
          </w:tcPr>
          <w:p w:rsidR="00595038" w:rsidRPr="0043564E" w:rsidRDefault="002E35C8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9896</w:t>
            </w:r>
          </w:p>
        </w:tc>
      </w:tr>
      <w:tr w:rsidR="00595038" w:rsidRPr="0043564E" w:rsidTr="009A5B44">
        <w:trPr>
          <w:trHeight w:val="454"/>
        </w:trPr>
        <w:tc>
          <w:tcPr>
            <w:tcW w:w="7088" w:type="dxa"/>
            <w:vAlign w:val="center"/>
          </w:tcPr>
          <w:p w:rsidR="00595038" w:rsidRPr="0043564E" w:rsidRDefault="00595038" w:rsidP="009A5B44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i) neuhradená strata minulých rokov (účet 429):</w:t>
            </w:r>
          </w:p>
        </w:tc>
        <w:tc>
          <w:tcPr>
            <w:tcW w:w="2693" w:type="dxa"/>
            <w:vAlign w:val="center"/>
          </w:tcPr>
          <w:p w:rsidR="00595038" w:rsidRPr="0043564E" w:rsidRDefault="00595038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95038" w:rsidRPr="0043564E" w:rsidTr="009A5B44">
        <w:trPr>
          <w:trHeight w:val="454"/>
        </w:trPr>
        <w:tc>
          <w:tcPr>
            <w:tcW w:w="7088" w:type="dxa"/>
            <w:vAlign w:val="center"/>
          </w:tcPr>
          <w:p w:rsidR="00595038" w:rsidRPr="0043564E" w:rsidRDefault="00595038" w:rsidP="009A5B44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j) účtovný zisk alebo účtovná strata (účet 431):</w:t>
            </w:r>
          </w:p>
        </w:tc>
        <w:tc>
          <w:tcPr>
            <w:tcW w:w="2693" w:type="dxa"/>
            <w:vAlign w:val="center"/>
          </w:tcPr>
          <w:p w:rsidR="00595038" w:rsidRPr="0043564E" w:rsidRDefault="002E35C8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4207</w:t>
            </w:r>
          </w:p>
        </w:tc>
      </w:tr>
      <w:tr w:rsidR="00595038" w:rsidRPr="0043564E" w:rsidTr="009A5B44">
        <w:trPr>
          <w:trHeight w:val="454"/>
        </w:trPr>
        <w:tc>
          <w:tcPr>
            <w:tcW w:w="7088" w:type="dxa"/>
            <w:vAlign w:val="center"/>
          </w:tcPr>
          <w:p w:rsidR="00595038" w:rsidRPr="0043564E" w:rsidRDefault="00595038" w:rsidP="009A5B44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k) vyplatené dividendy:</w:t>
            </w:r>
          </w:p>
        </w:tc>
        <w:tc>
          <w:tcPr>
            <w:tcW w:w="2693" w:type="dxa"/>
            <w:vAlign w:val="center"/>
          </w:tcPr>
          <w:p w:rsidR="00595038" w:rsidRPr="0043564E" w:rsidRDefault="00595038" w:rsidP="005165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95038" w:rsidRPr="0043564E" w:rsidTr="009A5B44">
        <w:trPr>
          <w:trHeight w:val="454"/>
        </w:trPr>
        <w:tc>
          <w:tcPr>
            <w:tcW w:w="7088" w:type="dxa"/>
            <w:vAlign w:val="center"/>
          </w:tcPr>
          <w:p w:rsidR="00595038" w:rsidRPr="0043564E" w:rsidRDefault="00595038" w:rsidP="009A5B44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l) ďalšie zmeny vlastného imania:</w:t>
            </w:r>
          </w:p>
        </w:tc>
        <w:tc>
          <w:tcPr>
            <w:tcW w:w="2693" w:type="dxa"/>
            <w:vAlign w:val="center"/>
          </w:tcPr>
          <w:p w:rsidR="00595038" w:rsidRPr="0043564E" w:rsidRDefault="0059503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95038" w:rsidRPr="0043564E" w:rsidTr="009A5B44">
        <w:trPr>
          <w:trHeight w:val="454"/>
        </w:trPr>
        <w:tc>
          <w:tcPr>
            <w:tcW w:w="7088" w:type="dxa"/>
            <w:tcBorders>
              <w:bottom w:val="double" w:sz="4" w:space="0" w:color="auto"/>
            </w:tcBorders>
            <w:vAlign w:val="center"/>
          </w:tcPr>
          <w:p w:rsidR="00595038" w:rsidRPr="0043564E" w:rsidRDefault="00595038" w:rsidP="009A5B44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 xml:space="preserve">m) zmeny účtované na účte fyzickej osoby (účet 491): </w:t>
            </w: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:rsidR="00595038" w:rsidRPr="0043564E" w:rsidRDefault="0059503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D4341" w:rsidRDefault="009D4341" w:rsidP="009D4341">
      <w:pPr>
        <w:rPr>
          <w:rFonts w:ascii="Arial" w:hAnsi="Arial" w:cs="Arial"/>
          <w:sz w:val="22"/>
          <w:szCs w:val="22"/>
        </w:rPr>
      </w:pPr>
    </w:p>
    <w:p w:rsidR="00970AA3" w:rsidRDefault="00970AA3" w:rsidP="009D4341"/>
    <w:sectPr w:rsidR="00970AA3" w:rsidSect="00936E2F">
      <w:headerReference w:type="default" r:id="rId8"/>
      <w:footerReference w:type="default" r:id="rId9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84314" w:rsidRDefault="00584314">
      <w:r>
        <w:separator/>
      </w:r>
    </w:p>
    <w:p w:rsidR="00584314" w:rsidRDefault="00584314"/>
  </w:endnote>
  <w:endnote w:type="continuationSeparator" w:id="1">
    <w:p w:rsidR="00584314" w:rsidRDefault="00584314">
      <w:r>
        <w:continuationSeparator/>
      </w:r>
    </w:p>
    <w:p w:rsidR="00584314" w:rsidRDefault="00584314"/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2822" w:rsidRDefault="001F2822">
    <w:pPr>
      <w:pStyle w:val="llb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 w:rsidR="002E35C8">
      <w:rPr>
        <w:rFonts w:ascii="Arial" w:hAnsi="Arial" w:cs="Arial"/>
        <w:noProof/>
        <w:sz w:val="20"/>
        <w:szCs w:val="20"/>
      </w:rPr>
      <w:t>36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 w:rsidR="002E35C8">
      <w:rPr>
        <w:rFonts w:ascii="Arial" w:hAnsi="Arial" w:cs="Arial"/>
        <w:noProof/>
        <w:sz w:val="20"/>
        <w:szCs w:val="20"/>
      </w:rPr>
      <w:t>36</w:t>
    </w:r>
    <w:r>
      <w:rPr>
        <w:rFonts w:ascii="Arial" w:hAnsi="Arial" w:cs="Arial"/>
        <w:sz w:val="20"/>
        <w:szCs w:val="20"/>
      </w:rPr>
      <w:fldChar w:fldCharType="end"/>
    </w:r>
  </w:p>
  <w:p w:rsidR="001F2822" w:rsidRDefault="001F2822">
    <w:pPr>
      <w:pStyle w:val="llb"/>
      <w:ind w:right="360"/>
    </w:pPr>
  </w:p>
  <w:p w:rsidR="001F2822" w:rsidRDefault="001F2822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84314" w:rsidRDefault="00584314">
      <w:r>
        <w:separator/>
      </w:r>
    </w:p>
    <w:p w:rsidR="00584314" w:rsidRDefault="00584314"/>
  </w:footnote>
  <w:footnote w:type="continuationSeparator" w:id="1">
    <w:p w:rsidR="00584314" w:rsidRDefault="00584314">
      <w:r>
        <w:continuationSeparator/>
      </w:r>
    </w:p>
    <w:p w:rsidR="00584314" w:rsidRDefault="00584314"/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2822" w:rsidRDefault="001F2822">
    <w:pPr>
      <w:pStyle w:val="lfej"/>
    </w:pPr>
  </w:p>
  <w:p w:rsidR="001F2822" w:rsidRDefault="001F2822">
    <w:pPr>
      <w:pStyle w:val="lfej"/>
      <w:ind w:right="360"/>
    </w:pPr>
    <w:r w:rsidRPr="00E45522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3" o:spid="_x0000_s4099" type="#_x0000_t202" style="position:absolute;margin-left:230.95pt;margin-top:1.8pt;width:110.7pt;height:19.45pt;z-index:25165875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" o:allowincell="f">
          <v:textbox style="mso-fit-shape-to-text:t">
            <w:txbxContent>
              <w:p w:rsidR="001F2822" w:rsidRDefault="001F2822" w:rsidP="00C47750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 xml:space="preserve">IČO:  </w:t>
                </w:r>
                <w:bookmarkStart w:id="9" w:name="ICO"/>
                <w:bookmarkStart w:id="10" w:name="ICO_END"/>
                <w:bookmarkEnd w:id="9"/>
                <w:bookmarkEnd w:id="10"/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35921374</w:t>
                </w:r>
              </w:p>
            </w:txbxContent>
          </v:textbox>
        </v:shape>
      </w:pict>
    </w:r>
    <w:r w:rsidRPr="00E45522">
      <w:rPr>
        <w:noProof/>
        <w:lang w:eastAsia="sk-SK"/>
      </w:rPr>
      <w:pict>
        <v:shape id="Text Box 1" o:spid="_x0000_s4098" type="#_x0000_t202" style="position:absolute;margin-left:2.2pt;margin-top:1.8pt;width:132.45pt;height:19.45pt;z-index:2516567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" o:allowincell="f">
          <v:textbox>
            <w:txbxContent>
              <w:p w:rsidR="001F2822" w:rsidRDefault="001F2822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Poznámky Úč POD 3 - 04</w:t>
                </w:r>
              </w:p>
            </w:txbxContent>
          </v:textbox>
        </v:shape>
      </w:pict>
    </w:r>
    <w:r w:rsidRPr="00E45522">
      <w:rPr>
        <w:noProof/>
        <w:lang w:eastAsia="sk-SK"/>
      </w:rPr>
      <w:pict>
        <v:shape id="Text Box 2" o:spid="_x0000_s4097" type="#_x0000_t202" style="position:absolute;margin-left:349.45pt;margin-top:1.8pt;width:110.7pt;height:19.45pt;z-index:2516577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" o:allowincell="f">
          <v:textbox style="mso-fit-shape-to-text:t">
            <w:txbxContent>
              <w:p w:rsidR="001F2822" w:rsidRDefault="001F2822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 xml:space="preserve">DIČ: </w:t>
                </w:r>
                <w:bookmarkStart w:id="11" w:name="DIC"/>
                <w:bookmarkStart w:id="12" w:name="DIC_END"/>
                <w:bookmarkEnd w:id="11"/>
                <w:bookmarkEnd w:id="12"/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2021956145</w:t>
                </w:r>
              </w:p>
            </w:txbxContent>
          </v:textbox>
        </v:shape>
      </w:pict>
    </w:r>
  </w:p>
  <w:p w:rsidR="001F2822" w:rsidRDefault="001F2822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D77220"/>
    <w:multiLevelType w:val="multilevel"/>
    <w:tmpl w:val="2F32EDB8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3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4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6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9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10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1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3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4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7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19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0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3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24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5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26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3"/>
  </w:num>
  <w:num w:numId="2">
    <w:abstractNumId w:val="12"/>
  </w:num>
  <w:num w:numId="3">
    <w:abstractNumId w:val="9"/>
  </w:num>
  <w:num w:numId="4">
    <w:abstractNumId w:val="5"/>
  </w:num>
  <w:num w:numId="5">
    <w:abstractNumId w:val="8"/>
  </w:num>
  <w:num w:numId="6">
    <w:abstractNumId w:val="25"/>
  </w:num>
  <w:num w:numId="7">
    <w:abstractNumId w:val="0"/>
  </w:num>
  <w:num w:numId="8">
    <w:abstractNumId w:val="3"/>
  </w:num>
  <w:num w:numId="9">
    <w:abstractNumId w:val="7"/>
  </w:num>
  <w:num w:numId="10">
    <w:abstractNumId w:val="18"/>
  </w:num>
  <w:num w:numId="11">
    <w:abstractNumId w:val="24"/>
  </w:num>
  <w:num w:numId="12">
    <w:abstractNumId w:val="13"/>
  </w:num>
  <w:num w:numId="13">
    <w:abstractNumId w:val="10"/>
  </w:num>
  <w:num w:numId="14">
    <w:abstractNumId w:val="16"/>
  </w:num>
  <w:num w:numId="15">
    <w:abstractNumId w:val="19"/>
  </w:num>
  <w:num w:numId="16">
    <w:abstractNumId w:val="22"/>
  </w:num>
  <w:num w:numId="17">
    <w:abstractNumId w:val="2"/>
  </w:num>
  <w:num w:numId="18">
    <w:abstractNumId w:val="4"/>
  </w:num>
  <w:num w:numId="19">
    <w:abstractNumId w:val="11"/>
  </w:num>
  <w:num w:numId="20">
    <w:abstractNumId w:val="21"/>
  </w:num>
  <w:num w:numId="21">
    <w:abstractNumId w:val="6"/>
  </w:num>
  <w:num w:numId="22">
    <w:abstractNumId w:val="15"/>
  </w:num>
  <w:num w:numId="23">
    <w:abstractNumId w:val="17"/>
  </w:num>
  <w:num w:numId="24">
    <w:abstractNumId w:val="26"/>
  </w:num>
  <w:num w:numId="25">
    <w:abstractNumId w:val="14"/>
  </w:num>
  <w:num w:numId="26">
    <w:abstractNumId w:val="20"/>
  </w:num>
  <w:num w:numId="27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3"/>
    <w:lvlOverride w:ilvl="0">
      <w:startOverride w:val="1"/>
    </w:lvlOverride>
    <w:lvlOverride w:ilvl="1">
      <w:startOverride w:val="4"/>
    </w:lvlOverride>
  </w:num>
  <w:num w:numId="29">
    <w:abstractNumId w:val="23"/>
  </w:num>
  <w:num w:numId="30">
    <w:abstractNumId w:val="23"/>
  </w:num>
  <w:num w:numId="31">
    <w:abstractNumId w:val="23"/>
  </w:num>
  <w:num w:numId="32">
    <w:abstractNumId w:val="1"/>
  </w:num>
  <w:num w:numId="33">
    <w:abstractNumId w:val="23"/>
    <w:lvlOverride w:ilvl="0">
      <w:startOverride w:val="3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hideGrammaticalErrors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1126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adjustLineHeightInTable/>
  </w:compat>
  <w:rsids>
    <w:rsidRoot w:val="00CA0218"/>
    <w:rsid w:val="00017C8C"/>
    <w:rsid w:val="00030334"/>
    <w:rsid w:val="00030816"/>
    <w:rsid w:val="000364C9"/>
    <w:rsid w:val="00043833"/>
    <w:rsid w:val="00043AC1"/>
    <w:rsid w:val="00147AEE"/>
    <w:rsid w:val="001A2B97"/>
    <w:rsid w:val="001A2FA2"/>
    <w:rsid w:val="001B5AA4"/>
    <w:rsid w:val="001B7F97"/>
    <w:rsid w:val="001F2822"/>
    <w:rsid w:val="001F39D4"/>
    <w:rsid w:val="002060A3"/>
    <w:rsid w:val="00213524"/>
    <w:rsid w:val="002421CA"/>
    <w:rsid w:val="002512D9"/>
    <w:rsid w:val="0025786B"/>
    <w:rsid w:val="002612CF"/>
    <w:rsid w:val="002751E7"/>
    <w:rsid w:val="002A0047"/>
    <w:rsid w:val="002A1CF3"/>
    <w:rsid w:val="002A1E5D"/>
    <w:rsid w:val="002C3BB2"/>
    <w:rsid w:val="002D3209"/>
    <w:rsid w:val="002E35C8"/>
    <w:rsid w:val="00300C44"/>
    <w:rsid w:val="00370866"/>
    <w:rsid w:val="00380174"/>
    <w:rsid w:val="00382829"/>
    <w:rsid w:val="003C25BC"/>
    <w:rsid w:val="003D5DD7"/>
    <w:rsid w:val="003D7BED"/>
    <w:rsid w:val="0041471D"/>
    <w:rsid w:val="00430F74"/>
    <w:rsid w:val="004349F2"/>
    <w:rsid w:val="0043564E"/>
    <w:rsid w:val="004376F0"/>
    <w:rsid w:val="0048007D"/>
    <w:rsid w:val="00495CD7"/>
    <w:rsid w:val="0051319F"/>
    <w:rsid w:val="0051653B"/>
    <w:rsid w:val="00526DC6"/>
    <w:rsid w:val="00544B73"/>
    <w:rsid w:val="005709F7"/>
    <w:rsid w:val="00583D65"/>
    <w:rsid w:val="00584314"/>
    <w:rsid w:val="00595038"/>
    <w:rsid w:val="005A0778"/>
    <w:rsid w:val="005A6FE6"/>
    <w:rsid w:val="00600AC3"/>
    <w:rsid w:val="006106E9"/>
    <w:rsid w:val="00652858"/>
    <w:rsid w:val="0067449F"/>
    <w:rsid w:val="00685C05"/>
    <w:rsid w:val="006B555C"/>
    <w:rsid w:val="006B6FB8"/>
    <w:rsid w:val="006D32F3"/>
    <w:rsid w:val="00714A6E"/>
    <w:rsid w:val="007224BC"/>
    <w:rsid w:val="007419A4"/>
    <w:rsid w:val="007A50DB"/>
    <w:rsid w:val="007C0C4A"/>
    <w:rsid w:val="007C2E48"/>
    <w:rsid w:val="007D7288"/>
    <w:rsid w:val="007E6DAB"/>
    <w:rsid w:val="007E7363"/>
    <w:rsid w:val="008608AA"/>
    <w:rsid w:val="00881F05"/>
    <w:rsid w:val="008B6362"/>
    <w:rsid w:val="008E5BBB"/>
    <w:rsid w:val="009012EA"/>
    <w:rsid w:val="009218AF"/>
    <w:rsid w:val="009249D2"/>
    <w:rsid w:val="00936E2F"/>
    <w:rsid w:val="00970AA3"/>
    <w:rsid w:val="009A5B44"/>
    <w:rsid w:val="009B3FC2"/>
    <w:rsid w:val="009D4341"/>
    <w:rsid w:val="00A10536"/>
    <w:rsid w:val="00A61393"/>
    <w:rsid w:val="00A93019"/>
    <w:rsid w:val="00AA1C14"/>
    <w:rsid w:val="00AE5808"/>
    <w:rsid w:val="00AE5CCD"/>
    <w:rsid w:val="00AF6A35"/>
    <w:rsid w:val="00B346F1"/>
    <w:rsid w:val="00B61D7E"/>
    <w:rsid w:val="00B974E3"/>
    <w:rsid w:val="00BC332E"/>
    <w:rsid w:val="00BF23D5"/>
    <w:rsid w:val="00C34CFA"/>
    <w:rsid w:val="00C40105"/>
    <w:rsid w:val="00C47750"/>
    <w:rsid w:val="00C612CE"/>
    <w:rsid w:val="00C657C6"/>
    <w:rsid w:val="00C87855"/>
    <w:rsid w:val="00C96AC2"/>
    <w:rsid w:val="00CA0218"/>
    <w:rsid w:val="00CB07C8"/>
    <w:rsid w:val="00CB1D3E"/>
    <w:rsid w:val="00CB7B8B"/>
    <w:rsid w:val="00CC1CE0"/>
    <w:rsid w:val="00D216FE"/>
    <w:rsid w:val="00D3611B"/>
    <w:rsid w:val="00DA7679"/>
    <w:rsid w:val="00DB7C38"/>
    <w:rsid w:val="00DF36F9"/>
    <w:rsid w:val="00E10801"/>
    <w:rsid w:val="00E41088"/>
    <w:rsid w:val="00E42472"/>
    <w:rsid w:val="00E45522"/>
    <w:rsid w:val="00E47AEA"/>
    <w:rsid w:val="00E54AAF"/>
    <w:rsid w:val="00EA636E"/>
    <w:rsid w:val="00ED5344"/>
    <w:rsid w:val="00EF03FB"/>
    <w:rsid w:val="00F1447D"/>
    <w:rsid w:val="00F37F77"/>
    <w:rsid w:val="00F74881"/>
    <w:rsid w:val="00F97F5A"/>
    <w:rsid w:val="00FD5C2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semiHidden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2" w:semiHidden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Body Tex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Balloon Text" w:semiHidden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936E2F"/>
    <w:pPr>
      <w:autoSpaceDE w:val="0"/>
      <w:autoSpaceDN w:val="0"/>
    </w:pPr>
    <w:rPr>
      <w:rFonts w:ascii="Times New Roman" w:hAnsi="Times New Roman"/>
      <w:sz w:val="24"/>
      <w:szCs w:val="24"/>
      <w:lang w:val="sk-SK" w:eastAsia="cs-CZ"/>
    </w:rPr>
  </w:style>
  <w:style w:type="paragraph" w:styleId="Cmsor1">
    <w:name w:val="heading 1"/>
    <w:basedOn w:val="Norml"/>
    <w:next w:val="Norml"/>
    <w:link w:val="Cmsor1Char"/>
    <w:uiPriority w:val="99"/>
    <w:qFormat/>
    <w:rsid w:val="00936E2F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Cmsor2">
    <w:name w:val="heading 2"/>
    <w:basedOn w:val="Norml"/>
    <w:next w:val="Norml"/>
    <w:link w:val="Cmsor2Char"/>
    <w:uiPriority w:val="99"/>
    <w:qFormat/>
    <w:rsid w:val="00936E2F"/>
    <w:pPr>
      <w:keepNext/>
      <w:outlineLvl w:val="1"/>
    </w:pPr>
    <w:rPr>
      <w:rFonts w:ascii="Arial Narrow" w:hAnsi="Arial Narrow" w:cs="Arial Narrow"/>
      <w:b/>
      <w:bCs/>
    </w:rPr>
  </w:style>
  <w:style w:type="paragraph" w:styleId="Cmsor3">
    <w:name w:val="heading 3"/>
    <w:basedOn w:val="Norml"/>
    <w:next w:val="Norml"/>
    <w:link w:val="Cmsor3Char"/>
    <w:uiPriority w:val="99"/>
    <w:qFormat/>
    <w:rsid w:val="00936E2F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Cmsor4">
    <w:name w:val="heading 4"/>
    <w:basedOn w:val="Norml"/>
    <w:next w:val="Norml"/>
    <w:link w:val="Cmsor4Char"/>
    <w:uiPriority w:val="99"/>
    <w:qFormat/>
    <w:rsid w:val="00936E2F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9"/>
    <w:locked/>
    <w:rsid w:val="00936E2F"/>
    <w:rPr>
      <w:rFonts w:cs="Times New Roman"/>
      <w:b/>
      <w:bCs/>
      <w:kern w:val="32"/>
      <w:sz w:val="32"/>
      <w:szCs w:val="32"/>
    </w:rPr>
  </w:style>
  <w:style w:type="character" w:customStyle="1" w:styleId="Cmsor2Char">
    <w:name w:val="Címsor 2 Char"/>
    <w:basedOn w:val="Bekezdsalapbettpusa"/>
    <w:link w:val="Cmsor2"/>
    <w:uiPriority w:val="99"/>
    <w:locked/>
    <w:rsid w:val="00936E2F"/>
    <w:rPr>
      <w:rFonts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locked/>
    <w:rsid w:val="00936E2F"/>
    <w:rPr>
      <w:rFonts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locked/>
    <w:rsid w:val="00936E2F"/>
    <w:rPr>
      <w:rFonts w:cs="Times New Roman"/>
      <w:b/>
      <w:bCs/>
      <w:sz w:val="28"/>
      <w:szCs w:val="28"/>
    </w:rPr>
  </w:style>
  <w:style w:type="paragraph" w:styleId="lfej">
    <w:name w:val="header"/>
    <w:basedOn w:val="Norml"/>
    <w:link w:val="lfejChar"/>
    <w:uiPriority w:val="99"/>
    <w:rsid w:val="00936E2F"/>
    <w:pPr>
      <w:tabs>
        <w:tab w:val="center" w:pos="4536"/>
        <w:tab w:val="right" w:pos="9072"/>
      </w:tabs>
    </w:pPr>
  </w:style>
  <w:style w:type="paragraph" w:styleId="llb">
    <w:name w:val="footer"/>
    <w:basedOn w:val="Norml"/>
    <w:link w:val="llbChar"/>
    <w:uiPriority w:val="99"/>
    <w:rsid w:val="00936E2F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locked/>
    <w:rsid w:val="00936E2F"/>
    <w:rPr>
      <w:rFonts w:ascii="Times New Roman" w:hAnsi="Times New Roman" w:cs="Times New Roman"/>
      <w:sz w:val="24"/>
      <w:szCs w:val="24"/>
    </w:rPr>
  </w:style>
  <w:style w:type="character" w:styleId="Oldalszm">
    <w:name w:val="page number"/>
    <w:basedOn w:val="Bekezdsalapbettpusa"/>
    <w:uiPriority w:val="99"/>
    <w:rsid w:val="00936E2F"/>
    <w:rPr>
      <w:rFonts w:cs="Times New Roman"/>
    </w:rPr>
  </w:style>
  <w:style w:type="character" w:customStyle="1" w:styleId="llbChar">
    <w:name w:val="Élőláb Char"/>
    <w:basedOn w:val="Bekezdsalapbettpusa"/>
    <w:link w:val="llb"/>
    <w:uiPriority w:val="99"/>
    <w:locked/>
    <w:rsid w:val="00936E2F"/>
    <w:rPr>
      <w:rFonts w:ascii="Times New Roman" w:hAnsi="Times New Roman" w:cs="Times New Roman"/>
      <w:sz w:val="24"/>
      <w:szCs w:val="24"/>
    </w:rPr>
  </w:style>
  <w:style w:type="paragraph" w:styleId="Lista2">
    <w:name w:val="List 2"/>
    <w:basedOn w:val="Norml"/>
    <w:uiPriority w:val="99"/>
    <w:rsid w:val="00936E2F"/>
    <w:pPr>
      <w:ind w:left="566" w:hanging="283"/>
    </w:pPr>
  </w:style>
  <w:style w:type="paragraph" w:styleId="Szvegtrzs">
    <w:name w:val="Body Text"/>
    <w:basedOn w:val="Norml"/>
    <w:link w:val="SzvegtrzsChar"/>
    <w:uiPriority w:val="99"/>
    <w:rsid w:val="00936E2F"/>
    <w:rPr>
      <w:rFonts w:ascii="Arial Narrow" w:hAnsi="Arial Narrow" w:cs="Arial Narrow"/>
      <w:sz w:val="18"/>
      <w:szCs w:val="18"/>
    </w:rPr>
  </w:style>
  <w:style w:type="paragraph" w:customStyle="1" w:styleId="Styl1">
    <w:name w:val="Styl1"/>
    <w:basedOn w:val="Cmsor1"/>
    <w:uiPriority w:val="99"/>
    <w:rsid w:val="00936E2F"/>
    <w:pPr>
      <w:numPr>
        <w:numId w:val="1"/>
      </w:numPr>
      <w:tabs>
        <w:tab w:val="num" w:pos="720"/>
        <w:tab w:val="num" w:pos="1429"/>
      </w:tabs>
      <w:ind w:left="720"/>
    </w:pPr>
    <w:rPr>
      <w:sz w:val="22"/>
      <w:szCs w:val="22"/>
    </w:rPr>
  </w:style>
  <w:style w:type="character" w:customStyle="1" w:styleId="SzvegtrzsChar">
    <w:name w:val="Szövegtörzs Char"/>
    <w:basedOn w:val="Bekezdsalapbettpusa"/>
    <w:link w:val="Szvegtrzs"/>
    <w:uiPriority w:val="99"/>
    <w:locked/>
    <w:rsid w:val="00936E2F"/>
    <w:rPr>
      <w:rFonts w:ascii="Times New Roman" w:hAnsi="Times New Roman" w:cs="Times New Roman"/>
      <w:sz w:val="24"/>
      <w:szCs w:val="24"/>
    </w:rPr>
  </w:style>
  <w:style w:type="paragraph" w:customStyle="1" w:styleId="Styl2">
    <w:name w:val="Styl2"/>
    <w:basedOn w:val="Cmsor2"/>
    <w:uiPriority w:val="99"/>
    <w:rsid w:val="00936E2F"/>
    <w:pPr>
      <w:numPr>
        <w:ilvl w:val="1"/>
        <w:numId w:val="1"/>
      </w:numPr>
      <w:tabs>
        <w:tab w:val="num" w:pos="1440"/>
        <w:tab w:val="num" w:pos="2149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Cmsor3"/>
    <w:uiPriority w:val="99"/>
    <w:rsid w:val="00936E2F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styleId="Buborkszveg">
    <w:name w:val="Balloon Text"/>
    <w:basedOn w:val="Norml"/>
    <w:link w:val="BuborkszvegChar"/>
    <w:uiPriority w:val="99"/>
    <w:rsid w:val="00936E2F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locked/>
    <w:rsid w:val="00936E2F"/>
    <w:rPr>
      <w:rFonts w:ascii="Tahoma" w:hAnsi="Tahoma" w:cs="Tahoma"/>
      <w:sz w:val="16"/>
      <w:szCs w:val="16"/>
    </w:rPr>
  </w:style>
  <w:style w:type="paragraph" w:styleId="Vltozat">
    <w:name w:val="Revision"/>
    <w:hidden/>
    <w:uiPriority w:val="99"/>
    <w:rsid w:val="00936E2F"/>
    <w:pPr>
      <w:autoSpaceDE w:val="0"/>
      <w:autoSpaceDN w:val="0"/>
    </w:pPr>
    <w:rPr>
      <w:rFonts w:ascii="Times New Roman" w:hAnsi="Times New Roman"/>
      <w:sz w:val="24"/>
      <w:szCs w:val="24"/>
      <w:lang w:val="sk-SK" w:eastAsia="cs-CZ"/>
    </w:rPr>
  </w:style>
  <w:style w:type="paragraph" w:customStyle="1" w:styleId="TaxEdit">
    <w:name w:val="TaxEdit"/>
    <w:basedOn w:val="Norml"/>
    <w:uiPriority w:val="99"/>
    <w:rsid w:val="00936E2F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Bekezdsalapbettpusa"/>
    <w:uiPriority w:val="99"/>
    <w:rsid w:val="00936E2F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rsid w:val="00936E2F"/>
    <w:pPr>
      <w:autoSpaceDE w:val="0"/>
      <w:autoSpaceDN w:val="0"/>
    </w:pPr>
    <w:rPr>
      <w:rFonts w:ascii="Courier" w:hAnsi="Courier" w:cs="Courier"/>
      <w:sz w:val="24"/>
      <w:szCs w:val="24"/>
      <w:lang w:val="cs-CZ" w:eastAsia="cs-CZ"/>
    </w:rPr>
  </w:style>
  <w:style w:type="paragraph" w:customStyle="1" w:styleId="TaxEdit2">
    <w:name w:val="TaxEdit2"/>
    <w:basedOn w:val="TaxEdit"/>
    <w:uiPriority w:val="99"/>
    <w:rsid w:val="00936E2F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basedOn w:val="Bekezdsalapbettpusa"/>
    <w:uiPriority w:val="99"/>
    <w:rsid w:val="00936E2F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sid w:val="00936E2F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rsid w:val="00936E2F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basedOn w:val="Cmsor3Char"/>
    <w:uiPriority w:val="99"/>
    <w:rsid w:val="00936E2F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sid w:val="00936E2F"/>
    <w:rPr>
      <w:rFonts w:ascii="Arial Narrow" w:hAnsi="Arial Narrow" w:cs="Arial Narrow"/>
      <w:b/>
      <w:bCs/>
      <w:caps/>
      <w:sz w:val="18"/>
      <w:szCs w:val="18"/>
    </w:rPr>
  </w:style>
  <w:style w:type="paragraph" w:styleId="Listaszerbekezds">
    <w:name w:val="List Paragraph"/>
    <w:basedOn w:val="Norml"/>
    <w:uiPriority w:val="99"/>
    <w:qFormat/>
    <w:rsid w:val="00936E2F"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uiPriority w:val="99"/>
    <w:rsid w:val="00936E2F"/>
    <w:pPr>
      <w:autoSpaceDE w:val="0"/>
      <w:autoSpaceDN w:val="0"/>
    </w:pPr>
    <w:rPr>
      <w:rFonts w:ascii="Arial" w:hAnsi="Arial" w:cs="Arial"/>
      <w:color w:val="000000"/>
      <w:sz w:val="24"/>
      <w:szCs w:val="24"/>
      <w:lang w:val="sk-SK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semiHidden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2" w:semiHidden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Body Tex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Balloon Text" w:semiHidden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936E2F"/>
    <w:pPr>
      <w:autoSpaceDE w:val="0"/>
      <w:autoSpaceDN w:val="0"/>
    </w:pPr>
    <w:rPr>
      <w:rFonts w:ascii="Times New Roman" w:hAnsi="Times New Roman"/>
      <w:sz w:val="24"/>
      <w:szCs w:val="24"/>
      <w:lang w:val="sk-SK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36E2F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36E2F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936E2F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36E2F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936E2F"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936E2F"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936E2F"/>
    <w:rPr>
      <w:rFonts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936E2F"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rsid w:val="00936E2F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936E2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936E2F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sid w:val="00936E2F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936E2F"/>
    <w:rPr>
      <w:rFonts w:ascii="Times New Roman" w:hAnsi="Times New Roman" w:cs="Times New Roman"/>
      <w:sz w:val="24"/>
      <w:szCs w:val="24"/>
    </w:rPr>
  </w:style>
  <w:style w:type="paragraph" w:styleId="Zoznam2">
    <w:name w:val="List 2"/>
    <w:basedOn w:val="Normlny"/>
    <w:uiPriority w:val="99"/>
    <w:rsid w:val="00936E2F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sid w:val="00936E2F"/>
    <w:rPr>
      <w:rFonts w:ascii="Arial Narrow" w:hAnsi="Arial Narrow" w:cs="Arial Narrow"/>
      <w:sz w:val="18"/>
      <w:szCs w:val="18"/>
    </w:rPr>
  </w:style>
  <w:style w:type="paragraph" w:customStyle="1" w:styleId="Styl1">
    <w:name w:val="Styl1"/>
    <w:basedOn w:val="Nadpis1"/>
    <w:uiPriority w:val="99"/>
    <w:rsid w:val="00936E2F"/>
    <w:pPr>
      <w:numPr>
        <w:numId w:val="1"/>
      </w:numPr>
      <w:tabs>
        <w:tab w:val="num" w:pos="720"/>
        <w:tab w:val="num" w:pos="1429"/>
      </w:tabs>
      <w:ind w:left="720"/>
    </w:pPr>
    <w:rPr>
      <w:sz w:val="22"/>
      <w:szCs w:val="22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936E2F"/>
    <w:rPr>
      <w:rFonts w:ascii="Times New Roman" w:hAnsi="Times New Roman" w:cs="Times New Roman"/>
      <w:sz w:val="24"/>
      <w:szCs w:val="24"/>
    </w:rPr>
  </w:style>
  <w:style w:type="paragraph" w:customStyle="1" w:styleId="Styl2">
    <w:name w:val="Styl2"/>
    <w:basedOn w:val="Nadpis2"/>
    <w:uiPriority w:val="99"/>
    <w:rsid w:val="00936E2F"/>
    <w:pPr>
      <w:numPr>
        <w:ilvl w:val="1"/>
        <w:numId w:val="1"/>
      </w:numPr>
      <w:tabs>
        <w:tab w:val="num" w:pos="1440"/>
        <w:tab w:val="num" w:pos="2149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rsid w:val="00936E2F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sid w:val="00936E2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936E2F"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rsid w:val="00936E2F"/>
    <w:pPr>
      <w:autoSpaceDE w:val="0"/>
      <w:autoSpaceDN w:val="0"/>
    </w:pPr>
    <w:rPr>
      <w:rFonts w:ascii="Times New Roman" w:hAnsi="Times New Roman"/>
      <w:sz w:val="24"/>
      <w:szCs w:val="24"/>
      <w:lang w:val="sk-SK" w:eastAsia="cs-CZ"/>
    </w:rPr>
  </w:style>
  <w:style w:type="paragraph" w:customStyle="1" w:styleId="TaxEdit">
    <w:name w:val="TaxEdit"/>
    <w:basedOn w:val="Normlny"/>
    <w:uiPriority w:val="99"/>
    <w:rsid w:val="00936E2F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Predvolenpsmoodseku"/>
    <w:uiPriority w:val="99"/>
    <w:rsid w:val="00936E2F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rsid w:val="00936E2F"/>
    <w:pPr>
      <w:autoSpaceDE w:val="0"/>
      <w:autoSpaceDN w:val="0"/>
    </w:pPr>
    <w:rPr>
      <w:rFonts w:ascii="Courier" w:hAnsi="Courier" w:cs="Courier"/>
      <w:sz w:val="24"/>
      <w:szCs w:val="24"/>
      <w:lang w:val="cs-CZ" w:eastAsia="cs-CZ"/>
    </w:rPr>
  </w:style>
  <w:style w:type="paragraph" w:customStyle="1" w:styleId="TaxEdit2">
    <w:name w:val="TaxEdit2"/>
    <w:basedOn w:val="TaxEdit"/>
    <w:uiPriority w:val="99"/>
    <w:rsid w:val="00936E2F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basedOn w:val="Predvolenpsmoodseku"/>
    <w:uiPriority w:val="99"/>
    <w:rsid w:val="00936E2F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sid w:val="00936E2F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rsid w:val="00936E2F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basedOn w:val="Nadpis3Char"/>
    <w:uiPriority w:val="99"/>
    <w:rsid w:val="00936E2F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sid w:val="00936E2F"/>
    <w:rPr>
      <w:rFonts w:ascii="Arial Narrow" w:hAnsi="Arial Narrow" w:cs="Arial Narrow"/>
      <w:b/>
      <w:bCs/>
      <w:caps/>
      <w:sz w:val="18"/>
      <w:szCs w:val="18"/>
    </w:rPr>
  </w:style>
  <w:style w:type="paragraph" w:styleId="Odsekzoznamu">
    <w:name w:val="List Paragraph"/>
    <w:basedOn w:val="Normlny"/>
    <w:uiPriority w:val="99"/>
    <w:qFormat/>
    <w:rsid w:val="00936E2F"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uiPriority w:val="99"/>
    <w:rsid w:val="00936E2F"/>
    <w:pPr>
      <w:autoSpaceDE w:val="0"/>
      <w:autoSpaceDN w:val="0"/>
    </w:pPr>
    <w:rPr>
      <w:rFonts w:ascii="Arial" w:hAnsi="Arial" w:cs="Arial"/>
      <w:color w:val="000000"/>
      <w:sz w:val="24"/>
      <w:szCs w:val="24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FB22C6C-1BF3-4162-8258-0D93E0A2FB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36</Pages>
  <Words>5178</Words>
  <Characters>35736</Characters>
  <Application>Microsoft Office Word</Application>
  <DocSecurity>0</DocSecurity>
  <Lines>297</Lines>
  <Paragraphs>81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k účtovnej závierke</vt:lpstr>
      <vt:lpstr>Poznámky k účtovnej závierke</vt:lpstr>
    </vt:vector>
  </TitlesOfParts>
  <Company>HP</Company>
  <LinksUpToDate>false</LinksUpToDate>
  <CharactersWithSpaces>40833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Luyten CZ</dc:creator>
  <dc:description>&lt;?template name="Účtovná záverka 2014" version="1.00"?&gt;</dc:description>
  <cp:lastModifiedBy>Komtrax</cp:lastModifiedBy>
  <cp:revision>4</cp:revision>
  <dcterms:created xsi:type="dcterms:W3CDTF">2019-07-01T08:16:00Z</dcterms:created>
  <dcterms:modified xsi:type="dcterms:W3CDTF">2019-07-01T11:34:00Z</dcterms:modified>
</cp:coreProperties>
</file>