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24.wmf" ContentType="image/x-wmf"/>
  <Override PartName="/word/media/image23.jpeg" ContentType="image/jpeg"/>
  <Override PartName="/word/media/image22.jpeg" ContentType="image/jpeg"/>
  <Override PartName="/word/media/image21.jpeg" ContentType="image/jpeg"/>
  <Override PartName="/word/media/image27.wmf" ContentType="image/x-wmf"/>
  <Override PartName="/word/media/image20.jpeg" ContentType="image/jpeg"/>
  <Override PartName="/word/media/image19.jpeg" ContentType="image/jpeg"/>
  <Override PartName="/word/media/image18.jpeg" ContentType="image/jpeg"/>
  <Override PartName="/word/media/image14.jpeg" ContentType="image/jpeg"/>
  <Override PartName="/word/media/image13.jpeg" ContentType="image/jpeg"/>
  <Override PartName="/word/media/image12.jpeg" ContentType="image/jpeg"/>
  <Override PartName="/word/media/image9.jpeg" ContentType="image/jpeg"/>
  <Override PartName="/word/media/image11.jpeg" ContentType="image/jpeg"/>
  <Override PartName="/word/media/image8.jpeg" ContentType="image/jpeg"/>
  <Override PartName="/word/media/image10.jpeg" ContentType="image/jpeg"/>
  <Override PartName="/word/media/image7.jpeg" ContentType="image/jpeg"/>
  <Override PartName="/word/media/image6.jpeg" ContentType="image/jpeg"/>
  <Override PartName="/word/media/image5.jpeg" ContentType="image/jpeg"/>
  <Override PartName="/word/media/image4.jpeg" ContentType="image/jpeg"/>
  <Override PartName="/word/media/image17.jpeg" ContentType="image/jpeg"/>
  <Override PartName="/word/media/image3.jpeg" ContentType="image/jpeg"/>
  <Override PartName="/word/media/image16.jpeg" ContentType="image/jpeg"/>
  <Override PartName="/word/media/image25.wmf" ContentType="image/x-wmf"/>
  <Override PartName="/word/media/image2.jpeg" ContentType="image/jpeg"/>
  <Override PartName="/word/media/image26.wmf" ContentType="image/x-wmf"/>
  <Override PartName="/word/media/image15.jpeg" ContentType="image/jpeg"/>
  <Override PartName="/word/media/image1.jpeg" ContentType="image/jpe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sz w:val="40"/>
          <w:sz w:val="40"/>
          <w:szCs w:val="40"/>
          <w:rFonts w:ascii="Segoe Script" w:hAnsi="Segoe Script" w:cs="Segoe Script"/>
          <w:lang w:val="en-US"/>
        </w:rPr>
      </w:pPr>
      <w:r>
        <w:rPr>
          <w:rFonts w:cs="Segoe Script" w:ascii="Segoe Script" w:hAnsi="Segoe Script"/>
          <w:sz w:val="40"/>
          <w:szCs w:val="40"/>
        </w:rPr>
        <w:t>Výročn</w:t>
      </w:r>
      <w:r>
        <w:rPr>
          <w:rFonts w:cs="Segoe Script" w:ascii="Segoe Script" w:hAnsi="Segoe Script"/>
          <w:sz w:val="40"/>
          <w:szCs w:val="40"/>
          <w:lang w:val="en-US"/>
        </w:rPr>
        <w:t>á správa</w:t>
      </w:r>
      <w:r/>
    </w:p>
    <w:p>
      <w:pPr>
        <w:pStyle w:val="Normal"/>
        <w:spacing w:lineRule="auto" w:line="240" w:before="0" w:after="0"/>
        <w:jc w:val="center"/>
        <w:rPr>
          <w:sz w:val="40"/>
          <w:sz w:val="40"/>
          <w:szCs w:val="40"/>
          <w:rFonts w:ascii="Segoe Script" w:hAnsi="Segoe Script" w:cs="Segoe Script"/>
        </w:rPr>
      </w:pPr>
      <w:r>
        <w:rPr>
          <w:rFonts w:cs="Segoe Script" w:ascii="Segoe Script" w:hAnsi="Segoe Script"/>
          <w:sz w:val="40"/>
          <w:szCs w:val="40"/>
        </w:rPr>
        <w:t>za rok 2018</w:t>
      </w:r>
      <w:r/>
    </w:p>
    <w:p>
      <w:pPr>
        <w:pStyle w:val="Normal"/>
        <w:spacing w:lineRule="auto" w:line="240" w:before="0" w:after="0"/>
        <w:jc w:val="center"/>
        <w:rPr>
          <w:sz w:val="40"/>
          <w:sz w:val="40"/>
          <w:szCs w:val="40"/>
          <w:rFonts w:ascii="Segoe Script" w:hAnsi="Segoe Script" w:cs="Segoe Script"/>
        </w:rPr>
      </w:pPr>
      <w:r>
        <w:rPr>
          <w:rFonts w:cs="Segoe Script" w:ascii="Segoe Script" w:hAnsi="Segoe Script"/>
          <w:sz w:val="40"/>
          <w:szCs w:val="40"/>
        </w:rPr>
      </w:r>
      <w:r/>
    </w:p>
    <w:p>
      <w:pPr>
        <w:pStyle w:val="Normal"/>
        <w:spacing w:lineRule="auto" w:line="240" w:before="0" w:after="0"/>
        <w:jc w:val="center"/>
        <w:rPr>
          <w:sz w:val="40"/>
          <w:sz w:val="40"/>
          <w:szCs w:val="40"/>
          <w:rFonts w:ascii="Segoe Script" w:hAnsi="Segoe Script" w:cs="Segoe Script"/>
        </w:rPr>
      </w:pPr>
      <w:r>
        <w:rPr>
          <w:rFonts w:cs="Segoe Script" w:ascii="Segoe Script" w:hAnsi="Segoe Script"/>
          <w:sz w:val="40"/>
          <w:szCs w:val="40"/>
        </w:rPr>
      </w:r>
      <w:r/>
    </w:p>
    <w:p>
      <w:pPr>
        <w:pStyle w:val="Normal"/>
        <w:spacing w:lineRule="auto" w:line="240" w:before="0" w:after="0"/>
        <w:jc w:val="center"/>
        <w:rPr>
          <w:sz w:val="40"/>
          <w:sz w:val="40"/>
          <w:szCs w:val="40"/>
          <w:rFonts w:ascii="Segoe Script" w:hAnsi="Segoe Script" w:cs="Segoe Script"/>
        </w:rPr>
      </w:pPr>
      <w:r>
        <w:rPr>
          <w:rFonts w:cs="Segoe Script" w:ascii="Segoe Script" w:hAnsi="Segoe Script"/>
          <w:sz w:val="40"/>
          <w:szCs w:val="40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sz w:val="40"/>
          <w:sz w:val="40"/>
          <w:szCs w:val="40"/>
          <w:rFonts w:ascii="Segoe Script" w:hAnsi="Segoe Script" w:cs="Segoe Script"/>
        </w:rPr>
      </w:pPr>
      <w:r>
        <w:rPr>
          <w:rFonts w:cs="Segoe Script" w:ascii="Segoe Script" w:hAnsi="Segoe Script"/>
          <w:sz w:val="40"/>
          <w:szCs w:val="40"/>
        </w:rPr>
        <w:t xml:space="preserve">Šanca pre Dražice </w:t>
      </w:r>
      <w:r/>
    </w:p>
    <w:p>
      <w:pPr>
        <w:pStyle w:val="Normal"/>
        <w:spacing w:lineRule="auto" w:line="240" w:before="0" w:after="0"/>
        <w:jc w:val="center"/>
        <w:rPr>
          <w:sz w:val="40"/>
          <w:sz w:val="40"/>
          <w:szCs w:val="40"/>
          <w:rFonts w:ascii="Segoe Script" w:hAnsi="Segoe Script" w:cs="Segoe Script"/>
        </w:rPr>
      </w:pPr>
      <w:r>
        <w:rPr>
          <w:rFonts w:cs="Segoe Script" w:ascii="Segoe Script" w:hAnsi="Segoe Script"/>
          <w:sz w:val="40"/>
          <w:szCs w:val="40"/>
        </w:rPr>
        <w:t>Občianske združenie</w:t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40"/>
          <w:sz w:val="40"/>
          <w:szCs w:val="40"/>
          <w:rFonts w:ascii="Segoe Script" w:hAnsi="Segoe Script" w:cs="Segoe Script"/>
        </w:rPr>
      </w:pPr>
      <w:r>
        <w:rPr>
          <w:rFonts w:cs="Segoe Script" w:ascii="Segoe Script" w:hAnsi="Segoe Script"/>
          <w:sz w:val="40"/>
          <w:szCs w:val="40"/>
        </w:rPr>
        <w:t>Dražice 27. marec 2019</w: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jc w:val="center"/>
        <w:rPr>
          <w:sz w:val="30"/>
          <w:b/>
          <w:sz w:val="30"/>
          <w:b/>
          <w:szCs w:val="30"/>
          <w:bCs/>
          <w:rFonts w:ascii="Arial" w:hAnsi="Arial" w:cs="Arial"/>
        </w:rPr>
      </w:pPr>
      <w:r>
        <w:rPr>
          <w:rFonts w:cs="Arial" w:ascii="Arial" w:hAnsi="Arial"/>
          <w:b/>
          <w:bCs/>
          <w:sz w:val="30"/>
          <w:szCs w:val="30"/>
        </w:rPr>
      </w:r>
      <w:r/>
    </w:p>
    <w:p>
      <w:pPr>
        <w:pStyle w:val="Normal"/>
        <w:spacing w:lineRule="auto" w:line="240" w:before="0" w:after="0"/>
        <w:jc w:val="center"/>
        <w:rPr>
          <w:sz w:val="30"/>
          <w:b/>
          <w:sz w:val="30"/>
          <w:b/>
          <w:szCs w:val="30"/>
          <w:bCs/>
          <w:rFonts w:ascii="Arial" w:hAnsi="Arial" w:cs="Arial"/>
        </w:rPr>
      </w:pPr>
      <w:r>
        <w:rPr>
          <w:rFonts w:cs="Arial" w:ascii="Arial" w:hAnsi="Arial"/>
          <w:b/>
          <w:bCs/>
          <w:sz w:val="30"/>
          <w:szCs w:val="30"/>
        </w:rPr>
      </w:r>
      <w:r/>
    </w:p>
    <w:p>
      <w:pPr>
        <w:pStyle w:val="Normal"/>
        <w:spacing w:lineRule="auto" w:line="240" w:before="0" w:after="0"/>
        <w:jc w:val="center"/>
        <w:rPr>
          <w:sz w:val="30"/>
          <w:b/>
          <w:sz w:val="30"/>
          <w:b/>
          <w:szCs w:val="30"/>
          <w:bCs/>
          <w:rFonts w:ascii="Arial" w:hAnsi="Arial" w:cs="Arial"/>
        </w:rPr>
      </w:pPr>
      <w:r>
        <w:rPr>
          <w:rFonts w:cs="Arial" w:ascii="Arial" w:hAnsi="Arial"/>
          <w:b/>
          <w:bCs/>
          <w:sz w:val="30"/>
          <w:szCs w:val="30"/>
        </w:rPr>
      </w:r>
      <w:r/>
    </w:p>
    <w:p>
      <w:pPr>
        <w:pStyle w:val="Normal"/>
        <w:spacing w:lineRule="auto" w:line="240" w:before="0" w:after="0"/>
        <w:jc w:val="center"/>
        <w:rPr>
          <w:sz w:val="30"/>
          <w:b/>
          <w:sz w:val="30"/>
          <w:b/>
          <w:szCs w:val="30"/>
          <w:bCs/>
          <w:rFonts w:ascii="Arial" w:hAnsi="Arial" w:cs="Arial"/>
        </w:rPr>
      </w:pPr>
      <w:r>
        <w:rPr>
          <w:rFonts w:cs="Arial" w:ascii="Arial" w:hAnsi="Arial"/>
          <w:b/>
          <w:bCs/>
          <w:sz w:val="30"/>
          <w:szCs w:val="30"/>
        </w:rPr>
      </w:r>
      <w:r/>
    </w:p>
    <w:p>
      <w:pPr>
        <w:pStyle w:val="Normal"/>
        <w:spacing w:lineRule="auto" w:line="240" w:before="0" w:after="0"/>
        <w:jc w:val="center"/>
        <w:rPr>
          <w:sz w:val="30"/>
          <w:b/>
          <w:sz w:val="30"/>
          <w:b/>
          <w:szCs w:val="30"/>
          <w:bCs/>
          <w:rFonts w:ascii="Arial" w:hAnsi="Arial" w:cs="Arial"/>
        </w:rPr>
      </w:pPr>
      <w:r>
        <w:rPr>
          <w:rFonts w:cs="Arial" w:ascii="Arial" w:hAnsi="Arial"/>
          <w:b/>
          <w:bCs/>
          <w:sz w:val="30"/>
          <w:szCs w:val="30"/>
        </w:rPr>
      </w:r>
      <w:r/>
    </w:p>
    <w:p>
      <w:pPr>
        <w:pStyle w:val="Normal"/>
        <w:spacing w:lineRule="auto" w:line="240" w:before="0" w:after="0"/>
        <w:jc w:val="center"/>
        <w:rPr>
          <w:sz w:val="30"/>
          <w:b/>
          <w:sz w:val="30"/>
          <w:b/>
          <w:szCs w:val="30"/>
          <w:bCs/>
          <w:rFonts w:ascii="Arial" w:hAnsi="Arial" w:cs="Arial"/>
        </w:rPr>
      </w:pPr>
      <w:r>
        <w:rPr>
          <w:rFonts w:cs="Arial" w:ascii="Arial" w:hAnsi="Arial"/>
          <w:b/>
          <w:bCs/>
          <w:sz w:val="30"/>
          <w:szCs w:val="30"/>
        </w:rPr>
        <w:t>O B SA H</w:t>
      </w:r>
      <w:r/>
    </w:p>
    <w:p>
      <w:pPr>
        <w:pStyle w:val="Normal"/>
        <w:spacing w:lineRule="auto" w:line="240" w:before="0" w:after="0"/>
        <w:jc w:val="center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</w:pPr>
      <w:r>
        <w:rPr/>
      </w:r>
      <w:r/>
    </w:p>
    <w:p>
      <w:pPr>
        <w:pStyle w:val="NoSpacing"/>
        <w:rPr>
          <w:szCs w:val="24"/>
        </w:rPr>
      </w:pPr>
      <w:r>
        <w:rPr>
          <w:szCs w:val="24"/>
        </w:rPr>
        <w:t>1.</w:t>
        <w:tab/>
        <w:t>Základné informácie o  združení, poskytovateľovi  sociálnych služieb</w:t>
      </w:r>
      <w:r/>
    </w:p>
    <w:p>
      <w:pPr>
        <w:pStyle w:val="NoSpacing"/>
      </w:pPr>
      <w:r>
        <w:rPr/>
      </w:r>
      <w:r/>
    </w:p>
    <w:p>
      <w:pPr>
        <w:pStyle w:val="NoSpacing"/>
        <w:rPr>
          <w:szCs w:val="24"/>
        </w:rPr>
      </w:pPr>
      <w:r>
        <w:rPr>
          <w:szCs w:val="24"/>
        </w:rPr>
        <w:t>2.</w:t>
        <w:tab/>
        <w:t>Prehľad o poskytovaní sociálnej služby a ďalších činnostiach</w:t>
      </w:r>
      <w:r/>
    </w:p>
    <w:p>
      <w:pPr>
        <w:pStyle w:val="NoSpacing"/>
      </w:pPr>
      <w:r>
        <w:rPr/>
      </w:r>
      <w:r/>
    </w:p>
    <w:p>
      <w:pPr>
        <w:pStyle w:val="NoSpacing"/>
        <w:rPr>
          <w:szCs w:val="24"/>
        </w:rPr>
      </w:pPr>
      <w:r>
        <w:rPr>
          <w:szCs w:val="24"/>
        </w:rPr>
        <w:t>3.</w:t>
        <w:tab/>
        <w:t>Zhodnotenie základných údajov uvedených v účtovnej závierke</w:t>
      </w:r>
      <w:r/>
    </w:p>
    <w:p>
      <w:pPr>
        <w:pStyle w:val="NoSpacing"/>
      </w:pPr>
      <w:r>
        <w:rPr/>
      </w:r>
      <w:r/>
    </w:p>
    <w:p>
      <w:pPr>
        <w:pStyle w:val="NoSpacing"/>
        <w:rPr>
          <w:szCs w:val="24"/>
        </w:rPr>
      </w:pPr>
      <w:r>
        <w:rPr>
          <w:szCs w:val="24"/>
        </w:rPr>
        <w:t>4.</w:t>
        <w:tab/>
        <w:t xml:space="preserve">Prehľad o príjmoch a výdavkoch pri poskytovaní sociálnych služieb a ďalších </w:t>
      </w:r>
      <w:r/>
    </w:p>
    <w:p>
      <w:pPr>
        <w:pStyle w:val="NoSpacing"/>
      </w:pPr>
      <w:r>
        <w:rPr>
          <w:szCs w:val="24"/>
        </w:rPr>
        <w:tab/>
        <w:t xml:space="preserve">činnostiach </w:t>
      </w:r>
      <w:r/>
    </w:p>
    <w:p>
      <w:pPr>
        <w:pStyle w:val="NoSpacing"/>
      </w:pPr>
      <w:r>
        <w:rPr/>
      </w:r>
      <w:r/>
    </w:p>
    <w:p>
      <w:pPr>
        <w:pStyle w:val="NoSpacing"/>
        <w:rPr>
          <w:szCs w:val="24"/>
        </w:rPr>
      </w:pPr>
      <w:r>
        <w:rPr>
          <w:szCs w:val="24"/>
        </w:rPr>
        <w:t>5.</w:t>
        <w:tab/>
        <w:t>Stav a pohyb majetku a záväzkov</w:t>
      </w:r>
      <w:r/>
    </w:p>
    <w:p>
      <w:pPr>
        <w:pStyle w:val="NoSpacing"/>
      </w:pPr>
      <w:r>
        <w:rPr/>
      </w:r>
      <w:r/>
    </w:p>
    <w:p>
      <w:pPr>
        <w:pStyle w:val="NoSpacing"/>
        <w:rPr>
          <w:szCs w:val="24"/>
        </w:rPr>
      </w:pPr>
      <w:r>
        <w:rPr>
          <w:szCs w:val="24"/>
        </w:rPr>
        <w:t>6.</w:t>
        <w:tab/>
        <w:t>Skutočné bežné výdavky na jedného prijímateľa soc. služby za kalendárny rok</w:t>
      </w:r>
      <w:r/>
    </w:p>
    <w:p>
      <w:pPr>
        <w:pStyle w:val="NoSpacing"/>
        <w:rPr>
          <w:szCs w:val="24"/>
        </w:rPr>
      </w:pPr>
      <w:r>
        <w:rPr>
          <w:szCs w:val="24"/>
        </w:rPr>
      </w:r>
      <w:r/>
    </w:p>
    <w:p>
      <w:pPr>
        <w:pStyle w:val="NoSpacing"/>
        <w:rPr>
          <w:szCs w:val="24"/>
        </w:rPr>
      </w:pPr>
      <w:r>
        <w:rPr>
          <w:szCs w:val="24"/>
        </w:rPr>
        <w:t xml:space="preserve">7.            Fotodokumentácia     </w: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cs="Times New Roman"/>
        </w:rPr>
      </w:pPr>
      <w:r>
        <w:rPr>
          <w:rFonts w:cs="Times New Roman"/>
          <w:sz w:val="20"/>
          <w:szCs w:val="20"/>
        </w:rPr>
        <w:t xml:space="preserve">Prílohy:   </w:t>
      </w:r>
      <w:r/>
    </w:p>
    <w:p>
      <w:pPr>
        <w:pStyle w:val="ListParagraph"/>
        <w:numPr>
          <w:ilvl w:val="0"/>
          <w:numId w:val="3"/>
        </w:numPr>
        <w:spacing w:lineRule="auto" w:line="240" w:before="0" w:after="0"/>
        <w:contextualSpacing/>
        <w:rPr>
          <w:sz w:val="20"/>
          <w:sz w:val="20"/>
          <w:szCs w:val="20"/>
          <w:rFonts w:cs="Times New Roman"/>
          <w:lang w:val="en-US"/>
        </w:rPr>
      </w:pPr>
      <w:r>
        <w:rPr>
          <w:rFonts w:cs="Times New Roman"/>
          <w:sz w:val="20"/>
          <w:szCs w:val="20"/>
        </w:rPr>
        <w:t>Účtovn</w:t>
      </w:r>
      <w:r>
        <w:rPr>
          <w:rFonts w:cs="Times New Roman"/>
          <w:sz w:val="20"/>
          <w:szCs w:val="20"/>
          <w:lang w:val="en-US"/>
        </w:rPr>
        <w:t xml:space="preserve">á závierka </w:t>
      </w:r>
      <w:r/>
    </w:p>
    <w:p>
      <w:pPr>
        <w:pStyle w:val="ListParagraph"/>
        <w:numPr>
          <w:ilvl w:val="0"/>
          <w:numId w:val="3"/>
        </w:numPr>
        <w:spacing w:lineRule="auto" w:line="240" w:before="0" w:after="0"/>
        <w:contextualSpacing/>
        <w:rPr>
          <w:sz w:val="20"/>
          <w:sz w:val="20"/>
          <w:szCs w:val="20"/>
          <w:rFonts w:cs="Times New Roman"/>
        </w:rPr>
      </w:pPr>
      <w:r>
        <w:rPr>
          <w:rFonts w:cs="Times New Roman"/>
          <w:sz w:val="20"/>
          <w:szCs w:val="20"/>
        </w:rPr>
        <w:t>Výkaz o príjmoch a výdavkoch</w:t>
      </w:r>
      <w:r/>
    </w:p>
    <w:p>
      <w:pPr>
        <w:pStyle w:val="ListParagraph"/>
        <w:numPr>
          <w:ilvl w:val="0"/>
          <w:numId w:val="3"/>
        </w:numPr>
        <w:spacing w:lineRule="auto" w:line="240" w:before="0" w:after="0"/>
        <w:contextualSpacing/>
        <w:rPr>
          <w:sz w:val="20"/>
          <w:sz w:val="20"/>
          <w:szCs w:val="20"/>
          <w:rFonts w:cs="Times New Roman"/>
        </w:rPr>
      </w:pPr>
      <w:r>
        <w:rPr>
          <w:rFonts w:cs="Times New Roman"/>
          <w:sz w:val="20"/>
          <w:szCs w:val="20"/>
        </w:rPr>
        <w:t>Výkaz o majetku a záväzkoch</w: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b/>
          <w:bCs/>
          <w:sz w:val="24"/>
          <w:szCs w:val="24"/>
        </w:rPr>
        <w:tab/>
        <w:tab/>
        <w:tab/>
        <w:tab/>
        <w:tab/>
        <w:tab/>
        <w:tab/>
        <w:tab/>
        <w:t xml:space="preserve">     </w:t>
      </w:r>
      <w:r>
        <w:rPr>
          <w:rFonts w:cs="Arial" w:ascii="Arial" w:hAnsi="Arial"/>
          <w:sz w:val="24"/>
          <w:szCs w:val="24"/>
        </w:rPr>
        <w:t xml:space="preserve">Ingrid  P a l a t i n u s o v á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Arial" w:ascii="Arial" w:hAnsi="Arial"/>
          <w:b/>
          <w:bCs/>
          <w:sz w:val="24"/>
          <w:szCs w:val="24"/>
        </w:rPr>
        <w:tab/>
        <w:tab/>
        <w:tab/>
        <w:tab/>
        <w:tab/>
        <w:tab/>
        <w:tab/>
        <w:tab/>
      </w:r>
      <w:r>
        <w:rPr>
          <w:rFonts w:cs="Arial" w:ascii="Arial" w:hAnsi="Arial"/>
          <w:bCs/>
          <w:sz w:val="20"/>
          <w:szCs w:val="20"/>
        </w:rPr>
        <w:t>Štatutárny zástupca Šanca pre Dražice oz</w: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sz w:val="24"/>
          <w:szCs w:val="24"/>
        </w:rPr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sz w:val="24"/>
          <w:szCs w:val="24"/>
        </w:rPr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sz w:val="24"/>
          <w:szCs w:val="24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>Spracovala:    Arleta Kovácsová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b/>
          <w:bCs/>
          <w:sz w:val="20"/>
          <w:szCs w:val="20"/>
        </w:rPr>
        <w:tab/>
        <w:t xml:space="preserve">         </w:t>
      </w:r>
      <w:r>
        <w:rPr>
          <w:rFonts w:cs="Arial" w:ascii="Arial" w:hAnsi="Arial"/>
          <w:sz w:val="20"/>
          <w:szCs w:val="20"/>
        </w:rPr>
        <w:t xml:space="preserve"> Ingrid Palatinusová</w:t>
        <w:tab/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sz w:val="24"/>
          <w:szCs w:val="24"/>
        </w:rPr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sz w:val="24"/>
          <w:szCs w:val="24"/>
        </w:rPr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sz w:val="24"/>
          <w:szCs w:val="24"/>
        </w:rPr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sz w:val="24"/>
          <w:szCs w:val="24"/>
        </w:rPr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sz w:val="24"/>
          <w:szCs w:val="24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bCs/>
          <w:rFonts w:ascii="Arial" w:hAnsi="Arial" w:cs="Arial"/>
          <w:lang w:val="en-US"/>
        </w:rPr>
      </w:pPr>
      <w:r>
        <w:rPr>
          <w:rFonts w:cs="Arial" w:ascii="Arial" w:hAnsi="Arial"/>
          <w:b/>
          <w:bCs/>
          <w:sz w:val="20"/>
          <w:szCs w:val="20"/>
        </w:rPr>
        <w:t>1.  Základné informácie o združen</w:t>
      </w:r>
      <w:r>
        <w:rPr>
          <w:rFonts w:cs="Arial" w:ascii="Arial" w:hAnsi="Arial"/>
          <w:b/>
          <w:bCs/>
          <w:sz w:val="20"/>
          <w:szCs w:val="20"/>
          <w:lang w:val="en-US"/>
        </w:rPr>
        <w:t>í, poskytovateľovi sociálnych služieb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>Názov právnickej osoby:  Šanca pre Dražice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Sídlo:  980 23 Dražice 14,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>IČO:   42190380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>DIČ:   2023052218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>Registračné číslo: VVS/1-900/90-35612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Arial" w:ascii="Arial" w:hAnsi="Arial"/>
          <w:sz w:val="20"/>
          <w:szCs w:val="20"/>
        </w:rPr>
        <w:t>Registrovaný úrad.   MV SR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>Právna forma: Právnická osoba – občianske združenie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  <w:lang w:val="en-US"/>
        </w:rPr>
      </w:pPr>
      <w:r>
        <w:rPr>
          <w:rFonts w:cs="Arial" w:ascii="Arial" w:hAnsi="Arial"/>
          <w:sz w:val="20"/>
          <w:szCs w:val="20"/>
        </w:rPr>
        <w:t>Štatur</w:t>
      </w:r>
      <w:r>
        <w:rPr>
          <w:rFonts w:cs="Arial" w:ascii="Arial" w:hAnsi="Arial"/>
          <w:sz w:val="20"/>
          <w:szCs w:val="20"/>
          <w:lang w:val="en-US"/>
        </w:rPr>
        <w:t>átny orgán:  Ingrid Palatinusová, Dražice 14, 980 23 Teplý Vrch,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  <w:lang w:val="en-US"/>
        </w:rPr>
      </w:pPr>
      <w:r>
        <w:rPr>
          <w:rFonts w:cs="Arial" w:ascii="Arial" w:hAnsi="Arial"/>
          <w:sz w:val="20"/>
          <w:szCs w:val="20"/>
        </w:rPr>
        <w:t>Osoba zodpovedná za poskytovanie sociálnych služieb: Mgr. Iveta Vargicov</w:t>
      </w:r>
      <w:r>
        <w:rPr>
          <w:rFonts w:cs="Arial" w:ascii="Arial" w:hAnsi="Arial"/>
          <w:sz w:val="20"/>
          <w:szCs w:val="20"/>
          <w:lang w:val="en-US"/>
        </w:rPr>
        <w:t>á do 26.6.2017, od 27.6.2017 Mgr. Alena Horváthová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rFonts w:ascii="Arial" w:hAnsi="Arial" w:cs="Arial"/>
        </w:rPr>
      </w:pPr>
      <w:r>
        <w:rPr>
          <w:rFonts w:cs="Arial" w:ascii="Arial" w:hAnsi="Arial"/>
          <w:b/>
          <w:sz w:val="20"/>
          <w:szCs w:val="20"/>
        </w:rPr>
        <w:t xml:space="preserve">Druh sociálnej služby: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18"/>
          <w:sz w:val="18"/>
          <w:szCs w:val="18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18"/>
          <w:szCs w:val="18"/>
        </w:rPr>
        <w:t>KOMUNITNÉ CENTRUM Šanca pre Dražice 32, komunitn</w:t>
      </w:r>
      <w:r>
        <w:rPr>
          <w:rFonts w:cs="Times New Roman" w:ascii="Times New Roman" w:hAnsi="Times New Roman"/>
          <w:sz w:val="18"/>
          <w:szCs w:val="18"/>
          <w:lang w:val="en-US"/>
        </w:rPr>
        <w:t>é centrum v zmysle § 24d zákona č. 448/2008 Z .z.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0"/>
          <w:szCs w:val="20"/>
        </w:rPr>
        <w:t>Forma sociálnej služby: ter</w:t>
      </w:r>
      <w:r>
        <w:rPr>
          <w:rFonts w:cs="Times New Roman" w:ascii="Times New Roman" w:hAnsi="Times New Roman"/>
          <w:sz w:val="20"/>
          <w:szCs w:val="20"/>
          <w:lang w:val="en-US"/>
        </w:rPr>
        <w:t xml:space="preserve">énna a ambulantná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0"/>
          <w:szCs w:val="20"/>
        </w:rPr>
        <w:t>Začiatok poskytovania soci</w:t>
      </w:r>
      <w:r>
        <w:rPr>
          <w:rFonts w:cs="Times New Roman" w:ascii="Times New Roman" w:hAnsi="Times New Roman"/>
          <w:sz w:val="20"/>
          <w:szCs w:val="20"/>
          <w:lang w:val="en-US"/>
        </w:rPr>
        <w:t>álnej služby: 1.5.2015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0"/>
          <w:szCs w:val="20"/>
        </w:rPr>
        <w:t>Dátum zápisu do registra poskytovateľov soci</w:t>
      </w:r>
      <w:r>
        <w:rPr>
          <w:rFonts w:cs="Times New Roman" w:ascii="Times New Roman" w:hAnsi="Times New Roman"/>
          <w:sz w:val="20"/>
          <w:szCs w:val="20"/>
          <w:lang w:val="en-US"/>
        </w:rPr>
        <w:t>álnych služieb BBSK:  10.11.2015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18"/>
          <w:sz w:val="18"/>
          <w:szCs w:val="18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18"/>
          <w:szCs w:val="18"/>
        </w:rPr>
        <w:t>Komunitné centrum Vrbovce, Vrbovce nad Rimavicou 27, 980 51 Veľk</w:t>
      </w:r>
      <w:r>
        <w:rPr>
          <w:rFonts w:cs="Times New Roman" w:ascii="Times New Roman" w:hAnsi="Times New Roman"/>
          <w:sz w:val="18"/>
          <w:szCs w:val="18"/>
          <w:lang w:val="en-US"/>
        </w:rPr>
        <w:t xml:space="preserve">é Teriakovce, komunitné centrum v zmysle § 24d zákona č. 448/2008 Z. z.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0"/>
          <w:szCs w:val="20"/>
        </w:rPr>
        <w:t>Forma sociálnej služby: ter</w:t>
      </w:r>
      <w:r>
        <w:rPr>
          <w:rFonts w:cs="Times New Roman" w:ascii="Times New Roman" w:hAnsi="Times New Roman"/>
          <w:sz w:val="20"/>
          <w:szCs w:val="20"/>
          <w:lang w:val="en-US"/>
        </w:rPr>
        <w:t>énna a ambulantná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0"/>
          <w:szCs w:val="20"/>
        </w:rPr>
        <w:t>Začiatok poskytovania soci</w:t>
      </w:r>
      <w:r>
        <w:rPr>
          <w:rFonts w:cs="Times New Roman" w:ascii="Times New Roman" w:hAnsi="Times New Roman"/>
          <w:sz w:val="20"/>
          <w:szCs w:val="20"/>
          <w:lang w:val="en-US"/>
        </w:rPr>
        <w:t>álnej služby: 1.7.2016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0"/>
          <w:szCs w:val="20"/>
        </w:rPr>
        <w:t>Dátum zápisu do registra poskytovateľov soci</w:t>
      </w:r>
      <w:r>
        <w:rPr>
          <w:rFonts w:cs="Times New Roman" w:ascii="Times New Roman" w:hAnsi="Times New Roman"/>
          <w:sz w:val="20"/>
          <w:szCs w:val="20"/>
          <w:lang w:val="en-US"/>
        </w:rPr>
        <w:t>álnych služieb BBSK: 25.01.2016.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0"/>
          <w:szCs w:val="20"/>
        </w:rPr>
        <w:t xml:space="preserve"> 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b/>
          <w:bCs/>
          <w:sz w:val="20"/>
          <w:szCs w:val="20"/>
        </w:rPr>
        <w:t>2. Prehľad o poskytovan</w:t>
      </w:r>
      <w:r>
        <w:rPr>
          <w:rFonts w:cs="Arial" w:ascii="Arial" w:hAnsi="Arial"/>
          <w:b/>
          <w:bCs/>
          <w:sz w:val="20"/>
          <w:szCs w:val="20"/>
          <w:lang w:val="en-US"/>
        </w:rPr>
        <w:t>í sociálnej služby a ďalších činnostiach</w:t>
      </w:r>
      <w:r>
        <w:rPr>
          <w:rFonts w:cs="Arial" w:ascii="Arial" w:hAnsi="Arial"/>
          <w:sz w:val="20"/>
          <w:szCs w:val="20"/>
        </w:rPr>
        <w:t xml:space="preserve">   </w:t>
      </w:r>
      <w:r/>
    </w:p>
    <w:p>
      <w:pPr>
        <w:pStyle w:val="Normal"/>
        <w:spacing w:lineRule="auto" w:line="240" w:before="0" w:after="0"/>
        <w:rPr>
          <w:sz w:val="18"/>
          <w:sz w:val="18"/>
          <w:szCs w:val="18"/>
          <w:rFonts w:ascii="Calibri" w:hAnsi="Calibri" w:cs="Calibri"/>
        </w:rPr>
      </w:pPr>
      <w:r>
        <w:rPr>
          <w:rFonts w:cs="Calibri"/>
          <w:sz w:val="18"/>
          <w:szCs w:val="18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0"/>
          <w:szCs w:val="20"/>
        </w:rPr>
        <w:t>Cieľovou skupinou fyzick</w:t>
      </w:r>
      <w:r>
        <w:rPr>
          <w:rFonts w:cs="Times New Roman" w:ascii="Times New Roman" w:hAnsi="Times New Roman"/>
          <w:sz w:val="20"/>
          <w:szCs w:val="20"/>
          <w:lang w:val="en-US"/>
        </w:rPr>
        <w:t>ých osôb, ktorým sa poskytovala sociálna služba boli osoby v nepriaznivej sociálnej situácií, ohrozené sociálnym vylúčením, alebo obmedzením ich schopnosti sa spoločensky začleniť a samostatne riešiť svoje problémy pre zotrvávanie v priestorovo segregovanej lokalite s prítomnosťou koncentrovanej a generačne reprodukovanej chudoby.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0"/>
          <w:szCs w:val="20"/>
        </w:rPr>
        <w:t>Pracovníci  v obidvoch KC ,KOMUNITNÉ CENTRUM Dražice a Komuntné centrum Vrbovce poskytovali sociálne poradenstvo základné  a špecializovan</w:t>
      </w:r>
      <w:r>
        <w:rPr>
          <w:rFonts w:cs="Times New Roman" w:ascii="Times New Roman" w:hAnsi="Times New Roman"/>
          <w:sz w:val="20"/>
          <w:szCs w:val="20"/>
          <w:lang w:val="en-US"/>
        </w:rPr>
        <w:t xml:space="preserve">é, pomoc pri uplatňovaní práv a právom chránených záujmov, pomoc pri príprave na školskú dochádzku a školské vyučovanie, preventívne aktivity, zabezpečovali záujmovú činnosť.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0"/>
          <w:szCs w:val="20"/>
        </w:rPr>
        <w:t>Uvedené odborné činnosti zabezpečovali ambulantnou a ter</w:t>
      </w:r>
      <w:r>
        <w:rPr>
          <w:rFonts w:cs="Times New Roman" w:ascii="Times New Roman" w:hAnsi="Times New Roman"/>
          <w:sz w:val="20"/>
          <w:szCs w:val="20"/>
          <w:lang w:val="en-US"/>
        </w:rPr>
        <w:t xml:space="preserve">énnou sociálnou službou.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0"/>
          <w:szCs w:val="20"/>
        </w:rPr>
        <w:t>Pre klientov boli organizované komunitné aktivity raz mesačne. Denne boli organizované skupinové aktivity a to v priebehu dopoludňajších aj popoludńajších hodín.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0"/>
          <w:szCs w:val="20"/>
        </w:rPr>
        <w:t>Služby boli zabezpečovan</w:t>
      </w:r>
      <w:r>
        <w:rPr>
          <w:rFonts w:cs="Times New Roman" w:ascii="Times New Roman" w:hAnsi="Times New Roman"/>
          <w:sz w:val="20"/>
          <w:szCs w:val="20"/>
          <w:lang w:val="en-US"/>
        </w:rPr>
        <w:t xml:space="preserve">é na dvoch pracoviskách a to v Dražiciach a vo Vrbovciach nad Rimavou. Z pracoviska vo Vrbovciach nad Rimavou boli poskytované služby v rámci územnej samosprávy pre obce Veľké Teriakovce, Malé Teriakovce a Veľké Teriakovce časť Krásna, šiestimi pracovníkmi v trvalom pracovnom pomere. Denne boli v kontakte s prijímateľmi sociálnych služieb, pomáhali zvládať bežné, ale aj výnimočné životné situácie.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0"/>
          <w:szCs w:val="20"/>
        </w:rPr>
        <w:t>KC Dražice k 31.12.2018 evidovalo 158    klientov, z toho ženy 89, muži 69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0"/>
          <w:szCs w:val="20"/>
        </w:rPr>
        <w:t>KC Vrbovce k 31.12.201 evidovalo  181   klientov, z toho ženy 100, muži 81</w:t>
      </w:r>
      <w:r/>
    </w:p>
    <w:p>
      <w:pPr>
        <w:pStyle w:val="Normal"/>
        <w:spacing w:lineRule="auto" w:line="240" w:before="0" w:after="0"/>
        <w:rPr>
          <w:sz w:val="18"/>
          <w:sz w:val="18"/>
          <w:szCs w:val="18"/>
          <w:rFonts w:ascii="Arial" w:hAnsi="Arial" w:cs="Arial"/>
        </w:rPr>
      </w:pPr>
      <w:r>
        <w:rPr>
          <w:rFonts w:cs="Arial" w:ascii="Arial" w:hAnsi="Arial"/>
          <w:sz w:val="18"/>
          <w:szCs w:val="18"/>
        </w:rPr>
      </w:r>
      <w:r/>
    </w:p>
    <w:p>
      <w:pPr>
        <w:pStyle w:val="NoSpacing"/>
        <w:jc w:val="center"/>
        <w:rPr>
          <w:b/>
          <w:b/>
        </w:rPr>
      </w:pPr>
      <w:r>
        <w:rPr>
          <w:b/>
        </w:rPr>
      </w:r>
      <w:r/>
    </w:p>
    <w:p>
      <w:pPr>
        <w:pStyle w:val="NoSpacing"/>
        <w:jc w:val="center"/>
        <w:rPr>
          <w:b/>
          <w:b/>
        </w:rPr>
      </w:pPr>
      <w:r>
        <w:rPr>
          <w:b/>
        </w:rPr>
      </w:r>
      <w:r/>
    </w:p>
    <w:p>
      <w:pPr>
        <w:pStyle w:val="NoSpacing"/>
        <w:jc w:val="center"/>
        <w:rPr>
          <w:b/>
          <w:b/>
        </w:rPr>
      </w:pPr>
      <w:r>
        <w:rPr>
          <w:b/>
        </w:rPr>
      </w:r>
      <w:r/>
    </w:p>
    <w:p>
      <w:pPr>
        <w:pStyle w:val="NoSpacing"/>
        <w:jc w:val="center"/>
        <w:rPr>
          <w:b/>
          <w:b/>
        </w:rPr>
      </w:pPr>
      <w:r>
        <w:rPr>
          <w:b/>
        </w:rPr>
      </w:r>
      <w:r/>
    </w:p>
    <w:p>
      <w:pPr>
        <w:pStyle w:val="NoSpacing"/>
        <w:jc w:val="center"/>
        <w:rPr>
          <w:b/>
          <w:b/>
        </w:rPr>
      </w:pPr>
      <w:r>
        <w:rPr>
          <w:b/>
        </w:rPr>
        <w:t>SPRÁVA  O  ČINNOSTI</w:t>
      </w:r>
      <w:r/>
    </w:p>
    <w:p>
      <w:pPr>
        <w:pStyle w:val="NoSpacing"/>
        <w:jc w:val="center"/>
        <w:rPr>
          <w:b/>
          <w:b/>
        </w:rPr>
      </w:pPr>
      <w:r>
        <w:rPr>
          <w:b/>
        </w:rPr>
        <w:t>KOMUNITNÉHO CENTRA V OBCI DRAŽICE</w:t>
      </w:r>
      <w:r/>
    </w:p>
    <w:p>
      <w:pPr>
        <w:pStyle w:val="NoSpacing"/>
        <w:jc w:val="center"/>
        <w:rPr>
          <w:b/>
          <w:b/>
        </w:rPr>
      </w:pPr>
      <w:r>
        <w:rPr>
          <w:b/>
        </w:rPr>
        <w:t>Za rok 2018</w:t>
      </w:r>
      <w:r/>
    </w:p>
    <w:p>
      <w:pPr>
        <w:pStyle w:val="Normal"/>
        <w:jc w:val="both"/>
        <w:rPr>
          <w:sz w:val="20"/>
          <w:sz w:val="20"/>
          <w:szCs w:val="20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0"/>
          <w:szCs w:val="20"/>
        </w:rPr>
      </w:r>
      <w:r/>
    </w:p>
    <w:p>
      <w:pPr>
        <w:pStyle w:val="Normal"/>
        <w:spacing w:lineRule="auto" w:line="240" w:before="0" w:after="0"/>
        <w:jc w:val="both"/>
        <w:rPr>
          <w:sz w:val="20"/>
          <w:sz w:val="20"/>
          <w:szCs w:val="20"/>
          <w:rFonts w:ascii="Times New Roman" w:hAnsi="Times New Roman"/>
        </w:rPr>
      </w:pPr>
      <w:r>
        <w:rPr>
          <w:rFonts w:ascii="Times New Roman" w:hAnsi="Times New Roman"/>
          <w:sz w:val="20"/>
          <w:szCs w:val="20"/>
        </w:rPr>
        <w:t xml:space="preserve">Projekt Komunitné  centrum sa realizuje prostredníctvom  národného projektu </w:t>
      </w:r>
      <w:r>
        <w:rPr>
          <w:rFonts w:ascii="Times New Roman" w:hAnsi="Times New Roman"/>
          <w:b/>
          <w:i/>
          <w:sz w:val="20"/>
          <w:szCs w:val="20"/>
        </w:rPr>
        <w:t xml:space="preserve">Podpora vybraných sociálnych služieb krízovej intervencie na komunitnej úrovni Implementačnej agentúry Ministerstva práce, sociálnych vecí a rodiny Slovenskej republiky </w:t>
      </w:r>
      <w:r>
        <w:rPr>
          <w:rFonts w:ascii="Times New Roman" w:hAnsi="Times New Roman"/>
          <w:sz w:val="20"/>
          <w:szCs w:val="20"/>
        </w:rPr>
        <w:t xml:space="preserve">(IA MPSVR SR) od r. 2015 </w:t>
      </w:r>
      <w:r/>
    </w:p>
    <w:p>
      <w:pPr>
        <w:pStyle w:val="Normal"/>
        <w:spacing w:lineRule="auto" w:line="240" w:before="0" w:after="0"/>
        <w:jc w:val="both"/>
        <w:rPr>
          <w:sz w:val="20"/>
          <w:sz w:val="20"/>
          <w:szCs w:val="20"/>
          <w:rFonts w:ascii="Times New Roman" w:hAnsi="Times New Roman"/>
        </w:rPr>
      </w:pPr>
      <w:r>
        <w:rPr>
          <w:rFonts w:ascii="Times New Roman" w:hAnsi="Times New Roman"/>
          <w:sz w:val="20"/>
          <w:szCs w:val="20"/>
        </w:rPr>
        <w:t>Pracovníci KC Dražice :</w:t>
      </w:r>
      <w:r/>
    </w:p>
    <w:p>
      <w:pPr>
        <w:pStyle w:val="Normal"/>
        <w:spacing w:lineRule="auto" w:line="240" w:before="0" w:after="0"/>
        <w:jc w:val="both"/>
        <w:rPr>
          <w:sz w:val="20"/>
          <w:sz w:val="20"/>
          <w:szCs w:val="20"/>
          <w:rFonts w:ascii="Times New Roman" w:hAnsi="Times New Roman"/>
        </w:rPr>
      </w:pPr>
      <w:r>
        <w:rPr>
          <w:rFonts w:ascii="Times New Roman" w:hAnsi="Times New Roman"/>
          <w:sz w:val="20"/>
          <w:szCs w:val="20"/>
        </w:rPr>
        <w:t>OGKC/ Mgr. Alena Horváthová</w:t>
      </w:r>
      <w:r/>
    </w:p>
    <w:p>
      <w:pPr>
        <w:pStyle w:val="Normal"/>
        <w:spacing w:lineRule="auto" w:line="240" w:before="0" w:after="0"/>
        <w:jc w:val="both"/>
        <w:rPr>
          <w:sz w:val="20"/>
          <w:sz w:val="20"/>
          <w:szCs w:val="20"/>
          <w:rFonts w:ascii="Times New Roman" w:hAnsi="Times New Roman"/>
        </w:rPr>
      </w:pPr>
      <w:r>
        <w:rPr>
          <w:rFonts w:ascii="Times New Roman" w:hAnsi="Times New Roman"/>
          <w:sz w:val="20"/>
          <w:szCs w:val="20"/>
        </w:rPr>
        <w:t>OPKC/ Mgr. Klaudia Kučová</w:t>
      </w:r>
      <w:r/>
    </w:p>
    <w:p>
      <w:pPr>
        <w:pStyle w:val="Normal"/>
        <w:spacing w:lineRule="auto" w:line="240" w:before="0" w:after="0"/>
        <w:jc w:val="both"/>
        <w:rPr>
          <w:sz w:val="20"/>
          <w:sz w:val="20"/>
          <w:szCs w:val="20"/>
          <w:rFonts w:ascii="Times New Roman" w:hAnsi="Times New Roman"/>
        </w:rPr>
      </w:pPr>
      <w:r>
        <w:rPr>
          <w:rFonts w:ascii="Times New Roman" w:hAnsi="Times New Roman"/>
          <w:sz w:val="20"/>
          <w:szCs w:val="20"/>
        </w:rPr>
        <w:t>PKC/  Ingrid Palatinusová</w:t>
      </w:r>
      <w:r/>
    </w:p>
    <w:p>
      <w:pPr>
        <w:pStyle w:val="Normal"/>
        <w:spacing w:lineRule="auto" w:line="240" w:before="0" w:after="0"/>
        <w:jc w:val="both"/>
        <w:rPr>
          <w:sz w:val="24"/>
          <w:sz w:val="24"/>
          <w:szCs w:val="24"/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</w:r>
      <w:r/>
    </w:p>
    <w:p>
      <w:pPr>
        <w:pStyle w:val="Normal"/>
        <w:jc w:val="both"/>
        <w:rPr>
          <w:sz w:val="20"/>
          <w:sz w:val="20"/>
          <w:szCs w:val="20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0"/>
          <w:szCs w:val="20"/>
        </w:rPr>
        <w:t xml:space="preserve">Komunitné centrum v  </w:t>
      </w:r>
      <w:r>
        <w:rPr>
          <w:rFonts w:ascii="Times New Roman" w:hAnsi="Times New Roman"/>
          <w:sz w:val="20"/>
          <w:szCs w:val="20"/>
        </w:rPr>
        <w:t xml:space="preserve">Dražiciach </w:t>
      </w:r>
      <w:r>
        <w:rPr>
          <w:rFonts w:cs="Times New Roman" w:ascii="Times New Roman" w:hAnsi="Times New Roman"/>
          <w:sz w:val="20"/>
          <w:szCs w:val="20"/>
        </w:rPr>
        <w:t>poskytuje pre miestnych obyvateľov služby sociálneho poradenstva, ktoré sú zamerané na  komunitnú prácu a rehabilitáciu , základné  a špeciálne poradenstvo, terénnu  zdravotnú  asistenciu,  podporu zamestnanosti, výchovu a vzdelávanie, nízko prahové programy pre deti a mládež.</w:t>
      </w:r>
      <w:r/>
    </w:p>
    <w:p>
      <w:pPr>
        <w:pStyle w:val="NormalWeb"/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 xml:space="preserve">Pracovníci KC poskytujú  komplexnej služby jednotlivcovi, rodine ako aj celej miestnej komunite,   pomáhjú  im pri získavaní  sociálnych zručností , podporujú ich sebarealizáciu </w:t>
      </w:r>
      <w:r/>
    </w:p>
    <w:p>
      <w:pPr>
        <w:pStyle w:val="NormalWeb"/>
        <w:jc w:val="both"/>
      </w:pPr>
      <w:r>
        <w:rPr>
          <w:sz w:val="20"/>
          <w:szCs w:val="20"/>
        </w:rPr>
        <w:t>Okrem hlavného cieľa a poslania má komunitné centrum  aj  ďalšie špecifické ciele podľa aktuálnej potreby a miestnych problémov</w:t>
      </w:r>
      <w:r>
        <w:rPr/>
        <w:t>.</w:t>
      </w:r>
      <w:r/>
    </w:p>
    <w:p>
      <w:pPr>
        <w:pStyle w:val="NormalWeb"/>
        <w:jc w:val="both"/>
        <w:rPr>
          <w:sz w:val="24"/>
          <w:sz w:val="24"/>
          <w:szCs w:val="24"/>
          <w:rFonts w:ascii="Times New Roman" w:hAnsi="Times New Roman" w:eastAsia="Times New Roman" w:cs="Times New Roman"/>
          <w:lang w:eastAsia="sk-SK"/>
        </w:rPr>
      </w:pPr>
      <w:r>
        <w:rPr/>
        <w:t>Ďalšie ciele :</w:t>
      </w:r>
      <w:r/>
    </w:p>
    <w:p>
      <w:pPr>
        <w:pStyle w:val="NormalWeb"/>
        <w:numPr>
          <w:ilvl w:val="0"/>
          <w:numId w:val="1"/>
        </w:numPr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>Podpora zmysluplného trávenia voľného času, prezentovanie svojej kultúry, zvykov, tradícií, / programy na Medzinárodný deň Rómov, vianočné programy, tábory.../</w:t>
      </w:r>
      <w:r/>
    </w:p>
    <w:p>
      <w:pPr>
        <w:pStyle w:val="NormalWeb"/>
        <w:numPr>
          <w:ilvl w:val="0"/>
          <w:numId w:val="1"/>
        </w:numPr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>pomoc pri uplatňovaní sa na trhu práce, /vyhľadávanie práce na soc. Sieťach, UPSVARE../</w:t>
      </w:r>
      <w:r/>
    </w:p>
    <w:p>
      <w:pPr>
        <w:pStyle w:val="NormalWeb"/>
        <w:numPr>
          <w:ilvl w:val="0"/>
          <w:numId w:val="1"/>
        </w:numPr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>prevencia nežiaducich patologických javov v týchto komunitách, podporu počas vzdelávania; /besedy, rozhovory s deťmi a mládežou o užívaní drog.../</w:t>
      </w:r>
      <w:r/>
    </w:p>
    <w:p>
      <w:pPr>
        <w:pStyle w:val="NormalWeb"/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>Celá  činnosť v KC je zameraná na pomoc  občanovi . Služby ktoré poskytujeme  a podpora komunitného centra  by mala viesť k jeho integrácii a svojbytnosti.</w:t>
      </w:r>
      <w:r/>
    </w:p>
    <w:p>
      <w:pPr>
        <w:pStyle w:val="NormalWeb"/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 xml:space="preserve">Primárnou cieľovou skupinou komunitného centra je prevažne sociálne vylúčená skupina obyvateľstva, jednotlivci ako aj celé rodiny. </w:t>
      </w:r>
      <w:r/>
    </w:p>
    <w:p>
      <w:pPr>
        <w:pStyle w:val="NormalWeb"/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 xml:space="preserve">Tieto skupiny majú obmedzený  prístup  k získaniu inštitucionálnej pomoci, či zamestnaniu sa. Vyžadujú individuálny prístup a pomoc od zamestnancov KC. Často sa stávame ich hovorcami  pri riešení ich sociálnej situácie v kontakte s inštitúciami. </w:t>
      </w:r>
      <w:r/>
    </w:p>
    <w:p>
      <w:pPr>
        <w:pStyle w:val="NormalWeb"/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>Sekundárnou cieľovou skupinou sú všetci ďalší obyvatelia obce. Deti predškolského veku (3-6 rokov), Deti počas plnenia povinnej školskej dochádzky (7-16 rokov )Mládež a dospelí (16-21 rokov)Dospelí a seniori.</w:t>
      </w:r>
      <w:r/>
    </w:p>
    <w:p>
      <w:pPr>
        <w:pStyle w:val="NormalWeb"/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 xml:space="preserve">Pre deti a mládež  realizujeme pravidelne voľno časové krúžky s rôznym zameraním – šport, kultúra, umenie, vzdelávanie. Prostredníctvom ich pôsobenia sa dokážu deti aktívne prezentovať svojimi úspechmi na verejnosti. Okrem nich máme  jednorazové aktivity reflektujúce  aktuálne dianie – sviatky, prázdniny, oslavy...témy podľa výberu  detí. </w:t>
      </w:r>
      <w:r/>
    </w:p>
    <w:p>
      <w:pPr>
        <w:pStyle w:val="NormalWeb"/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 xml:space="preserve">Deťom predškolského veku je vyhradená doobedňajšia časť dňa práce komunitného centra. </w:t>
      </w:r>
      <w:r/>
    </w:p>
    <w:p>
      <w:pPr>
        <w:pStyle w:val="NormalWeb"/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 xml:space="preserve">Spoločne sa stretávajú v klubovej miestnosti, poobede , kde sa  pod vedením pracovníkov KC  pripravujú na školské vyučovanie. Mládež je súčasťou  mnohých projektov, ktoré realizujeme so zamestnancami a dobrovoľníkmi zariadenia.  Spolupracujeme </w:t>
        <w:tab/>
        <w:t xml:space="preserve">intenzívne s rómskym Združením  za integráciu Rómov v Rimavských Janovciach , ktoré každoročne realizuje aj pre naše deti detský tábor.   </w:t>
      </w:r>
      <w:r/>
    </w:p>
    <w:p>
      <w:pPr>
        <w:pStyle w:val="Normal"/>
        <w:spacing w:lineRule="auto" w:line="36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b/>
          <w:sz w:val="24"/>
          <w:szCs w:val="24"/>
          <w:lang w:val="en-US"/>
        </w:rPr>
        <w:t>Propagácia</w:t>
      </w:r>
      <w:r/>
    </w:p>
    <w:p>
      <w:pPr>
        <w:pStyle w:val="NoSpacing"/>
        <w:rPr>
          <w:sz w:val="20"/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Komunitné centrum má svoju stránku na Facebooku, kde sa zverejňuje a propaguje činnosť KC Dražice.Činnosť bola propagovaná aj v rádiu REGINA.</w:t>
      </w:r>
      <w:r/>
    </w:p>
    <w:p>
      <w:pPr>
        <w:pStyle w:val="NoSpacing"/>
        <w:rPr>
          <w:b/>
          <w:b/>
          <w:lang w:val="en-US"/>
        </w:rPr>
      </w:pPr>
      <w:r>
        <w:rPr>
          <w:b/>
          <w:lang w:val="en-US"/>
        </w:rPr>
        <w:t>Články o aktivitách KC</w:t>
      </w:r>
      <w:r>
        <w:rPr>
          <w:lang w:val="en-US"/>
        </w:rPr>
        <w:t xml:space="preserve"> boli uverejňované na stránke </w:t>
      </w:r>
      <w:hyperlink r:id="rId2">
        <w:r>
          <w:rPr>
            <w:rStyle w:val="Internetovodkaz"/>
            <w:lang w:val="en-US"/>
          </w:rPr>
          <w:t>www.gemerland.sk</w:t>
        </w:r>
      </w:hyperlink>
      <w:r>
        <w:rPr>
          <w:lang w:val="en-US"/>
        </w:rPr>
        <w:t xml:space="preserve"> , </w:t>
      </w:r>
      <w:hyperlink r:id="rId3">
        <w:r>
          <w:rPr>
            <w:rStyle w:val="Internetovodkaz"/>
            <w:lang w:val="en-US"/>
          </w:rPr>
          <w:t>www.rimava.sk</w:t>
        </w:r>
      </w:hyperlink>
      <w:r>
        <w:rPr>
          <w:lang w:val="en-US"/>
        </w:rPr>
        <w:t xml:space="preserve"> </w:t>
      </w:r>
      <w:r/>
    </w:p>
    <w:p>
      <w:pPr>
        <w:pStyle w:val="ListParagraph"/>
        <w:numPr>
          <w:ilvl w:val="0"/>
          <w:numId w:val="2"/>
        </w:numPr>
        <w:spacing w:lineRule="auto" w:line="240" w:beforeAutospacing="1" w:afterAutospacing="1"/>
        <w:contextualSpacing/>
        <w:outlineLvl w:val="0"/>
        <w:rPr>
          <w:sz w:val="20"/>
          <w:sz w:val="20"/>
          <w:szCs w:val="20"/>
          <w:bCs/>
          <w:rFonts w:ascii="Times New Roman" w:hAnsi="Times New Roman" w:eastAsia="Times New Roman" w:cs="Times New Roman"/>
          <w:lang w:eastAsia="sk-SK"/>
        </w:rPr>
      </w:pPr>
      <w:r>
        <w:rPr>
          <w:rFonts w:eastAsia="Times New Roman" w:cs="Times New Roman" w:ascii="Times New Roman" w:hAnsi="Times New Roman"/>
          <w:bCs/>
          <w:sz w:val="20"/>
          <w:szCs w:val="20"/>
          <w:lang w:eastAsia="sk-SK"/>
        </w:rPr>
        <w:t>Pomáhať a chrániť nie je len slovo (január)</w:t>
      </w:r>
      <w:r/>
    </w:p>
    <w:p>
      <w:pPr>
        <w:pStyle w:val="ListParagraph"/>
        <w:numPr>
          <w:ilvl w:val="0"/>
          <w:numId w:val="2"/>
        </w:numPr>
        <w:spacing w:lineRule="auto" w:line="240" w:beforeAutospacing="1" w:afterAutospacing="1"/>
        <w:contextualSpacing/>
        <w:outlineLvl w:val="0"/>
        <w:rPr>
          <w:sz w:val="20"/>
          <w:sz w:val="20"/>
          <w:szCs w:val="20"/>
          <w:bCs/>
          <w:rFonts w:ascii="Times New Roman" w:hAnsi="Times New Roman" w:eastAsia="Times New Roman" w:cs="Times New Roman"/>
          <w:color w:val="000000" w:themeColor="text1"/>
          <w:lang w:eastAsia="sk-SK"/>
        </w:rPr>
      </w:pPr>
      <w:hyperlink r:id="rId4">
        <w:r>
          <w:rPr>
            <w:rStyle w:val="Internetovodkaz"/>
            <w:rFonts w:eastAsia="Times New Roman" w:cs="Times New Roman" w:ascii="Times New Roman" w:hAnsi="Times New Roman"/>
            <w:bCs/>
            <w:color w:val="000000" w:themeColor="text1"/>
            <w:sz w:val="20"/>
            <w:szCs w:val="20"/>
            <w:lang w:eastAsia="sk-SK"/>
          </w:rPr>
          <w:t>Komunitná aktivita na Valentína v Dražiciach</w:t>
        </w:r>
      </w:hyperlink>
      <w:r>
        <w:rPr>
          <w:rFonts w:eastAsia="Times New Roman" w:cs="Times New Roman" w:ascii="Times New Roman" w:hAnsi="Times New Roman"/>
          <w:bCs/>
          <w:color w:val="000000" w:themeColor="text1"/>
          <w:sz w:val="20"/>
          <w:szCs w:val="20"/>
          <w:lang w:eastAsia="sk-SK"/>
        </w:rPr>
        <w:t xml:space="preserve"> (február)</w:t>
      </w:r>
      <w:r/>
    </w:p>
    <w:p>
      <w:pPr>
        <w:pStyle w:val="ListParagraph"/>
        <w:numPr>
          <w:ilvl w:val="0"/>
          <w:numId w:val="2"/>
        </w:numPr>
        <w:rPr>
          <w:sz w:val="20"/>
          <w:sz w:val="20"/>
          <w:szCs w:val="20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0"/>
          <w:szCs w:val="20"/>
        </w:rPr>
        <w:t>Komunitná aktivita sa vydarila- z príležitosti Medzinárodného dňa Rómov( apríl)</w:t>
      </w:r>
      <w:r/>
    </w:p>
    <w:p>
      <w:pPr>
        <w:pStyle w:val="ListParagraph"/>
        <w:numPr>
          <w:ilvl w:val="0"/>
          <w:numId w:val="2"/>
        </w:numPr>
        <w:rPr>
          <w:sz w:val="20"/>
          <w:sz w:val="20"/>
          <w:szCs w:val="20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0"/>
          <w:szCs w:val="20"/>
        </w:rPr>
        <w:t>V  Komunitnom centre v Dražiciach  sa oslavoval  Deň matiek (uverejnené v mesiaci máj)</w:t>
      </w:r>
      <w:r/>
    </w:p>
    <w:p>
      <w:pPr>
        <w:pStyle w:val="ListParagraph"/>
        <w:numPr>
          <w:ilvl w:val="0"/>
          <w:numId w:val="2"/>
        </w:numPr>
        <w:spacing w:lineRule="auto" w:line="240" w:beforeAutospacing="1" w:afterAutospacing="1"/>
        <w:contextualSpacing/>
        <w:outlineLvl w:val="0"/>
        <w:rPr>
          <w:sz w:val="20"/>
          <w:sz w:val="20"/>
          <w:szCs w:val="20"/>
          <w:bCs/>
          <w:rFonts w:ascii="Times New Roman" w:hAnsi="Times New Roman" w:eastAsia="Times New Roman" w:cs="Times New Roman"/>
          <w:lang w:eastAsia="sk-SK"/>
        </w:rPr>
      </w:pPr>
      <w:r>
        <w:rPr>
          <w:rFonts w:eastAsia="Times New Roman" w:cs="Times New Roman" w:ascii="Times New Roman" w:hAnsi="Times New Roman"/>
          <w:bCs/>
          <w:sz w:val="20"/>
          <w:szCs w:val="20"/>
          <w:lang w:eastAsia="sk-SK"/>
        </w:rPr>
        <w:t>Medzinárodný deň detí v Komunitnom centre Dražice (jún)</w:t>
      </w:r>
      <w:r/>
    </w:p>
    <w:p>
      <w:pPr>
        <w:pStyle w:val="ListParagraph"/>
        <w:numPr>
          <w:ilvl w:val="0"/>
          <w:numId w:val="2"/>
        </w:numPr>
        <w:spacing w:lineRule="auto" w:line="240" w:beforeAutospacing="1" w:afterAutospacing="1"/>
        <w:contextualSpacing/>
        <w:outlineLvl w:val="0"/>
        <w:rPr>
          <w:sz w:val="20"/>
          <w:sz w:val="20"/>
          <w:szCs w:val="20"/>
          <w:bCs/>
          <w:rFonts w:ascii="Times New Roman" w:hAnsi="Times New Roman" w:eastAsia="Times New Roman" w:cs="Times New Roman"/>
          <w:lang w:eastAsia="sk-SK"/>
        </w:rPr>
      </w:pPr>
      <w:r>
        <w:rPr>
          <w:rFonts w:eastAsia="Times New Roman" w:cs="Times New Roman" w:ascii="Times New Roman" w:hAnsi="Times New Roman"/>
          <w:bCs/>
          <w:sz w:val="20"/>
          <w:szCs w:val="20"/>
          <w:lang w:eastAsia="sk-SK"/>
        </w:rPr>
        <w:t>V Komunitnom centre v Dražiciach sa varilo (júl)</w:t>
      </w:r>
      <w:r/>
    </w:p>
    <w:p>
      <w:pPr>
        <w:pStyle w:val="ListParagraph"/>
        <w:numPr>
          <w:ilvl w:val="0"/>
          <w:numId w:val="2"/>
        </w:numPr>
        <w:spacing w:lineRule="auto" w:line="240" w:beforeAutospacing="1" w:afterAutospacing="1"/>
        <w:contextualSpacing/>
        <w:outlineLvl w:val="0"/>
        <w:rPr>
          <w:sz w:val="20"/>
          <w:sz w:val="20"/>
          <w:szCs w:val="20"/>
          <w:bCs/>
          <w:rFonts w:ascii="Times New Roman" w:hAnsi="Times New Roman" w:eastAsia="Times New Roman" w:cs="Times New Roman"/>
          <w:color w:val="000000" w:themeColor="text1"/>
          <w:lang w:eastAsia="sk-SK"/>
        </w:rPr>
      </w:pPr>
      <w:r>
        <w:rPr>
          <w:rFonts w:eastAsia="Times New Roman" w:cs="Times New Roman" w:ascii="Times New Roman" w:hAnsi="Times New Roman"/>
          <w:bCs/>
          <w:color w:val="000000" w:themeColor="text1"/>
          <w:sz w:val="20"/>
          <w:szCs w:val="20"/>
          <w:lang w:eastAsia="sk-SK"/>
        </w:rPr>
        <w:t>Tradičné rómske remeslá rozvíjajú zručnosti(júl)</w:t>
      </w:r>
      <w:r/>
    </w:p>
    <w:p>
      <w:pPr>
        <w:pStyle w:val="Normal"/>
        <w:numPr>
          <w:ilvl w:val="0"/>
          <w:numId w:val="0"/>
        </w:numPr>
        <w:spacing w:lineRule="auto" w:line="240" w:beforeAutospacing="1" w:afterAutospacing="1"/>
        <w:ind w:left="360" w:hanging="0"/>
        <w:outlineLvl w:val="0"/>
        <w:rPr>
          <w:sz w:val="24"/>
          <w:sz w:val="24"/>
          <w:szCs w:val="24"/>
          <w:bCs/>
          <w:rFonts w:ascii="Times New Roman" w:hAnsi="Times New Roman" w:eastAsia="Times New Roman" w:cs="Times New Roman"/>
          <w:color w:val="000000" w:themeColor="text1"/>
          <w:lang w:eastAsia="sk-SK"/>
        </w:rPr>
      </w:pPr>
      <w:r>
        <w:rPr>
          <w:rFonts w:eastAsia="Times New Roman" w:cs="Times New Roman" w:ascii="Times New Roman" w:hAnsi="Times New Roman"/>
          <w:bCs/>
          <w:color w:val="000000" w:themeColor="text1"/>
          <w:sz w:val="24"/>
          <w:szCs w:val="24"/>
          <w:lang w:eastAsia="sk-SK"/>
        </w:rPr>
      </w:r>
      <w:r/>
    </w:p>
    <w:p>
      <w:pPr>
        <w:pStyle w:val="Normal"/>
        <w:spacing w:lineRule="auto" w:line="240"/>
        <w:jc w:val="both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b/>
          <w:sz w:val="24"/>
          <w:szCs w:val="24"/>
          <w:lang w:val="en-US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lang w:val="en-US"/>
        </w:rPr>
        <w:t>Spolupráca KC s inými subjektmi :</w:t>
      </w:r>
      <w:r>
        <w:rPr>
          <w:rFonts w:cs="Times New Roman" w:ascii="Times New Roman" w:hAnsi="Times New Roman"/>
          <w:sz w:val="24"/>
          <w:szCs w:val="24"/>
          <w:lang w:val="en-US"/>
        </w:rPr>
        <w:t xml:space="preserve"> Ú</w:t>
      </w:r>
      <w:r>
        <w:rPr>
          <w:rFonts w:cs="Times New Roman" w:ascii="Times New Roman" w:hAnsi="Times New Roman"/>
          <w:sz w:val="20"/>
          <w:szCs w:val="20"/>
          <w:lang w:val="en-US"/>
        </w:rPr>
        <w:t>PSVAR Rimavská Sobota , Sociálna poisťovňa, Obecný úrad Dražice,  ZŠ Petra Kellnera Hostinského, Rimavská Sobota, ŠZŠ Rimavská Sobota, ZŠ  v okrese Rimavská Sobota / Veľký Blh, Uzovská Panica, Sútor, Včelince, Fiľakovo, Husiná, Kráľ, Širkovce, Šimonovce, Nižná Káloša, Štrkovec, Súkromné hudobné a dramatické konzervatórium Rimavská Sobota, Centrum voľného času Relax, Rimavská Sobota, Združenie za integráciu Rómov na SR, Rimavská Sobota,  Obvodné oddelenie PZ Veľký Blh, MAS Malohont Hrachovo, ECAV Dražice.</w:t>
      </w:r>
      <w:r/>
    </w:p>
    <w:p>
      <w:pPr>
        <w:pStyle w:val="Normal"/>
        <w:spacing w:lineRule="auto" w:line="240"/>
        <w:jc w:val="both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b/>
          <w:sz w:val="20"/>
          <w:szCs w:val="20"/>
          <w:lang w:val="en-US"/>
        </w:rPr>
        <w:t>Charitatívne organizácie</w:t>
      </w:r>
      <w:r>
        <w:rPr>
          <w:rFonts w:cs="Times New Roman" w:ascii="Times New Roman" w:hAnsi="Times New Roman"/>
          <w:sz w:val="20"/>
          <w:szCs w:val="20"/>
          <w:lang w:val="en-US"/>
        </w:rPr>
        <w:t xml:space="preserve"> : Centrum dobrovoľníctva  Banská Bystrica,  Samatritan´s Purse Banská Bystrica</w:t>
      </w:r>
      <w:r/>
    </w:p>
    <w:p>
      <w:pPr>
        <w:pStyle w:val="NoSpacing"/>
        <w:rPr>
          <w:b/>
          <w:b/>
          <w:lang w:val="en-US"/>
        </w:rPr>
      </w:pPr>
      <w:r>
        <w:rPr>
          <w:sz w:val="24"/>
          <w:szCs w:val="24"/>
          <w:lang w:val="en-US"/>
        </w:rPr>
        <w:t xml:space="preserve">                                         </w:t>
      </w:r>
      <w:r>
        <w:rPr>
          <w:b/>
          <w:lang w:val="en-US"/>
        </w:rPr>
        <w:t>Počet klientov- údaje z tabuľky evidencie klientov</w:t>
      </w:r>
      <w:r/>
    </w:p>
    <w:tbl>
      <w:tblPr>
        <w:tblStyle w:val="Mriekatabuky"/>
        <w:tblW w:w="9104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49"/>
        <w:gridCol w:w="2977"/>
        <w:gridCol w:w="2978"/>
      </w:tblGrid>
      <w:tr>
        <w:trPr>
          <w:trHeight w:val="577" w:hRule="atLeast"/>
        </w:trPr>
        <w:tc>
          <w:tcPr>
            <w:tcW w:w="3149" w:type="dxa"/>
            <w:tcBorders/>
            <w:shd w:fill="auto" w:val="clear"/>
            <w:tcMar>
              <w:left w:w="108" w:type="dxa"/>
            </w:tcMar>
          </w:tcPr>
          <w:p>
            <w:pPr>
              <w:pStyle w:val="NoSpacing"/>
              <w:spacing w:lineRule="auto" w:line="240" w:before="0" w:after="0"/>
              <w:rPr>
                <w:sz w:val="24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Muži                  69</w:t>
            </w:r>
            <w:r/>
          </w:p>
        </w:tc>
        <w:tc>
          <w:tcPr>
            <w:tcW w:w="2977" w:type="dxa"/>
            <w:tcBorders/>
            <w:shd w:fill="auto" w:val="clear"/>
            <w:tcMar>
              <w:left w:w="108" w:type="dxa"/>
            </w:tcMar>
          </w:tcPr>
          <w:p>
            <w:pPr>
              <w:pStyle w:val="NoSpacing"/>
              <w:spacing w:lineRule="auto" w:line="240" w:before="0" w:after="0"/>
              <w:rPr>
                <w:sz w:val="24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  <w:lang w:val="en-US"/>
              </w:rPr>
              <w:t>Ženy           89</w:t>
            </w:r>
            <w:r/>
          </w:p>
        </w:tc>
        <w:tc>
          <w:tcPr>
            <w:tcW w:w="2978" w:type="dxa"/>
            <w:tcBorders/>
            <w:shd w:fill="auto" w:val="clear"/>
            <w:tcMar>
              <w:left w:w="108" w:type="dxa"/>
            </w:tcMar>
          </w:tcPr>
          <w:p>
            <w:pPr>
              <w:pStyle w:val="NoSpacing"/>
              <w:spacing w:lineRule="auto" w:line="240" w:before="0" w:after="0"/>
              <w:rPr>
                <w:sz w:val="24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Všetci klienti           158</w:t>
            </w:r>
            <w:r/>
          </w:p>
        </w:tc>
      </w:tr>
    </w:tbl>
    <w:p>
      <w:pPr>
        <w:pStyle w:val="NoSpacing"/>
        <w:rPr>
          <w:sz w:val="24"/>
          <w:sz w:val="24"/>
          <w:szCs w:val="24"/>
          <w:lang w:val="en-US"/>
        </w:rPr>
      </w:pPr>
      <w:r>
        <w:rPr>
          <w:sz w:val="24"/>
          <w:szCs w:val="24"/>
          <w:lang w:val="en-US"/>
        </w:rPr>
      </w:r>
      <w:r/>
    </w:p>
    <w:p>
      <w:pPr>
        <w:pStyle w:val="NoSpacing"/>
      </w:pPr>
      <w:r>
        <w:rPr/>
        <w:t xml:space="preserve">                                                                 </w:t>
      </w:r>
      <w:r>
        <w:rPr/>
        <w:t>Komunitné aktivity za rok 2018</w:t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8">
                <wp:simplePos x="0" y="0"/>
                <wp:positionH relativeFrom="margin">
                  <wp:align>center</wp:align>
                </wp:positionH>
                <wp:positionV relativeFrom="paragraph">
                  <wp:posOffset>251460</wp:posOffset>
                </wp:positionV>
                <wp:extent cx="5084445" cy="8463280"/>
                <wp:effectExtent l="0" t="0" r="0" b="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84445" cy="846328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center" w:tblpY="396" w:tblpYSpec="" w:topFromText="0" w:vertAnchor="text"/>
                              <w:tblW w:w="8007" w:type="dxa"/>
                              <w:jc w:val="center"/>
                              <w:tblInd w:w="0" w:type="dxa"/>
                              <w:tblBorders/>
                              <w:tblCellMar>
                                <w:top w:w="0" w:type="dxa"/>
                                <w:left w:w="10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2669"/>
                              <w:gridCol w:w="2669"/>
                              <w:gridCol w:w="2669"/>
                            </w:tblGrid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r>
                                    <w:rPr/>
                                    <w:t>Mesiac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r>
                                    <w:rPr/>
                                    <w:t>Názov aktivity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r>
                                    <w:rPr/>
                                    <w:t>Počet zúčastnených</w:t>
                                  </w:r>
                                </w:p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r>
                                    <w:rPr/>
                                    <w:t>klientov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/>
                                    <w:t>Január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Fašiangy</w:t>
                                  </w:r>
                                </w:p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</w:r>
                                </w:p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/príprava masiek, prezentácia, večierok/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/>
                                    <w:t>30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8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/>
                                    <w:t>Február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Valentínska zábava</w:t>
                                  </w:r>
                                </w:p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/beseda na tému vzťahy, láska/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/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Marec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Marec-mesiac knihy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/spoločné čítanie kníh, vlastné rozprávanie prečítaného/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8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Apríl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Medzinárodný deň Rómov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/projekt sa realizoval spoločne so Súkromným hudobným a dram. Konzervatórium v RS, vystúpenie tanečné, spevácke, divadlo, hudba/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150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Máj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Deň matiek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/spoločné posedenie s rodičmi, príprava programu, recitácia/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Jún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Medzinárodný deň detí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/zábavné popoludnie spojené s hrami/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8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Júl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Varíme zdravo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/príprava jedál zo zeleniny, spoločné varenie s deťmi/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August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Tradičné rómske remeslá rozvíjajú zručnosti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/ denný tábor zameraný na spoznávanie rómskej kultúry, tradície/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60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September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Komunitný dvor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/spoločné zbieranie zeleniny, spoločné varenie/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8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Október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Zbližovanie kultúr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 beseda v spolupráci s CVČ Relax- téma Rómovia/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November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Spoznajte nás/Festival hudby a tanca v spolupráci so Združením za integráciu Rómov na SR, Rim. Janovce/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December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Vianočné posedenie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/Stretnutie s deťmi , rozdávanie balíčkov, posedenie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width:400.35pt;height:666.4pt;mso-wrap-distance-left:7.05pt;mso-wrap-distance-right:7.05pt;mso-wrap-distance-top:0pt;mso-wrap-distance-bottom:0pt;margin-top:19.8pt;mso-position-vertical-relative:text;margin-left:35pt;mso-position-horizontal:center;mso-position-horizontal-relative:margin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center" w:tblpY="396" w:tblpYSpec="" w:topFromText="0" w:vertAnchor="text"/>
                        <w:tblW w:w="8007" w:type="dxa"/>
                        <w:jc w:val="center"/>
                        <w:tblInd w:w="0" w:type="dxa"/>
                        <w:tblBorders/>
                        <w:tblCellMar>
                          <w:top w:w="0" w:type="dxa"/>
                          <w:left w:w="10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2669"/>
                        <w:gridCol w:w="2669"/>
                        <w:gridCol w:w="2669"/>
                      </w:tblGrid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r>
                              <w:rPr/>
                              <w:t>Mesiac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r>
                              <w:rPr/>
                              <w:t>Názov aktivity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r>
                              <w:rPr/>
                              <w:t>Počet zúčastnených</w:t>
                            </w:r>
                          </w:p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r>
                              <w:rPr/>
                              <w:t>klientov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/>
                              <w:t>Január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Fašiangy</w:t>
                            </w:r>
                          </w:p>
                          <w:p>
                            <w:pPr>
                              <w:pStyle w:val="NoSpacing"/>
                              <w:spacing w:lineRule="auto" w:line="240" w:before="0" w:after="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</w:r>
                          </w:p>
                          <w:p>
                            <w:pPr>
                              <w:pStyle w:val="NoSpacing"/>
                              <w:spacing w:lineRule="auto" w:line="240" w:before="0" w:after="0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/príprava masiek, prezentácia, večierok/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/>
                              <w:t>30</w:t>
                            </w:r>
                          </w:p>
                        </w:tc>
                      </w:tr>
                      <w:tr>
                        <w:trPr>
                          <w:trHeight w:val="498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/>
                              <w:t>Február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Valentínska zábava</w:t>
                            </w:r>
                          </w:p>
                          <w:p>
                            <w:pPr>
                              <w:pStyle w:val="NoSpacing"/>
                              <w:spacing w:lineRule="auto" w:line="240" w:before="0" w:after="0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/beseda na tému vzťahy, láska/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/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Marec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Marec-mesiac knihy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/spoločné čítanie kníh, vlastné rozprávanie prečítaného/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14</w:t>
                            </w:r>
                          </w:p>
                        </w:tc>
                      </w:tr>
                      <w:tr>
                        <w:trPr>
                          <w:trHeight w:val="498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Apríl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Medzinárodný deň Rómov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/projekt sa realizoval spoločne so Súkromným hudobným a dram. Konzervatórium v RS, vystúpenie tanečné, spevácke, divadlo, hudba/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150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Máj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Deň matiek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/spoločné posedenie s rodičmi, príprava programu, recitácia/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Jún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Medzinárodný deň detí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/zábavné popoludnie spojené s hrami/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498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Júl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Varíme zdravo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/príprava jedál zo zeleniny, spoločné varenie s deťmi/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August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Tradičné rómske remeslá rozvíjajú zručnosti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/ denný tábor zameraný na spoznávanie rómskej kultúry, tradície/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60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September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Komunitný dvor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/spoločné zbieranie zeleniny, spoločné varenie/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498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Október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Zbližovanie kultúr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 beseda v spolupráci s CVČ Relax- téma Rómovia/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November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Spoznajte nás/Festival hudby a tanca v spolupráci so Združením za integráciu Rómov na SR, Rim. Janovce/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15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December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Vianočné posedenie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/Stretnutie s deťmi , rozdávanie balíčkov, posedenie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  <w:t>Skupinové aktivity za rok 2018</w:t>
      </w:r>
      <w:r/>
    </w:p>
    <w:p>
      <w:pPr>
        <w:pStyle w:val="Normal"/>
        <w:spacing w:lineRule="auto" w:line="720"/>
        <w:jc w:val="both"/>
        <w:rPr>
          <w:sz w:val="24"/>
          <w:sz w:val="24"/>
          <w:szCs w:val="24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9">
                <wp:simplePos x="0" y="0"/>
                <wp:positionH relativeFrom="margin">
                  <wp:posOffset>-71755</wp:posOffset>
                </wp:positionH>
                <wp:positionV relativeFrom="page">
                  <wp:posOffset>1791335</wp:posOffset>
                </wp:positionV>
                <wp:extent cx="5687060" cy="9227185"/>
                <wp:effectExtent l="0" t="0" r="0" b="0"/>
                <wp:wrapSquare wrapText="bothSides"/>
                <wp:docPr id="2" name="Rámec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87060" cy="92271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" w:tblpY="2821" w:tblpYSpec="" w:topFromText="0" w:vertAnchor="page"/>
                              <w:tblW w:w="8956" w:type="dxa"/>
                              <w:jc w:val="left"/>
                              <w:tblInd w:w="108" w:type="dxa"/>
                              <w:tblBorders/>
                              <w:tblCellMar>
                                <w:top w:w="0" w:type="dxa"/>
                                <w:left w:w="10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2239"/>
                              <w:gridCol w:w="2239"/>
                              <w:gridCol w:w="2239"/>
                              <w:gridCol w:w="2238"/>
                            </w:tblGrid>
                            <w:tr>
                              <w:trPr>
                                <w:trHeight w:val="1408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Mesiac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Typ komunitnej aktivity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Počet  skupinových aktivít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color w:val="000000" w:themeColor="text1"/>
                                    </w:rPr>
                                    <w:t>Počet klientov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Január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74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19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43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39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Február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91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63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58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Marec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69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49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45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Apríl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69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59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39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Máj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41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65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53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Jún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79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17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66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39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Júl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123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74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19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40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19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August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154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74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47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17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September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58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61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43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Október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71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21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47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49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November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50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40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33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December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57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7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33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15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width:447.8pt;height:726.55pt;mso-wrap-distance-left:7.05pt;mso-wrap-distance-right:7.05pt;mso-wrap-distance-top:0pt;mso-wrap-distance-bottom:0pt;margin-top:141.05pt;mso-position-vertical-relative:page;margin-left:-5.65pt;mso-position-horizontal-relative:margin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" w:tblpY="2821" w:tblpYSpec="" w:topFromText="0" w:vertAnchor="page"/>
                        <w:tblW w:w="8956" w:type="dxa"/>
                        <w:jc w:val="left"/>
                        <w:tblInd w:w="108" w:type="dxa"/>
                        <w:tblBorders/>
                        <w:tblCellMar>
                          <w:top w:w="0" w:type="dxa"/>
                          <w:left w:w="10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2239"/>
                        <w:gridCol w:w="2239"/>
                        <w:gridCol w:w="2239"/>
                        <w:gridCol w:w="2238"/>
                      </w:tblGrid>
                      <w:tr>
                        <w:trPr>
                          <w:trHeight w:val="1408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Mesiac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Typ komunitnej aktivity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Počet  skupinových aktivít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  </w:t>
                            </w:r>
                            <w:r>
                              <w:rPr>
                                <w:color w:val="000000" w:themeColor="text1"/>
                              </w:rPr>
                              <w:t>Počet klientov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Január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74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19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43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18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39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14</w:t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Február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91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18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63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58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Marec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69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18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49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18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45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15</w:t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Apríl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69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18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59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39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13</w:t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Máj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41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65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18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53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15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Jún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79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17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66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39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14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Júl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123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18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74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19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19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August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154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28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74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25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47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17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September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58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61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43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14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Október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71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21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47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49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November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50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33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15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December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57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7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33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15</w:t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jc w:val="center"/>
        <w:rPr>
          <w:sz w:val="32"/>
          <w:sz w:val="32"/>
          <w:szCs w:val="32"/>
        </w:rPr>
      </w:pPr>
      <w:r>
        <w:rPr>
          <w:sz w:val="32"/>
          <w:szCs w:val="32"/>
        </w:rPr>
      </w:r>
      <w:r/>
    </w:p>
    <w:p>
      <w:pPr>
        <w:pStyle w:val="Normal"/>
        <w:jc w:val="center"/>
        <w:rPr>
          <w:sz w:val="32"/>
          <w:sz w:val="32"/>
          <w:szCs w:val="32"/>
        </w:rPr>
      </w:pPr>
      <w:r>
        <w:rPr>
          <w:sz w:val="32"/>
          <w:szCs w:val="32"/>
        </w:rPr>
      </w:r>
      <w:r/>
    </w:p>
    <w:p>
      <w:pPr>
        <w:pStyle w:val="Normal"/>
        <w:jc w:val="center"/>
        <w:rPr>
          <w:sz w:val="32"/>
          <w:sz w:val="32"/>
          <w:szCs w:val="32"/>
        </w:rPr>
      </w:pPr>
      <w:r>
        <w:rPr>
          <w:sz w:val="32"/>
          <w:szCs w:val="32"/>
        </w:rPr>
      </w:r>
      <w:r/>
    </w:p>
    <w:p>
      <w:pPr>
        <w:pStyle w:val="Normal"/>
        <w:jc w:val="center"/>
        <w:rPr>
          <w:sz w:val="32"/>
          <w:sz w:val="32"/>
          <w:szCs w:val="32"/>
        </w:rPr>
      </w:pPr>
      <w:r>
        <w:rPr>
          <w:sz w:val="32"/>
          <w:szCs w:val="32"/>
        </w:rPr>
      </w:r>
      <w:r/>
    </w:p>
    <w:p>
      <w:pPr>
        <w:pStyle w:val="Normal"/>
      </w:pPr>
      <w:r>
        <w:rPr/>
      </w:r>
      <w:r/>
    </w:p>
    <w:p>
      <w:pPr>
        <w:pStyle w:val="NoSpacing"/>
        <w:jc w:val="center"/>
        <w:rPr>
          <w:b/>
          <w:b/>
        </w:rPr>
      </w:pPr>
      <w:r>
        <w:rPr>
          <w:b/>
        </w:rPr>
        <w:t>SPRÁVA  O  ČINNOSTI</w:t>
      </w:r>
      <w:r/>
    </w:p>
    <w:p>
      <w:pPr>
        <w:pStyle w:val="NoSpacing"/>
        <w:jc w:val="center"/>
        <w:rPr>
          <w:b/>
          <w:b/>
        </w:rPr>
      </w:pPr>
      <w:r>
        <w:rPr>
          <w:b/>
        </w:rPr>
        <w:t>KOMUNITNÉHO CENTRA V OBCI VRBOVCE NAD RIMAVOU</w:t>
      </w:r>
      <w:r/>
    </w:p>
    <w:p>
      <w:pPr>
        <w:pStyle w:val="NoSpacing"/>
        <w:jc w:val="center"/>
        <w:rPr>
          <w:b/>
          <w:b/>
        </w:rPr>
      </w:pPr>
      <w:r>
        <w:rPr>
          <w:b/>
        </w:rPr>
        <w:t>Za rok 2018</w:t>
      </w:r>
      <w:r/>
    </w:p>
    <w:p>
      <w:pPr>
        <w:pStyle w:val="NormalWeb"/>
        <w:jc w:val="both"/>
        <w:rPr>
          <w:sz w:val="24"/>
          <w:sz w:val="24"/>
          <w:szCs w:val="24"/>
          <w:rFonts w:ascii="Times New Roman" w:hAnsi="Times New Roman" w:eastAsia="Times New Roman" w:cs="Times New Roman"/>
          <w:lang w:eastAsia="sk-SK"/>
        </w:rPr>
      </w:pPr>
      <w:r>
        <w:rPr/>
        <w:t>Názov pracoviska: Komunitné centrum Vrbovce nad Rimavou č. 27</w:t>
      </w:r>
      <w:r/>
    </w:p>
    <w:p>
      <w:pPr>
        <w:pStyle w:val="NoSpacing"/>
      </w:pPr>
      <w:r>
        <w:rPr/>
        <w:t xml:space="preserve">Personálna skladba zariadenia </w:t>
      </w:r>
      <w:r/>
    </w:p>
    <w:p>
      <w:pPr>
        <w:pStyle w:val="NoSpacing"/>
      </w:pPr>
      <w:r>
        <w:rPr>
          <w:rFonts w:cs="Calibri"/>
        </w:rPr>
        <w:t xml:space="preserve"> </w:t>
      </w:r>
      <w:r>
        <w:rPr>
          <w:rFonts w:cs="Calibri"/>
        </w:rPr>
        <w:t>počet pracovníkov: 3</w:t>
      </w:r>
      <w:r/>
    </w:p>
    <w:p>
      <w:pPr>
        <w:pStyle w:val="NoSpacing"/>
      </w:pPr>
      <w:r>
        <w:rPr>
          <w:rFonts w:cs="Calibri"/>
        </w:rPr>
        <w:t xml:space="preserve"> </w:t>
      </w:r>
      <w:r>
        <w:rPr>
          <w:rFonts w:cs="Calibri"/>
        </w:rPr>
        <w:t>profesionálne zatriedenie:</w:t>
      </w:r>
      <w:r/>
    </w:p>
    <w:p>
      <w:pPr>
        <w:pStyle w:val="NoSpacing"/>
      </w:pPr>
      <w:r>
        <w:rPr>
          <w:rFonts w:cs="Calibri"/>
        </w:rPr>
        <w:t xml:space="preserve"> </w:t>
      </w:r>
      <w:r>
        <w:rPr>
          <w:rFonts w:cs="Calibri"/>
        </w:rPr>
        <w:t>1 Odborný garant KC /OGKC/   Mgr. Janka Vrbiarová</w:t>
      </w:r>
      <w:r/>
    </w:p>
    <w:p>
      <w:pPr>
        <w:pStyle w:val="NoSpacing"/>
      </w:pPr>
      <w:r>
        <w:rPr>
          <w:rFonts w:cs="Calibri"/>
        </w:rPr>
        <w:t xml:space="preserve"> </w:t>
      </w:r>
      <w:r>
        <w:rPr>
          <w:rFonts w:cs="Calibri"/>
        </w:rPr>
        <w:t>1 Odborný pracovník KC /OPKC/  Mgr. Anna Maňúrová</w:t>
      </w:r>
      <w:r/>
    </w:p>
    <w:p>
      <w:pPr>
        <w:pStyle w:val="NoSpacing"/>
      </w:pPr>
      <w:r>
        <w:rPr>
          <w:rFonts w:cs="Calibri"/>
        </w:rPr>
        <w:t xml:space="preserve"> </w:t>
      </w:r>
      <w:r>
        <w:rPr>
          <w:rFonts w:cs="Calibri"/>
        </w:rPr>
        <w:t xml:space="preserve">1 Pracovník KC </w:t>
      </w:r>
      <w:r>
        <w:rPr/>
        <w:t>/PKC/ Arleta Kovácsová</w:t>
      </w:r>
      <w:r/>
    </w:p>
    <w:p>
      <w:pPr>
        <w:pStyle w:val="NormalWeb"/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>Charakteristika činnosti organizácie: Komunitné centrum poskytuje komplexné sociálne a komunitné služby jednotlivcom, rodine a komunite, ktorá z rôznych dôvodov nemá možnosť na zabezpečenie vlastnej pomoci, sociálnej mobility, osvojenie si sociálnych zručností.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Charakteristika klientely /počet klientov , z tabuľky údaje/</w:t>
      </w:r>
      <w:r/>
    </w:p>
    <w:p>
      <w:pPr>
        <w:pStyle w:val="NoSpacing"/>
      </w:pPr>
      <w:r>
        <w:rPr>
          <w:rFonts w:cs="Calibri"/>
          <w:sz w:val="20"/>
          <w:szCs w:val="20"/>
        </w:rPr>
        <w:t>Január – 171 klientov, Február – 172 klientov, Marec – 174 klientov, Apríl – 174</w:t>
      </w:r>
      <w:r>
        <w:rPr>
          <w:sz w:val="20"/>
          <w:szCs w:val="20"/>
        </w:rPr>
        <w:t xml:space="preserve"> klientov, Máj – 174 klientov, Jún – 176 klientov, Júl – 178 klientov, August – 180klientov, September – 180 klientov, Oktober – 181 klientov, November – 181 klientov, December – 181 klientov</w:t>
      </w:r>
      <w:r>
        <w:rPr/>
        <w:t>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Skupinové aktivity /mesiac , počet aktivít, počet klientov – na čo boli zamerané..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>Janu</w:t>
      </w:r>
      <w:r>
        <w:rPr>
          <w:sz w:val="20"/>
          <w:szCs w:val="20"/>
        </w:rPr>
        <w:t>ár - PŠD – 6 (5), PRE – 7 (5), ZC – 11 (10)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>Predškolský klub,</w:t>
      </w:r>
      <w:r>
        <w:rPr>
          <w:sz w:val="20"/>
          <w:szCs w:val="20"/>
        </w:rPr>
        <w:t xml:space="preserve"> Aktivizácia nezamestnaných, výroba karnevalových masiek,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>Február – PSD – 19 (9), PRE – 45(20) , ZC – 59(20)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>Predškolský klub, Aktivizácia nezamestnaných, Prázdninové spoločenské hry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Marec – PŠD – 5 (10), PRE – 8 (16), ZC – 11 (24)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Predškolský klub, Aktivizácia nezamestnaných, Finančná gramotnosť, výroba veľkonočných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úžitkových predmetov vo Veľkonočných tvorivých dielňach,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Apríl – PŠD – 7 (15), PRE – 11 (28), ZC – 10(20)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Predškolský klub, Aktivizácia nezamestnaných, Finančná gramotnosť, výučba rómskych piesní k Medzinárodnému dňa Rómov, Prezentácia rómskej kultúry,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Máj- PSD – 28(15, PRE – 49(30), ZC – 55(20)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Predškolský klub, Aktivizácia nezamestnaných, pohybové hry v prírode, športové popoludnie, doučovanie.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Jún – PŠD -32(11), PRE – 46(21), ZC – 59(23)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Predškolský klub, Aktivizácia nezamestnaných, Finančná gramotnosť, Doučovanie, Prechádzky v prírode za účelom spoznávania fauny, flory ,ochrana prírody a zvierat,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Júl – PŠD – 38(11), PRE – 40(25), ZC – 78 (19)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Predškolský klub, Aktivizácia nezamestnaných, Finančná gramotnosť, Popoludnia so spevom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a tancom, Tradičné remeslá- pletenie na krosnách, cievke, Prechádzky v prírode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August PŠD -51 (30), PRE – 38 (20), ZC – 88 (14)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Predškolský klub, Aktivizácia nezamestnaných, Finančná gramotnosť, Prázdninové popoludnia- spoločenské hry, pohybové hry, spev a tanec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September – PŠD – 35(12), PRE – 33 (24), ZC 66 (20)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Predškolský klub, Aktivizácia nezamestnaných , Finančná gramotnosť, Príprava na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vyučovania, Tvorivé dielne s jesennou tematikou- výroba šarkanov, maľujeme s listami.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Október – PSD – 40(13), PRE 19 (16), ZC 68 (16)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Predškolský klub, Aktivizácia nezamestnaných, Finančná gramotnosť, Príprava na vyučovanie, Tvorivé dielne s jesennou tematikou a s tematikou mitrovania- výroba ovečiek z papiera, z látky,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November – PŠD – 11(10), PRE 11 (10), ZC 16(14)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Predškolský klub, Aktivizácie nezamestnaných , Finančná gramotnosť, Príprava na vyučovanie, Tvorivé dielne- príprava na advent- výroba vianočných pohľadníc a adventných vencov,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>December – PŠD 11 (10), PRE 11(10), ZC 16(14)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Predškolský klub, Aktivizácia nezamestnaných, Finančná gramotnosť, Doučovania, Vianočné tvorivé dielne- pečenie a zdobenie medovníkov, pečenie vianočných oblátok, výroba vianočných ozdôb na stromček, príprava vianočných básničiek a pesničiek na Komunitnú aktivitu- Medové Vianoce Vrboviec,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</w:r>
      <w:r/>
    </w:p>
    <w:p>
      <w:pPr>
        <w:pStyle w:val="NormalWeb"/>
        <w:jc w:val="both"/>
        <w:rPr>
          <w:sz w:val="20"/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b/>
          <w:sz w:val="20"/>
          <w:szCs w:val="20"/>
        </w:rPr>
        <w:t>Komunitné aktivity</w:t>
      </w:r>
      <w:r>
        <w:rPr>
          <w:sz w:val="20"/>
          <w:szCs w:val="20"/>
        </w:rPr>
        <w:t xml:space="preserve">  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Január, Hudobný Talent, 22 účastníkov,Zameraná bola na súťaživosť v speve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Február, Fašiangový karneval, 30 účastníkov, výroba a prezentácia karnevalovýchmasiek,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Marec – Potreby mládeže so</w:t>
      </w:r>
      <w:r>
        <w:rPr>
          <w:sz w:val="20"/>
          <w:szCs w:val="20"/>
        </w:rPr>
        <w:t xml:space="preserve"> zdravotných zdravotným postihnutím,Veľkonočná tvorivá dielňa – Pletenie z papiera, 25 účastníkov, výroba a prezentácia veľkonočných výrobkov z papiera,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Apríl – Medzinárodný deň Rómov , 60 účastníkov, prezentácia rómskej kultúry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Máj – Športové popolud</w:t>
      </w:r>
      <w:r>
        <w:rPr>
          <w:sz w:val="20"/>
          <w:szCs w:val="20"/>
        </w:rPr>
        <w:t>nie, 35 účastníkov, predstavenie športovej kynológie,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Jún – Spoznávaj,</w:t>
      </w:r>
      <w:r>
        <w:rPr>
          <w:sz w:val="20"/>
          <w:szCs w:val="20"/>
        </w:rPr>
        <w:t xml:space="preserve"> ochraňuj les, jeho faunu a floru, 30 účastníkov, ochrana prírody, čo všetko sa musí splniť, keď sa niekto chce stať poľovníkom.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Júl -Tradičné remeslá, 30 účastníkov, vyrábanie dečie</w:t>
      </w:r>
      <w:r>
        <w:rPr>
          <w:sz w:val="20"/>
          <w:szCs w:val="20"/>
        </w:rPr>
        <w:t>k a koberčekov na krosnách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August, Burza oblečenie, 30 účastníkov, zameraná na výmenu použitého šatstva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September, Slivkové hody, 100 účastníkov, prezentácia tradičných slivkových pokrmov</w:t>
      </w:r>
      <w:r>
        <w:rPr>
          <w:sz w:val="20"/>
          <w:szCs w:val="20"/>
        </w:rPr>
        <w:t xml:space="preserve"> a prezentácia KC.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Okt</w:t>
      </w:r>
      <w:r>
        <w:rPr>
          <w:sz w:val="20"/>
          <w:szCs w:val="20"/>
        </w:rPr>
        <w:t>óber, Slovenské Mitrovanie , 120 účastníkov, vyrábanie drobných predmetov s deťmi s tematikou mitrovania, tvorivé dielničky s deťmi,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November, Spoznajte nás, 100 účastníkov, Prezentácia rómskej kultúry a</w:t>
      </w:r>
      <w:r>
        <w:rPr>
          <w:sz w:val="20"/>
          <w:szCs w:val="20"/>
        </w:rPr>
        <w:t> hudby prostredníctvom hudobného zážitku,</w:t>
      </w:r>
      <w:r/>
    </w:p>
    <w:p>
      <w:pPr>
        <w:pStyle w:val="NoSpacing"/>
        <w:rPr>
          <w:sz w:val="20"/>
          <w:i/>
          <w:sz w:val="20"/>
          <w:i/>
          <w:szCs w:val="20"/>
        </w:rPr>
      </w:pPr>
      <w:r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>December, Medové Vianoce Vrbovie</w:t>
      </w:r>
      <w:r>
        <w:rPr>
          <w:sz w:val="20"/>
          <w:szCs w:val="20"/>
        </w:rPr>
        <w:t>c, 70 účastníkov, spájanie komunity v predvianočnom období, tvorivé dielne, obda</w:t>
      </w:r>
      <w:r>
        <w:rPr>
          <w:i/>
          <w:sz w:val="20"/>
          <w:szCs w:val="20"/>
        </w:rPr>
        <w:t>rovanie klientov malými darčekmi</w:t>
      </w:r>
      <w:r/>
    </w:p>
    <w:p>
      <w:pPr>
        <w:pStyle w:val="NoSpacing"/>
        <w:rPr>
          <w:sz w:val="18"/>
          <w:sz w:val="18"/>
          <w:szCs w:val="18"/>
        </w:rPr>
      </w:pPr>
      <w:r>
        <w:rPr>
          <w:sz w:val="18"/>
          <w:szCs w:val="18"/>
        </w:rPr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Účasť na iných aktivitách –Slovenské Mitrovanie- Veľké Teriakovce, Slivkové hody- Veľké Teriakovce, spolupráca s OZ Vrbovček – Fačiangový karneval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Propagácia činnosti/články, fb…/ ww.rimava.sk, www gemerland.sk, webová stránka KC Vrbovce,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Spolupráca KC s inými subjektmi - Polícia, Sociálna poisťovna, Okresný súd</w:t>
      </w:r>
      <w:r/>
    </w:p>
    <w:p>
      <w:pPr>
        <w:pStyle w:val="NoSpacing"/>
        <w:rPr>
          <w:sz w:val="20"/>
          <w:sz w:val="20"/>
          <w:szCs w:val="20"/>
        </w:rPr>
      </w:pPr>
      <w:r>
        <w:rPr>
          <w:sz w:val="20"/>
          <w:szCs w:val="20"/>
        </w:rPr>
        <w:t>Rimavská Sobota,ÚPSVaR – Rimavská Sobota, Základná škola- Hrachovo, MŠ- Hrachovo,Veľké Teriakovce.</w:t>
      </w:r>
      <w:r/>
    </w:p>
    <w:p>
      <w:pPr>
        <w:pStyle w:val="Normal"/>
        <w:spacing w:lineRule="auto" w:line="240"/>
        <w:jc w:val="both"/>
        <w:rPr>
          <w:sz w:val="20"/>
          <w:sz w:val="20"/>
          <w:szCs w:val="20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0"/>
          <w:szCs w:val="20"/>
        </w:rPr>
      </w:r>
      <w:r/>
    </w:p>
    <w:p>
      <w:pPr>
        <w:pStyle w:val="Normal"/>
        <w:tabs>
          <w:tab w:val="left" w:pos="2404" w:leader="none"/>
        </w:tabs>
        <w:spacing w:lineRule="auto" w:line="240"/>
        <w:jc w:val="center"/>
        <w:rPr>
          <w:sz w:val="20"/>
          <w:b/>
          <w:sz w:val="20"/>
          <w:b/>
          <w:szCs w:val="20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0"/>
          <w:szCs w:val="20"/>
        </w:rPr>
      </w:r>
      <w:r/>
    </w:p>
    <w:p>
      <w:pPr>
        <w:pStyle w:val="NoSpacing"/>
        <w:jc w:val="center"/>
        <w:rPr>
          <w:b/>
          <w:b/>
          <w:lang w:val="en-US"/>
        </w:rPr>
      </w:pPr>
      <w:r>
        <w:rPr>
          <w:b/>
          <w:lang w:val="en-US"/>
        </w:rPr>
        <w:t>Počet klientov- údaje z tabuľky evidencie klientov</w:t>
      </w:r>
      <w:r/>
    </w:p>
    <w:tbl>
      <w:tblPr>
        <w:tblStyle w:val="Mriekatabuky"/>
        <w:tblW w:w="9104" w:type="dxa"/>
        <w:jc w:val="left"/>
        <w:tblInd w:w="-176" w:type="dxa"/>
        <w:tblBorders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49"/>
        <w:gridCol w:w="2977"/>
        <w:gridCol w:w="2978"/>
      </w:tblGrid>
      <w:tr>
        <w:trPr>
          <w:trHeight w:val="680" w:hRule="atLeast"/>
        </w:trPr>
        <w:tc>
          <w:tcPr>
            <w:tcW w:w="3149" w:type="dxa"/>
            <w:tcBorders/>
            <w:shd w:fill="auto" w:val="clear"/>
            <w:tcMar>
              <w:left w:w="108" w:type="dxa"/>
            </w:tcMar>
          </w:tcPr>
          <w:p>
            <w:pPr>
              <w:pStyle w:val="NoSpacing"/>
              <w:spacing w:lineRule="auto" w:line="240" w:before="0" w:after="0"/>
              <w:rPr>
                <w:sz w:val="24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 xml:space="preserve">Muži         81         </w:t>
            </w:r>
            <w:r/>
          </w:p>
        </w:tc>
        <w:tc>
          <w:tcPr>
            <w:tcW w:w="2977" w:type="dxa"/>
            <w:tcBorders/>
            <w:shd w:fill="auto" w:val="clear"/>
            <w:tcMar>
              <w:left w:w="108" w:type="dxa"/>
            </w:tcMar>
          </w:tcPr>
          <w:p>
            <w:pPr>
              <w:pStyle w:val="NoSpacing"/>
              <w:spacing w:lineRule="auto" w:line="240" w:before="0" w:after="0"/>
              <w:rPr>
                <w:sz w:val="24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  <w:lang w:val="en-US"/>
              </w:rPr>
              <w:t>Ženy           100</w:t>
            </w:r>
            <w:r/>
          </w:p>
        </w:tc>
        <w:tc>
          <w:tcPr>
            <w:tcW w:w="2978" w:type="dxa"/>
            <w:tcBorders/>
            <w:shd w:fill="auto" w:val="clear"/>
            <w:tcMar>
              <w:left w:w="108" w:type="dxa"/>
            </w:tcMar>
          </w:tcPr>
          <w:p>
            <w:pPr>
              <w:pStyle w:val="NoSpacing"/>
              <w:spacing w:lineRule="auto" w:line="240" w:before="0" w:after="0"/>
              <w:rPr>
                <w:sz w:val="24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Všetci klienti           181</w:t>
            </w:r>
            <w:r/>
          </w:p>
        </w:tc>
      </w:tr>
    </w:tbl>
    <w:p>
      <w:pPr>
        <w:pStyle w:val="Normal"/>
        <w:spacing w:lineRule="auto" w:line="720"/>
        <w:jc w:val="both"/>
        <w:rPr>
          <w:sz w:val="24"/>
          <w:sz w:val="24"/>
          <w:szCs w:val="24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</w:r>
      <w:r/>
    </w:p>
    <w:p>
      <w:pPr>
        <w:pStyle w:val="NoSpacing"/>
        <w:rPr>
          <w:b/>
          <w:b/>
        </w:rPr>
      </w:pPr>
      <w:r>
        <w:rPr/>
        <w:t xml:space="preserve">                                                              </w:t>
      </w:r>
      <w:r>
        <w:rPr>
          <w:b/>
        </w:rPr>
        <w:t xml:space="preserve"> </w:t>
      </w:r>
      <w:r>
        <w:rPr>
          <w:b/>
        </w:rPr>
        <w:t>Komunitné aktivity za rok 2018</w:t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30">
                <wp:simplePos x="0" y="0"/>
                <wp:positionH relativeFrom="margin">
                  <wp:align>center</wp:align>
                </wp:positionH>
                <wp:positionV relativeFrom="paragraph">
                  <wp:posOffset>251460</wp:posOffset>
                </wp:positionV>
                <wp:extent cx="5084445" cy="10058400"/>
                <wp:effectExtent l="0" t="0" r="0" b="0"/>
                <wp:wrapSquare wrapText="bothSides"/>
                <wp:docPr id="3" name="Rámec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84445" cy="1005840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center" w:tblpY="396" w:tblpYSpec="" w:topFromText="0" w:vertAnchor="text"/>
                              <w:tblW w:w="8007" w:type="dxa"/>
                              <w:jc w:val="center"/>
                              <w:tblInd w:w="0" w:type="dxa"/>
                              <w:tblBorders/>
                              <w:tblCellMar>
                                <w:top w:w="0" w:type="dxa"/>
                                <w:left w:w="10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2669"/>
                              <w:gridCol w:w="2669"/>
                              <w:gridCol w:w="2669"/>
                            </w:tblGrid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r>
                                    <w:rPr/>
                                    <w:t>Mesiac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r>
                                    <w:rPr/>
                                    <w:t>Názov aktivity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r>
                                    <w:rPr/>
                                    <w:t>Počet zúčastnených</w:t>
                                  </w:r>
                                </w:p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r>
                                    <w:rPr/>
                                    <w:t>klientov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Január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Hudobný talent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/tanec,spev, vyhodnotenie najlepších hud.talentov./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22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8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Február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Fašiangový karneval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/výroba masiek,fačiangový karneval,tombola/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30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Marec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Potreby mládeže so zdrav.postihnutím,Tvorivá dielňa- pletenie/Velkonočná tvorivá dieľňa,pletenie výrobkov z paierových ruličiek./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25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8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Apríl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Medzinárodný deň Rómov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/projekt sa realizoval spoločne so Súkromným hudobným a dram. Konzervatórium v RS, vystúpenie tanečné, spevácke, divadlo, hudba/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150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Máj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 xml:space="preserve">Športové popoludnie 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/spoločné posedenie s rodičmi, príprava programu, kynológia-výcvik so psíkom/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35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Jún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Spoznávaj, ochraňuj les a jeho faunu a flóru.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/beseda o poľovníctve ,ukážky strieľania zo vzduchovky, tvorivé, dielne/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30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8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Júl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Tradičné remeslá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/tkanie na krosienkach, na cievkach, beseda o tradičných remeslách./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30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August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 xml:space="preserve">    </w:t>
                                  </w: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Burza oblečenia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  <w:t>/ vzájomná pomoc obyvateľov obce, výmena šatstva ,pomoc sociálne znevýhodneným rodinám/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30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September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Slivkové hody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/príprava slivkových špecialít, upevňovanie a utužovanie sociálnych vzťahov/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8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Október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Slovenské mitrovanie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 celodenná aktivita v spolupráci s MAS –Malohont, tvorivé dielničky- tombola/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November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Spoznajte nás/Festival hudby a tanca v spolupráci so Združením za integráciu Rómov na SR, Rim. Janovce/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15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December</w:t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Medové Vianoce Vrboviec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/Vianočný program v spolupráci s nadáciou Orange, vianočné vystúpenie detí, rozdávanie vianočných balíčkov, občerstvenie,kapustnica/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66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70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width:400.35pt;height:792pt;mso-wrap-distance-left:7.05pt;mso-wrap-distance-right:7.05pt;mso-wrap-distance-top:0pt;mso-wrap-distance-bottom:0pt;margin-top:19.8pt;mso-position-vertical-relative:text;margin-left:35pt;mso-position-horizontal:center;mso-position-horizontal-relative:margin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center" w:tblpY="396" w:tblpYSpec="" w:topFromText="0" w:vertAnchor="text"/>
                        <w:tblW w:w="8007" w:type="dxa"/>
                        <w:jc w:val="center"/>
                        <w:tblInd w:w="0" w:type="dxa"/>
                        <w:tblBorders/>
                        <w:tblCellMar>
                          <w:top w:w="0" w:type="dxa"/>
                          <w:left w:w="10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2669"/>
                        <w:gridCol w:w="2669"/>
                        <w:gridCol w:w="2669"/>
                      </w:tblGrid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r>
                              <w:rPr/>
                              <w:t>Mesiac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r>
                              <w:rPr/>
                              <w:t>Názov aktivity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r>
                              <w:rPr/>
                              <w:t>Počet zúčastnených</w:t>
                            </w:r>
                          </w:p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r>
                              <w:rPr/>
                              <w:t>klientov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Január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Hudobný talent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/tanec,spev, vyhodnotenie najlepších hud.talentov./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22</w:t>
                            </w:r>
                          </w:p>
                        </w:tc>
                      </w:tr>
                      <w:tr>
                        <w:trPr>
                          <w:trHeight w:val="498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Február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Fašiangový karneval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/výroba masiek,fačiangový karneval,tombola/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30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Marec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Potreby mládeže so zdrav.postihnutím,Tvorivá dielňa- pletenie/Velkonočná tvorivá dieľňa,pletenie výrobkov z paierových ruličiek./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25</w:t>
                            </w:r>
                          </w:p>
                        </w:tc>
                      </w:tr>
                      <w:tr>
                        <w:trPr>
                          <w:trHeight w:val="498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Apríl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Medzinárodný deň Rómov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/projekt sa realizoval spoločne so Súkromným hudobným a dram. Konzervatórium v RS, vystúpenie tanečné, spevácke, divadlo, hudba/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150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Máj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 xml:space="preserve">Športové popoludnie 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/spoločné posedenie s rodičmi, príprava programu, kynológia-výcvik so psíkom/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35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Jún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Spoznávaj, ochraňuj les a jeho faunu a flóru.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/beseda o poľovníctve ,ukážky strieľania zo vzduchovky, tvorivé, dielne/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30</w:t>
                            </w:r>
                          </w:p>
                        </w:tc>
                      </w:tr>
                      <w:tr>
                        <w:trPr>
                          <w:trHeight w:val="498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Júl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Tradičné remeslá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/tkanie na krosienkach, na cievkach, beseda o tradičných remeslách./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30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August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 xml:space="preserve">    </w:t>
                            </w: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Burza oblečenia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  <w:t>/ vzájomná pomoc obyvateľov obce, výmena šatstva ,pomoc sociálne znevýhodneným rodinám/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30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September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Slivkové hody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/príprava slivkových špecialít, upevňovanie a utužovanie sociálnych vzťahov/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100</w:t>
                            </w:r>
                          </w:p>
                        </w:tc>
                      </w:tr>
                      <w:tr>
                        <w:trPr>
                          <w:trHeight w:val="498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Október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Slovenské mitrovanie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 celodenná aktivita v spolupráci s MAS –Malohont, tvorivé dielničky- tombola/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120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November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Spoznajte nás/Festival hudby a tanca v spolupráci so Združením za integráciu Rómov na SR, Rim. Janovce/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15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December</w:t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Medové Vianoce Vrboviec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/Vianočný program v spolupráci s nadáciou Orange, vianočné vystúpenie detí, rozdávanie vianočných balíčkov, občerstvenie,kapustnica/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66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color w:val="000000" w:themeColor="text1"/>
                              </w:rPr>
                              <w:t>70</w:t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rmal"/>
        <w:jc w:val="center"/>
        <w:rPr>
          <w:b/>
          <w:b/>
          <w:color w:val="000000" w:themeColor="text1"/>
        </w:rPr>
      </w:pPr>
      <w:r>
        <w:rPr>
          <w:b/>
          <w:color w:val="000000" w:themeColor="text1"/>
        </w:rPr>
      </w:r>
      <w:r/>
    </w:p>
    <w:p>
      <w:pPr>
        <w:pStyle w:val="NoSpacing"/>
      </w:pPr>
      <w:r>
        <w:rPr/>
        <w:t>Skupinové aktivity za rok 2018</w:t>
      </w:r>
      <w:r/>
    </w:p>
    <w:p>
      <w:pPr>
        <w:pStyle w:val="Normal"/>
        <w:spacing w:lineRule="auto" w:line="720"/>
        <w:jc w:val="both"/>
        <w:rPr>
          <w:sz w:val="24"/>
          <w:sz w:val="24"/>
          <w:szCs w:val="24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31">
                <wp:simplePos x="0" y="0"/>
                <wp:positionH relativeFrom="margin">
                  <wp:posOffset>-71755</wp:posOffset>
                </wp:positionH>
                <wp:positionV relativeFrom="page">
                  <wp:posOffset>1791335</wp:posOffset>
                </wp:positionV>
                <wp:extent cx="5687060" cy="9446260"/>
                <wp:effectExtent l="0" t="0" r="0" b="0"/>
                <wp:wrapSquare wrapText="bothSides"/>
                <wp:docPr id="4" name="Rámec4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87060" cy="944626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" w:tblpY="2821" w:tblpYSpec="" w:topFromText="0" w:vertAnchor="page"/>
                              <w:tblW w:w="8956" w:type="dxa"/>
                              <w:jc w:val="left"/>
                              <w:tblInd w:w="108" w:type="dxa"/>
                              <w:tblBorders/>
                              <w:tblCellMar>
                                <w:top w:w="0" w:type="dxa"/>
                                <w:left w:w="10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2239"/>
                              <w:gridCol w:w="2239"/>
                              <w:gridCol w:w="2239"/>
                              <w:gridCol w:w="2238"/>
                            </w:tblGrid>
                            <w:tr>
                              <w:trPr>
                                <w:trHeight w:val="1408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bookmarkStart w:id="0" w:name="__UnoMark__2789_2121575638"/>
                                  <w:bookmarkEnd w:id="0"/>
                                  <w:r>
                                    <w:rPr/>
                                    <w:t>Mesiac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bookmarkStart w:id="1" w:name="__UnoMark__2790_2121575638"/>
                                  <w:bookmarkStart w:id="2" w:name="__UnoMark__2790_2121575638"/>
                                  <w:bookmarkEnd w:id="2"/>
                                  <w:r>
                                    <w:rPr/>
                                  </w:r>
                                </w:p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bookmarkStart w:id="3" w:name="__UnoMark__2791_2121575638"/>
                                  <w:bookmarkEnd w:id="3"/>
                                  <w:r>
                                    <w:rPr/>
                                    <w:t>Typ komunitnej aktivity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bookmarkStart w:id="4" w:name="__UnoMark__2792_2121575638"/>
                                  <w:bookmarkStart w:id="5" w:name="__UnoMark__2793_2121575638"/>
                                  <w:bookmarkEnd w:id="4"/>
                                  <w:bookmarkEnd w:id="5"/>
                                  <w:r>
                                    <w:rPr/>
                                    <w:t>Počet  komunitných aktivít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bookmarkStart w:id="6" w:name="__UnoMark__2794_2121575638"/>
                                  <w:bookmarkStart w:id="7" w:name="__UnoMark__2794_2121575638"/>
                                  <w:bookmarkEnd w:id="7"/>
                                  <w:r>
                                    <w:rPr/>
                                  </w:r>
                                </w:p>
                                <w:p>
                                  <w:pPr>
                                    <w:pStyle w:val="NoSpacing"/>
                                    <w:spacing w:lineRule="auto" w:line="240" w:before="0" w:after="0"/>
                                    <w:rPr/>
                                  </w:pPr>
                                  <w:r>
                                    <w:rPr/>
                                    <w:t xml:space="preserve">   </w:t>
                                  </w:r>
                                  <w:bookmarkStart w:id="8" w:name="__UnoMark__2795_2121575638"/>
                                  <w:bookmarkEnd w:id="8"/>
                                  <w:r>
                                    <w:rPr/>
                                    <w:t>Počet klientov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9" w:name="__UnoMark__2796_2121575638"/>
                                  <w:bookmarkStart w:id="10" w:name="__UnoMark__2796_2121575638"/>
                                  <w:bookmarkEnd w:id="10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1" w:name="__UnoMark__2797_2121575638"/>
                                  <w:bookmarkEnd w:id="1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Január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2" w:name="__UnoMark__2798_2121575638"/>
                                  <w:bookmarkStart w:id="13" w:name="__UnoMark__2799_2121575638"/>
                                  <w:bookmarkEnd w:id="12"/>
                                  <w:bookmarkEnd w:id="13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4" w:name="__UnoMark__2800_2121575638"/>
                                  <w:bookmarkStart w:id="15" w:name="__UnoMark__2801_2121575638"/>
                                  <w:bookmarkEnd w:id="14"/>
                                  <w:bookmarkEnd w:id="15"/>
                                  <w:r>
                                    <w:rPr>
                                      <w:color w:val="000000" w:themeColor="text1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6" w:name="__UnoMark__2802_2121575638"/>
                                  <w:bookmarkStart w:id="17" w:name="__UnoMark__2803_2121575638"/>
                                  <w:bookmarkEnd w:id="16"/>
                                  <w:bookmarkEnd w:id="17"/>
                                  <w:r>
                                    <w:rPr>
                                      <w:color w:val="000000" w:themeColor="text1"/>
                                    </w:rPr>
                                    <w:t>10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18" w:name="__UnoMark__2805_2121575638"/>
                                  <w:bookmarkStart w:id="19" w:name="__UnoMark__2804_2121575638"/>
                                  <w:bookmarkStart w:id="20" w:name="__UnoMark__2805_2121575638"/>
                                  <w:bookmarkStart w:id="21" w:name="__UnoMark__2804_2121575638"/>
                                  <w:bookmarkEnd w:id="20"/>
                                  <w:bookmarkEnd w:id="2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2" w:name="__UnoMark__2806_2121575638"/>
                                  <w:bookmarkStart w:id="23" w:name="__UnoMark__2807_2121575638"/>
                                  <w:bookmarkEnd w:id="22"/>
                                  <w:bookmarkEnd w:id="23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4" w:name="__UnoMark__2808_2121575638"/>
                                  <w:bookmarkStart w:id="25" w:name="__UnoMark__2809_2121575638"/>
                                  <w:bookmarkEnd w:id="24"/>
                                  <w:bookmarkEnd w:id="25"/>
                                  <w:r>
                                    <w:rPr>
                                      <w:color w:val="000000" w:themeColor="text1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6" w:name="__UnoMark__2810_2121575638"/>
                                  <w:bookmarkStart w:id="27" w:name="__UnoMark__2811_2121575638"/>
                                  <w:bookmarkEnd w:id="26"/>
                                  <w:bookmarkEnd w:id="27"/>
                                  <w:r>
                                    <w:rPr>
                                      <w:color w:val="000000" w:themeColor="text1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28" w:name="__UnoMark__2813_2121575638"/>
                                  <w:bookmarkStart w:id="29" w:name="__UnoMark__2812_2121575638"/>
                                  <w:bookmarkStart w:id="30" w:name="__UnoMark__2813_2121575638"/>
                                  <w:bookmarkStart w:id="31" w:name="__UnoMark__2812_2121575638"/>
                                  <w:bookmarkEnd w:id="30"/>
                                  <w:bookmarkEnd w:id="3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2" w:name="__UnoMark__2814_2121575638"/>
                                  <w:bookmarkStart w:id="33" w:name="__UnoMark__2815_2121575638"/>
                                  <w:bookmarkEnd w:id="32"/>
                                  <w:bookmarkEnd w:id="33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4" w:name="__UnoMark__2816_2121575638"/>
                                  <w:bookmarkStart w:id="35" w:name="__UnoMark__2817_2121575638"/>
                                  <w:bookmarkEnd w:id="34"/>
                                  <w:bookmarkEnd w:id="35"/>
                                  <w:r>
                                    <w:rPr>
                                      <w:color w:val="000000" w:themeColor="text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6" w:name="__UnoMark__2818_2121575638"/>
                                  <w:bookmarkStart w:id="37" w:name="__UnoMark__2819_2121575638"/>
                                  <w:bookmarkEnd w:id="36"/>
                                  <w:bookmarkEnd w:id="37"/>
                                  <w:r>
                                    <w:rPr>
                                      <w:color w:val="000000" w:themeColor="text1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38" w:name="__UnoMark__2821_2121575638"/>
                                  <w:bookmarkStart w:id="39" w:name="__UnoMark__2820_2121575638"/>
                                  <w:bookmarkStart w:id="40" w:name="__UnoMark__2821_2121575638"/>
                                  <w:bookmarkStart w:id="41" w:name="__UnoMark__2820_2121575638"/>
                                  <w:bookmarkEnd w:id="40"/>
                                  <w:bookmarkEnd w:id="4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42" w:name="__UnoMark__2823_2121575638"/>
                                  <w:bookmarkStart w:id="43" w:name="__UnoMark__2822_2121575638"/>
                                  <w:bookmarkStart w:id="44" w:name="__UnoMark__2823_2121575638"/>
                                  <w:bookmarkStart w:id="45" w:name="__UnoMark__2822_2121575638"/>
                                  <w:bookmarkEnd w:id="44"/>
                                  <w:bookmarkEnd w:id="45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46" w:name="__UnoMark__2825_2121575638"/>
                                  <w:bookmarkStart w:id="47" w:name="__UnoMark__2824_2121575638"/>
                                  <w:bookmarkStart w:id="48" w:name="__UnoMark__2825_2121575638"/>
                                  <w:bookmarkStart w:id="49" w:name="__UnoMark__2824_2121575638"/>
                                  <w:bookmarkEnd w:id="48"/>
                                  <w:bookmarkEnd w:id="49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50" w:name="__UnoMark__2827_2121575638"/>
                                  <w:bookmarkStart w:id="51" w:name="__UnoMark__2826_2121575638"/>
                                  <w:bookmarkStart w:id="52" w:name="__UnoMark__2827_2121575638"/>
                                  <w:bookmarkStart w:id="53" w:name="__UnoMark__2826_2121575638"/>
                                  <w:bookmarkEnd w:id="52"/>
                                  <w:bookmarkEnd w:id="53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54" w:name="__UnoMark__2828_2121575638"/>
                                  <w:bookmarkStart w:id="55" w:name="__UnoMark__2828_2121575638"/>
                                  <w:bookmarkEnd w:id="55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6" w:name="__UnoMark__2829_2121575638"/>
                                  <w:bookmarkEnd w:id="5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Február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7" w:name="__UnoMark__2830_2121575638"/>
                                  <w:bookmarkStart w:id="58" w:name="__UnoMark__2831_2121575638"/>
                                  <w:bookmarkEnd w:id="57"/>
                                  <w:bookmarkEnd w:id="58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9" w:name="__UnoMark__2832_2121575638"/>
                                  <w:bookmarkStart w:id="60" w:name="__UnoMark__2833_2121575638"/>
                                  <w:bookmarkEnd w:id="59"/>
                                  <w:bookmarkEnd w:id="60"/>
                                  <w:r>
                                    <w:rPr>
                                      <w:color w:val="000000" w:themeColor="text1"/>
                                    </w:rPr>
                                    <w:t>59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61" w:name="__UnoMark__2834_2121575638"/>
                                  <w:bookmarkStart w:id="62" w:name="__UnoMark__2835_2121575638"/>
                                  <w:bookmarkEnd w:id="61"/>
                                  <w:bookmarkEnd w:id="62"/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63" w:name="__UnoMark__2837_2121575638"/>
                                  <w:bookmarkStart w:id="64" w:name="__UnoMark__2836_2121575638"/>
                                  <w:bookmarkStart w:id="65" w:name="__UnoMark__2837_2121575638"/>
                                  <w:bookmarkStart w:id="66" w:name="__UnoMark__2836_2121575638"/>
                                  <w:bookmarkEnd w:id="65"/>
                                  <w:bookmarkEnd w:id="6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67" w:name="__UnoMark__2838_2121575638"/>
                                  <w:bookmarkStart w:id="68" w:name="__UnoMark__2839_2121575638"/>
                                  <w:bookmarkEnd w:id="67"/>
                                  <w:bookmarkEnd w:id="68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69" w:name="__UnoMark__2840_2121575638"/>
                                  <w:bookmarkStart w:id="70" w:name="__UnoMark__2841_2121575638"/>
                                  <w:bookmarkEnd w:id="69"/>
                                  <w:bookmarkEnd w:id="70"/>
                                  <w:r>
                                    <w:rPr>
                                      <w:color w:val="000000" w:themeColor="text1"/>
                                    </w:rPr>
                                    <w:t>45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71" w:name="__UnoMark__2842_2121575638"/>
                                  <w:bookmarkStart w:id="72" w:name="__UnoMark__2843_2121575638"/>
                                  <w:bookmarkEnd w:id="71"/>
                                  <w:bookmarkEnd w:id="72"/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73" w:name="__UnoMark__2845_2121575638"/>
                                  <w:bookmarkStart w:id="74" w:name="__UnoMark__2844_2121575638"/>
                                  <w:bookmarkStart w:id="75" w:name="__UnoMark__2845_2121575638"/>
                                  <w:bookmarkStart w:id="76" w:name="__UnoMark__2844_2121575638"/>
                                  <w:bookmarkEnd w:id="75"/>
                                  <w:bookmarkEnd w:id="7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77" w:name="__UnoMark__2846_2121575638"/>
                                  <w:bookmarkStart w:id="78" w:name="__UnoMark__2847_2121575638"/>
                                  <w:bookmarkEnd w:id="77"/>
                                  <w:bookmarkEnd w:id="78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79" w:name="__UnoMark__2848_2121575638"/>
                                  <w:bookmarkStart w:id="80" w:name="__UnoMark__2849_2121575638"/>
                                  <w:bookmarkEnd w:id="79"/>
                                  <w:bookmarkEnd w:id="80"/>
                                  <w:r>
                                    <w:rPr>
                                      <w:color w:val="000000" w:themeColor="text1"/>
                                    </w:rPr>
                                    <w:t>19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81" w:name="__UnoMark__2850_2121575638"/>
                                  <w:bookmarkStart w:id="82" w:name="__UnoMark__2851_2121575638"/>
                                  <w:bookmarkEnd w:id="81"/>
                                  <w:bookmarkEnd w:id="82"/>
                                  <w:r>
                                    <w:rPr>
                                      <w:color w:val="000000" w:themeColor="text1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83" w:name="__UnoMark__2853_2121575638"/>
                                  <w:bookmarkStart w:id="84" w:name="__UnoMark__2852_2121575638"/>
                                  <w:bookmarkStart w:id="85" w:name="__UnoMark__2853_2121575638"/>
                                  <w:bookmarkStart w:id="86" w:name="__UnoMark__2852_2121575638"/>
                                  <w:bookmarkEnd w:id="85"/>
                                  <w:bookmarkEnd w:id="8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87" w:name="__UnoMark__2855_2121575638"/>
                                  <w:bookmarkStart w:id="88" w:name="__UnoMark__2854_2121575638"/>
                                  <w:bookmarkStart w:id="89" w:name="__UnoMark__2855_2121575638"/>
                                  <w:bookmarkStart w:id="90" w:name="__UnoMark__2854_2121575638"/>
                                  <w:bookmarkEnd w:id="89"/>
                                  <w:bookmarkEnd w:id="90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91" w:name="__UnoMark__2857_2121575638"/>
                                  <w:bookmarkStart w:id="92" w:name="__UnoMark__2856_2121575638"/>
                                  <w:bookmarkStart w:id="93" w:name="__UnoMark__2857_2121575638"/>
                                  <w:bookmarkStart w:id="94" w:name="__UnoMark__2856_2121575638"/>
                                  <w:bookmarkEnd w:id="93"/>
                                  <w:bookmarkEnd w:id="94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95" w:name="__UnoMark__2859_2121575638"/>
                                  <w:bookmarkStart w:id="96" w:name="__UnoMark__2858_2121575638"/>
                                  <w:bookmarkStart w:id="97" w:name="__UnoMark__2859_2121575638"/>
                                  <w:bookmarkStart w:id="98" w:name="__UnoMark__2858_2121575638"/>
                                  <w:bookmarkEnd w:id="97"/>
                                  <w:bookmarkEnd w:id="98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99" w:name="__UnoMark__2860_2121575638"/>
                                  <w:bookmarkStart w:id="100" w:name="__UnoMark__2860_2121575638"/>
                                  <w:bookmarkEnd w:id="100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01" w:name="__UnoMark__2861_2121575638"/>
                                  <w:bookmarkEnd w:id="10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Marec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02" w:name="__UnoMark__2862_2121575638"/>
                                  <w:bookmarkStart w:id="103" w:name="__UnoMark__2863_2121575638"/>
                                  <w:bookmarkEnd w:id="102"/>
                                  <w:bookmarkEnd w:id="103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04" w:name="__UnoMark__2864_2121575638"/>
                                  <w:bookmarkStart w:id="105" w:name="__UnoMark__2865_2121575638"/>
                                  <w:bookmarkEnd w:id="104"/>
                                  <w:bookmarkEnd w:id="105"/>
                                  <w:r>
                                    <w:rPr>
                                      <w:color w:val="000000" w:themeColor="text1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06" w:name="__UnoMark__2866_2121575638"/>
                                  <w:bookmarkStart w:id="107" w:name="__UnoMark__2867_2121575638"/>
                                  <w:bookmarkEnd w:id="106"/>
                                  <w:bookmarkEnd w:id="107"/>
                                  <w:r>
                                    <w:rPr>
                                      <w:color w:val="000000" w:themeColor="text1"/>
                                    </w:rPr>
                                    <w:t>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108" w:name="__UnoMark__2869_2121575638"/>
                                  <w:bookmarkStart w:id="109" w:name="__UnoMark__2868_2121575638"/>
                                  <w:bookmarkStart w:id="110" w:name="__UnoMark__2869_2121575638"/>
                                  <w:bookmarkStart w:id="111" w:name="__UnoMark__2868_2121575638"/>
                                  <w:bookmarkEnd w:id="110"/>
                                  <w:bookmarkEnd w:id="11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12" w:name="__UnoMark__2870_2121575638"/>
                                  <w:bookmarkStart w:id="113" w:name="__UnoMark__2871_2121575638"/>
                                  <w:bookmarkEnd w:id="112"/>
                                  <w:bookmarkEnd w:id="113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14" w:name="__UnoMark__2872_2121575638"/>
                                  <w:bookmarkStart w:id="115" w:name="__UnoMark__2873_2121575638"/>
                                  <w:bookmarkEnd w:id="114"/>
                                  <w:bookmarkEnd w:id="115"/>
                                  <w:r>
                                    <w:rPr>
                                      <w:color w:val="000000" w:themeColor="text1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16" w:name="__UnoMark__2874_2121575638"/>
                                  <w:bookmarkStart w:id="117" w:name="__UnoMark__2875_2121575638"/>
                                  <w:bookmarkEnd w:id="116"/>
                                  <w:bookmarkEnd w:id="117"/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118" w:name="__UnoMark__2877_2121575638"/>
                                  <w:bookmarkStart w:id="119" w:name="__UnoMark__2876_2121575638"/>
                                  <w:bookmarkStart w:id="120" w:name="__UnoMark__2877_2121575638"/>
                                  <w:bookmarkStart w:id="121" w:name="__UnoMark__2876_2121575638"/>
                                  <w:bookmarkEnd w:id="120"/>
                                  <w:bookmarkEnd w:id="12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22" w:name="__UnoMark__2878_2121575638"/>
                                  <w:bookmarkStart w:id="123" w:name="__UnoMark__2879_2121575638"/>
                                  <w:bookmarkEnd w:id="122"/>
                                  <w:bookmarkEnd w:id="123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24" w:name="__UnoMark__2880_2121575638"/>
                                  <w:bookmarkStart w:id="125" w:name="__UnoMark__2881_2121575638"/>
                                  <w:bookmarkEnd w:id="124"/>
                                  <w:bookmarkEnd w:id="125"/>
                                  <w:r>
                                    <w:rPr>
                                      <w:color w:val="000000" w:themeColor="text1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26" w:name="__UnoMark__2882_2121575638"/>
                                  <w:bookmarkStart w:id="127" w:name="__UnoMark__2883_2121575638"/>
                                  <w:bookmarkEnd w:id="126"/>
                                  <w:bookmarkEnd w:id="127"/>
                                  <w:r>
                                    <w:rPr>
                                      <w:color w:val="000000" w:themeColor="text1"/>
                                    </w:rPr>
                                    <w:t>10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128" w:name="__UnoMark__2885_2121575638"/>
                                  <w:bookmarkStart w:id="129" w:name="__UnoMark__2884_2121575638"/>
                                  <w:bookmarkStart w:id="130" w:name="__UnoMark__2885_2121575638"/>
                                  <w:bookmarkStart w:id="131" w:name="__UnoMark__2884_2121575638"/>
                                  <w:bookmarkEnd w:id="130"/>
                                  <w:bookmarkEnd w:id="13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132" w:name="__UnoMark__2887_2121575638"/>
                                  <w:bookmarkStart w:id="133" w:name="__UnoMark__2886_2121575638"/>
                                  <w:bookmarkStart w:id="134" w:name="__UnoMark__2887_2121575638"/>
                                  <w:bookmarkStart w:id="135" w:name="__UnoMark__2886_2121575638"/>
                                  <w:bookmarkEnd w:id="134"/>
                                  <w:bookmarkEnd w:id="135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136" w:name="__UnoMark__2889_2121575638"/>
                                  <w:bookmarkStart w:id="137" w:name="__UnoMark__2888_2121575638"/>
                                  <w:bookmarkStart w:id="138" w:name="__UnoMark__2889_2121575638"/>
                                  <w:bookmarkStart w:id="139" w:name="__UnoMark__2888_2121575638"/>
                                  <w:bookmarkEnd w:id="138"/>
                                  <w:bookmarkEnd w:id="139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140" w:name="__UnoMark__2891_2121575638"/>
                                  <w:bookmarkStart w:id="141" w:name="__UnoMark__2890_2121575638"/>
                                  <w:bookmarkStart w:id="142" w:name="__UnoMark__2891_2121575638"/>
                                  <w:bookmarkStart w:id="143" w:name="__UnoMark__2890_2121575638"/>
                                  <w:bookmarkEnd w:id="142"/>
                                  <w:bookmarkEnd w:id="143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144" w:name="__UnoMark__2892_2121575638"/>
                                  <w:bookmarkStart w:id="145" w:name="__UnoMark__2892_2121575638"/>
                                  <w:bookmarkEnd w:id="145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46" w:name="__UnoMark__2893_2121575638"/>
                                  <w:bookmarkEnd w:id="14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Apríl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47" w:name="__UnoMark__2894_2121575638"/>
                                  <w:bookmarkStart w:id="148" w:name="__UnoMark__2895_2121575638"/>
                                  <w:bookmarkEnd w:id="147"/>
                                  <w:bookmarkEnd w:id="148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49" w:name="__UnoMark__2896_2121575638"/>
                                  <w:bookmarkStart w:id="150" w:name="__UnoMark__2897_2121575638"/>
                                  <w:bookmarkEnd w:id="149"/>
                                  <w:bookmarkEnd w:id="150"/>
                                  <w:r>
                                    <w:rPr>
                                      <w:color w:val="000000" w:themeColor="text1"/>
                                    </w:rPr>
                                    <w:t>10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51" w:name="__UnoMark__2898_2121575638"/>
                                  <w:bookmarkStart w:id="152" w:name="__UnoMark__2899_2121575638"/>
                                  <w:bookmarkEnd w:id="151"/>
                                  <w:bookmarkEnd w:id="152"/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153" w:name="__UnoMark__2901_2121575638"/>
                                  <w:bookmarkStart w:id="154" w:name="__UnoMark__2900_2121575638"/>
                                  <w:bookmarkStart w:id="155" w:name="__UnoMark__2901_2121575638"/>
                                  <w:bookmarkStart w:id="156" w:name="__UnoMark__2900_2121575638"/>
                                  <w:bookmarkEnd w:id="155"/>
                                  <w:bookmarkEnd w:id="15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57" w:name="__UnoMark__2902_2121575638"/>
                                  <w:bookmarkStart w:id="158" w:name="__UnoMark__2903_2121575638"/>
                                  <w:bookmarkEnd w:id="157"/>
                                  <w:bookmarkEnd w:id="158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59" w:name="__UnoMark__2904_2121575638"/>
                                  <w:bookmarkStart w:id="160" w:name="__UnoMark__2905_2121575638"/>
                                  <w:bookmarkEnd w:id="159"/>
                                  <w:bookmarkEnd w:id="160"/>
                                  <w:r>
                                    <w:rPr>
                                      <w:color w:val="000000" w:themeColor="text1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61" w:name="__UnoMark__2906_2121575638"/>
                                  <w:bookmarkStart w:id="162" w:name="__UnoMark__2907_2121575638"/>
                                  <w:bookmarkEnd w:id="161"/>
                                  <w:bookmarkEnd w:id="162"/>
                                  <w:r>
                                    <w:rPr>
                                      <w:color w:val="000000" w:themeColor="text1"/>
                                    </w:rPr>
                                    <w:t>28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163" w:name="__UnoMark__2909_2121575638"/>
                                  <w:bookmarkStart w:id="164" w:name="__UnoMark__2908_2121575638"/>
                                  <w:bookmarkStart w:id="165" w:name="__UnoMark__2909_2121575638"/>
                                  <w:bookmarkStart w:id="166" w:name="__UnoMark__2908_2121575638"/>
                                  <w:bookmarkEnd w:id="165"/>
                                  <w:bookmarkEnd w:id="16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67" w:name="__UnoMark__2910_2121575638"/>
                                  <w:bookmarkStart w:id="168" w:name="__UnoMark__2911_2121575638"/>
                                  <w:bookmarkEnd w:id="167"/>
                                  <w:bookmarkEnd w:id="168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69" w:name="__UnoMark__2912_2121575638"/>
                                  <w:bookmarkStart w:id="170" w:name="__UnoMark__2913_2121575638"/>
                                  <w:bookmarkEnd w:id="169"/>
                                  <w:bookmarkEnd w:id="170"/>
                                  <w:r>
                                    <w:rPr>
                                      <w:color w:val="000000" w:themeColor="text1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71" w:name="__UnoMark__2914_2121575638"/>
                                  <w:bookmarkStart w:id="172" w:name="__UnoMark__2915_2121575638"/>
                                  <w:bookmarkEnd w:id="171"/>
                                  <w:bookmarkEnd w:id="172"/>
                                  <w:r>
                                    <w:rPr>
                                      <w:color w:val="000000" w:themeColor="text1"/>
                                    </w:rPr>
                                    <w:t>10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173" w:name="__UnoMark__2917_2121575638"/>
                                  <w:bookmarkStart w:id="174" w:name="__UnoMark__2916_2121575638"/>
                                  <w:bookmarkStart w:id="175" w:name="__UnoMark__2917_2121575638"/>
                                  <w:bookmarkStart w:id="176" w:name="__UnoMark__2916_2121575638"/>
                                  <w:bookmarkEnd w:id="175"/>
                                  <w:bookmarkEnd w:id="17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177" w:name="__UnoMark__2919_2121575638"/>
                                  <w:bookmarkStart w:id="178" w:name="__UnoMark__2918_2121575638"/>
                                  <w:bookmarkStart w:id="179" w:name="__UnoMark__2919_2121575638"/>
                                  <w:bookmarkStart w:id="180" w:name="__UnoMark__2918_2121575638"/>
                                  <w:bookmarkEnd w:id="179"/>
                                  <w:bookmarkEnd w:id="180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181" w:name="__UnoMark__2921_2121575638"/>
                                  <w:bookmarkStart w:id="182" w:name="__UnoMark__2920_2121575638"/>
                                  <w:bookmarkStart w:id="183" w:name="__UnoMark__2921_2121575638"/>
                                  <w:bookmarkStart w:id="184" w:name="__UnoMark__2920_2121575638"/>
                                  <w:bookmarkEnd w:id="183"/>
                                  <w:bookmarkEnd w:id="184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185" w:name="__UnoMark__2923_2121575638"/>
                                  <w:bookmarkStart w:id="186" w:name="__UnoMark__2922_2121575638"/>
                                  <w:bookmarkStart w:id="187" w:name="__UnoMark__2923_2121575638"/>
                                  <w:bookmarkStart w:id="188" w:name="__UnoMark__2922_2121575638"/>
                                  <w:bookmarkEnd w:id="187"/>
                                  <w:bookmarkEnd w:id="188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189" w:name="__UnoMark__2924_2121575638"/>
                                  <w:bookmarkStart w:id="190" w:name="__UnoMark__2924_2121575638"/>
                                  <w:bookmarkEnd w:id="190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91" w:name="__UnoMark__2925_2121575638"/>
                                  <w:bookmarkEnd w:id="19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Máj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92" w:name="__UnoMark__2926_2121575638"/>
                                  <w:bookmarkStart w:id="193" w:name="__UnoMark__2927_2121575638"/>
                                  <w:bookmarkEnd w:id="192"/>
                                  <w:bookmarkEnd w:id="193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94" w:name="__UnoMark__2928_2121575638"/>
                                  <w:bookmarkStart w:id="195" w:name="__UnoMark__2929_2121575638"/>
                                  <w:bookmarkEnd w:id="194"/>
                                  <w:bookmarkEnd w:id="195"/>
                                  <w:r>
                                    <w:rPr>
                                      <w:color w:val="000000" w:themeColor="text1"/>
                                    </w:rPr>
                                    <w:t>55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196" w:name="__UnoMark__2930_2121575638"/>
                                  <w:bookmarkStart w:id="197" w:name="__UnoMark__2931_2121575638"/>
                                  <w:bookmarkEnd w:id="196"/>
                                  <w:bookmarkEnd w:id="197"/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198" w:name="__UnoMark__2933_2121575638"/>
                                  <w:bookmarkStart w:id="199" w:name="__UnoMark__2932_2121575638"/>
                                  <w:bookmarkStart w:id="200" w:name="__UnoMark__2933_2121575638"/>
                                  <w:bookmarkStart w:id="201" w:name="__UnoMark__2932_2121575638"/>
                                  <w:bookmarkEnd w:id="200"/>
                                  <w:bookmarkEnd w:id="20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02" w:name="__UnoMark__2934_2121575638"/>
                                  <w:bookmarkStart w:id="203" w:name="__UnoMark__2935_2121575638"/>
                                  <w:bookmarkEnd w:id="202"/>
                                  <w:bookmarkEnd w:id="203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04" w:name="__UnoMark__2936_2121575638"/>
                                  <w:bookmarkStart w:id="205" w:name="__UnoMark__2937_2121575638"/>
                                  <w:bookmarkEnd w:id="204"/>
                                  <w:bookmarkEnd w:id="205"/>
                                  <w:r>
                                    <w:rPr>
                                      <w:color w:val="000000" w:themeColor="text1"/>
                                    </w:rPr>
                                    <w:t>49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06" w:name="__UnoMark__2938_2121575638"/>
                                  <w:bookmarkStart w:id="207" w:name="__UnoMark__2939_2121575638"/>
                                  <w:bookmarkEnd w:id="206"/>
                                  <w:bookmarkEnd w:id="207"/>
                                  <w:r>
                                    <w:rPr>
                                      <w:color w:val="000000" w:themeColor="text1"/>
                                    </w:rPr>
                                    <w:t>30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208" w:name="__UnoMark__2941_2121575638"/>
                                  <w:bookmarkStart w:id="209" w:name="__UnoMark__2940_2121575638"/>
                                  <w:bookmarkStart w:id="210" w:name="__UnoMark__2941_2121575638"/>
                                  <w:bookmarkStart w:id="211" w:name="__UnoMark__2940_2121575638"/>
                                  <w:bookmarkEnd w:id="210"/>
                                  <w:bookmarkEnd w:id="21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12" w:name="__UnoMark__2942_2121575638"/>
                                  <w:bookmarkStart w:id="213" w:name="__UnoMark__2943_2121575638"/>
                                  <w:bookmarkEnd w:id="212"/>
                                  <w:bookmarkEnd w:id="213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14" w:name="__UnoMark__2944_2121575638"/>
                                  <w:bookmarkStart w:id="215" w:name="__UnoMark__2945_2121575638"/>
                                  <w:bookmarkEnd w:id="214"/>
                                  <w:bookmarkEnd w:id="215"/>
                                  <w:r>
                                    <w:rPr>
                                      <w:color w:val="000000" w:themeColor="text1"/>
                                    </w:rPr>
                                    <w:t>28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16" w:name="__UnoMark__2946_2121575638"/>
                                  <w:bookmarkStart w:id="217" w:name="__UnoMark__2947_2121575638"/>
                                  <w:bookmarkEnd w:id="216"/>
                                  <w:bookmarkEnd w:id="217"/>
                                  <w:r>
                                    <w:rPr>
                                      <w:color w:val="000000" w:themeColor="text1"/>
                                    </w:rPr>
                                    <w:t>15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218" w:name="__UnoMark__2949_2121575638"/>
                                  <w:bookmarkStart w:id="219" w:name="__UnoMark__2948_2121575638"/>
                                  <w:bookmarkStart w:id="220" w:name="__UnoMark__2949_2121575638"/>
                                  <w:bookmarkStart w:id="221" w:name="__UnoMark__2948_2121575638"/>
                                  <w:bookmarkEnd w:id="220"/>
                                  <w:bookmarkEnd w:id="22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222" w:name="__UnoMark__2951_2121575638"/>
                                  <w:bookmarkStart w:id="223" w:name="__UnoMark__2950_2121575638"/>
                                  <w:bookmarkStart w:id="224" w:name="__UnoMark__2951_2121575638"/>
                                  <w:bookmarkStart w:id="225" w:name="__UnoMark__2950_2121575638"/>
                                  <w:bookmarkEnd w:id="224"/>
                                  <w:bookmarkEnd w:id="225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226" w:name="__UnoMark__2953_2121575638"/>
                                  <w:bookmarkStart w:id="227" w:name="__UnoMark__2952_2121575638"/>
                                  <w:bookmarkStart w:id="228" w:name="__UnoMark__2953_2121575638"/>
                                  <w:bookmarkStart w:id="229" w:name="__UnoMark__2952_2121575638"/>
                                  <w:bookmarkEnd w:id="228"/>
                                  <w:bookmarkEnd w:id="229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230" w:name="__UnoMark__2955_2121575638"/>
                                  <w:bookmarkStart w:id="231" w:name="__UnoMark__2954_2121575638"/>
                                  <w:bookmarkStart w:id="232" w:name="__UnoMark__2955_2121575638"/>
                                  <w:bookmarkStart w:id="233" w:name="__UnoMark__2954_2121575638"/>
                                  <w:bookmarkEnd w:id="232"/>
                                  <w:bookmarkEnd w:id="233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234" w:name="__UnoMark__2956_2121575638"/>
                                  <w:bookmarkStart w:id="235" w:name="__UnoMark__2956_2121575638"/>
                                  <w:bookmarkEnd w:id="235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36" w:name="__UnoMark__2957_2121575638"/>
                                  <w:bookmarkEnd w:id="23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Jún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37" w:name="__UnoMark__2958_2121575638"/>
                                  <w:bookmarkStart w:id="238" w:name="__UnoMark__2959_2121575638"/>
                                  <w:bookmarkEnd w:id="237"/>
                                  <w:bookmarkEnd w:id="238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39" w:name="__UnoMark__2960_2121575638"/>
                                  <w:bookmarkStart w:id="240" w:name="__UnoMark__2961_2121575638"/>
                                  <w:bookmarkEnd w:id="239"/>
                                  <w:bookmarkEnd w:id="240"/>
                                  <w:r>
                                    <w:rPr>
                                      <w:color w:val="000000" w:themeColor="text1"/>
                                    </w:rPr>
                                    <w:t>59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41" w:name="__UnoMark__2962_2121575638"/>
                                  <w:bookmarkStart w:id="242" w:name="__UnoMark__2963_2121575638"/>
                                  <w:bookmarkEnd w:id="241"/>
                                  <w:bookmarkEnd w:id="242"/>
                                  <w:r>
                                    <w:rPr>
                                      <w:color w:val="000000" w:themeColor="text1"/>
                                    </w:rPr>
                                    <w:t>23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243" w:name="__UnoMark__2965_2121575638"/>
                                  <w:bookmarkStart w:id="244" w:name="__UnoMark__2964_2121575638"/>
                                  <w:bookmarkStart w:id="245" w:name="__UnoMark__2965_2121575638"/>
                                  <w:bookmarkStart w:id="246" w:name="__UnoMark__2964_2121575638"/>
                                  <w:bookmarkEnd w:id="245"/>
                                  <w:bookmarkEnd w:id="24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47" w:name="__UnoMark__2966_2121575638"/>
                                  <w:bookmarkStart w:id="248" w:name="__UnoMark__2967_2121575638"/>
                                  <w:bookmarkEnd w:id="247"/>
                                  <w:bookmarkEnd w:id="248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49" w:name="__UnoMark__2968_2121575638"/>
                                  <w:bookmarkStart w:id="250" w:name="__UnoMark__2969_2121575638"/>
                                  <w:bookmarkEnd w:id="249"/>
                                  <w:bookmarkEnd w:id="250"/>
                                  <w:r>
                                    <w:rPr>
                                      <w:color w:val="000000" w:themeColor="text1"/>
                                    </w:rPr>
                                    <w:t>46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51" w:name="__UnoMark__2970_2121575638"/>
                                  <w:bookmarkStart w:id="252" w:name="__UnoMark__2971_2121575638"/>
                                  <w:bookmarkEnd w:id="251"/>
                                  <w:bookmarkEnd w:id="252"/>
                                  <w:r>
                                    <w:rPr>
                                      <w:color w:val="000000" w:themeColor="text1"/>
                                    </w:rPr>
                                    <w:t>21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253" w:name="__UnoMark__2973_2121575638"/>
                                  <w:bookmarkStart w:id="254" w:name="__UnoMark__2972_2121575638"/>
                                  <w:bookmarkStart w:id="255" w:name="__UnoMark__2973_2121575638"/>
                                  <w:bookmarkStart w:id="256" w:name="__UnoMark__2972_2121575638"/>
                                  <w:bookmarkEnd w:id="255"/>
                                  <w:bookmarkEnd w:id="25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57" w:name="__UnoMark__2974_2121575638"/>
                                  <w:bookmarkStart w:id="258" w:name="__UnoMark__2975_2121575638"/>
                                  <w:bookmarkEnd w:id="257"/>
                                  <w:bookmarkEnd w:id="258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59" w:name="__UnoMark__2976_2121575638"/>
                                  <w:bookmarkStart w:id="260" w:name="__UnoMark__2977_2121575638"/>
                                  <w:bookmarkEnd w:id="259"/>
                                  <w:bookmarkEnd w:id="260"/>
                                  <w:r>
                                    <w:rPr>
                                      <w:color w:val="000000" w:themeColor="text1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61" w:name="__UnoMark__2978_2121575638"/>
                                  <w:bookmarkStart w:id="262" w:name="__UnoMark__2979_2121575638"/>
                                  <w:bookmarkEnd w:id="261"/>
                                  <w:bookmarkEnd w:id="262"/>
                                  <w:r>
                                    <w:rPr>
                                      <w:color w:val="000000" w:themeColor="text1"/>
                                    </w:rPr>
                                    <w:t>11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263" w:name="__UnoMark__2981_2121575638"/>
                                  <w:bookmarkStart w:id="264" w:name="__UnoMark__2980_2121575638"/>
                                  <w:bookmarkStart w:id="265" w:name="__UnoMark__2981_2121575638"/>
                                  <w:bookmarkStart w:id="266" w:name="__UnoMark__2980_2121575638"/>
                                  <w:bookmarkEnd w:id="265"/>
                                  <w:bookmarkEnd w:id="26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267" w:name="__UnoMark__2983_2121575638"/>
                                  <w:bookmarkStart w:id="268" w:name="__UnoMark__2982_2121575638"/>
                                  <w:bookmarkStart w:id="269" w:name="__UnoMark__2983_2121575638"/>
                                  <w:bookmarkStart w:id="270" w:name="__UnoMark__2982_2121575638"/>
                                  <w:bookmarkEnd w:id="269"/>
                                  <w:bookmarkEnd w:id="270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271" w:name="__UnoMark__2985_2121575638"/>
                                  <w:bookmarkStart w:id="272" w:name="__UnoMark__2984_2121575638"/>
                                  <w:bookmarkStart w:id="273" w:name="__UnoMark__2985_2121575638"/>
                                  <w:bookmarkStart w:id="274" w:name="__UnoMark__2984_2121575638"/>
                                  <w:bookmarkEnd w:id="273"/>
                                  <w:bookmarkEnd w:id="274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275" w:name="__UnoMark__2987_2121575638"/>
                                  <w:bookmarkStart w:id="276" w:name="__UnoMark__2986_2121575638"/>
                                  <w:bookmarkStart w:id="277" w:name="__UnoMark__2987_2121575638"/>
                                  <w:bookmarkStart w:id="278" w:name="__UnoMark__2986_2121575638"/>
                                  <w:bookmarkEnd w:id="277"/>
                                  <w:bookmarkEnd w:id="278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279" w:name="__UnoMark__2988_2121575638"/>
                                  <w:bookmarkStart w:id="280" w:name="__UnoMark__2988_2121575638"/>
                                  <w:bookmarkEnd w:id="280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81" w:name="__UnoMark__2989_2121575638"/>
                                  <w:bookmarkEnd w:id="28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Júl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82" w:name="__UnoMark__2990_2121575638"/>
                                  <w:bookmarkStart w:id="283" w:name="__UnoMark__2991_2121575638"/>
                                  <w:bookmarkEnd w:id="282"/>
                                  <w:bookmarkEnd w:id="283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84" w:name="__UnoMark__2992_2121575638"/>
                                  <w:bookmarkStart w:id="285" w:name="__UnoMark__2993_2121575638"/>
                                  <w:bookmarkEnd w:id="284"/>
                                  <w:bookmarkEnd w:id="285"/>
                                  <w:r>
                                    <w:rPr>
                                      <w:color w:val="000000" w:themeColor="text1"/>
                                    </w:rPr>
                                    <w:t>78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86" w:name="__UnoMark__2994_2121575638"/>
                                  <w:bookmarkStart w:id="287" w:name="__UnoMark__2995_2121575638"/>
                                  <w:bookmarkEnd w:id="286"/>
                                  <w:bookmarkEnd w:id="287"/>
                                  <w:r>
                                    <w:rPr>
                                      <w:color w:val="000000" w:themeColor="text1"/>
                                    </w:rPr>
                                    <w:t>19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288" w:name="__UnoMark__2997_2121575638"/>
                                  <w:bookmarkStart w:id="289" w:name="__UnoMark__2996_2121575638"/>
                                  <w:bookmarkStart w:id="290" w:name="__UnoMark__2997_2121575638"/>
                                  <w:bookmarkStart w:id="291" w:name="__UnoMark__2996_2121575638"/>
                                  <w:bookmarkEnd w:id="290"/>
                                  <w:bookmarkEnd w:id="29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92" w:name="__UnoMark__2998_2121575638"/>
                                  <w:bookmarkStart w:id="293" w:name="__UnoMark__2999_2121575638"/>
                                  <w:bookmarkEnd w:id="292"/>
                                  <w:bookmarkEnd w:id="293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94" w:name="__UnoMark__3000_2121575638"/>
                                  <w:bookmarkStart w:id="295" w:name="__UnoMark__3001_2121575638"/>
                                  <w:bookmarkEnd w:id="294"/>
                                  <w:bookmarkEnd w:id="295"/>
                                  <w:r>
                                    <w:rPr>
                                      <w:color w:val="000000" w:themeColor="text1"/>
                                    </w:rPr>
                                    <w:t>40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296" w:name="__UnoMark__3002_2121575638"/>
                                  <w:bookmarkStart w:id="297" w:name="__UnoMark__3003_2121575638"/>
                                  <w:bookmarkEnd w:id="296"/>
                                  <w:bookmarkEnd w:id="297"/>
                                  <w:r>
                                    <w:rPr>
                                      <w:color w:val="000000" w:themeColor="text1"/>
                                    </w:rPr>
                                    <w:t>25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298" w:name="__UnoMark__3005_2121575638"/>
                                  <w:bookmarkStart w:id="299" w:name="__UnoMark__3004_2121575638"/>
                                  <w:bookmarkStart w:id="300" w:name="__UnoMark__3005_2121575638"/>
                                  <w:bookmarkStart w:id="301" w:name="__UnoMark__3004_2121575638"/>
                                  <w:bookmarkEnd w:id="300"/>
                                  <w:bookmarkEnd w:id="30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02" w:name="__UnoMark__3006_2121575638"/>
                                  <w:bookmarkStart w:id="303" w:name="__UnoMark__3007_2121575638"/>
                                  <w:bookmarkEnd w:id="302"/>
                                  <w:bookmarkEnd w:id="303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04" w:name="__UnoMark__3008_2121575638"/>
                                  <w:bookmarkStart w:id="305" w:name="__UnoMark__3009_2121575638"/>
                                  <w:bookmarkEnd w:id="304"/>
                                  <w:bookmarkEnd w:id="305"/>
                                  <w:r>
                                    <w:rPr>
                                      <w:color w:val="000000" w:themeColor="text1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06" w:name="__UnoMark__3010_2121575638"/>
                                  <w:bookmarkStart w:id="307" w:name="__UnoMark__3011_2121575638"/>
                                  <w:bookmarkEnd w:id="306"/>
                                  <w:bookmarkEnd w:id="307"/>
                                  <w:r>
                                    <w:rPr>
                                      <w:color w:val="000000" w:themeColor="text1"/>
                                    </w:rPr>
                                    <w:t>11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308" w:name="__UnoMark__3013_2121575638"/>
                                  <w:bookmarkStart w:id="309" w:name="__UnoMark__3012_2121575638"/>
                                  <w:bookmarkStart w:id="310" w:name="__UnoMark__3013_2121575638"/>
                                  <w:bookmarkStart w:id="311" w:name="__UnoMark__3012_2121575638"/>
                                  <w:bookmarkEnd w:id="310"/>
                                  <w:bookmarkEnd w:id="31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312" w:name="__UnoMark__3015_2121575638"/>
                                  <w:bookmarkStart w:id="313" w:name="__UnoMark__3014_2121575638"/>
                                  <w:bookmarkStart w:id="314" w:name="__UnoMark__3015_2121575638"/>
                                  <w:bookmarkStart w:id="315" w:name="__UnoMark__3014_2121575638"/>
                                  <w:bookmarkEnd w:id="314"/>
                                  <w:bookmarkEnd w:id="315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316" w:name="__UnoMark__3017_2121575638"/>
                                  <w:bookmarkStart w:id="317" w:name="__UnoMark__3016_2121575638"/>
                                  <w:bookmarkStart w:id="318" w:name="__UnoMark__3017_2121575638"/>
                                  <w:bookmarkStart w:id="319" w:name="__UnoMark__3016_2121575638"/>
                                  <w:bookmarkEnd w:id="318"/>
                                  <w:bookmarkEnd w:id="319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320" w:name="__UnoMark__3019_2121575638"/>
                                  <w:bookmarkStart w:id="321" w:name="__UnoMark__3018_2121575638"/>
                                  <w:bookmarkStart w:id="322" w:name="__UnoMark__3019_2121575638"/>
                                  <w:bookmarkStart w:id="323" w:name="__UnoMark__3018_2121575638"/>
                                  <w:bookmarkEnd w:id="322"/>
                                  <w:bookmarkEnd w:id="323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324" w:name="__UnoMark__3020_2121575638"/>
                                  <w:bookmarkStart w:id="325" w:name="__UnoMark__3020_2121575638"/>
                                  <w:bookmarkEnd w:id="325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26" w:name="__UnoMark__3021_2121575638"/>
                                  <w:bookmarkEnd w:id="32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August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27" w:name="__UnoMark__3022_2121575638"/>
                                  <w:bookmarkStart w:id="328" w:name="__UnoMark__3023_2121575638"/>
                                  <w:bookmarkEnd w:id="327"/>
                                  <w:bookmarkEnd w:id="328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29" w:name="__UnoMark__3024_2121575638"/>
                                  <w:bookmarkStart w:id="330" w:name="__UnoMark__3025_2121575638"/>
                                  <w:bookmarkEnd w:id="329"/>
                                  <w:bookmarkEnd w:id="330"/>
                                  <w:r>
                                    <w:rPr>
                                      <w:color w:val="000000" w:themeColor="text1"/>
                                    </w:rPr>
                                    <w:t>88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31" w:name="__UnoMark__3026_2121575638"/>
                                  <w:bookmarkStart w:id="332" w:name="__UnoMark__3027_2121575638"/>
                                  <w:bookmarkEnd w:id="331"/>
                                  <w:bookmarkEnd w:id="332"/>
                                  <w:r>
                                    <w:rPr>
                                      <w:color w:val="000000" w:themeColor="text1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333" w:name="__UnoMark__3029_2121575638"/>
                                  <w:bookmarkStart w:id="334" w:name="__UnoMark__3028_2121575638"/>
                                  <w:bookmarkStart w:id="335" w:name="__UnoMark__3029_2121575638"/>
                                  <w:bookmarkStart w:id="336" w:name="__UnoMark__3028_2121575638"/>
                                  <w:bookmarkEnd w:id="335"/>
                                  <w:bookmarkEnd w:id="33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37" w:name="__UnoMark__3030_2121575638"/>
                                  <w:bookmarkStart w:id="338" w:name="__UnoMark__3031_2121575638"/>
                                  <w:bookmarkEnd w:id="337"/>
                                  <w:bookmarkEnd w:id="338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39" w:name="__UnoMark__3032_2121575638"/>
                                  <w:bookmarkStart w:id="340" w:name="__UnoMark__3033_2121575638"/>
                                  <w:bookmarkEnd w:id="339"/>
                                  <w:bookmarkEnd w:id="340"/>
                                  <w:r>
                                    <w:rPr>
                                      <w:color w:val="000000" w:themeColor="text1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41" w:name="__UnoMark__3034_2121575638"/>
                                  <w:bookmarkStart w:id="342" w:name="__UnoMark__3035_2121575638"/>
                                  <w:bookmarkEnd w:id="341"/>
                                  <w:bookmarkEnd w:id="342"/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343" w:name="__UnoMark__3037_2121575638"/>
                                  <w:bookmarkStart w:id="344" w:name="__UnoMark__3036_2121575638"/>
                                  <w:bookmarkStart w:id="345" w:name="__UnoMark__3037_2121575638"/>
                                  <w:bookmarkStart w:id="346" w:name="__UnoMark__3036_2121575638"/>
                                  <w:bookmarkEnd w:id="345"/>
                                  <w:bookmarkEnd w:id="34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47" w:name="__UnoMark__3038_2121575638"/>
                                  <w:bookmarkStart w:id="348" w:name="__UnoMark__3039_2121575638"/>
                                  <w:bookmarkEnd w:id="347"/>
                                  <w:bookmarkEnd w:id="348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49" w:name="__UnoMark__3040_2121575638"/>
                                  <w:bookmarkStart w:id="350" w:name="__UnoMark__3041_2121575638"/>
                                  <w:bookmarkEnd w:id="349"/>
                                  <w:bookmarkEnd w:id="350"/>
                                  <w:r>
                                    <w:rPr>
                                      <w:color w:val="000000" w:themeColor="text1"/>
                                    </w:rPr>
                                    <w:t>51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51" w:name="__UnoMark__3042_2121575638"/>
                                  <w:bookmarkStart w:id="352" w:name="__UnoMark__3043_2121575638"/>
                                  <w:bookmarkEnd w:id="351"/>
                                  <w:bookmarkEnd w:id="352"/>
                                  <w:r>
                                    <w:rPr>
                                      <w:color w:val="000000" w:themeColor="text1"/>
                                    </w:rPr>
                                    <w:t>30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353" w:name="__UnoMark__3045_2121575638"/>
                                  <w:bookmarkStart w:id="354" w:name="__UnoMark__3044_2121575638"/>
                                  <w:bookmarkStart w:id="355" w:name="__UnoMark__3045_2121575638"/>
                                  <w:bookmarkStart w:id="356" w:name="__UnoMark__3044_2121575638"/>
                                  <w:bookmarkEnd w:id="355"/>
                                  <w:bookmarkEnd w:id="35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357" w:name="__UnoMark__3047_2121575638"/>
                                  <w:bookmarkStart w:id="358" w:name="__UnoMark__3046_2121575638"/>
                                  <w:bookmarkStart w:id="359" w:name="__UnoMark__3047_2121575638"/>
                                  <w:bookmarkStart w:id="360" w:name="__UnoMark__3046_2121575638"/>
                                  <w:bookmarkEnd w:id="359"/>
                                  <w:bookmarkEnd w:id="360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361" w:name="__UnoMark__3049_2121575638"/>
                                  <w:bookmarkStart w:id="362" w:name="__UnoMark__3048_2121575638"/>
                                  <w:bookmarkStart w:id="363" w:name="__UnoMark__3049_2121575638"/>
                                  <w:bookmarkStart w:id="364" w:name="__UnoMark__3048_2121575638"/>
                                  <w:bookmarkEnd w:id="363"/>
                                  <w:bookmarkEnd w:id="364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365" w:name="__UnoMark__3051_2121575638"/>
                                  <w:bookmarkStart w:id="366" w:name="__UnoMark__3050_2121575638"/>
                                  <w:bookmarkStart w:id="367" w:name="__UnoMark__3051_2121575638"/>
                                  <w:bookmarkStart w:id="368" w:name="__UnoMark__3050_2121575638"/>
                                  <w:bookmarkEnd w:id="367"/>
                                  <w:bookmarkEnd w:id="368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369" w:name="__UnoMark__3052_2121575638"/>
                                  <w:bookmarkStart w:id="370" w:name="__UnoMark__3052_2121575638"/>
                                  <w:bookmarkEnd w:id="370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71" w:name="__UnoMark__3053_2121575638"/>
                                  <w:bookmarkEnd w:id="37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September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72" w:name="__UnoMark__3054_2121575638"/>
                                  <w:bookmarkStart w:id="373" w:name="__UnoMark__3055_2121575638"/>
                                  <w:bookmarkEnd w:id="372"/>
                                  <w:bookmarkEnd w:id="373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74" w:name="__UnoMark__3056_2121575638"/>
                                  <w:bookmarkStart w:id="375" w:name="__UnoMark__3057_2121575638"/>
                                  <w:bookmarkEnd w:id="374"/>
                                  <w:bookmarkEnd w:id="375"/>
                                  <w:r>
                                    <w:rPr>
                                      <w:color w:val="000000" w:themeColor="text1"/>
                                    </w:rPr>
                                    <w:t>66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76" w:name="__UnoMark__3058_2121575638"/>
                                  <w:bookmarkStart w:id="377" w:name="__UnoMark__3059_2121575638"/>
                                  <w:bookmarkEnd w:id="376"/>
                                  <w:bookmarkEnd w:id="377"/>
                                  <w:r>
                                    <w:rPr>
                                      <w:color w:val="000000" w:themeColor="text1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378" w:name="__UnoMark__3061_2121575638"/>
                                  <w:bookmarkStart w:id="379" w:name="__UnoMark__3060_2121575638"/>
                                  <w:bookmarkStart w:id="380" w:name="__UnoMark__3061_2121575638"/>
                                  <w:bookmarkStart w:id="381" w:name="__UnoMark__3060_2121575638"/>
                                  <w:bookmarkEnd w:id="380"/>
                                  <w:bookmarkEnd w:id="38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82" w:name="__UnoMark__3062_2121575638"/>
                                  <w:bookmarkStart w:id="383" w:name="__UnoMark__3063_2121575638"/>
                                  <w:bookmarkEnd w:id="382"/>
                                  <w:bookmarkEnd w:id="383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84" w:name="__UnoMark__3064_2121575638"/>
                                  <w:bookmarkStart w:id="385" w:name="__UnoMark__3065_2121575638"/>
                                  <w:bookmarkEnd w:id="384"/>
                                  <w:bookmarkEnd w:id="385"/>
                                  <w:r>
                                    <w:rPr>
                                      <w:color w:val="000000" w:themeColor="text1"/>
                                    </w:rPr>
                                    <w:t>33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86" w:name="__UnoMark__3066_2121575638"/>
                                  <w:bookmarkStart w:id="387" w:name="__UnoMark__3067_2121575638"/>
                                  <w:bookmarkEnd w:id="386"/>
                                  <w:bookmarkEnd w:id="387"/>
                                  <w:r>
                                    <w:rPr>
                                      <w:color w:val="000000" w:themeColor="text1"/>
                                    </w:rPr>
                                    <w:t>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388" w:name="__UnoMark__3069_2121575638"/>
                                  <w:bookmarkStart w:id="389" w:name="__UnoMark__3068_2121575638"/>
                                  <w:bookmarkStart w:id="390" w:name="__UnoMark__3069_2121575638"/>
                                  <w:bookmarkStart w:id="391" w:name="__UnoMark__3068_2121575638"/>
                                  <w:bookmarkEnd w:id="390"/>
                                  <w:bookmarkEnd w:id="39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92" w:name="__UnoMark__3070_2121575638"/>
                                  <w:bookmarkStart w:id="393" w:name="__UnoMark__3071_2121575638"/>
                                  <w:bookmarkEnd w:id="392"/>
                                  <w:bookmarkEnd w:id="393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94" w:name="__UnoMark__3072_2121575638"/>
                                  <w:bookmarkStart w:id="395" w:name="__UnoMark__3073_2121575638"/>
                                  <w:bookmarkEnd w:id="394"/>
                                  <w:bookmarkEnd w:id="395"/>
                                  <w:r>
                                    <w:rPr>
                                      <w:color w:val="000000" w:themeColor="text1"/>
                                    </w:rPr>
                                    <w:t>35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396" w:name="__UnoMark__3074_2121575638"/>
                                  <w:bookmarkStart w:id="397" w:name="__UnoMark__3075_2121575638"/>
                                  <w:bookmarkEnd w:id="396"/>
                                  <w:bookmarkEnd w:id="397"/>
                                  <w:r>
                                    <w:rPr>
                                      <w:color w:val="000000" w:themeColor="text1"/>
                                    </w:rPr>
                                    <w:t>12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398" w:name="__UnoMark__3077_2121575638"/>
                                  <w:bookmarkStart w:id="399" w:name="__UnoMark__3076_2121575638"/>
                                  <w:bookmarkStart w:id="400" w:name="__UnoMark__3077_2121575638"/>
                                  <w:bookmarkStart w:id="401" w:name="__UnoMark__3076_2121575638"/>
                                  <w:bookmarkEnd w:id="400"/>
                                  <w:bookmarkEnd w:id="40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402" w:name="__UnoMark__3079_2121575638"/>
                                  <w:bookmarkStart w:id="403" w:name="__UnoMark__3078_2121575638"/>
                                  <w:bookmarkStart w:id="404" w:name="__UnoMark__3079_2121575638"/>
                                  <w:bookmarkStart w:id="405" w:name="__UnoMark__3078_2121575638"/>
                                  <w:bookmarkEnd w:id="404"/>
                                  <w:bookmarkEnd w:id="405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406" w:name="__UnoMark__3081_2121575638"/>
                                  <w:bookmarkStart w:id="407" w:name="__UnoMark__3080_2121575638"/>
                                  <w:bookmarkStart w:id="408" w:name="__UnoMark__3081_2121575638"/>
                                  <w:bookmarkStart w:id="409" w:name="__UnoMark__3080_2121575638"/>
                                  <w:bookmarkEnd w:id="408"/>
                                  <w:bookmarkEnd w:id="409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410" w:name="__UnoMark__3083_2121575638"/>
                                  <w:bookmarkStart w:id="411" w:name="__UnoMark__3082_2121575638"/>
                                  <w:bookmarkStart w:id="412" w:name="__UnoMark__3083_2121575638"/>
                                  <w:bookmarkStart w:id="413" w:name="__UnoMark__3082_2121575638"/>
                                  <w:bookmarkEnd w:id="412"/>
                                  <w:bookmarkEnd w:id="413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5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414" w:name="__UnoMark__3084_2121575638"/>
                                  <w:bookmarkStart w:id="415" w:name="__UnoMark__3084_2121575638"/>
                                  <w:bookmarkEnd w:id="415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16" w:name="__UnoMark__3085_2121575638"/>
                                  <w:bookmarkEnd w:id="41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Október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17" w:name="__UnoMark__3086_2121575638"/>
                                  <w:bookmarkStart w:id="418" w:name="__UnoMark__3087_2121575638"/>
                                  <w:bookmarkEnd w:id="417"/>
                                  <w:bookmarkEnd w:id="418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19" w:name="__UnoMark__3088_2121575638"/>
                                  <w:bookmarkStart w:id="420" w:name="__UnoMark__3089_2121575638"/>
                                  <w:bookmarkEnd w:id="419"/>
                                  <w:bookmarkEnd w:id="420"/>
                                  <w:r>
                                    <w:rPr>
                                      <w:color w:val="000000" w:themeColor="text1"/>
                                    </w:rPr>
                                    <w:t>68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21" w:name="__UnoMark__3090_2121575638"/>
                                  <w:bookmarkStart w:id="422" w:name="__UnoMark__3091_2121575638"/>
                                  <w:bookmarkEnd w:id="421"/>
                                  <w:bookmarkEnd w:id="422"/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423" w:name="__UnoMark__3093_2121575638"/>
                                  <w:bookmarkStart w:id="424" w:name="__UnoMark__3092_2121575638"/>
                                  <w:bookmarkStart w:id="425" w:name="__UnoMark__3093_2121575638"/>
                                  <w:bookmarkStart w:id="426" w:name="__UnoMark__3092_2121575638"/>
                                  <w:bookmarkEnd w:id="425"/>
                                  <w:bookmarkEnd w:id="42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27" w:name="__UnoMark__3094_2121575638"/>
                                  <w:bookmarkStart w:id="428" w:name="__UnoMark__3095_2121575638"/>
                                  <w:bookmarkEnd w:id="427"/>
                                  <w:bookmarkEnd w:id="428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29" w:name="__UnoMark__3096_2121575638"/>
                                  <w:bookmarkStart w:id="430" w:name="__UnoMark__3097_2121575638"/>
                                  <w:bookmarkEnd w:id="429"/>
                                  <w:bookmarkEnd w:id="430"/>
                                  <w:r>
                                    <w:rPr>
                                      <w:color w:val="000000" w:themeColor="text1"/>
                                    </w:rPr>
                                    <w:t>33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31" w:name="__UnoMark__3098_2121575638"/>
                                  <w:bookmarkStart w:id="432" w:name="__UnoMark__3099_2121575638"/>
                                  <w:bookmarkEnd w:id="431"/>
                                  <w:bookmarkEnd w:id="432"/>
                                  <w:r>
                                    <w:rPr>
                                      <w:color w:val="000000" w:themeColor="text1"/>
                                    </w:rPr>
                                    <w:t>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433" w:name="__UnoMark__3101_2121575638"/>
                                  <w:bookmarkStart w:id="434" w:name="__UnoMark__3100_2121575638"/>
                                  <w:bookmarkStart w:id="435" w:name="__UnoMark__3101_2121575638"/>
                                  <w:bookmarkStart w:id="436" w:name="__UnoMark__3100_2121575638"/>
                                  <w:bookmarkEnd w:id="435"/>
                                  <w:bookmarkEnd w:id="43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37" w:name="__UnoMark__3102_2121575638"/>
                                  <w:bookmarkStart w:id="438" w:name="__UnoMark__3103_2121575638"/>
                                  <w:bookmarkEnd w:id="437"/>
                                  <w:bookmarkEnd w:id="438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39" w:name="__UnoMark__3104_2121575638"/>
                                  <w:bookmarkStart w:id="440" w:name="__UnoMark__3105_2121575638"/>
                                  <w:bookmarkEnd w:id="439"/>
                                  <w:bookmarkEnd w:id="440"/>
                                  <w:r>
                                    <w:rPr>
                                      <w:color w:val="000000" w:themeColor="text1"/>
                                    </w:rPr>
                                    <w:t>40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41" w:name="__UnoMark__3106_2121575638"/>
                                  <w:bookmarkEnd w:id="441"/>
                                  <w:r>
                                    <w:rPr>
                                      <w:color w:val="000000" w:themeColor="text1"/>
                                    </w:rPr>
                                    <w:t>13</w:t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442" w:name="__UnoMark__3107_2121575638"/>
                                  <w:bookmarkStart w:id="443" w:name="__UnoMark__3107_2121575638"/>
                                  <w:bookmarkEnd w:id="443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444" w:name="__UnoMark__3109_2121575638"/>
                                  <w:bookmarkStart w:id="445" w:name="__UnoMark__3108_2121575638"/>
                                  <w:bookmarkStart w:id="446" w:name="__UnoMark__3109_2121575638"/>
                                  <w:bookmarkStart w:id="447" w:name="__UnoMark__3108_2121575638"/>
                                  <w:bookmarkEnd w:id="446"/>
                                  <w:bookmarkEnd w:id="447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448" w:name="__UnoMark__3111_2121575638"/>
                                  <w:bookmarkStart w:id="449" w:name="__UnoMark__3110_2121575638"/>
                                  <w:bookmarkStart w:id="450" w:name="__UnoMark__3111_2121575638"/>
                                  <w:bookmarkStart w:id="451" w:name="__UnoMark__3110_2121575638"/>
                                  <w:bookmarkEnd w:id="450"/>
                                  <w:bookmarkEnd w:id="451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452" w:name="__UnoMark__3113_2121575638"/>
                                  <w:bookmarkStart w:id="453" w:name="__UnoMark__3112_2121575638"/>
                                  <w:bookmarkStart w:id="454" w:name="__UnoMark__3113_2121575638"/>
                                  <w:bookmarkStart w:id="455" w:name="__UnoMark__3112_2121575638"/>
                                  <w:bookmarkEnd w:id="454"/>
                                  <w:bookmarkEnd w:id="455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456" w:name="__UnoMark__3115_2121575638"/>
                                  <w:bookmarkStart w:id="457" w:name="__UnoMark__3114_2121575638"/>
                                  <w:bookmarkStart w:id="458" w:name="__UnoMark__3115_2121575638"/>
                                  <w:bookmarkStart w:id="459" w:name="__UnoMark__3114_2121575638"/>
                                  <w:bookmarkEnd w:id="458"/>
                                  <w:bookmarkEnd w:id="459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460" w:name="__UnoMark__3116_2121575638"/>
                                  <w:bookmarkStart w:id="461" w:name="__UnoMark__3116_2121575638"/>
                                  <w:bookmarkEnd w:id="461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62" w:name="__UnoMark__3117_2121575638"/>
                                  <w:bookmarkEnd w:id="462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November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63" w:name="__UnoMark__3118_2121575638"/>
                                  <w:bookmarkStart w:id="464" w:name="__UnoMark__3119_2121575638"/>
                                  <w:bookmarkEnd w:id="463"/>
                                  <w:bookmarkEnd w:id="464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65" w:name="__UnoMark__3120_2121575638"/>
                                  <w:bookmarkStart w:id="466" w:name="__UnoMark__3121_2121575638"/>
                                  <w:bookmarkEnd w:id="465"/>
                                  <w:bookmarkEnd w:id="466"/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67" w:name="__UnoMark__3122_2121575638"/>
                                  <w:bookmarkStart w:id="468" w:name="__UnoMark__3123_2121575638"/>
                                  <w:bookmarkEnd w:id="467"/>
                                  <w:bookmarkEnd w:id="468"/>
                                  <w:r>
                                    <w:rPr>
                                      <w:color w:val="000000" w:themeColor="text1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469" w:name="__UnoMark__3125_2121575638"/>
                                  <w:bookmarkStart w:id="470" w:name="__UnoMark__3124_2121575638"/>
                                  <w:bookmarkStart w:id="471" w:name="__UnoMark__3125_2121575638"/>
                                  <w:bookmarkStart w:id="472" w:name="__UnoMark__3124_2121575638"/>
                                  <w:bookmarkEnd w:id="471"/>
                                  <w:bookmarkEnd w:id="472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73" w:name="__UnoMark__3126_2121575638"/>
                                  <w:bookmarkStart w:id="474" w:name="__UnoMark__3127_2121575638"/>
                                  <w:bookmarkEnd w:id="473"/>
                                  <w:bookmarkEnd w:id="474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75" w:name="__UnoMark__3128_2121575638"/>
                                  <w:bookmarkStart w:id="476" w:name="__UnoMark__3129_2121575638"/>
                                  <w:bookmarkEnd w:id="475"/>
                                  <w:bookmarkEnd w:id="476"/>
                                  <w:r>
                                    <w:rPr>
                                      <w:color w:val="000000" w:themeColor="text1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77" w:name="__UnoMark__3130_2121575638"/>
                                  <w:bookmarkStart w:id="478" w:name="__UnoMark__3131_2121575638"/>
                                  <w:bookmarkEnd w:id="477"/>
                                  <w:bookmarkEnd w:id="478"/>
                                  <w:r>
                                    <w:rPr>
                                      <w:color w:val="000000" w:themeColor="text1"/>
                                    </w:rPr>
                                    <w:t>10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479" w:name="__UnoMark__3133_2121575638"/>
                                  <w:bookmarkStart w:id="480" w:name="__UnoMark__3132_2121575638"/>
                                  <w:bookmarkStart w:id="481" w:name="__UnoMark__3133_2121575638"/>
                                  <w:bookmarkStart w:id="482" w:name="__UnoMark__3132_2121575638"/>
                                  <w:bookmarkEnd w:id="481"/>
                                  <w:bookmarkEnd w:id="482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83" w:name="__UnoMark__3134_2121575638"/>
                                  <w:bookmarkStart w:id="484" w:name="__UnoMark__3135_2121575638"/>
                                  <w:bookmarkEnd w:id="483"/>
                                  <w:bookmarkEnd w:id="484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85" w:name="__UnoMark__3136_2121575638"/>
                                  <w:bookmarkStart w:id="486" w:name="__UnoMark__3137_2121575638"/>
                                  <w:bookmarkEnd w:id="485"/>
                                  <w:bookmarkEnd w:id="486"/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487" w:name="__UnoMark__3138_2121575638"/>
                                  <w:bookmarkStart w:id="488" w:name="__UnoMark__3139_2121575638"/>
                                  <w:bookmarkEnd w:id="487"/>
                                  <w:bookmarkEnd w:id="488"/>
                                  <w:r>
                                    <w:rPr>
                                      <w:color w:val="000000" w:themeColor="text1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2" w:hRule="atLeast"/>
                              </w:trPr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489" w:name="__UnoMark__3141_2121575638"/>
                                  <w:bookmarkStart w:id="490" w:name="__UnoMark__3140_2121575638"/>
                                  <w:bookmarkStart w:id="491" w:name="__UnoMark__3141_2121575638"/>
                                  <w:bookmarkStart w:id="492" w:name="__UnoMark__3140_2121575638"/>
                                  <w:bookmarkEnd w:id="491"/>
                                  <w:bookmarkEnd w:id="492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493" w:name="__UnoMark__3143_2121575638"/>
                                  <w:bookmarkStart w:id="494" w:name="__UnoMark__3142_2121575638"/>
                                  <w:bookmarkStart w:id="495" w:name="__UnoMark__3143_2121575638"/>
                                  <w:bookmarkStart w:id="496" w:name="__UnoMark__3142_2121575638"/>
                                  <w:bookmarkEnd w:id="495"/>
                                  <w:bookmarkEnd w:id="496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497" w:name="__UnoMark__3145_2121575638"/>
                                  <w:bookmarkStart w:id="498" w:name="__UnoMark__3144_2121575638"/>
                                  <w:bookmarkStart w:id="499" w:name="__UnoMark__3145_2121575638"/>
                                  <w:bookmarkStart w:id="500" w:name="__UnoMark__3144_2121575638"/>
                                  <w:bookmarkEnd w:id="499"/>
                                  <w:bookmarkEnd w:id="500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501" w:name="__UnoMark__3147_2121575638"/>
                                  <w:bookmarkStart w:id="502" w:name="__UnoMark__3146_2121575638"/>
                                  <w:bookmarkStart w:id="503" w:name="__UnoMark__3147_2121575638"/>
                                  <w:bookmarkStart w:id="504" w:name="__UnoMark__3146_2121575638"/>
                                  <w:bookmarkEnd w:id="503"/>
                                  <w:bookmarkEnd w:id="504"/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38" w:hRule="atLeast"/>
                              </w:trPr>
                              <w:tc>
                                <w:tcPr>
                                  <w:tcW w:w="2239" w:type="dxa"/>
                                  <w:vMerge w:val="restart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505" w:name="__UnoMark__3148_2121575638"/>
                                  <w:bookmarkStart w:id="506" w:name="__UnoMark__3148_2121575638"/>
                                  <w:bookmarkEnd w:id="506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07" w:name="__UnoMark__3149_2121575638"/>
                                  <w:bookmarkEnd w:id="507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  <w:t>December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08" w:name="__UnoMark__3150_2121575638"/>
                                  <w:bookmarkStart w:id="509" w:name="__UnoMark__3151_2121575638"/>
                                  <w:bookmarkEnd w:id="508"/>
                                  <w:bookmarkEnd w:id="509"/>
                                  <w:r>
                                    <w:rPr>
                                      <w:color w:val="000000" w:themeColor="text1"/>
                                    </w:rPr>
                                    <w:t>záujmová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10" w:name="__UnoMark__3152_2121575638"/>
                                  <w:bookmarkStart w:id="511" w:name="__UnoMark__3153_2121575638"/>
                                  <w:bookmarkEnd w:id="510"/>
                                  <w:bookmarkEnd w:id="511"/>
                                  <w:r>
                                    <w:rPr>
                                      <w:color w:val="000000" w:themeColor="text1"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12" w:name="__UnoMark__3154_2121575638"/>
                                  <w:bookmarkStart w:id="513" w:name="__UnoMark__3155_2121575638"/>
                                  <w:bookmarkEnd w:id="512"/>
                                  <w:bookmarkEnd w:id="513"/>
                                  <w:r>
                                    <w:rPr>
                                      <w:color w:val="000000" w:themeColor="text1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514" w:name="__UnoMark__3157_2121575638"/>
                                  <w:bookmarkStart w:id="515" w:name="__UnoMark__3156_2121575638"/>
                                  <w:bookmarkStart w:id="516" w:name="__UnoMark__3157_2121575638"/>
                                  <w:bookmarkStart w:id="517" w:name="__UnoMark__3156_2121575638"/>
                                  <w:bookmarkEnd w:id="516"/>
                                  <w:bookmarkEnd w:id="517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18" w:name="__UnoMark__3158_2121575638"/>
                                  <w:bookmarkStart w:id="519" w:name="__UnoMark__3159_2121575638"/>
                                  <w:bookmarkEnd w:id="518"/>
                                  <w:bookmarkEnd w:id="519"/>
                                  <w:r>
                                    <w:rPr>
                                      <w:color w:val="000000" w:themeColor="text1"/>
                                    </w:rPr>
                                    <w:t>preventívna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20" w:name="__UnoMark__3160_2121575638"/>
                                  <w:bookmarkStart w:id="521" w:name="__UnoMark__3161_2121575638"/>
                                  <w:bookmarkEnd w:id="520"/>
                                  <w:bookmarkEnd w:id="521"/>
                                  <w:r>
                                    <w:rPr>
                                      <w:color w:val="000000" w:themeColor="text1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22" w:name="__UnoMark__3162_2121575638"/>
                                  <w:bookmarkStart w:id="523" w:name="__UnoMark__3163_2121575638"/>
                                  <w:bookmarkEnd w:id="522"/>
                                  <w:bookmarkEnd w:id="523"/>
                                  <w:r>
                                    <w:rPr>
                                      <w:color w:val="000000" w:themeColor="text1"/>
                                    </w:rPr>
                                    <w:t>10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4" w:hRule="atLeast"/>
                              </w:trPr>
                              <w:tc>
                                <w:tcPr>
                                  <w:tcW w:w="2239" w:type="dxa"/>
                                  <w:vMerge w:val="continue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b/>
                                      <w:b/>
                                      <w:color w:val="000000" w:themeColor="text1"/>
                                    </w:rPr>
                                  </w:pPr>
                                  <w:bookmarkStart w:id="524" w:name="__UnoMark__3165_2121575638"/>
                                  <w:bookmarkStart w:id="525" w:name="__UnoMark__3164_2121575638"/>
                                  <w:bookmarkStart w:id="526" w:name="__UnoMark__3165_2121575638"/>
                                  <w:bookmarkStart w:id="527" w:name="__UnoMark__3164_2121575638"/>
                                  <w:bookmarkEnd w:id="526"/>
                                  <w:bookmarkEnd w:id="527"/>
                                  <w:r>
                                    <w:rPr>
                                      <w:b/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28" w:name="__UnoMark__3166_2121575638"/>
                                  <w:bookmarkStart w:id="529" w:name="__UnoMark__3167_2121575638"/>
                                  <w:bookmarkEnd w:id="528"/>
                                  <w:bookmarkEnd w:id="529"/>
                                  <w:r>
                                    <w:rPr>
                                      <w:color w:val="000000" w:themeColor="text1"/>
                                    </w:rPr>
                                    <w:t>príprava na školu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30" w:name="__UnoMark__3168_2121575638"/>
                                  <w:bookmarkStart w:id="531" w:name="__UnoMark__3169_2121575638"/>
                                  <w:bookmarkEnd w:id="530"/>
                                  <w:bookmarkEnd w:id="531"/>
                                  <w:r>
                                    <w:rPr>
                                      <w:color w:val="000000" w:themeColor="text1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2238" w:type="dxa"/>
                                  <w:tcBorders/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bookmarkStart w:id="532" w:name="__UnoMark__3170_2121575638"/>
                                  <w:bookmarkEnd w:id="532"/>
                                  <w:r>
                                    <w:rPr>
                                      <w:color w:val="000000" w:themeColor="text1"/>
                                    </w:rPr>
                                    <w:t>10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width:447.8pt;height:743.8pt;mso-wrap-distance-left:7.05pt;mso-wrap-distance-right:7.05pt;mso-wrap-distance-top:0pt;mso-wrap-distance-bottom:0pt;margin-top:141.05pt;mso-position-vertical-relative:page;margin-left:-5.65pt;mso-position-horizontal-relative:margin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" w:tblpY="2821" w:tblpYSpec="" w:topFromText="0" w:vertAnchor="page"/>
                        <w:tblW w:w="8956" w:type="dxa"/>
                        <w:jc w:val="left"/>
                        <w:tblInd w:w="108" w:type="dxa"/>
                        <w:tblBorders/>
                        <w:tblCellMar>
                          <w:top w:w="0" w:type="dxa"/>
                          <w:left w:w="10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2239"/>
                        <w:gridCol w:w="2239"/>
                        <w:gridCol w:w="2239"/>
                        <w:gridCol w:w="2238"/>
                      </w:tblGrid>
                      <w:tr>
                        <w:trPr>
                          <w:trHeight w:val="1408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r>
                              <w:rPr/>
                            </w:r>
                          </w:p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bookmarkStart w:id="533" w:name="__UnoMark__2789_2121575638"/>
                            <w:bookmarkEnd w:id="533"/>
                            <w:r>
                              <w:rPr/>
                              <w:t>Mesiac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bookmarkStart w:id="534" w:name="__UnoMark__2790_2121575638"/>
                            <w:bookmarkStart w:id="535" w:name="__UnoMark__2790_2121575638"/>
                            <w:bookmarkEnd w:id="535"/>
                            <w:r>
                              <w:rPr/>
                            </w:r>
                          </w:p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bookmarkStart w:id="536" w:name="__UnoMark__2791_2121575638"/>
                            <w:bookmarkEnd w:id="536"/>
                            <w:r>
                              <w:rPr/>
                              <w:t>Typ komunitnej aktivity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bookmarkStart w:id="537" w:name="__UnoMark__2792_2121575638"/>
                            <w:bookmarkStart w:id="538" w:name="__UnoMark__2793_2121575638"/>
                            <w:bookmarkEnd w:id="537"/>
                            <w:bookmarkEnd w:id="538"/>
                            <w:r>
                              <w:rPr/>
                              <w:t>Počet  komunitných aktivít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bookmarkStart w:id="539" w:name="__UnoMark__2794_2121575638"/>
                            <w:bookmarkStart w:id="540" w:name="__UnoMark__2794_2121575638"/>
                            <w:bookmarkEnd w:id="540"/>
                            <w:r>
                              <w:rPr/>
                            </w:r>
                          </w:p>
                          <w:p>
                            <w:pPr>
                              <w:pStyle w:val="NoSpacing"/>
                              <w:spacing w:lineRule="auto" w:line="240" w:before="0" w:after="0"/>
                              <w:rPr/>
                            </w:pPr>
                            <w:r>
                              <w:rPr/>
                              <w:t xml:space="preserve">   </w:t>
                            </w:r>
                            <w:bookmarkStart w:id="541" w:name="__UnoMark__2795_2121575638"/>
                            <w:bookmarkEnd w:id="541"/>
                            <w:r>
                              <w:rPr/>
                              <w:t>Počet klientov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542" w:name="__UnoMark__2796_2121575638"/>
                            <w:bookmarkStart w:id="543" w:name="__UnoMark__2796_2121575638"/>
                            <w:bookmarkEnd w:id="543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44" w:name="__UnoMark__2797_2121575638"/>
                            <w:bookmarkEnd w:id="544"/>
                            <w:r>
                              <w:rPr>
                                <w:b/>
                                <w:color w:val="000000" w:themeColor="text1"/>
                              </w:rPr>
                              <w:t>Január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45" w:name="__UnoMark__2798_2121575638"/>
                            <w:bookmarkStart w:id="546" w:name="__UnoMark__2799_2121575638"/>
                            <w:bookmarkEnd w:id="545"/>
                            <w:bookmarkEnd w:id="546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47" w:name="__UnoMark__2800_2121575638"/>
                            <w:bookmarkStart w:id="548" w:name="__UnoMark__2801_2121575638"/>
                            <w:bookmarkEnd w:id="547"/>
                            <w:bookmarkEnd w:id="548"/>
                            <w:r>
                              <w:rPr>
                                <w:color w:val="000000" w:themeColor="text1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49" w:name="__UnoMark__2802_2121575638"/>
                            <w:bookmarkStart w:id="550" w:name="__UnoMark__2803_2121575638"/>
                            <w:bookmarkEnd w:id="549"/>
                            <w:bookmarkEnd w:id="550"/>
                            <w:r>
                              <w:rPr>
                                <w:color w:val="000000" w:themeColor="text1"/>
                              </w:rPr>
                              <w:t>10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551" w:name="__UnoMark__2805_2121575638"/>
                            <w:bookmarkStart w:id="552" w:name="__UnoMark__2804_2121575638"/>
                            <w:bookmarkStart w:id="553" w:name="__UnoMark__2805_2121575638"/>
                            <w:bookmarkStart w:id="554" w:name="__UnoMark__2804_2121575638"/>
                            <w:bookmarkEnd w:id="553"/>
                            <w:bookmarkEnd w:id="55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55" w:name="__UnoMark__2806_2121575638"/>
                            <w:bookmarkStart w:id="556" w:name="__UnoMark__2807_2121575638"/>
                            <w:bookmarkEnd w:id="555"/>
                            <w:bookmarkEnd w:id="556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57" w:name="__UnoMark__2808_2121575638"/>
                            <w:bookmarkStart w:id="558" w:name="__UnoMark__2809_2121575638"/>
                            <w:bookmarkEnd w:id="557"/>
                            <w:bookmarkEnd w:id="558"/>
                            <w:r>
                              <w:rPr>
                                <w:color w:val="000000" w:themeColor="text1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59" w:name="__UnoMark__2810_2121575638"/>
                            <w:bookmarkStart w:id="560" w:name="__UnoMark__2811_2121575638"/>
                            <w:bookmarkEnd w:id="559"/>
                            <w:bookmarkEnd w:id="560"/>
                            <w:r>
                              <w:rPr>
                                <w:color w:val="000000" w:themeColor="text1"/>
                              </w:rPr>
                              <w:t>5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561" w:name="__UnoMark__2813_2121575638"/>
                            <w:bookmarkStart w:id="562" w:name="__UnoMark__2812_2121575638"/>
                            <w:bookmarkStart w:id="563" w:name="__UnoMark__2813_2121575638"/>
                            <w:bookmarkStart w:id="564" w:name="__UnoMark__2812_2121575638"/>
                            <w:bookmarkEnd w:id="563"/>
                            <w:bookmarkEnd w:id="56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65" w:name="__UnoMark__2814_2121575638"/>
                            <w:bookmarkStart w:id="566" w:name="__UnoMark__2815_2121575638"/>
                            <w:bookmarkEnd w:id="565"/>
                            <w:bookmarkEnd w:id="566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67" w:name="__UnoMark__2816_2121575638"/>
                            <w:bookmarkStart w:id="568" w:name="__UnoMark__2817_2121575638"/>
                            <w:bookmarkEnd w:id="567"/>
                            <w:bookmarkEnd w:id="568"/>
                            <w:r>
                              <w:rPr>
                                <w:color w:val="000000" w:themeColor="text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69" w:name="__UnoMark__2818_2121575638"/>
                            <w:bookmarkStart w:id="570" w:name="__UnoMark__2819_2121575638"/>
                            <w:bookmarkEnd w:id="569"/>
                            <w:bookmarkEnd w:id="570"/>
                            <w:r>
                              <w:rPr>
                                <w:color w:val="000000" w:themeColor="text1"/>
                              </w:rPr>
                              <w:t>5</w:t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571" w:name="__UnoMark__2821_2121575638"/>
                            <w:bookmarkStart w:id="572" w:name="__UnoMark__2820_2121575638"/>
                            <w:bookmarkStart w:id="573" w:name="__UnoMark__2821_2121575638"/>
                            <w:bookmarkStart w:id="574" w:name="__UnoMark__2820_2121575638"/>
                            <w:bookmarkEnd w:id="573"/>
                            <w:bookmarkEnd w:id="57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575" w:name="__UnoMark__2823_2121575638"/>
                            <w:bookmarkStart w:id="576" w:name="__UnoMark__2822_2121575638"/>
                            <w:bookmarkStart w:id="577" w:name="__UnoMark__2823_2121575638"/>
                            <w:bookmarkStart w:id="578" w:name="__UnoMark__2822_2121575638"/>
                            <w:bookmarkEnd w:id="577"/>
                            <w:bookmarkEnd w:id="578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579" w:name="__UnoMark__2825_2121575638"/>
                            <w:bookmarkStart w:id="580" w:name="__UnoMark__2824_2121575638"/>
                            <w:bookmarkStart w:id="581" w:name="__UnoMark__2825_2121575638"/>
                            <w:bookmarkStart w:id="582" w:name="__UnoMark__2824_2121575638"/>
                            <w:bookmarkEnd w:id="581"/>
                            <w:bookmarkEnd w:id="582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583" w:name="__UnoMark__2827_2121575638"/>
                            <w:bookmarkStart w:id="584" w:name="__UnoMark__2826_2121575638"/>
                            <w:bookmarkStart w:id="585" w:name="__UnoMark__2827_2121575638"/>
                            <w:bookmarkStart w:id="586" w:name="__UnoMark__2826_2121575638"/>
                            <w:bookmarkEnd w:id="585"/>
                            <w:bookmarkEnd w:id="586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587" w:name="__UnoMark__2828_2121575638"/>
                            <w:bookmarkStart w:id="588" w:name="__UnoMark__2828_2121575638"/>
                            <w:bookmarkEnd w:id="588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89" w:name="__UnoMark__2829_2121575638"/>
                            <w:bookmarkEnd w:id="589"/>
                            <w:r>
                              <w:rPr>
                                <w:b/>
                                <w:color w:val="000000" w:themeColor="text1"/>
                              </w:rPr>
                              <w:t>Február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90" w:name="__UnoMark__2830_2121575638"/>
                            <w:bookmarkStart w:id="591" w:name="__UnoMark__2831_2121575638"/>
                            <w:bookmarkEnd w:id="590"/>
                            <w:bookmarkEnd w:id="591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92" w:name="__UnoMark__2832_2121575638"/>
                            <w:bookmarkStart w:id="593" w:name="__UnoMark__2833_2121575638"/>
                            <w:bookmarkEnd w:id="592"/>
                            <w:bookmarkEnd w:id="593"/>
                            <w:r>
                              <w:rPr>
                                <w:color w:val="000000" w:themeColor="text1"/>
                              </w:rPr>
                              <w:t>59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594" w:name="__UnoMark__2834_2121575638"/>
                            <w:bookmarkStart w:id="595" w:name="__UnoMark__2835_2121575638"/>
                            <w:bookmarkEnd w:id="594"/>
                            <w:bookmarkEnd w:id="595"/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596" w:name="__UnoMark__2837_2121575638"/>
                            <w:bookmarkStart w:id="597" w:name="__UnoMark__2836_2121575638"/>
                            <w:bookmarkStart w:id="598" w:name="__UnoMark__2837_2121575638"/>
                            <w:bookmarkStart w:id="599" w:name="__UnoMark__2836_2121575638"/>
                            <w:bookmarkEnd w:id="598"/>
                            <w:bookmarkEnd w:id="59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00" w:name="__UnoMark__2838_2121575638"/>
                            <w:bookmarkStart w:id="601" w:name="__UnoMark__2839_2121575638"/>
                            <w:bookmarkEnd w:id="600"/>
                            <w:bookmarkEnd w:id="601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02" w:name="__UnoMark__2840_2121575638"/>
                            <w:bookmarkStart w:id="603" w:name="__UnoMark__2841_2121575638"/>
                            <w:bookmarkEnd w:id="602"/>
                            <w:bookmarkEnd w:id="603"/>
                            <w:r>
                              <w:rPr>
                                <w:color w:val="000000" w:themeColor="text1"/>
                              </w:rPr>
                              <w:t>45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04" w:name="__UnoMark__2842_2121575638"/>
                            <w:bookmarkStart w:id="605" w:name="__UnoMark__2843_2121575638"/>
                            <w:bookmarkEnd w:id="604"/>
                            <w:bookmarkEnd w:id="605"/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606" w:name="__UnoMark__2845_2121575638"/>
                            <w:bookmarkStart w:id="607" w:name="__UnoMark__2844_2121575638"/>
                            <w:bookmarkStart w:id="608" w:name="__UnoMark__2845_2121575638"/>
                            <w:bookmarkStart w:id="609" w:name="__UnoMark__2844_2121575638"/>
                            <w:bookmarkEnd w:id="608"/>
                            <w:bookmarkEnd w:id="60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10" w:name="__UnoMark__2846_2121575638"/>
                            <w:bookmarkStart w:id="611" w:name="__UnoMark__2847_2121575638"/>
                            <w:bookmarkEnd w:id="610"/>
                            <w:bookmarkEnd w:id="611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12" w:name="__UnoMark__2848_2121575638"/>
                            <w:bookmarkStart w:id="613" w:name="__UnoMark__2849_2121575638"/>
                            <w:bookmarkEnd w:id="612"/>
                            <w:bookmarkEnd w:id="613"/>
                            <w:r>
                              <w:rPr>
                                <w:color w:val="000000" w:themeColor="text1"/>
                              </w:rPr>
                              <w:t>19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14" w:name="__UnoMark__2850_2121575638"/>
                            <w:bookmarkStart w:id="615" w:name="__UnoMark__2851_2121575638"/>
                            <w:bookmarkEnd w:id="614"/>
                            <w:bookmarkEnd w:id="615"/>
                            <w:r>
                              <w:rPr>
                                <w:color w:val="000000" w:themeColor="text1"/>
                              </w:rPr>
                              <w:t>9</w:t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616" w:name="__UnoMark__2853_2121575638"/>
                            <w:bookmarkStart w:id="617" w:name="__UnoMark__2852_2121575638"/>
                            <w:bookmarkStart w:id="618" w:name="__UnoMark__2853_2121575638"/>
                            <w:bookmarkStart w:id="619" w:name="__UnoMark__2852_2121575638"/>
                            <w:bookmarkEnd w:id="618"/>
                            <w:bookmarkEnd w:id="61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620" w:name="__UnoMark__2855_2121575638"/>
                            <w:bookmarkStart w:id="621" w:name="__UnoMark__2854_2121575638"/>
                            <w:bookmarkStart w:id="622" w:name="__UnoMark__2855_2121575638"/>
                            <w:bookmarkStart w:id="623" w:name="__UnoMark__2854_2121575638"/>
                            <w:bookmarkEnd w:id="622"/>
                            <w:bookmarkEnd w:id="623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624" w:name="__UnoMark__2857_2121575638"/>
                            <w:bookmarkStart w:id="625" w:name="__UnoMark__2856_2121575638"/>
                            <w:bookmarkStart w:id="626" w:name="__UnoMark__2857_2121575638"/>
                            <w:bookmarkStart w:id="627" w:name="__UnoMark__2856_2121575638"/>
                            <w:bookmarkEnd w:id="626"/>
                            <w:bookmarkEnd w:id="627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628" w:name="__UnoMark__2859_2121575638"/>
                            <w:bookmarkStart w:id="629" w:name="__UnoMark__2858_2121575638"/>
                            <w:bookmarkStart w:id="630" w:name="__UnoMark__2859_2121575638"/>
                            <w:bookmarkStart w:id="631" w:name="__UnoMark__2858_2121575638"/>
                            <w:bookmarkEnd w:id="630"/>
                            <w:bookmarkEnd w:id="631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632" w:name="__UnoMark__2860_2121575638"/>
                            <w:bookmarkStart w:id="633" w:name="__UnoMark__2860_2121575638"/>
                            <w:bookmarkEnd w:id="633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34" w:name="__UnoMark__2861_2121575638"/>
                            <w:bookmarkEnd w:id="634"/>
                            <w:r>
                              <w:rPr>
                                <w:b/>
                                <w:color w:val="000000" w:themeColor="text1"/>
                              </w:rPr>
                              <w:t>Marec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35" w:name="__UnoMark__2862_2121575638"/>
                            <w:bookmarkStart w:id="636" w:name="__UnoMark__2863_2121575638"/>
                            <w:bookmarkEnd w:id="635"/>
                            <w:bookmarkEnd w:id="636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37" w:name="__UnoMark__2864_2121575638"/>
                            <w:bookmarkStart w:id="638" w:name="__UnoMark__2865_2121575638"/>
                            <w:bookmarkEnd w:id="637"/>
                            <w:bookmarkEnd w:id="638"/>
                            <w:r>
                              <w:rPr>
                                <w:color w:val="000000" w:themeColor="text1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39" w:name="__UnoMark__2866_2121575638"/>
                            <w:bookmarkStart w:id="640" w:name="__UnoMark__2867_2121575638"/>
                            <w:bookmarkEnd w:id="639"/>
                            <w:bookmarkEnd w:id="640"/>
                            <w:r>
                              <w:rPr>
                                <w:color w:val="000000" w:themeColor="text1"/>
                              </w:rPr>
                              <w:t>24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641" w:name="__UnoMark__2869_2121575638"/>
                            <w:bookmarkStart w:id="642" w:name="__UnoMark__2868_2121575638"/>
                            <w:bookmarkStart w:id="643" w:name="__UnoMark__2869_2121575638"/>
                            <w:bookmarkStart w:id="644" w:name="__UnoMark__2868_2121575638"/>
                            <w:bookmarkEnd w:id="643"/>
                            <w:bookmarkEnd w:id="64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45" w:name="__UnoMark__2870_2121575638"/>
                            <w:bookmarkStart w:id="646" w:name="__UnoMark__2871_2121575638"/>
                            <w:bookmarkEnd w:id="645"/>
                            <w:bookmarkEnd w:id="646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47" w:name="__UnoMark__2872_2121575638"/>
                            <w:bookmarkStart w:id="648" w:name="__UnoMark__2873_2121575638"/>
                            <w:bookmarkEnd w:id="647"/>
                            <w:bookmarkEnd w:id="648"/>
                            <w:r>
                              <w:rPr>
                                <w:color w:val="000000" w:themeColor="text1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49" w:name="__UnoMark__2874_2121575638"/>
                            <w:bookmarkStart w:id="650" w:name="__UnoMark__2875_2121575638"/>
                            <w:bookmarkEnd w:id="649"/>
                            <w:bookmarkEnd w:id="650"/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651" w:name="__UnoMark__2877_2121575638"/>
                            <w:bookmarkStart w:id="652" w:name="__UnoMark__2876_2121575638"/>
                            <w:bookmarkStart w:id="653" w:name="__UnoMark__2877_2121575638"/>
                            <w:bookmarkStart w:id="654" w:name="__UnoMark__2876_2121575638"/>
                            <w:bookmarkEnd w:id="653"/>
                            <w:bookmarkEnd w:id="65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55" w:name="__UnoMark__2878_2121575638"/>
                            <w:bookmarkStart w:id="656" w:name="__UnoMark__2879_2121575638"/>
                            <w:bookmarkEnd w:id="655"/>
                            <w:bookmarkEnd w:id="656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57" w:name="__UnoMark__2880_2121575638"/>
                            <w:bookmarkStart w:id="658" w:name="__UnoMark__2881_2121575638"/>
                            <w:bookmarkEnd w:id="657"/>
                            <w:bookmarkEnd w:id="658"/>
                            <w:r>
                              <w:rPr>
                                <w:color w:val="000000" w:themeColor="text1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59" w:name="__UnoMark__2882_2121575638"/>
                            <w:bookmarkStart w:id="660" w:name="__UnoMark__2883_2121575638"/>
                            <w:bookmarkEnd w:id="659"/>
                            <w:bookmarkEnd w:id="660"/>
                            <w:r>
                              <w:rPr>
                                <w:color w:val="000000" w:themeColor="text1"/>
                              </w:rPr>
                              <w:t>10</w:t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661" w:name="__UnoMark__2885_2121575638"/>
                            <w:bookmarkStart w:id="662" w:name="__UnoMark__2884_2121575638"/>
                            <w:bookmarkStart w:id="663" w:name="__UnoMark__2885_2121575638"/>
                            <w:bookmarkStart w:id="664" w:name="__UnoMark__2884_2121575638"/>
                            <w:bookmarkEnd w:id="663"/>
                            <w:bookmarkEnd w:id="66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665" w:name="__UnoMark__2887_2121575638"/>
                            <w:bookmarkStart w:id="666" w:name="__UnoMark__2886_2121575638"/>
                            <w:bookmarkStart w:id="667" w:name="__UnoMark__2887_2121575638"/>
                            <w:bookmarkStart w:id="668" w:name="__UnoMark__2886_2121575638"/>
                            <w:bookmarkEnd w:id="667"/>
                            <w:bookmarkEnd w:id="668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669" w:name="__UnoMark__2889_2121575638"/>
                            <w:bookmarkStart w:id="670" w:name="__UnoMark__2888_2121575638"/>
                            <w:bookmarkStart w:id="671" w:name="__UnoMark__2889_2121575638"/>
                            <w:bookmarkStart w:id="672" w:name="__UnoMark__2888_2121575638"/>
                            <w:bookmarkEnd w:id="671"/>
                            <w:bookmarkEnd w:id="672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673" w:name="__UnoMark__2891_2121575638"/>
                            <w:bookmarkStart w:id="674" w:name="__UnoMark__2890_2121575638"/>
                            <w:bookmarkStart w:id="675" w:name="__UnoMark__2891_2121575638"/>
                            <w:bookmarkStart w:id="676" w:name="__UnoMark__2890_2121575638"/>
                            <w:bookmarkEnd w:id="675"/>
                            <w:bookmarkEnd w:id="676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677" w:name="__UnoMark__2892_2121575638"/>
                            <w:bookmarkStart w:id="678" w:name="__UnoMark__2892_2121575638"/>
                            <w:bookmarkEnd w:id="678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79" w:name="__UnoMark__2893_2121575638"/>
                            <w:bookmarkEnd w:id="679"/>
                            <w:r>
                              <w:rPr>
                                <w:b/>
                                <w:color w:val="000000" w:themeColor="text1"/>
                              </w:rPr>
                              <w:t>Apríl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80" w:name="__UnoMark__2894_2121575638"/>
                            <w:bookmarkStart w:id="681" w:name="__UnoMark__2895_2121575638"/>
                            <w:bookmarkEnd w:id="680"/>
                            <w:bookmarkEnd w:id="681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82" w:name="__UnoMark__2896_2121575638"/>
                            <w:bookmarkStart w:id="683" w:name="__UnoMark__2897_2121575638"/>
                            <w:bookmarkEnd w:id="682"/>
                            <w:bookmarkEnd w:id="683"/>
                            <w:r>
                              <w:rPr>
                                <w:color w:val="000000" w:themeColor="text1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84" w:name="__UnoMark__2898_2121575638"/>
                            <w:bookmarkStart w:id="685" w:name="__UnoMark__2899_2121575638"/>
                            <w:bookmarkEnd w:id="684"/>
                            <w:bookmarkEnd w:id="685"/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686" w:name="__UnoMark__2901_2121575638"/>
                            <w:bookmarkStart w:id="687" w:name="__UnoMark__2900_2121575638"/>
                            <w:bookmarkStart w:id="688" w:name="__UnoMark__2901_2121575638"/>
                            <w:bookmarkStart w:id="689" w:name="__UnoMark__2900_2121575638"/>
                            <w:bookmarkEnd w:id="688"/>
                            <w:bookmarkEnd w:id="68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90" w:name="__UnoMark__2902_2121575638"/>
                            <w:bookmarkStart w:id="691" w:name="__UnoMark__2903_2121575638"/>
                            <w:bookmarkEnd w:id="690"/>
                            <w:bookmarkEnd w:id="691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92" w:name="__UnoMark__2904_2121575638"/>
                            <w:bookmarkStart w:id="693" w:name="__UnoMark__2905_2121575638"/>
                            <w:bookmarkEnd w:id="692"/>
                            <w:bookmarkEnd w:id="693"/>
                            <w:r>
                              <w:rPr>
                                <w:color w:val="000000" w:themeColor="text1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694" w:name="__UnoMark__2906_2121575638"/>
                            <w:bookmarkStart w:id="695" w:name="__UnoMark__2907_2121575638"/>
                            <w:bookmarkEnd w:id="694"/>
                            <w:bookmarkEnd w:id="695"/>
                            <w:r>
                              <w:rPr>
                                <w:color w:val="000000" w:themeColor="text1"/>
                              </w:rPr>
                              <w:t>28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696" w:name="__UnoMark__2909_2121575638"/>
                            <w:bookmarkStart w:id="697" w:name="__UnoMark__2908_2121575638"/>
                            <w:bookmarkStart w:id="698" w:name="__UnoMark__2909_2121575638"/>
                            <w:bookmarkStart w:id="699" w:name="__UnoMark__2908_2121575638"/>
                            <w:bookmarkEnd w:id="698"/>
                            <w:bookmarkEnd w:id="69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00" w:name="__UnoMark__2910_2121575638"/>
                            <w:bookmarkStart w:id="701" w:name="__UnoMark__2911_2121575638"/>
                            <w:bookmarkEnd w:id="700"/>
                            <w:bookmarkEnd w:id="701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02" w:name="__UnoMark__2912_2121575638"/>
                            <w:bookmarkStart w:id="703" w:name="__UnoMark__2913_2121575638"/>
                            <w:bookmarkEnd w:id="702"/>
                            <w:bookmarkEnd w:id="703"/>
                            <w:r>
                              <w:rPr>
                                <w:color w:val="000000" w:themeColor="text1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04" w:name="__UnoMark__2914_2121575638"/>
                            <w:bookmarkStart w:id="705" w:name="__UnoMark__2915_2121575638"/>
                            <w:bookmarkEnd w:id="704"/>
                            <w:bookmarkEnd w:id="705"/>
                            <w:r>
                              <w:rPr>
                                <w:color w:val="000000" w:themeColor="text1"/>
                              </w:rPr>
                              <w:t>10</w:t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706" w:name="__UnoMark__2917_2121575638"/>
                            <w:bookmarkStart w:id="707" w:name="__UnoMark__2916_2121575638"/>
                            <w:bookmarkStart w:id="708" w:name="__UnoMark__2917_2121575638"/>
                            <w:bookmarkStart w:id="709" w:name="__UnoMark__2916_2121575638"/>
                            <w:bookmarkEnd w:id="708"/>
                            <w:bookmarkEnd w:id="70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710" w:name="__UnoMark__2919_2121575638"/>
                            <w:bookmarkStart w:id="711" w:name="__UnoMark__2918_2121575638"/>
                            <w:bookmarkStart w:id="712" w:name="__UnoMark__2919_2121575638"/>
                            <w:bookmarkStart w:id="713" w:name="__UnoMark__2918_2121575638"/>
                            <w:bookmarkEnd w:id="712"/>
                            <w:bookmarkEnd w:id="713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714" w:name="__UnoMark__2921_2121575638"/>
                            <w:bookmarkStart w:id="715" w:name="__UnoMark__2920_2121575638"/>
                            <w:bookmarkStart w:id="716" w:name="__UnoMark__2921_2121575638"/>
                            <w:bookmarkStart w:id="717" w:name="__UnoMark__2920_2121575638"/>
                            <w:bookmarkEnd w:id="716"/>
                            <w:bookmarkEnd w:id="717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718" w:name="__UnoMark__2923_2121575638"/>
                            <w:bookmarkStart w:id="719" w:name="__UnoMark__2922_2121575638"/>
                            <w:bookmarkStart w:id="720" w:name="__UnoMark__2923_2121575638"/>
                            <w:bookmarkStart w:id="721" w:name="__UnoMark__2922_2121575638"/>
                            <w:bookmarkEnd w:id="720"/>
                            <w:bookmarkEnd w:id="721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722" w:name="__UnoMark__2924_2121575638"/>
                            <w:bookmarkStart w:id="723" w:name="__UnoMark__2924_2121575638"/>
                            <w:bookmarkEnd w:id="723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24" w:name="__UnoMark__2925_2121575638"/>
                            <w:bookmarkEnd w:id="724"/>
                            <w:r>
                              <w:rPr>
                                <w:b/>
                                <w:color w:val="000000" w:themeColor="text1"/>
                              </w:rPr>
                              <w:t>Máj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25" w:name="__UnoMark__2926_2121575638"/>
                            <w:bookmarkStart w:id="726" w:name="__UnoMark__2927_2121575638"/>
                            <w:bookmarkEnd w:id="725"/>
                            <w:bookmarkEnd w:id="726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27" w:name="__UnoMark__2928_2121575638"/>
                            <w:bookmarkStart w:id="728" w:name="__UnoMark__2929_2121575638"/>
                            <w:bookmarkEnd w:id="727"/>
                            <w:bookmarkEnd w:id="728"/>
                            <w:r>
                              <w:rPr>
                                <w:color w:val="000000" w:themeColor="text1"/>
                              </w:rPr>
                              <w:t>55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29" w:name="__UnoMark__2930_2121575638"/>
                            <w:bookmarkStart w:id="730" w:name="__UnoMark__2931_2121575638"/>
                            <w:bookmarkEnd w:id="729"/>
                            <w:bookmarkEnd w:id="730"/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731" w:name="__UnoMark__2933_2121575638"/>
                            <w:bookmarkStart w:id="732" w:name="__UnoMark__2932_2121575638"/>
                            <w:bookmarkStart w:id="733" w:name="__UnoMark__2933_2121575638"/>
                            <w:bookmarkStart w:id="734" w:name="__UnoMark__2932_2121575638"/>
                            <w:bookmarkEnd w:id="733"/>
                            <w:bookmarkEnd w:id="73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35" w:name="__UnoMark__2934_2121575638"/>
                            <w:bookmarkStart w:id="736" w:name="__UnoMark__2935_2121575638"/>
                            <w:bookmarkEnd w:id="735"/>
                            <w:bookmarkEnd w:id="736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37" w:name="__UnoMark__2936_2121575638"/>
                            <w:bookmarkStart w:id="738" w:name="__UnoMark__2937_2121575638"/>
                            <w:bookmarkEnd w:id="737"/>
                            <w:bookmarkEnd w:id="738"/>
                            <w:r>
                              <w:rPr>
                                <w:color w:val="000000" w:themeColor="text1"/>
                              </w:rPr>
                              <w:t>49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39" w:name="__UnoMark__2938_2121575638"/>
                            <w:bookmarkStart w:id="740" w:name="__UnoMark__2939_2121575638"/>
                            <w:bookmarkEnd w:id="739"/>
                            <w:bookmarkEnd w:id="740"/>
                            <w:r>
                              <w:rPr>
                                <w:color w:val="000000" w:themeColor="text1"/>
                              </w:rPr>
                              <w:t>30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741" w:name="__UnoMark__2941_2121575638"/>
                            <w:bookmarkStart w:id="742" w:name="__UnoMark__2940_2121575638"/>
                            <w:bookmarkStart w:id="743" w:name="__UnoMark__2941_2121575638"/>
                            <w:bookmarkStart w:id="744" w:name="__UnoMark__2940_2121575638"/>
                            <w:bookmarkEnd w:id="743"/>
                            <w:bookmarkEnd w:id="74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45" w:name="__UnoMark__2942_2121575638"/>
                            <w:bookmarkStart w:id="746" w:name="__UnoMark__2943_2121575638"/>
                            <w:bookmarkEnd w:id="745"/>
                            <w:bookmarkEnd w:id="746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47" w:name="__UnoMark__2944_2121575638"/>
                            <w:bookmarkStart w:id="748" w:name="__UnoMark__2945_2121575638"/>
                            <w:bookmarkEnd w:id="747"/>
                            <w:bookmarkEnd w:id="748"/>
                            <w:r>
                              <w:rPr>
                                <w:color w:val="000000" w:themeColor="text1"/>
                              </w:rPr>
                              <w:t>28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49" w:name="__UnoMark__2946_2121575638"/>
                            <w:bookmarkStart w:id="750" w:name="__UnoMark__2947_2121575638"/>
                            <w:bookmarkEnd w:id="749"/>
                            <w:bookmarkEnd w:id="750"/>
                            <w:r>
                              <w:rPr>
                                <w:color w:val="000000" w:themeColor="text1"/>
                              </w:rPr>
                              <w:t>15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751" w:name="__UnoMark__2949_2121575638"/>
                            <w:bookmarkStart w:id="752" w:name="__UnoMark__2948_2121575638"/>
                            <w:bookmarkStart w:id="753" w:name="__UnoMark__2949_2121575638"/>
                            <w:bookmarkStart w:id="754" w:name="__UnoMark__2948_2121575638"/>
                            <w:bookmarkEnd w:id="753"/>
                            <w:bookmarkEnd w:id="75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755" w:name="__UnoMark__2951_2121575638"/>
                            <w:bookmarkStart w:id="756" w:name="__UnoMark__2950_2121575638"/>
                            <w:bookmarkStart w:id="757" w:name="__UnoMark__2951_2121575638"/>
                            <w:bookmarkStart w:id="758" w:name="__UnoMark__2950_2121575638"/>
                            <w:bookmarkEnd w:id="757"/>
                            <w:bookmarkEnd w:id="758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759" w:name="__UnoMark__2953_2121575638"/>
                            <w:bookmarkStart w:id="760" w:name="__UnoMark__2952_2121575638"/>
                            <w:bookmarkStart w:id="761" w:name="__UnoMark__2953_2121575638"/>
                            <w:bookmarkStart w:id="762" w:name="__UnoMark__2952_2121575638"/>
                            <w:bookmarkEnd w:id="761"/>
                            <w:bookmarkEnd w:id="762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763" w:name="__UnoMark__2955_2121575638"/>
                            <w:bookmarkStart w:id="764" w:name="__UnoMark__2954_2121575638"/>
                            <w:bookmarkStart w:id="765" w:name="__UnoMark__2955_2121575638"/>
                            <w:bookmarkStart w:id="766" w:name="__UnoMark__2954_2121575638"/>
                            <w:bookmarkEnd w:id="765"/>
                            <w:bookmarkEnd w:id="766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767" w:name="__UnoMark__2956_2121575638"/>
                            <w:bookmarkStart w:id="768" w:name="__UnoMark__2956_2121575638"/>
                            <w:bookmarkEnd w:id="768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69" w:name="__UnoMark__2957_2121575638"/>
                            <w:bookmarkEnd w:id="769"/>
                            <w:r>
                              <w:rPr>
                                <w:b/>
                                <w:color w:val="000000" w:themeColor="text1"/>
                              </w:rPr>
                              <w:t>Jún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70" w:name="__UnoMark__2958_2121575638"/>
                            <w:bookmarkStart w:id="771" w:name="__UnoMark__2959_2121575638"/>
                            <w:bookmarkEnd w:id="770"/>
                            <w:bookmarkEnd w:id="771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72" w:name="__UnoMark__2960_2121575638"/>
                            <w:bookmarkStart w:id="773" w:name="__UnoMark__2961_2121575638"/>
                            <w:bookmarkEnd w:id="772"/>
                            <w:bookmarkEnd w:id="773"/>
                            <w:r>
                              <w:rPr>
                                <w:color w:val="000000" w:themeColor="text1"/>
                              </w:rPr>
                              <w:t>59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74" w:name="__UnoMark__2962_2121575638"/>
                            <w:bookmarkStart w:id="775" w:name="__UnoMark__2963_2121575638"/>
                            <w:bookmarkEnd w:id="774"/>
                            <w:bookmarkEnd w:id="775"/>
                            <w:r>
                              <w:rPr>
                                <w:color w:val="000000" w:themeColor="text1"/>
                              </w:rPr>
                              <w:t>23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776" w:name="__UnoMark__2965_2121575638"/>
                            <w:bookmarkStart w:id="777" w:name="__UnoMark__2964_2121575638"/>
                            <w:bookmarkStart w:id="778" w:name="__UnoMark__2965_2121575638"/>
                            <w:bookmarkStart w:id="779" w:name="__UnoMark__2964_2121575638"/>
                            <w:bookmarkEnd w:id="778"/>
                            <w:bookmarkEnd w:id="77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80" w:name="__UnoMark__2966_2121575638"/>
                            <w:bookmarkStart w:id="781" w:name="__UnoMark__2967_2121575638"/>
                            <w:bookmarkEnd w:id="780"/>
                            <w:bookmarkEnd w:id="781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82" w:name="__UnoMark__2968_2121575638"/>
                            <w:bookmarkStart w:id="783" w:name="__UnoMark__2969_2121575638"/>
                            <w:bookmarkEnd w:id="782"/>
                            <w:bookmarkEnd w:id="783"/>
                            <w:r>
                              <w:rPr>
                                <w:color w:val="000000" w:themeColor="text1"/>
                              </w:rPr>
                              <w:t>46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84" w:name="__UnoMark__2970_2121575638"/>
                            <w:bookmarkStart w:id="785" w:name="__UnoMark__2971_2121575638"/>
                            <w:bookmarkEnd w:id="784"/>
                            <w:bookmarkEnd w:id="785"/>
                            <w:r>
                              <w:rPr>
                                <w:color w:val="000000" w:themeColor="text1"/>
                              </w:rPr>
                              <w:t>21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786" w:name="__UnoMark__2973_2121575638"/>
                            <w:bookmarkStart w:id="787" w:name="__UnoMark__2972_2121575638"/>
                            <w:bookmarkStart w:id="788" w:name="__UnoMark__2973_2121575638"/>
                            <w:bookmarkStart w:id="789" w:name="__UnoMark__2972_2121575638"/>
                            <w:bookmarkEnd w:id="788"/>
                            <w:bookmarkEnd w:id="78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90" w:name="__UnoMark__2974_2121575638"/>
                            <w:bookmarkStart w:id="791" w:name="__UnoMark__2975_2121575638"/>
                            <w:bookmarkEnd w:id="790"/>
                            <w:bookmarkEnd w:id="791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92" w:name="__UnoMark__2976_2121575638"/>
                            <w:bookmarkStart w:id="793" w:name="__UnoMark__2977_2121575638"/>
                            <w:bookmarkEnd w:id="792"/>
                            <w:bookmarkEnd w:id="793"/>
                            <w:r>
                              <w:rPr>
                                <w:color w:val="000000" w:themeColor="text1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794" w:name="__UnoMark__2978_2121575638"/>
                            <w:bookmarkStart w:id="795" w:name="__UnoMark__2979_2121575638"/>
                            <w:bookmarkEnd w:id="794"/>
                            <w:bookmarkEnd w:id="795"/>
                            <w:r>
                              <w:rPr>
                                <w:color w:val="000000" w:themeColor="text1"/>
                              </w:rPr>
                              <w:t>11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796" w:name="__UnoMark__2981_2121575638"/>
                            <w:bookmarkStart w:id="797" w:name="__UnoMark__2980_2121575638"/>
                            <w:bookmarkStart w:id="798" w:name="__UnoMark__2981_2121575638"/>
                            <w:bookmarkStart w:id="799" w:name="__UnoMark__2980_2121575638"/>
                            <w:bookmarkEnd w:id="798"/>
                            <w:bookmarkEnd w:id="79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800" w:name="__UnoMark__2983_2121575638"/>
                            <w:bookmarkStart w:id="801" w:name="__UnoMark__2982_2121575638"/>
                            <w:bookmarkStart w:id="802" w:name="__UnoMark__2983_2121575638"/>
                            <w:bookmarkStart w:id="803" w:name="__UnoMark__2982_2121575638"/>
                            <w:bookmarkEnd w:id="802"/>
                            <w:bookmarkEnd w:id="803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804" w:name="__UnoMark__2985_2121575638"/>
                            <w:bookmarkStart w:id="805" w:name="__UnoMark__2984_2121575638"/>
                            <w:bookmarkStart w:id="806" w:name="__UnoMark__2985_2121575638"/>
                            <w:bookmarkStart w:id="807" w:name="__UnoMark__2984_2121575638"/>
                            <w:bookmarkEnd w:id="806"/>
                            <w:bookmarkEnd w:id="807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808" w:name="__UnoMark__2987_2121575638"/>
                            <w:bookmarkStart w:id="809" w:name="__UnoMark__2986_2121575638"/>
                            <w:bookmarkStart w:id="810" w:name="__UnoMark__2987_2121575638"/>
                            <w:bookmarkStart w:id="811" w:name="__UnoMark__2986_2121575638"/>
                            <w:bookmarkEnd w:id="810"/>
                            <w:bookmarkEnd w:id="811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812" w:name="__UnoMark__2988_2121575638"/>
                            <w:bookmarkStart w:id="813" w:name="__UnoMark__2988_2121575638"/>
                            <w:bookmarkEnd w:id="813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14" w:name="__UnoMark__2989_2121575638"/>
                            <w:bookmarkEnd w:id="814"/>
                            <w:r>
                              <w:rPr>
                                <w:b/>
                                <w:color w:val="000000" w:themeColor="text1"/>
                              </w:rPr>
                              <w:t>Júl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15" w:name="__UnoMark__2990_2121575638"/>
                            <w:bookmarkStart w:id="816" w:name="__UnoMark__2991_2121575638"/>
                            <w:bookmarkEnd w:id="815"/>
                            <w:bookmarkEnd w:id="816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17" w:name="__UnoMark__2992_2121575638"/>
                            <w:bookmarkStart w:id="818" w:name="__UnoMark__2993_2121575638"/>
                            <w:bookmarkEnd w:id="817"/>
                            <w:bookmarkEnd w:id="818"/>
                            <w:r>
                              <w:rPr>
                                <w:color w:val="000000" w:themeColor="text1"/>
                              </w:rPr>
                              <w:t>78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19" w:name="__UnoMark__2994_2121575638"/>
                            <w:bookmarkStart w:id="820" w:name="__UnoMark__2995_2121575638"/>
                            <w:bookmarkEnd w:id="819"/>
                            <w:bookmarkEnd w:id="820"/>
                            <w:r>
                              <w:rPr>
                                <w:color w:val="000000" w:themeColor="text1"/>
                              </w:rPr>
                              <w:t>19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821" w:name="__UnoMark__2997_2121575638"/>
                            <w:bookmarkStart w:id="822" w:name="__UnoMark__2996_2121575638"/>
                            <w:bookmarkStart w:id="823" w:name="__UnoMark__2997_2121575638"/>
                            <w:bookmarkStart w:id="824" w:name="__UnoMark__2996_2121575638"/>
                            <w:bookmarkEnd w:id="823"/>
                            <w:bookmarkEnd w:id="82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25" w:name="__UnoMark__2998_2121575638"/>
                            <w:bookmarkStart w:id="826" w:name="__UnoMark__2999_2121575638"/>
                            <w:bookmarkEnd w:id="825"/>
                            <w:bookmarkEnd w:id="826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27" w:name="__UnoMark__3000_2121575638"/>
                            <w:bookmarkStart w:id="828" w:name="__UnoMark__3001_2121575638"/>
                            <w:bookmarkEnd w:id="827"/>
                            <w:bookmarkEnd w:id="828"/>
                            <w:r>
                              <w:rPr>
                                <w:color w:val="000000" w:themeColor="text1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29" w:name="__UnoMark__3002_2121575638"/>
                            <w:bookmarkStart w:id="830" w:name="__UnoMark__3003_2121575638"/>
                            <w:bookmarkEnd w:id="829"/>
                            <w:bookmarkEnd w:id="830"/>
                            <w:r>
                              <w:rPr>
                                <w:color w:val="000000" w:themeColor="text1"/>
                              </w:rPr>
                              <w:t>25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831" w:name="__UnoMark__3005_2121575638"/>
                            <w:bookmarkStart w:id="832" w:name="__UnoMark__3004_2121575638"/>
                            <w:bookmarkStart w:id="833" w:name="__UnoMark__3005_2121575638"/>
                            <w:bookmarkStart w:id="834" w:name="__UnoMark__3004_2121575638"/>
                            <w:bookmarkEnd w:id="833"/>
                            <w:bookmarkEnd w:id="83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35" w:name="__UnoMark__3006_2121575638"/>
                            <w:bookmarkStart w:id="836" w:name="__UnoMark__3007_2121575638"/>
                            <w:bookmarkEnd w:id="835"/>
                            <w:bookmarkEnd w:id="836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37" w:name="__UnoMark__3008_2121575638"/>
                            <w:bookmarkStart w:id="838" w:name="__UnoMark__3009_2121575638"/>
                            <w:bookmarkEnd w:id="837"/>
                            <w:bookmarkEnd w:id="838"/>
                            <w:r>
                              <w:rPr>
                                <w:color w:val="000000" w:themeColor="text1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39" w:name="__UnoMark__3010_2121575638"/>
                            <w:bookmarkStart w:id="840" w:name="__UnoMark__3011_2121575638"/>
                            <w:bookmarkEnd w:id="839"/>
                            <w:bookmarkEnd w:id="840"/>
                            <w:r>
                              <w:rPr>
                                <w:color w:val="000000" w:themeColor="text1"/>
                              </w:rPr>
                              <w:t>11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841" w:name="__UnoMark__3013_2121575638"/>
                            <w:bookmarkStart w:id="842" w:name="__UnoMark__3012_2121575638"/>
                            <w:bookmarkStart w:id="843" w:name="__UnoMark__3013_2121575638"/>
                            <w:bookmarkStart w:id="844" w:name="__UnoMark__3012_2121575638"/>
                            <w:bookmarkEnd w:id="843"/>
                            <w:bookmarkEnd w:id="84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845" w:name="__UnoMark__3015_2121575638"/>
                            <w:bookmarkStart w:id="846" w:name="__UnoMark__3014_2121575638"/>
                            <w:bookmarkStart w:id="847" w:name="__UnoMark__3015_2121575638"/>
                            <w:bookmarkStart w:id="848" w:name="__UnoMark__3014_2121575638"/>
                            <w:bookmarkEnd w:id="847"/>
                            <w:bookmarkEnd w:id="848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849" w:name="__UnoMark__3017_2121575638"/>
                            <w:bookmarkStart w:id="850" w:name="__UnoMark__3016_2121575638"/>
                            <w:bookmarkStart w:id="851" w:name="__UnoMark__3017_2121575638"/>
                            <w:bookmarkStart w:id="852" w:name="__UnoMark__3016_2121575638"/>
                            <w:bookmarkEnd w:id="851"/>
                            <w:bookmarkEnd w:id="852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853" w:name="__UnoMark__3019_2121575638"/>
                            <w:bookmarkStart w:id="854" w:name="__UnoMark__3018_2121575638"/>
                            <w:bookmarkStart w:id="855" w:name="__UnoMark__3019_2121575638"/>
                            <w:bookmarkStart w:id="856" w:name="__UnoMark__3018_2121575638"/>
                            <w:bookmarkEnd w:id="855"/>
                            <w:bookmarkEnd w:id="856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857" w:name="__UnoMark__3020_2121575638"/>
                            <w:bookmarkStart w:id="858" w:name="__UnoMark__3020_2121575638"/>
                            <w:bookmarkEnd w:id="858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59" w:name="__UnoMark__3021_2121575638"/>
                            <w:bookmarkEnd w:id="859"/>
                            <w:r>
                              <w:rPr>
                                <w:b/>
                                <w:color w:val="000000" w:themeColor="text1"/>
                              </w:rPr>
                              <w:t>August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60" w:name="__UnoMark__3022_2121575638"/>
                            <w:bookmarkStart w:id="861" w:name="__UnoMark__3023_2121575638"/>
                            <w:bookmarkEnd w:id="860"/>
                            <w:bookmarkEnd w:id="861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62" w:name="__UnoMark__3024_2121575638"/>
                            <w:bookmarkStart w:id="863" w:name="__UnoMark__3025_2121575638"/>
                            <w:bookmarkEnd w:id="862"/>
                            <w:bookmarkEnd w:id="863"/>
                            <w:r>
                              <w:rPr>
                                <w:color w:val="000000" w:themeColor="text1"/>
                              </w:rPr>
                              <w:t>88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64" w:name="__UnoMark__3026_2121575638"/>
                            <w:bookmarkStart w:id="865" w:name="__UnoMark__3027_2121575638"/>
                            <w:bookmarkEnd w:id="864"/>
                            <w:bookmarkEnd w:id="865"/>
                            <w:r>
                              <w:rPr>
                                <w:color w:val="000000" w:themeColor="text1"/>
                              </w:rPr>
                              <w:t>14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866" w:name="__UnoMark__3029_2121575638"/>
                            <w:bookmarkStart w:id="867" w:name="__UnoMark__3028_2121575638"/>
                            <w:bookmarkStart w:id="868" w:name="__UnoMark__3029_2121575638"/>
                            <w:bookmarkStart w:id="869" w:name="__UnoMark__3028_2121575638"/>
                            <w:bookmarkEnd w:id="868"/>
                            <w:bookmarkEnd w:id="86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70" w:name="__UnoMark__3030_2121575638"/>
                            <w:bookmarkStart w:id="871" w:name="__UnoMark__3031_2121575638"/>
                            <w:bookmarkEnd w:id="870"/>
                            <w:bookmarkEnd w:id="871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72" w:name="__UnoMark__3032_2121575638"/>
                            <w:bookmarkStart w:id="873" w:name="__UnoMark__3033_2121575638"/>
                            <w:bookmarkEnd w:id="872"/>
                            <w:bookmarkEnd w:id="873"/>
                            <w:r>
                              <w:rPr>
                                <w:color w:val="000000" w:themeColor="text1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74" w:name="__UnoMark__3034_2121575638"/>
                            <w:bookmarkStart w:id="875" w:name="__UnoMark__3035_2121575638"/>
                            <w:bookmarkEnd w:id="874"/>
                            <w:bookmarkEnd w:id="875"/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876" w:name="__UnoMark__3037_2121575638"/>
                            <w:bookmarkStart w:id="877" w:name="__UnoMark__3036_2121575638"/>
                            <w:bookmarkStart w:id="878" w:name="__UnoMark__3037_2121575638"/>
                            <w:bookmarkStart w:id="879" w:name="__UnoMark__3036_2121575638"/>
                            <w:bookmarkEnd w:id="878"/>
                            <w:bookmarkEnd w:id="87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80" w:name="__UnoMark__3038_2121575638"/>
                            <w:bookmarkStart w:id="881" w:name="__UnoMark__3039_2121575638"/>
                            <w:bookmarkEnd w:id="880"/>
                            <w:bookmarkEnd w:id="881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82" w:name="__UnoMark__3040_2121575638"/>
                            <w:bookmarkStart w:id="883" w:name="__UnoMark__3041_2121575638"/>
                            <w:bookmarkEnd w:id="882"/>
                            <w:bookmarkEnd w:id="883"/>
                            <w:r>
                              <w:rPr>
                                <w:color w:val="000000" w:themeColor="text1"/>
                              </w:rPr>
                              <w:t>51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884" w:name="__UnoMark__3042_2121575638"/>
                            <w:bookmarkStart w:id="885" w:name="__UnoMark__3043_2121575638"/>
                            <w:bookmarkEnd w:id="884"/>
                            <w:bookmarkEnd w:id="885"/>
                            <w:r>
                              <w:rPr>
                                <w:color w:val="000000" w:themeColor="text1"/>
                              </w:rPr>
                              <w:t>30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886" w:name="__UnoMark__3045_2121575638"/>
                            <w:bookmarkStart w:id="887" w:name="__UnoMark__3044_2121575638"/>
                            <w:bookmarkStart w:id="888" w:name="__UnoMark__3045_2121575638"/>
                            <w:bookmarkStart w:id="889" w:name="__UnoMark__3044_2121575638"/>
                            <w:bookmarkEnd w:id="888"/>
                            <w:bookmarkEnd w:id="88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890" w:name="__UnoMark__3047_2121575638"/>
                            <w:bookmarkStart w:id="891" w:name="__UnoMark__3046_2121575638"/>
                            <w:bookmarkStart w:id="892" w:name="__UnoMark__3047_2121575638"/>
                            <w:bookmarkStart w:id="893" w:name="__UnoMark__3046_2121575638"/>
                            <w:bookmarkEnd w:id="892"/>
                            <w:bookmarkEnd w:id="893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894" w:name="__UnoMark__3049_2121575638"/>
                            <w:bookmarkStart w:id="895" w:name="__UnoMark__3048_2121575638"/>
                            <w:bookmarkStart w:id="896" w:name="__UnoMark__3049_2121575638"/>
                            <w:bookmarkStart w:id="897" w:name="__UnoMark__3048_2121575638"/>
                            <w:bookmarkEnd w:id="896"/>
                            <w:bookmarkEnd w:id="897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898" w:name="__UnoMark__3051_2121575638"/>
                            <w:bookmarkStart w:id="899" w:name="__UnoMark__3050_2121575638"/>
                            <w:bookmarkStart w:id="900" w:name="__UnoMark__3051_2121575638"/>
                            <w:bookmarkStart w:id="901" w:name="__UnoMark__3050_2121575638"/>
                            <w:bookmarkEnd w:id="900"/>
                            <w:bookmarkEnd w:id="901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902" w:name="__UnoMark__3052_2121575638"/>
                            <w:bookmarkStart w:id="903" w:name="__UnoMark__3052_2121575638"/>
                            <w:bookmarkEnd w:id="903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04" w:name="__UnoMark__3053_2121575638"/>
                            <w:bookmarkEnd w:id="904"/>
                            <w:r>
                              <w:rPr>
                                <w:b/>
                                <w:color w:val="000000" w:themeColor="text1"/>
                              </w:rPr>
                              <w:t>September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05" w:name="__UnoMark__3054_2121575638"/>
                            <w:bookmarkStart w:id="906" w:name="__UnoMark__3055_2121575638"/>
                            <w:bookmarkEnd w:id="905"/>
                            <w:bookmarkEnd w:id="906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07" w:name="__UnoMark__3056_2121575638"/>
                            <w:bookmarkStart w:id="908" w:name="__UnoMark__3057_2121575638"/>
                            <w:bookmarkEnd w:id="907"/>
                            <w:bookmarkEnd w:id="908"/>
                            <w:r>
                              <w:rPr>
                                <w:color w:val="000000" w:themeColor="text1"/>
                              </w:rPr>
                              <w:t>66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09" w:name="__UnoMark__3058_2121575638"/>
                            <w:bookmarkStart w:id="910" w:name="__UnoMark__3059_2121575638"/>
                            <w:bookmarkEnd w:id="909"/>
                            <w:bookmarkEnd w:id="910"/>
                            <w:r>
                              <w:rPr>
                                <w:color w:val="000000" w:themeColor="text1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911" w:name="__UnoMark__3061_2121575638"/>
                            <w:bookmarkStart w:id="912" w:name="__UnoMark__3060_2121575638"/>
                            <w:bookmarkStart w:id="913" w:name="__UnoMark__3061_2121575638"/>
                            <w:bookmarkStart w:id="914" w:name="__UnoMark__3060_2121575638"/>
                            <w:bookmarkEnd w:id="913"/>
                            <w:bookmarkEnd w:id="91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15" w:name="__UnoMark__3062_2121575638"/>
                            <w:bookmarkStart w:id="916" w:name="__UnoMark__3063_2121575638"/>
                            <w:bookmarkEnd w:id="915"/>
                            <w:bookmarkEnd w:id="916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17" w:name="__UnoMark__3064_2121575638"/>
                            <w:bookmarkStart w:id="918" w:name="__UnoMark__3065_2121575638"/>
                            <w:bookmarkEnd w:id="917"/>
                            <w:bookmarkEnd w:id="918"/>
                            <w:r>
                              <w:rPr>
                                <w:color w:val="000000" w:themeColor="text1"/>
                              </w:rPr>
                              <w:t>33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19" w:name="__UnoMark__3066_2121575638"/>
                            <w:bookmarkStart w:id="920" w:name="__UnoMark__3067_2121575638"/>
                            <w:bookmarkEnd w:id="919"/>
                            <w:bookmarkEnd w:id="920"/>
                            <w:r>
                              <w:rPr>
                                <w:color w:val="000000" w:themeColor="text1"/>
                              </w:rPr>
                              <w:t>24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921" w:name="__UnoMark__3069_2121575638"/>
                            <w:bookmarkStart w:id="922" w:name="__UnoMark__3068_2121575638"/>
                            <w:bookmarkStart w:id="923" w:name="__UnoMark__3069_2121575638"/>
                            <w:bookmarkStart w:id="924" w:name="__UnoMark__3068_2121575638"/>
                            <w:bookmarkEnd w:id="923"/>
                            <w:bookmarkEnd w:id="92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25" w:name="__UnoMark__3070_2121575638"/>
                            <w:bookmarkStart w:id="926" w:name="__UnoMark__3071_2121575638"/>
                            <w:bookmarkEnd w:id="925"/>
                            <w:bookmarkEnd w:id="926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27" w:name="__UnoMark__3072_2121575638"/>
                            <w:bookmarkStart w:id="928" w:name="__UnoMark__3073_2121575638"/>
                            <w:bookmarkEnd w:id="927"/>
                            <w:bookmarkEnd w:id="928"/>
                            <w:r>
                              <w:rPr>
                                <w:color w:val="000000" w:themeColor="text1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29" w:name="__UnoMark__3074_2121575638"/>
                            <w:bookmarkStart w:id="930" w:name="__UnoMark__3075_2121575638"/>
                            <w:bookmarkEnd w:id="929"/>
                            <w:bookmarkEnd w:id="930"/>
                            <w:r>
                              <w:rPr>
                                <w:color w:val="000000" w:themeColor="text1"/>
                              </w:rPr>
                              <w:t>12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931" w:name="__UnoMark__3077_2121575638"/>
                            <w:bookmarkStart w:id="932" w:name="__UnoMark__3076_2121575638"/>
                            <w:bookmarkStart w:id="933" w:name="__UnoMark__3077_2121575638"/>
                            <w:bookmarkStart w:id="934" w:name="__UnoMark__3076_2121575638"/>
                            <w:bookmarkEnd w:id="933"/>
                            <w:bookmarkEnd w:id="93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935" w:name="__UnoMark__3079_2121575638"/>
                            <w:bookmarkStart w:id="936" w:name="__UnoMark__3078_2121575638"/>
                            <w:bookmarkStart w:id="937" w:name="__UnoMark__3079_2121575638"/>
                            <w:bookmarkStart w:id="938" w:name="__UnoMark__3078_2121575638"/>
                            <w:bookmarkEnd w:id="937"/>
                            <w:bookmarkEnd w:id="938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939" w:name="__UnoMark__3081_2121575638"/>
                            <w:bookmarkStart w:id="940" w:name="__UnoMark__3080_2121575638"/>
                            <w:bookmarkStart w:id="941" w:name="__UnoMark__3081_2121575638"/>
                            <w:bookmarkStart w:id="942" w:name="__UnoMark__3080_2121575638"/>
                            <w:bookmarkEnd w:id="941"/>
                            <w:bookmarkEnd w:id="942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943" w:name="__UnoMark__3083_2121575638"/>
                            <w:bookmarkStart w:id="944" w:name="__UnoMark__3082_2121575638"/>
                            <w:bookmarkStart w:id="945" w:name="__UnoMark__3083_2121575638"/>
                            <w:bookmarkStart w:id="946" w:name="__UnoMark__3082_2121575638"/>
                            <w:bookmarkEnd w:id="945"/>
                            <w:bookmarkEnd w:id="946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355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947" w:name="__UnoMark__3084_2121575638"/>
                            <w:bookmarkStart w:id="948" w:name="__UnoMark__3084_2121575638"/>
                            <w:bookmarkEnd w:id="948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49" w:name="__UnoMark__3085_2121575638"/>
                            <w:bookmarkEnd w:id="949"/>
                            <w:r>
                              <w:rPr>
                                <w:b/>
                                <w:color w:val="000000" w:themeColor="text1"/>
                              </w:rPr>
                              <w:t>Október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50" w:name="__UnoMark__3086_2121575638"/>
                            <w:bookmarkStart w:id="951" w:name="__UnoMark__3087_2121575638"/>
                            <w:bookmarkEnd w:id="950"/>
                            <w:bookmarkEnd w:id="951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52" w:name="__UnoMark__3088_2121575638"/>
                            <w:bookmarkStart w:id="953" w:name="__UnoMark__3089_2121575638"/>
                            <w:bookmarkEnd w:id="952"/>
                            <w:bookmarkEnd w:id="953"/>
                            <w:r>
                              <w:rPr>
                                <w:color w:val="000000" w:themeColor="text1"/>
                              </w:rPr>
                              <w:t>68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54" w:name="__UnoMark__3090_2121575638"/>
                            <w:bookmarkStart w:id="955" w:name="__UnoMark__3091_2121575638"/>
                            <w:bookmarkEnd w:id="954"/>
                            <w:bookmarkEnd w:id="955"/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956" w:name="__UnoMark__3093_2121575638"/>
                            <w:bookmarkStart w:id="957" w:name="__UnoMark__3092_2121575638"/>
                            <w:bookmarkStart w:id="958" w:name="__UnoMark__3093_2121575638"/>
                            <w:bookmarkStart w:id="959" w:name="__UnoMark__3092_2121575638"/>
                            <w:bookmarkEnd w:id="958"/>
                            <w:bookmarkEnd w:id="95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60" w:name="__UnoMark__3094_2121575638"/>
                            <w:bookmarkStart w:id="961" w:name="__UnoMark__3095_2121575638"/>
                            <w:bookmarkEnd w:id="960"/>
                            <w:bookmarkEnd w:id="961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62" w:name="__UnoMark__3096_2121575638"/>
                            <w:bookmarkStart w:id="963" w:name="__UnoMark__3097_2121575638"/>
                            <w:bookmarkEnd w:id="962"/>
                            <w:bookmarkEnd w:id="963"/>
                            <w:r>
                              <w:rPr>
                                <w:color w:val="000000" w:themeColor="text1"/>
                              </w:rPr>
                              <w:t>33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64" w:name="__UnoMark__3098_2121575638"/>
                            <w:bookmarkStart w:id="965" w:name="__UnoMark__3099_2121575638"/>
                            <w:bookmarkEnd w:id="964"/>
                            <w:bookmarkEnd w:id="965"/>
                            <w:r>
                              <w:rPr>
                                <w:color w:val="000000" w:themeColor="text1"/>
                              </w:rPr>
                              <w:t>24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966" w:name="__UnoMark__3101_2121575638"/>
                            <w:bookmarkStart w:id="967" w:name="__UnoMark__3100_2121575638"/>
                            <w:bookmarkStart w:id="968" w:name="__UnoMark__3101_2121575638"/>
                            <w:bookmarkStart w:id="969" w:name="__UnoMark__3100_2121575638"/>
                            <w:bookmarkEnd w:id="968"/>
                            <w:bookmarkEnd w:id="96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70" w:name="__UnoMark__3102_2121575638"/>
                            <w:bookmarkStart w:id="971" w:name="__UnoMark__3103_2121575638"/>
                            <w:bookmarkEnd w:id="970"/>
                            <w:bookmarkEnd w:id="971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72" w:name="__UnoMark__3104_2121575638"/>
                            <w:bookmarkStart w:id="973" w:name="__UnoMark__3105_2121575638"/>
                            <w:bookmarkEnd w:id="972"/>
                            <w:bookmarkEnd w:id="973"/>
                            <w:r>
                              <w:rPr>
                                <w:color w:val="000000" w:themeColor="text1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74" w:name="__UnoMark__3106_2121575638"/>
                            <w:bookmarkEnd w:id="974"/>
                            <w:r>
                              <w:rPr>
                                <w:color w:val="000000" w:themeColor="text1"/>
                              </w:rPr>
                              <w:t>13</w:t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975" w:name="__UnoMark__3107_2121575638"/>
                            <w:bookmarkStart w:id="976" w:name="__UnoMark__3107_2121575638"/>
                            <w:bookmarkEnd w:id="976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977" w:name="__UnoMark__3109_2121575638"/>
                            <w:bookmarkStart w:id="978" w:name="__UnoMark__3108_2121575638"/>
                            <w:bookmarkStart w:id="979" w:name="__UnoMark__3109_2121575638"/>
                            <w:bookmarkStart w:id="980" w:name="__UnoMark__3108_2121575638"/>
                            <w:bookmarkEnd w:id="979"/>
                            <w:bookmarkEnd w:id="980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981" w:name="__UnoMark__3111_2121575638"/>
                            <w:bookmarkStart w:id="982" w:name="__UnoMark__3110_2121575638"/>
                            <w:bookmarkStart w:id="983" w:name="__UnoMark__3111_2121575638"/>
                            <w:bookmarkStart w:id="984" w:name="__UnoMark__3110_2121575638"/>
                            <w:bookmarkEnd w:id="983"/>
                            <w:bookmarkEnd w:id="984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985" w:name="__UnoMark__3113_2121575638"/>
                            <w:bookmarkStart w:id="986" w:name="__UnoMark__3112_2121575638"/>
                            <w:bookmarkStart w:id="987" w:name="__UnoMark__3113_2121575638"/>
                            <w:bookmarkStart w:id="988" w:name="__UnoMark__3112_2121575638"/>
                            <w:bookmarkEnd w:id="987"/>
                            <w:bookmarkEnd w:id="988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989" w:name="__UnoMark__3115_2121575638"/>
                            <w:bookmarkStart w:id="990" w:name="__UnoMark__3114_2121575638"/>
                            <w:bookmarkStart w:id="991" w:name="__UnoMark__3115_2121575638"/>
                            <w:bookmarkStart w:id="992" w:name="__UnoMark__3114_2121575638"/>
                            <w:bookmarkEnd w:id="991"/>
                            <w:bookmarkEnd w:id="992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993" w:name="__UnoMark__3116_2121575638"/>
                            <w:bookmarkStart w:id="994" w:name="__UnoMark__3116_2121575638"/>
                            <w:bookmarkEnd w:id="994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95" w:name="__UnoMark__3117_2121575638"/>
                            <w:bookmarkEnd w:id="995"/>
                            <w:r>
                              <w:rPr>
                                <w:b/>
                                <w:color w:val="000000" w:themeColor="text1"/>
                              </w:rPr>
                              <w:t>November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96" w:name="__UnoMark__3118_2121575638"/>
                            <w:bookmarkStart w:id="997" w:name="__UnoMark__3119_2121575638"/>
                            <w:bookmarkEnd w:id="996"/>
                            <w:bookmarkEnd w:id="997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998" w:name="__UnoMark__3120_2121575638"/>
                            <w:bookmarkStart w:id="999" w:name="__UnoMark__3121_2121575638"/>
                            <w:bookmarkEnd w:id="998"/>
                            <w:bookmarkEnd w:id="999"/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00" w:name="__UnoMark__3122_2121575638"/>
                            <w:bookmarkStart w:id="1001" w:name="__UnoMark__3123_2121575638"/>
                            <w:bookmarkEnd w:id="1000"/>
                            <w:bookmarkEnd w:id="1001"/>
                            <w:r>
                              <w:rPr>
                                <w:color w:val="000000" w:themeColor="text1"/>
                              </w:rPr>
                              <w:t>14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1002" w:name="__UnoMark__3125_2121575638"/>
                            <w:bookmarkStart w:id="1003" w:name="__UnoMark__3124_2121575638"/>
                            <w:bookmarkStart w:id="1004" w:name="__UnoMark__3125_2121575638"/>
                            <w:bookmarkStart w:id="1005" w:name="__UnoMark__3124_2121575638"/>
                            <w:bookmarkEnd w:id="1004"/>
                            <w:bookmarkEnd w:id="1005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06" w:name="__UnoMark__3126_2121575638"/>
                            <w:bookmarkStart w:id="1007" w:name="__UnoMark__3127_2121575638"/>
                            <w:bookmarkEnd w:id="1006"/>
                            <w:bookmarkEnd w:id="1007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08" w:name="__UnoMark__3128_2121575638"/>
                            <w:bookmarkStart w:id="1009" w:name="__UnoMark__3129_2121575638"/>
                            <w:bookmarkEnd w:id="1008"/>
                            <w:bookmarkEnd w:id="1009"/>
                            <w:r>
                              <w:rPr>
                                <w:color w:val="000000" w:themeColor="text1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10" w:name="__UnoMark__3130_2121575638"/>
                            <w:bookmarkStart w:id="1011" w:name="__UnoMark__3131_2121575638"/>
                            <w:bookmarkEnd w:id="1010"/>
                            <w:bookmarkEnd w:id="1011"/>
                            <w:r>
                              <w:rPr>
                                <w:color w:val="000000" w:themeColor="text1"/>
                              </w:rPr>
                              <w:t>10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1012" w:name="__UnoMark__3133_2121575638"/>
                            <w:bookmarkStart w:id="1013" w:name="__UnoMark__3132_2121575638"/>
                            <w:bookmarkStart w:id="1014" w:name="__UnoMark__3133_2121575638"/>
                            <w:bookmarkStart w:id="1015" w:name="__UnoMark__3132_2121575638"/>
                            <w:bookmarkEnd w:id="1014"/>
                            <w:bookmarkEnd w:id="1015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16" w:name="__UnoMark__3134_2121575638"/>
                            <w:bookmarkStart w:id="1017" w:name="__UnoMark__3135_2121575638"/>
                            <w:bookmarkEnd w:id="1016"/>
                            <w:bookmarkEnd w:id="1017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18" w:name="__UnoMark__3136_2121575638"/>
                            <w:bookmarkStart w:id="1019" w:name="__UnoMark__3137_2121575638"/>
                            <w:bookmarkEnd w:id="1018"/>
                            <w:bookmarkEnd w:id="1019"/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20" w:name="__UnoMark__3138_2121575638"/>
                            <w:bookmarkStart w:id="1021" w:name="__UnoMark__3139_2121575638"/>
                            <w:bookmarkEnd w:id="1020"/>
                            <w:bookmarkEnd w:id="1021"/>
                            <w:r>
                              <w:rPr>
                                <w:color w:val="000000" w:themeColor="text1"/>
                              </w:rPr>
                              <w:t>14</w:t>
                            </w:r>
                          </w:p>
                        </w:tc>
                      </w:tr>
                      <w:tr>
                        <w:trPr>
                          <w:trHeight w:val="252" w:hRule="atLeast"/>
                        </w:trPr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1022" w:name="__UnoMark__3141_2121575638"/>
                            <w:bookmarkStart w:id="1023" w:name="__UnoMark__3140_2121575638"/>
                            <w:bookmarkStart w:id="1024" w:name="__UnoMark__3141_2121575638"/>
                            <w:bookmarkStart w:id="1025" w:name="__UnoMark__3140_2121575638"/>
                            <w:bookmarkEnd w:id="1024"/>
                            <w:bookmarkEnd w:id="1025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1026" w:name="__UnoMark__3143_2121575638"/>
                            <w:bookmarkStart w:id="1027" w:name="__UnoMark__3142_2121575638"/>
                            <w:bookmarkStart w:id="1028" w:name="__UnoMark__3143_2121575638"/>
                            <w:bookmarkStart w:id="1029" w:name="__UnoMark__3142_2121575638"/>
                            <w:bookmarkEnd w:id="1028"/>
                            <w:bookmarkEnd w:id="1029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1030" w:name="__UnoMark__3145_2121575638"/>
                            <w:bookmarkStart w:id="1031" w:name="__UnoMark__3144_2121575638"/>
                            <w:bookmarkStart w:id="1032" w:name="__UnoMark__3145_2121575638"/>
                            <w:bookmarkStart w:id="1033" w:name="__UnoMark__3144_2121575638"/>
                            <w:bookmarkEnd w:id="1032"/>
                            <w:bookmarkEnd w:id="1033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1034" w:name="__UnoMark__3147_2121575638"/>
                            <w:bookmarkStart w:id="1035" w:name="__UnoMark__3146_2121575638"/>
                            <w:bookmarkStart w:id="1036" w:name="__UnoMark__3147_2121575638"/>
                            <w:bookmarkStart w:id="1037" w:name="__UnoMark__3146_2121575638"/>
                            <w:bookmarkEnd w:id="1036"/>
                            <w:bookmarkEnd w:id="1037"/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38" w:hRule="atLeast"/>
                        </w:trPr>
                        <w:tc>
                          <w:tcPr>
                            <w:tcW w:w="2239" w:type="dxa"/>
                            <w:vMerge w:val="restart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1038" w:name="__UnoMark__3148_2121575638"/>
                            <w:bookmarkStart w:id="1039" w:name="__UnoMark__3148_2121575638"/>
                            <w:bookmarkEnd w:id="1039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40" w:name="__UnoMark__3149_2121575638"/>
                            <w:bookmarkEnd w:id="1040"/>
                            <w:r>
                              <w:rPr>
                                <w:b/>
                                <w:color w:val="000000" w:themeColor="text1"/>
                              </w:rPr>
                              <w:t>December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41" w:name="__UnoMark__3150_2121575638"/>
                            <w:bookmarkStart w:id="1042" w:name="__UnoMark__3151_2121575638"/>
                            <w:bookmarkEnd w:id="1041"/>
                            <w:bookmarkEnd w:id="1042"/>
                            <w:r>
                              <w:rPr>
                                <w:color w:val="000000" w:themeColor="text1"/>
                              </w:rPr>
                              <w:t>záujmová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43" w:name="__UnoMark__3152_2121575638"/>
                            <w:bookmarkStart w:id="1044" w:name="__UnoMark__3153_2121575638"/>
                            <w:bookmarkEnd w:id="1043"/>
                            <w:bookmarkEnd w:id="1044"/>
                            <w:r>
                              <w:rPr>
                                <w:color w:val="000000" w:themeColor="text1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45" w:name="__UnoMark__3154_2121575638"/>
                            <w:bookmarkStart w:id="1046" w:name="__UnoMark__3155_2121575638"/>
                            <w:bookmarkEnd w:id="1045"/>
                            <w:bookmarkEnd w:id="1046"/>
                            <w:r>
                              <w:rPr>
                                <w:color w:val="000000" w:themeColor="text1"/>
                              </w:rPr>
                              <w:t>14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1047" w:name="__UnoMark__3157_2121575638"/>
                            <w:bookmarkStart w:id="1048" w:name="__UnoMark__3156_2121575638"/>
                            <w:bookmarkStart w:id="1049" w:name="__UnoMark__3157_2121575638"/>
                            <w:bookmarkStart w:id="1050" w:name="__UnoMark__3156_2121575638"/>
                            <w:bookmarkEnd w:id="1049"/>
                            <w:bookmarkEnd w:id="1050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51" w:name="__UnoMark__3158_2121575638"/>
                            <w:bookmarkStart w:id="1052" w:name="__UnoMark__3159_2121575638"/>
                            <w:bookmarkEnd w:id="1051"/>
                            <w:bookmarkEnd w:id="1052"/>
                            <w:r>
                              <w:rPr>
                                <w:color w:val="000000" w:themeColor="text1"/>
                              </w:rPr>
                              <w:t>preventívna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53" w:name="__UnoMark__3160_2121575638"/>
                            <w:bookmarkStart w:id="1054" w:name="__UnoMark__3161_2121575638"/>
                            <w:bookmarkEnd w:id="1053"/>
                            <w:bookmarkEnd w:id="1054"/>
                            <w:r>
                              <w:rPr>
                                <w:color w:val="000000" w:themeColor="text1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55" w:name="__UnoMark__3162_2121575638"/>
                            <w:bookmarkStart w:id="1056" w:name="__UnoMark__3163_2121575638"/>
                            <w:bookmarkEnd w:id="1055"/>
                            <w:bookmarkEnd w:id="1056"/>
                            <w:r>
                              <w:rPr>
                                <w:color w:val="000000" w:themeColor="text1"/>
                              </w:rPr>
                              <w:t>10</w:t>
                            </w:r>
                          </w:p>
                        </w:tc>
                      </w:tr>
                      <w:tr>
                        <w:trPr>
                          <w:trHeight w:val="134" w:hRule="atLeast"/>
                        </w:trPr>
                        <w:tc>
                          <w:tcPr>
                            <w:tcW w:w="2239" w:type="dxa"/>
                            <w:vMerge w:val="continue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b/>
                                <w:b/>
                                <w:color w:val="000000" w:themeColor="text1"/>
                              </w:rPr>
                            </w:pPr>
                            <w:bookmarkStart w:id="1057" w:name="__UnoMark__3165_2121575638"/>
                            <w:bookmarkStart w:id="1058" w:name="__UnoMark__3164_2121575638"/>
                            <w:bookmarkStart w:id="1059" w:name="__UnoMark__3165_2121575638"/>
                            <w:bookmarkStart w:id="1060" w:name="__UnoMark__3164_2121575638"/>
                            <w:bookmarkEnd w:id="1059"/>
                            <w:bookmarkEnd w:id="1060"/>
                            <w:r>
                              <w:rPr>
                                <w:b/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61" w:name="__UnoMark__3166_2121575638"/>
                            <w:bookmarkStart w:id="1062" w:name="__UnoMark__3167_2121575638"/>
                            <w:bookmarkEnd w:id="1061"/>
                            <w:bookmarkEnd w:id="1062"/>
                            <w:r>
                              <w:rPr>
                                <w:color w:val="000000" w:themeColor="text1"/>
                              </w:rPr>
                              <w:t>príprava na školu</w:t>
                            </w:r>
                          </w:p>
                        </w:tc>
                        <w:tc>
                          <w:tcPr>
                            <w:tcW w:w="2239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63" w:name="__UnoMark__3168_2121575638"/>
                            <w:bookmarkStart w:id="1064" w:name="__UnoMark__3169_2121575638"/>
                            <w:bookmarkEnd w:id="1063"/>
                            <w:bookmarkEnd w:id="1064"/>
                            <w:r>
                              <w:rPr>
                                <w:color w:val="000000" w:themeColor="text1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2238" w:type="dxa"/>
                            <w:tcBorders/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bookmarkStart w:id="1065" w:name="__UnoMark__3170_2121575638"/>
                            <w:bookmarkEnd w:id="1065"/>
                            <w:r>
                              <w:rPr>
                                <w:color w:val="000000" w:themeColor="text1"/>
                              </w:rPr>
                              <w:t>10</w:t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rPr>
          <w:sz w:val="20"/>
          <w:sz w:val="20"/>
          <w:szCs w:val="20"/>
        </w:rPr>
      </w:pPr>
      <w:r>
        <w:rPr>
          <w:sz w:val="20"/>
          <w:szCs w:val="20"/>
        </w:rPr>
      </w:r>
      <w:r/>
    </w:p>
    <w:p>
      <w:pPr>
        <w:pStyle w:val="Normal"/>
        <w:spacing w:lineRule="auto" w:line="240"/>
        <w:rPr>
          <w:sz w:val="20"/>
          <w:sz w:val="20"/>
          <w:szCs w:val="20"/>
        </w:rPr>
      </w:pPr>
      <w:r>
        <w:rPr>
          <w:sz w:val="20"/>
          <w:szCs w:val="20"/>
        </w:rPr>
      </w:r>
      <w:r/>
    </w:p>
    <w:p>
      <w:pPr>
        <w:pStyle w:val="Normal"/>
        <w:spacing w:lineRule="auto" w:line="240"/>
        <w:rPr>
          <w:sz w:val="20"/>
          <w:sz w:val="20"/>
          <w:szCs w:val="20"/>
        </w:rPr>
      </w:pPr>
      <w:r>
        <w:rPr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sz w:val="24"/>
          <w:szCs w:val="24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sz w:val="20"/>
          <w:szCs w:val="20"/>
        </w:rPr>
        <w:t>Všetky podrobné materiály a dokumentácia  týkajúce sa klientov ,poradenstva a aktivity v komunitných centrách sú dostupné v prehľadných  tabuľkách TEK, ktoré sa pravidelne mesačne zasielajú na IAMPSVR Bratislava a sú dostupné v oboch KC.</w: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bCs/>
          <w:rFonts w:ascii="Arial" w:hAnsi="Arial" w:cs="Arial"/>
          <w:lang w:val="en-US"/>
        </w:rPr>
      </w:pPr>
      <w:r>
        <w:rPr>
          <w:rFonts w:cs="Arial" w:ascii="Arial" w:hAnsi="Arial"/>
          <w:b/>
          <w:bCs/>
          <w:sz w:val="20"/>
          <w:szCs w:val="20"/>
        </w:rPr>
        <w:t>3.</w:t>
        <w:tab/>
        <w:t>Zhodnotenie základných údajov uvedených v účtovnej z</w:t>
      </w:r>
      <w:r>
        <w:rPr>
          <w:rFonts w:cs="Arial" w:ascii="Arial" w:hAnsi="Arial"/>
          <w:b/>
          <w:bCs/>
          <w:sz w:val="20"/>
          <w:szCs w:val="20"/>
          <w:lang w:val="en-US"/>
        </w:rPr>
        <w:t>ávierke</w: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Za sledované obdobie 2018 OZ malo celkové </w:t>
      </w:r>
      <w:r>
        <w:rPr>
          <w:rFonts w:cs="Arial" w:ascii="Arial" w:hAnsi="Arial"/>
          <w:b/>
          <w:bCs/>
          <w:sz w:val="20"/>
          <w:szCs w:val="20"/>
        </w:rPr>
        <w:t xml:space="preserve">príjmy  </w:t>
      </w:r>
      <w:r>
        <w:rPr>
          <w:rFonts w:cs="Arial" w:ascii="Arial" w:hAnsi="Arial"/>
          <w:sz w:val="20"/>
          <w:szCs w:val="20"/>
        </w:rPr>
        <w:t xml:space="preserve">                        </w:t>
      </w:r>
      <w:r>
        <w:rPr>
          <w:rFonts w:cs="Arial" w:ascii="Arial" w:hAnsi="Arial"/>
          <w:b/>
          <w:bCs/>
          <w:sz w:val="20"/>
          <w:szCs w:val="20"/>
        </w:rPr>
        <w:t xml:space="preserve"> 105 148,26eur</w:t>
      </w:r>
      <w:r>
        <w:rPr>
          <w:rFonts w:cs="Arial" w:ascii="Arial" w:hAnsi="Arial"/>
          <w:sz w:val="20"/>
          <w:szCs w:val="20"/>
        </w:rPr>
        <w:t xml:space="preserve">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>z toho činili pr</w:t>
      </w:r>
      <w:r>
        <w:rPr>
          <w:rFonts w:cs="Arial" w:ascii="Arial" w:hAnsi="Arial"/>
          <w:sz w:val="20"/>
          <w:szCs w:val="20"/>
          <w:lang w:val="en-US"/>
        </w:rPr>
        <w:t xml:space="preserve">íjmy: </w:t>
      </w:r>
      <w:r>
        <w:rPr>
          <w:rFonts w:cs="Arial" w:ascii="Arial" w:hAnsi="Arial"/>
          <w:sz w:val="20"/>
          <w:szCs w:val="20"/>
        </w:rPr>
        <w:t>z vkladu zriaďovateľa</w:t>
      </w:r>
      <w:r>
        <w:rPr>
          <w:rFonts w:cs="Arial" w:ascii="Arial" w:hAnsi="Arial"/>
          <w:sz w:val="20"/>
          <w:szCs w:val="20"/>
          <w:lang w:val="en-US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                                                 4000,00eur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>z darov a príspevkov                                                                                    368,41eur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  <w:lang w:val="en-US"/>
        </w:rPr>
      </w:pPr>
      <w:r>
        <w:rPr>
          <w:rFonts w:cs="Arial" w:ascii="Arial" w:hAnsi="Arial"/>
          <w:sz w:val="20"/>
          <w:szCs w:val="20"/>
          <w:lang w:val="en-US"/>
        </w:rPr>
      </w:r>
      <w:r/>
    </w:p>
    <w:p>
      <w:pPr>
        <w:pStyle w:val="NoSpacing"/>
        <w:rPr>
          <w:szCs w:val="20"/>
        </w:rPr>
      </w:pPr>
      <w:r>
        <w:rPr/>
        <w:t xml:space="preserve"> </w:t>
      </w:r>
      <w:r>
        <w:rPr/>
        <w:t xml:space="preserve">z dotácii:  ÚPSVR /dobr. činnosť, §54,§52a,IA MPSVR SR   </w:t>
      </w:r>
      <w:r>
        <w:rPr>
          <w:szCs w:val="20"/>
        </w:rPr>
        <w:t xml:space="preserve">                      </w:t>
      </w:r>
      <w:r>
        <w:rPr/>
        <w:t xml:space="preserve">  97478,49 eur                                                                                      </w:t>
      </w:r>
      <w:r>
        <w:rPr>
          <w:szCs w:val="20"/>
        </w:rPr>
        <w:t xml:space="preserve">  </w:t>
      </w:r>
      <w:r/>
    </w:p>
    <w:p>
      <w:pPr>
        <w:pStyle w:val="NoSpacing"/>
      </w:pPr>
      <w:r>
        <w:rPr/>
        <w:tab/>
        <w:tab/>
      </w:r>
      <w:r/>
    </w:p>
    <w:p>
      <w:pPr>
        <w:pStyle w:val="NoSpacing"/>
      </w:pPr>
      <w:r>
        <w:rPr/>
        <w:t xml:space="preserve">ostatné                                                                                                                </w:t>
      </w:r>
      <w:r>
        <w:rPr>
          <w:szCs w:val="20"/>
        </w:rPr>
        <w:t xml:space="preserve">  </w:t>
      </w:r>
      <w:r>
        <w:rPr/>
        <w:t>3</w:t>
      </w:r>
      <w:r>
        <w:rPr>
          <w:szCs w:val="20"/>
        </w:rPr>
        <w:t xml:space="preserve"> </w:t>
      </w:r>
      <w:r>
        <w:rPr/>
        <w:t>301,36eur</w:t>
        <w:tab/>
        <w:tab/>
        <w:tab/>
        <w:tab/>
        <w:t xml:space="preserve">    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bCs/>
          <w:rFonts w:ascii="Arial" w:hAnsi="Arial" w:cs="Arial"/>
        </w:rPr>
      </w:pPr>
      <w:r>
        <w:rPr>
          <w:rFonts w:cs="Arial" w:ascii="Arial" w:hAnsi="Arial"/>
          <w:b/>
          <w:bCs/>
          <w:sz w:val="20"/>
          <w:szCs w:val="20"/>
        </w:rPr>
        <w:t>výdaje                                                                                                          104 441,32 eur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>z toho zásoby</w:t>
        <w:tab/>
        <w:tab/>
        <w:tab/>
        <w:tab/>
        <w:tab/>
        <w:tab/>
        <w:tab/>
        <w:tab/>
        <w:t xml:space="preserve">        7890,52 eur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            </w:t>
      </w:r>
      <w:r>
        <w:rPr>
          <w:rFonts w:cs="Arial" w:ascii="Arial" w:hAnsi="Arial"/>
          <w:sz w:val="20"/>
          <w:szCs w:val="20"/>
        </w:rPr>
        <w:t>služby</w:t>
        <w:tab/>
        <w:tab/>
        <w:tab/>
        <w:tab/>
        <w:tab/>
        <w:tab/>
        <w:t xml:space="preserve">                                  2417,49 eur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            </w:t>
      </w:r>
      <w:r>
        <w:rPr>
          <w:rFonts w:cs="Arial" w:ascii="Arial" w:hAnsi="Arial"/>
          <w:sz w:val="20"/>
          <w:szCs w:val="20"/>
        </w:rPr>
        <w:t>mzdy, poistné, príspevky</w:t>
        <w:tab/>
        <w:tab/>
        <w:tab/>
        <w:tab/>
        <w:tab/>
        <w:t xml:space="preserve">       86257,21eur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            </w:t>
      </w:r>
      <w:r>
        <w:rPr>
          <w:rFonts w:cs="Arial" w:ascii="Arial" w:hAnsi="Arial"/>
          <w:sz w:val="20"/>
          <w:szCs w:val="20"/>
        </w:rPr>
        <w:t>sociálny fond                                                                                              368,41eur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            </w:t>
      </w:r>
      <w:r>
        <w:rPr>
          <w:rFonts w:cs="Arial" w:ascii="Arial" w:hAnsi="Arial"/>
          <w:sz w:val="20"/>
          <w:szCs w:val="20"/>
        </w:rPr>
        <w:t>ostatné</w:t>
        <w:tab/>
        <w:tab/>
        <w:tab/>
        <w:tab/>
        <w:tab/>
        <w:tab/>
        <w:tab/>
        <w:tab/>
        <w:t xml:space="preserve">         7 507,69eur</w:t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bCs/>
          <w:rFonts w:ascii="Arial" w:hAnsi="Arial" w:cs="Arial"/>
        </w:rPr>
      </w:pPr>
      <w:r>
        <w:rPr>
          <w:rFonts w:cs="Arial" w:ascii="Arial" w:hAnsi="Arial"/>
          <w:b/>
          <w:bCs/>
          <w:sz w:val="20"/>
          <w:szCs w:val="20"/>
        </w:rPr>
        <w:t>Hospodársky výsledok                                                                                       706,94eur</w: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bCs/>
          <w:rFonts w:ascii="Arial" w:hAnsi="Arial" w:cs="Arial"/>
          <w:lang w:val="en-US"/>
        </w:rPr>
      </w:pPr>
      <w:r>
        <w:rPr>
          <w:rFonts w:cs="Arial" w:ascii="Arial" w:hAnsi="Arial"/>
          <w:b/>
          <w:bCs/>
          <w:sz w:val="20"/>
          <w:szCs w:val="20"/>
        </w:rPr>
        <w:t>4.</w:t>
        <w:tab/>
        <w:t>Prehľad o pr</w:t>
      </w:r>
      <w:r>
        <w:rPr>
          <w:rFonts w:cs="Arial" w:ascii="Arial" w:hAnsi="Arial"/>
          <w:b/>
          <w:bCs/>
          <w:sz w:val="20"/>
          <w:szCs w:val="20"/>
          <w:lang w:val="en-US"/>
        </w:rPr>
        <w:t>íjmoch a výdavkoch pri poskytovaní sociálnych služieb a ďalších</w:t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bCs/>
          <w:rFonts w:ascii="Arial" w:hAnsi="Arial" w:cs="Arial"/>
        </w:rPr>
      </w:pPr>
      <w:r>
        <w:rPr>
          <w:rFonts w:cs="Arial" w:ascii="Arial" w:hAnsi="Arial"/>
          <w:b/>
          <w:bCs/>
          <w:sz w:val="20"/>
          <w:szCs w:val="20"/>
        </w:rPr>
        <w:tab/>
        <w:t>činnostiach</w: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rFonts w:ascii="Arial" w:hAnsi="Arial" w:cs="Arial"/>
        </w:rPr>
      </w:pPr>
      <w:r>
        <w:rPr>
          <w:rFonts w:cs="Arial" w:ascii="Arial" w:hAnsi="Arial"/>
          <w:sz w:val="24"/>
          <w:szCs w:val="24"/>
        </w:rPr>
        <w:tab/>
      </w:r>
      <w:r>
        <w:rPr>
          <w:rFonts w:cs="Arial" w:ascii="Arial" w:hAnsi="Arial"/>
          <w:b/>
          <w:sz w:val="20"/>
          <w:szCs w:val="20"/>
        </w:rPr>
        <w:t>Príjmy: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ab/>
        <w:t xml:space="preserve">Dotácia na činnosť KC z IA MPSVR SR 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Arial" w:ascii="Arial" w:hAnsi="Arial"/>
          <w:sz w:val="20"/>
          <w:szCs w:val="20"/>
        </w:rPr>
        <w:tab/>
        <w:t>/mzdy, odvody, tovary a služby/</w:t>
        <w:tab/>
        <w:tab/>
        <w:tab/>
        <w:tab/>
        <w:tab/>
        <w:t xml:space="preserve">                74 573,60 eur</w:t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ab/>
      </w:r>
      <w:r>
        <w:rPr>
          <w:rFonts w:cs="Arial" w:ascii="Arial" w:hAnsi="Arial"/>
          <w:b/>
          <w:sz w:val="20"/>
          <w:szCs w:val="20"/>
        </w:rPr>
        <w:t>Výdaje: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           </w:t>
      </w:r>
      <w:r>
        <w:rPr>
          <w:rFonts w:cs="Arial" w:ascii="Arial" w:hAnsi="Arial"/>
          <w:sz w:val="20"/>
          <w:szCs w:val="20"/>
        </w:rPr>
        <w:t>Výdavky na činnosť KC z IA MPSVR SR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ab/>
        <w:t>/mzdy, odvody, tovary a služby/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                                                                                                         </w:t>
      </w:r>
      <w:r>
        <w:rPr>
          <w:rFonts w:cs="Arial" w:ascii="Arial" w:hAnsi="Arial"/>
          <w:sz w:val="20"/>
          <w:szCs w:val="20"/>
        </w:rPr>
        <w:t>Mzdy:                 39 764,75 eur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cs="Arial" w:ascii="Arial" w:hAnsi="Arial"/>
          <w:sz w:val="20"/>
          <w:szCs w:val="20"/>
        </w:rPr>
        <w:t>Odvody:               31 504,77eur</w:t>
        <w:tab/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cs="Arial" w:ascii="Arial" w:hAnsi="Arial"/>
          <w:sz w:val="20"/>
          <w:szCs w:val="20"/>
        </w:rPr>
        <w:t xml:space="preserve">Tovary a služby:    3 304,08 eur    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Arial" w:ascii="Arial" w:hAnsi="Arial"/>
          <w:sz w:val="20"/>
          <w:szCs w:val="20"/>
        </w:rPr>
        <w:tab/>
        <w:tab/>
        <w:tab/>
        <w:tab/>
        <w:tab/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bCs/>
          <w:rFonts w:ascii="Arial" w:hAnsi="Arial" w:cs="Arial"/>
        </w:rPr>
      </w:pPr>
      <w:r>
        <w:rPr>
          <w:rFonts w:cs="Arial" w:ascii="Arial" w:hAnsi="Arial"/>
          <w:b/>
          <w:bCs/>
          <w:sz w:val="20"/>
          <w:szCs w:val="20"/>
        </w:rPr>
        <w:t>5.</w:t>
        <w:tab/>
        <w:t>Stav a pohyb majetku a záväzkov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ab/>
        <w:t>Majetok                             Stav k 31.12.2017</w:t>
        <w:tab/>
        <w:tab/>
        <w:t>Stav k 31.12.2018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tabs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5647" w:leader="none"/>
        </w:tabs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ab/>
        <w:t>Pokladňa</w:t>
        <w:tab/>
        <w:t xml:space="preserve">                             4 592,48</w:t>
        <w:tab/>
        <w:t xml:space="preserve">  4 944,00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ab/>
        <w:t>Bankový účet</w:t>
        <w:tab/>
        <w:t xml:space="preserve">                             3 388,81                      3 744,23</w:t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bCs/>
          <w:rFonts w:ascii="Arial" w:hAnsi="Arial" w:cs="Arial"/>
        </w:rPr>
      </w:pPr>
      <w:r>
        <w:rPr>
          <w:rFonts w:cs="Arial" w:ascii="Arial" w:hAnsi="Arial"/>
          <w:b/>
          <w:bCs/>
          <w:sz w:val="20"/>
          <w:szCs w:val="20"/>
        </w:rPr>
        <w:t xml:space="preserve">             </w:t>
      </w:r>
      <w:r>
        <w:rPr>
          <w:rFonts w:cs="Arial" w:ascii="Arial" w:hAnsi="Arial"/>
          <w:bCs/>
          <w:sz w:val="20"/>
          <w:szCs w:val="20"/>
        </w:rPr>
        <w:t xml:space="preserve">Majetok celkom                              7 981,29                     8 688,23     </w:t>
      </w:r>
      <w:r>
        <w:rPr>
          <w:rFonts w:cs="Arial" w:ascii="Arial" w:hAnsi="Arial"/>
          <w:b/>
          <w:bCs/>
          <w:sz w:val="20"/>
          <w:szCs w:val="20"/>
        </w:rPr>
        <w:t xml:space="preserve"> </w:t>
        <w:tab/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             </w:t>
      </w:r>
      <w:r>
        <w:rPr>
          <w:rFonts w:cs="Arial" w:ascii="Arial" w:hAnsi="Arial"/>
          <w:sz w:val="20"/>
          <w:szCs w:val="20"/>
        </w:rPr>
        <w:t>Záväzky</w:t>
        <w:tab/>
        <w:tab/>
        <w:tab/>
        <w:t xml:space="preserve">           0,00                           20,00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 xml:space="preserve">           </w:t>
      </w:r>
      <w:r>
        <w:rPr>
          <w:rFonts w:cs="Arial" w:ascii="Arial" w:hAnsi="Arial"/>
          <w:sz w:val="20"/>
          <w:szCs w:val="20"/>
        </w:rPr>
        <w:t>Rozdiel majetku a záväzkov            7 981,29</w:t>
        <w:tab/>
        <w:tab/>
        <w:t xml:space="preserve">  8 668,23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Calibri" w:hAnsi="Calibri" w:cs="Calibri"/>
        </w:rPr>
      </w:pPr>
      <w:r>
        <w:rPr>
          <w:rFonts w:cs="Calibri"/>
          <w:sz w:val="20"/>
          <w:szCs w:val="20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20"/>
          <w:b/>
          <w:sz w:val="20"/>
          <w:b/>
          <w:szCs w:val="20"/>
          <w:bCs/>
          <w:rFonts w:ascii="Arial" w:hAnsi="Arial" w:cs="Arial"/>
        </w:rPr>
      </w:pPr>
      <w:r>
        <w:rPr>
          <w:rFonts w:cs="Arial" w:ascii="Arial" w:hAnsi="Arial"/>
          <w:b/>
          <w:bCs/>
          <w:sz w:val="24"/>
          <w:szCs w:val="24"/>
        </w:rPr>
        <w:t>6.</w:t>
        <w:tab/>
      </w:r>
      <w:r>
        <w:rPr>
          <w:rFonts w:cs="Arial" w:ascii="Arial" w:hAnsi="Arial"/>
          <w:b/>
          <w:bCs/>
          <w:sz w:val="20"/>
          <w:szCs w:val="20"/>
        </w:rPr>
        <w:t>Skutočn</w:t>
      </w:r>
      <w:r>
        <w:rPr>
          <w:rFonts w:cs="Arial" w:ascii="Arial" w:hAnsi="Arial"/>
          <w:b/>
          <w:bCs/>
          <w:sz w:val="20"/>
          <w:szCs w:val="20"/>
          <w:lang w:val="en-US"/>
        </w:rPr>
        <w:t xml:space="preserve">é bežné výdavky na jedného prijímateľa sociálnej služby </w:t>
      </w:r>
      <w:r>
        <w:rPr>
          <w:rFonts w:cs="Arial" w:ascii="Arial" w:hAnsi="Arial"/>
          <w:b/>
          <w:bCs/>
          <w:sz w:val="20"/>
          <w:szCs w:val="20"/>
        </w:rPr>
        <w:t>za kalendárny rok</w: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  <w:lang w:val="en-US"/>
        </w:rPr>
      </w:pPr>
      <w:r>
        <w:rPr>
          <w:rFonts w:cs="Arial" w:ascii="Arial" w:hAnsi="Arial"/>
          <w:b/>
          <w:bCs/>
          <w:sz w:val="24"/>
          <w:szCs w:val="24"/>
        </w:rPr>
        <w:tab/>
      </w:r>
      <w:r>
        <w:rPr>
          <w:rFonts w:cs="Arial" w:ascii="Arial" w:hAnsi="Arial"/>
          <w:sz w:val="20"/>
          <w:szCs w:val="20"/>
        </w:rPr>
        <w:t>Bežn</w:t>
      </w:r>
      <w:r>
        <w:rPr>
          <w:rFonts w:cs="Arial" w:ascii="Arial" w:hAnsi="Arial"/>
          <w:sz w:val="20"/>
          <w:szCs w:val="20"/>
          <w:lang w:val="en-US"/>
        </w:rPr>
        <w:t>ý výdavok</w:t>
        <w:tab/>
        <w:tab/>
        <w:tab/>
        <w:tab/>
        <w:tab/>
        <w:tab/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sz w:val="20"/>
          <w:szCs w:val="20"/>
          <w:lang w:val="en-US"/>
        </w:rPr>
        <w:t>skutočný BV na mesiac</w:t>
      </w:r>
      <w:r>
        <w:rPr>
          <w:rFonts w:cs="Arial" w:ascii="Arial" w:hAnsi="Arial"/>
          <w:sz w:val="20"/>
          <w:szCs w:val="20"/>
        </w:rPr>
        <w:t xml:space="preserve">    1 prijímateľ soc.služby.                   18,33 eur</w:t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</w:rPr>
      </w:pPr>
      <w:r>
        <w:rPr>
          <w:rFonts w:cs="Arial" w:ascii="Arial" w:hAnsi="Arial"/>
          <w:sz w:val="20"/>
          <w:szCs w:val="20"/>
          <w:lang w:val="en-US"/>
        </w:rPr>
        <w:t>skutočný BV na 1 rok  c</w:t>
      </w:r>
      <w:r>
        <w:rPr>
          <w:rFonts w:cs="Arial" w:ascii="Arial" w:hAnsi="Arial"/>
          <w:sz w:val="20"/>
          <w:szCs w:val="20"/>
        </w:rPr>
        <w:t xml:space="preserve">    1 prijímateľ soc.služby.                  219,96 eur</w: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  <w:lang w:val="en-US"/>
        </w:rPr>
      </w:pPr>
      <w:r>
        <w:rPr>
          <w:rFonts w:cs="Arial" w:ascii="Arial" w:hAnsi="Arial"/>
          <w:sz w:val="20"/>
          <w:szCs w:val="20"/>
        </w:rPr>
        <w:t>Poznámka: skutočn</w:t>
      </w:r>
      <w:r>
        <w:rPr>
          <w:rFonts w:cs="Arial" w:ascii="Arial" w:hAnsi="Arial"/>
          <w:sz w:val="20"/>
          <w:szCs w:val="20"/>
          <w:lang w:val="en-US"/>
        </w:rPr>
        <w:t xml:space="preserve">é bežné výdavky </w:t>
      </w:r>
      <w:r>
        <w:rPr>
          <w:rFonts w:cs="Arial" w:ascii="Arial" w:hAnsi="Arial"/>
          <w:sz w:val="20"/>
          <w:szCs w:val="20"/>
        </w:rPr>
        <w:t xml:space="preserve">na </w:t>
      </w:r>
      <w:r>
        <w:rPr>
          <w:rFonts w:cs="Arial" w:ascii="Arial" w:hAnsi="Arial"/>
          <w:sz w:val="20"/>
          <w:szCs w:val="20"/>
          <w:lang w:val="en-US"/>
        </w:rPr>
        <w:t xml:space="preserve"> počet klientov 339 : počet mesiacov</w:t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  <w:lang w:val="en-US"/>
        </w:rPr>
      </w:pPr>
      <w:r>
        <w:rPr>
          <w:rFonts w:cs="Arial" w:ascii="Arial" w:hAnsi="Arial"/>
          <w:sz w:val="20"/>
          <w:szCs w:val="20"/>
        </w:rPr>
        <w:t xml:space="preserve">prevádzkovania KC  12 = </w:t>
      </w:r>
      <w:r>
        <w:rPr>
          <w:rFonts w:cs="Arial" w:ascii="Arial" w:hAnsi="Arial"/>
          <w:b/>
          <w:bCs/>
          <w:sz w:val="20"/>
          <w:szCs w:val="20"/>
        </w:rPr>
        <w:t>18,83</w:t>
      </w:r>
      <w:r>
        <w:rPr>
          <w:rFonts w:cs="Arial" w:ascii="Arial" w:hAnsi="Arial"/>
          <w:sz w:val="20"/>
          <w:szCs w:val="20"/>
        </w:rPr>
        <w:t xml:space="preserve"> euro skutočn</w:t>
      </w:r>
      <w:r>
        <w:rPr>
          <w:rFonts w:cs="Arial" w:ascii="Arial" w:hAnsi="Arial"/>
          <w:sz w:val="20"/>
          <w:szCs w:val="20"/>
          <w:lang w:val="en-US"/>
        </w:rPr>
        <w:t>ý bežný výdavok na mesiac na 1 prijímateľa sociálnej služby.</w:t>
      </w:r>
      <w:r/>
    </w:p>
    <w:p>
      <w:pPr>
        <w:pStyle w:val="Normal"/>
        <w:spacing w:lineRule="auto" w:line="240" w:before="0" w:after="0"/>
        <w:rPr>
          <w:sz w:val="24"/>
          <w:sz w:val="24"/>
          <w:szCs w:val="24"/>
          <w:rFonts w:ascii="Arial" w:hAnsi="Arial" w:cs="Arial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  <w:r/>
    </w:p>
    <w:p>
      <w:pPr>
        <w:pStyle w:val="Normal"/>
        <w:spacing w:lineRule="auto" w:line="240" w:before="0" w:after="0"/>
        <w:rPr>
          <w:sz w:val="20"/>
          <w:sz w:val="20"/>
          <w:szCs w:val="20"/>
          <w:rFonts w:ascii="Arial" w:hAnsi="Arial" w:cs="Arial"/>
          <w:lang w:val="en-US"/>
        </w:rPr>
      </w:pPr>
      <w:r>
        <w:rPr>
          <w:sz w:val="20"/>
          <w:szCs w:val="20"/>
        </w:rPr>
        <w:t>Občianske združenie nemá v zmysle platnej legislatívy (zákon č. 431/2002 Z.z. o účtovníctve a zákon č. 83/1990 Z.z . o združovaní občanov) nemá povinnosť overovať účtovnú závierku auditorom</w: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jc w:val="center"/>
        <w:rPr>
          <w:sz w:val="32"/>
          <w:sz w:val="32"/>
          <w:szCs w:val="32"/>
        </w:rPr>
      </w:pPr>
      <w:r>
        <w:rPr>
          <w:sz w:val="32"/>
          <w:szCs w:val="32"/>
        </w:rPr>
        <w:t>7.   Fotodokumentácia</w:t>
      </w:r>
      <w:r/>
    </w:p>
    <w:p>
      <w:pPr>
        <w:pStyle w:val="Normal"/>
        <w:jc w:val="center"/>
        <w:rPr>
          <w:sz w:val="20"/>
          <w:b/>
          <w:sz w:val="20"/>
          <w:b/>
          <w:szCs w:val="20"/>
        </w:rPr>
      </w:pPr>
      <w:r>
        <w:rPr>
          <w:b/>
          <w:sz w:val="20"/>
          <w:szCs w:val="20"/>
        </w:rPr>
        <w:t>Fotky z aktivít komunitného centra za rok 2018</w:t>
      </w:r>
      <w:r/>
    </w:p>
    <w:p>
      <w:pPr>
        <w:pStyle w:val="Normal"/>
      </w:pPr>
      <w:r>
        <w:rPr/>
        <w:drawing>
          <wp:inline distT="0" distB="0" distL="0" distR="0">
            <wp:extent cx="2112010" cy="1423035"/>
            <wp:effectExtent l="0" t="0" r="0" b="0"/>
            <wp:docPr id="5" name="Picture" descr="C:\Users\User2\Desktop\KC_DR\FOTKYYY KC\deň detí Dražice 2018\den deti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" descr="C:\Users\User2\Desktop\KC_DR\FOTKYYY KC\deň detí Dražice 2018\den deti8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2010" cy="1423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t xml:space="preserve"> </w:t>
      </w: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drawing>
          <wp:inline distT="0" distB="0" distL="0" distR="0">
            <wp:extent cx="1598295" cy="1423035"/>
            <wp:effectExtent l="0" t="0" r="0" b="0"/>
            <wp:docPr id="6" name="Picture" descr="C:\Users\User2\Desktop\KC_DR\FOTKYYY KC\deň detí Dražice 2018\den deti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C:\Users\User2\Desktop\KC_DR\FOTKYYY KC\deň detí Dražice 2018\den deti2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8295" cy="1423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/>
        <w:t xml:space="preserve"> </w:t>
      </w:r>
      <w:r>
        <w:rPr/>
        <w:t>Valentínska zábava</w:t>
      </w:r>
      <w:r/>
    </w:p>
    <w:p>
      <w:pPr>
        <w:pStyle w:val="Normal"/>
        <w:rPr>
          <w:sz w:val="0"/>
          <w:u w:val="none" w:color="000000"/>
          <w:shd w:fill="000000" w:val="clear"/>
          <w:sz w:val="0"/>
          <w:szCs w:val="0"/>
          <w:w w:val="0"/>
          <w:rFonts w:ascii="Times New Roman" w:hAnsi="Times New Roman" w:eastAsia="Times New Roman" w:cs="Times New Roman"/>
          <w:color w:val="000000"/>
        </w:rPr>
      </w:pPr>
      <w:r>
        <w:rPr/>
        <w:drawing>
          <wp:inline distT="0" distB="0" distL="0" distR="0">
            <wp:extent cx="2106930" cy="1152525"/>
            <wp:effectExtent l="0" t="0" r="0" b="0"/>
            <wp:docPr id="7" name="Picture" descr="C:\Users\User2\Desktop\KC_DR\FOTKYYY KC\Valentín 2018\20180216_1338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C:\Users\User2\Desktop\KC_DR\FOTKYYY KC\Valentín 2018\20180216_133828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6930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t xml:space="preserve"> </w:t>
      </w: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drawing>
          <wp:inline distT="0" distB="0" distL="0" distR="0">
            <wp:extent cx="1793240" cy="1136650"/>
            <wp:effectExtent l="0" t="0" r="0" b="0"/>
            <wp:docPr id="8" name="Picture" descr="C:\Users\User2\Desktop\KC_DR\FOTKYYY KC\Valentín 2018\20180216_1441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" descr="C:\Users\User2\Desktop\KC_DR\FOTKYYY KC\Valentín 2018\20180216_144138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3240" cy="1136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p>
      <w:pPr>
        <w:pStyle w:val="Normal"/>
        <w:rPr>
          <w:sz w:val="24"/>
          <w:sz w:val="24"/>
          <w:szCs w:val="24"/>
        </w:rPr>
      </w:pPr>
      <w:r>
        <w:rPr>
          <w:sz w:val="24"/>
          <w:szCs w:val="24"/>
        </w:rPr>
        <w:t>Marec- mesiac knihy</w:t>
      </w:r>
      <w:r/>
    </w:p>
    <w:p>
      <w:pPr>
        <w:pStyle w:val="Normal"/>
        <w:rPr>
          <w:sz w:val="0"/>
          <w:u w:val="none" w:color="000000"/>
          <w:shd w:fill="000000" w:val="clear"/>
          <w:sz w:val="0"/>
          <w:szCs w:val="0"/>
          <w:w w:val="0"/>
          <w:rFonts w:ascii="Times New Roman" w:hAnsi="Times New Roman" w:eastAsia="Times New Roman" w:cs="Times New Roman"/>
          <w:color w:val="000000"/>
        </w:rPr>
      </w:pP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t xml:space="preserve"> </w:t>
      </w: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drawing>
          <wp:inline distT="0" distB="0" distL="0" distR="0">
            <wp:extent cx="1882140" cy="962025"/>
            <wp:effectExtent l="0" t="0" r="0" b="0"/>
            <wp:docPr id="9" name="Picture" descr="C:\Users\User2\Desktop\KC_DR\FOTKYYY KC\Marec messiac knihy KA\29632832_2117131848516725_873119073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" descr="C:\Users\User2\Desktop\KC_DR\FOTKYYY KC\Marec messiac knihy KA\29632832_2117131848516725_873119073_o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2140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p>
      <w:pPr>
        <w:pStyle w:val="Normal"/>
        <w:rPr>
          <w:sz w:val="24"/>
          <w:sz w:val="24"/>
          <w:szCs w:val="24"/>
        </w:rPr>
      </w:pPr>
      <w:r>
        <w:rPr>
          <w:sz w:val="24"/>
          <w:szCs w:val="24"/>
        </w:rPr>
        <w:t>Medzinárodný deň Rómov</w:t>
      </w:r>
      <w:r/>
    </w:p>
    <w:p>
      <w:pPr>
        <w:pStyle w:val="Normal"/>
        <w:rPr>
          <w:sz w:val="0"/>
          <w:u w:val="none" w:color="000000"/>
          <w:shd w:fill="000000" w:val="clear"/>
          <w:sz w:val="0"/>
          <w:szCs w:val="0"/>
          <w:w w:val="0"/>
          <w:rFonts w:ascii="Times New Roman" w:hAnsi="Times New Roman" w:eastAsia="Times New Roman" w:cs="Times New Roman"/>
          <w:color w:val="000000"/>
        </w:rPr>
      </w:pPr>
      <w:r>
        <w:rPr/>
        <w:drawing>
          <wp:inline distT="0" distB="0" distL="0" distR="0">
            <wp:extent cx="2501265" cy="1407160"/>
            <wp:effectExtent l="0" t="0" r="0" b="0"/>
            <wp:docPr id="10" name="Picture" descr="C:\Users\User2\Desktop\KC_DR\FOTKYYY KC\MDR 2018\MDR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" descr="C:\Users\User2\Desktop\KC_DR\FOTKYYY KC\MDR 2018\MDR5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1265" cy="1407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eastAsia="sk-SK"/>
        </w:rPr>
        <w:t xml:space="preserve"> </w:t>
      </w: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t xml:space="preserve">  </w:t>
      </w: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drawing>
          <wp:inline distT="0" distB="0" distL="0" distR="0">
            <wp:extent cx="2321560" cy="1383665"/>
            <wp:effectExtent l="0" t="0" r="0" b="0"/>
            <wp:docPr id="11" name="Picture" descr="C:\Users\User2\Desktop\KC_DR\FOTKYYY KC\MDR 2018\MDR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" descr="C:\Users\User2\Desktop\KC_DR\FOTKYYY KC\MDR 2018\MDR8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1560" cy="1383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p>
      <w:pPr>
        <w:pStyle w:val="Normal"/>
        <w:rPr>
          <w:sz w:val="24"/>
          <w:sz w:val="24"/>
          <w:szCs w:val="24"/>
        </w:rPr>
      </w:pPr>
      <w:r>
        <w:rPr>
          <w:sz w:val="24"/>
          <w:szCs w:val="24"/>
        </w:rPr>
        <w:t>Deň matiek</w:t>
      </w:r>
      <w:r/>
    </w:p>
    <w:p>
      <w:pPr>
        <w:pStyle w:val="Normal"/>
        <w:rPr>
          <w:sz w:val="0"/>
          <w:u w:val="none" w:color="000000"/>
          <w:shd w:fill="000000" w:val="clear"/>
          <w:sz w:val="0"/>
          <w:szCs w:val="0"/>
          <w:w w:val="0"/>
          <w:rFonts w:ascii="Times New Roman" w:hAnsi="Times New Roman" w:eastAsia="Times New Roman" w:cs="Times New Roman"/>
          <w:color w:val="000000"/>
        </w:rPr>
      </w:pP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t xml:space="preserve"> </w:t>
      </w: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drawing>
          <wp:inline distT="0" distB="0" distL="0" distR="0">
            <wp:extent cx="1753870" cy="1152525"/>
            <wp:effectExtent l="0" t="0" r="0" b="0"/>
            <wp:docPr id="12" name="Picture" descr="C:\Users\User2\Desktop\KC_DR\FOTKYYY KC\DEŇ MATIEK 2018 DRAŽICE\KA deň matiek 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C:\Users\User2\Desktop\KC_DR\FOTKYYY KC\DEŇ MATIEK 2018 DRAŽICE\KA deň matiek 31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3870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drawing>
          <wp:inline distT="0" distB="0" distL="0" distR="0">
            <wp:extent cx="1817370" cy="1152525"/>
            <wp:effectExtent l="0" t="0" r="0" b="0"/>
            <wp:docPr id="13" name="Picture" descr="C:\Users\User2\Desktop\KC_DR\FOTKYYY KC\DEŇ MATIEK 2018 DRAŽICE\IMG_20180511_134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" descr="C:\Users\User2\Desktop\KC_DR\FOTKYYY KC\DEŇ MATIEK 2018 DRAŽICE\IMG_20180511_134009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7370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  <w:drawing>
          <wp:inline distT="0" distB="0" distL="0" distR="0">
            <wp:extent cx="1913255" cy="1152525"/>
            <wp:effectExtent l="0" t="0" r="0" b="0"/>
            <wp:docPr id="14" name="Picture" descr="C:\Users\User2\Desktop\KC_DR\FOTKYYY KC\deň detí Dražice 2018\den deti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" descr="C:\Users\User2\Desktop\KC_DR\FOTKYYY KC\deň detí Dražice 2018\den deti8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25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>Medzinárodný deň detí a Varíme zdravo</w:t>
      </w:r>
      <w:r/>
    </w:p>
    <w:p>
      <w:pPr>
        <w:pStyle w:val="Normal"/>
      </w:pPr>
      <w:r>
        <w:rPr/>
        <w:drawing>
          <wp:inline distT="0" distB="0" distL="0" distR="0">
            <wp:extent cx="1682115" cy="1303655"/>
            <wp:effectExtent l="0" t="0" r="0" b="0"/>
            <wp:docPr id="15" name="Picture" descr="C:\Users\User2\Desktop\KC DR 2018\August 2018\ka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" descr="C:\Users\User2\Desktop\KC DR 2018\August 2018\ka5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2115" cy="1303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1743075" cy="1303655"/>
            <wp:effectExtent l="0" t="0" r="0" b="0"/>
            <wp:docPr id="16" name="Picture" descr="C:\Users\User2\Desktop\KC DR 2018\August 2018\ka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" descr="C:\Users\User2\Desktop\KC DR 2018\August 2018\ka4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1303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1849120" cy="1303655"/>
            <wp:effectExtent l="0" t="0" r="0" b="0"/>
            <wp:docPr id="17" name="Picture" descr="C:\Users\User2\Desktop\KC DR 2018\August 2018\ka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" descr="C:\Users\User2\Desktop\KC DR 2018\August 2018\ka3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9120" cy="1303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p>
      <w:pPr>
        <w:pStyle w:val="Normal"/>
        <w:jc w:val="center"/>
        <w:rPr/>
      </w:pPr>
      <w:r>
        <w:rPr/>
        <w:t>Denný tábor v Dražiciach</w:t>
      </w:r>
      <w:r/>
    </w:p>
    <w:p>
      <w:pPr>
        <w:pStyle w:val="Normal"/>
        <w:jc w:val="center"/>
      </w:pPr>
      <w:r>
        <w:rPr/>
        <w:drawing>
          <wp:inline distT="0" distB="0" distL="0" distR="0">
            <wp:extent cx="2080260" cy="1343660"/>
            <wp:effectExtent l="0" t="0" r="0" b="0"/>
            <wp:docPr id="18" name="Picture" descr="C:\Users\User2\Desktop\KC_DR\FOTKYYY KC\kc denný tábor 2018\tabor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" descr="C:\Users\User2\Desktop\KC_DR\FOTKYYY KC\kc denný tábor 2018\tabor1.jp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0260" cy="1343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1714500" cy="1343660"/>
            <wp:effectExtent l="0" t="0" r="0" b="0"/>
            <wp:docPr id="19" name="Picture" descr="C:\Users\User2\Desktop\KC_DR\FOTKYYY KC\kc denný tábor 2018\tab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 descr="C:\Users\User2\Desktop\KC_DR\FOTKYYY KC\kc denný tábor 2018\tabor.jp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343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2103755" cy="1343660"/>
            <wp:effectExtent l="0" t="0" r="0" b="0"/>
            <wp:docPr id="20" name="Picture" descr="C:\Users\User2\Desktop\KC_DR\FOTKYYY KC\kc denný tábor 2018\tabor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" descr="C:\Users\User2\Desktop\KC_DR\FOTKYYY KC\kc denný tábor 2018\tabor4.jpg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755" cy="1343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p>
      <w:pPr>
        <w:pStyle w:val="Normal"/>
        <w:rPr>
          <w:sz w:val="0"/>
          <w:u w:val="none" w:color="000000"/>
          <w:shd w:fill="000000" w:val="clear"/>
          <w:sz w:val="0"/>
          <w:szCs w:val="0"/>
          <w:w w:val="0"/>
          <w:rFonts w:ascii="Times New Roman" w:hAnsi="Times New Roman" w:eastAsia="Times New Roman" w:cs="Times New Roman"/>
          <w:color w:val="000000"/>
        </w:rPr>
      </w:pPr>
      <w:r>
        <w:rPr>
          <w:rFonts w:eastAsia="Times New Roman" w:cs="Times New Roman" w:ascii="Times New Roman" w:hAnsi="Times New Roman"/>
          <w:color w:val="000000"/>
          <w:w w:val="0"/>
          <w:sz w:val="0"/>
          <w:szCs w:val="0"/>
          <w:u w:val="none" w:color="000000"/>
          <w:shd w:fill="000000" w:val="clear"/>
        </w:rPr>
      </w:r>
      <w:r/>
    </w:p>
    <w:p>
      <w:pPr>
        <w:pStyle w:val="Pta"/>
        <w:jc w:val="center"/>
        <w:rPr>
          <w:sz w:val="24"/>
          <w:sz w:val="24"/>
          <w:szCs w:val="24"/>
        </w:rPr>
      </w:pPr>
      <w:r>
        <w:rPr>
          <w:sz w:val="24"/>
          <w:szCs w:val="24"/>
        </w:rPr>
        <w:t>Komunitný dvor- deň obce Dražice</w:t>
      </w:r>
      <w:r/>
    </w:p>
    <w:p>
      <w:pPr>
        <w:pStyle w:val="Pta"/>
      </w:pPr>
      <w:r>
        <w:rPr/>
      </w:r>
      <w:r/>
    </w:p>
    <w:p>
      <w:pPr>
        <w:pStyle w:val="Normal"/>
      </w:pPr>
      <w:r>
        <w:rPr/>
        <w:drawing>
          <wp:inline distT="0" distB="0" distL="0" distR="0">
            <wp:extent cx="2826385" cy="1741170"/>
            <wp:effectExtent l="0" t="0" r="0" b="0"/>
            <wp:docPr id="21" name="Picture" descr="C:\Users\User2\Desktop\KC_DR\FOTKYYY KC\ka jun\týžden dobrovolnictva\IMG_20180914_1241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" descr="C:\Users\User2\Desktop\KC_DR\FOTKYYY KC\ka jun\týžden dobrovolnictva\IMG_20180914_124153.jpg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6385" cy="1741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2736850" cy="1739265"/>
            <wp:effectExtent l="0" t="0" r="0" b="0"/>
            <wp:docPr id="22" name="Picture" descr="C:\Users\User2\Desktop\KC_DR\FOTKYYY KC\ka jun\KA komunitný dvor\IMG_20180915_1039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" descr="C:\Users\User2\Desktop\KC_DR\FOTKYYY KC\ka jun\KA komunitný dvor\IMG_20180915_103941.jpg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6850" cy="1739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drawing>
          <wp:inline distT="0" distB="0" distL="0" distR="0">
            <wp:extent cx="2203450" cy="1391285"/>
            <wp:effectExtent l="0" t="0" r="0" b="0"/>
            <wp:docPr id="23" name="Picture" descr="C:\Users\User2\Desktop\Alenka\Spoznajte nás 2018\IMG_20181115_1245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" descr="C:\Users\User2\Desktop\Alenka\Spoznajte nás 2018\IMG_20181115_124516.jpg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3450" cy="1391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/>
        <w:t xml:space="preserve"> </w:t>
      </w:r>
      <w:r>
        <w:rPr/>
        <w:drawing>
          <wp:inline distT="0" distB="0" distL="0" distR="0">
            <wp:extent cx="2024380" cy="1391285"/>
            <wp:effectExtent l="0" t="0" r="0" b="0"/>
            <wp:docPr id="24" name="Picture" descr="C:\Users\User2\Desktop\Alenka\Spoznajte nás 2018\k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" descr="C:\Users\User2\Desktop\Alenka\Spoznajte nás 2018\kc.jpg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4380" cy="1391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/>
        <w:t>Spoznajte nás</w:t>
      </w:r>
      <w:r/>
    </w:p>
    <w:p>
      <w:pPr>
        <w:pStyle w:val="Normal"/>
        <w:jc w:val="center"/>
      </w:pPr>
      <w:r>
        <w:rPr>
          <w:sz w:val="24"/>
          <w:szCs w:val="24"/>
        </w:rPr>
        <w:t>Vianočné posedenie</w:t>
      </w:r>
      <w:r>
        <w:rPr>
          <w:sz w:val="24"/>
          <w:szCs w:val="24"/>
        </w:rPr>
        <w:drawing>
          <wp:inline distT="0" distB="0" distL="0" distR="0">
            <wp:extent cx="2338070" cy="1740535"/>
            <wp:effectExtent l="0" t="0" r="0" b="0"/>
            <wp:docPr id="25" name="Picture" descr="C:\Users\User2\Desktop\2 Viano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 descr="C:\Users\User2\Desktop\2 Vianoce.jpg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8070" cy="1740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mc:AlternateContent>
          <mc:Choice Requires="wps">
            <w:drawing>
              <wp:inline distT="0" distB="127000" distL="0" distR="0">
                <wp:extent cx="1737360" cy="1956435"/>
                <wp:effectExtent l="0" t="0" r="0" b="0"/>
                <wp:docPr id="26" name="Picture 33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3" descr=""/>
                        <pic:cNvPicPr/>
                      </pic:nvPicPr>
                      <pic:blipFill>
                        <a:blip r:embed="rId26"/>
                        <a:stretch/>
                      </pic:blipFill>
                      <pic:spPr>
                        <a:xfrm rot="5400000">
                          <a:off x="0" y="0"/>
                          <a:ext cx="1736640" cy="1955880"/>
                        </a:xfrm>
                        <a:prstGeom prst="rect">
                          <a:avLst/>
                        </a:prstGeom>
                        <a:ln w="9360"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rect id="shape_0" ID="Picture 33" stroked="f" style="position:absolute;margin-left:8.6pt;margin-top:-8.6pt;width:136.7pt;height:153.95pt;rotation:90">
                <v:imagedata r:id="rId27" o:detectmouseclick="t"/>
                <w10:wrap type="none"/>
                <v:stroke color="#3465a4" weight="9360" joinstyle="miter" endcap="flat"/>
              </v:rect>
            </w:pict>
          </mc:Fallback>
        </mc:AlternateContent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/>
        <w:drawing>
          <wp:inline distT="0" distB="0" distL="0" distR="0">
            <wp:extent cx="5972810" cy="8437880"/>
            <wp:effectExtent l="0" t="0" r="0" b="0"/>
            <wp:docPr id="27" name="Picture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 descr="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8437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/>
        <w:drawing>
          <wp:inline distT="0" distB="0" distL="0" distR="0">
            <wp:extent cx="5972810" cy="8437880"/>
            <wp:effectExtent l="0" t="0" r="0" b="0"/>
            <wp:docPr id="28" name="Picture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" descr="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8437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/>
        <w:drawing>
          <wp:inline distT="0" distB="0" distL="0" distR="0">
            <wp:extent cx="5972810" cy="8437880"/>
            <wp:effectExtent l="0" t="0" r="0" b="0"/>
            <wp:docPr id="29" name="Picture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 descr="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8437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p>
      <w:pPr>
        <w:pStyle w:val="Normal"/>
        <w:spacing w:lineRule="auto" w:line="240" w:before="0" w:after="0"/>
        <w:rPr>
          <w:rFonts w:ascii="Calibri" w:hAnsi="Calibri" w:cs="Calibri"/>
        </w:rPr>
      </w:pPr>
      <w:r>
        <w:rPr>
          <w:rFonts w:cs="Calibri"/>
        </w:rPr>
      </w:r>
      <w:r/>
    </w:p>
    <w:p>
      <w:pPr>
        <w:pStyle w:val="Normal"/>
        <w:spacing w:lineRule="auto" w:line="240" w:before="0" w:after="0"/>
      </w:pPr>
      <w:r>
        <w:rPr/>
        <w:drawing>
          <wp:inline distT="0" distB="0" distL="0" distR="0">
            <wp:extent cx="5972810" cy="8437880"/>
            <wp:effectExtent l="0" t="0" r="0" b="0"/>
            <wp:docPr id="30" name="Picture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" descr="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8437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Script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Calibri">
    <w:charset w:val="01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bullet"/>
      <w:lvlText w:val=""/>
      <w:lvlJc w:val="left"/>
      <w:pPr>
        <w:ind w:left="758" w:hanging="360"/>
      </w:pPr>
      <w:rPr>
        <w:rFonts w:ascii="Symbol" w:hAnsi="Symbol" w:cs="Symbol" w:hint="default"/>
      </w:rPr>
    </w:lvl>
    <w:lvl w:ilvl="1">
      <w:start w:val="1"/>
      <w:numFmt w:val="bullet"/>
      <w:lvlText w:val="-"/>
      <w:lvlJc w:val="left"/>
      <w:pPr>
        <w:ind w:left="1478" w:hanging="360"/>
      </w:pPr>
      <w:rPr>
        <w:rFonts w:ascii="Calibri" w:hAnsi="Calibri" w:cs="Calibri" w:hint="default"/>
      </w:rPr>
    </w:lvl>
    <w:lvl w:ilvl="2">
      <w:start w:val="1"/>
      <w:numFmt w:val="bullet"/>
      <w:lvlText w:val=""/>
      <w:lvlJc w:val="left"/>
      <w:pPr>
        <w:ind w:left="219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1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5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7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18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count="267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5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0b417d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0b417d"/>
    <w:rPr>
      <w:rFonts w:ascii="Tahoma" w:hAnsi="Tahoma" w:cs="Tahoma"/>
      <w:sz w:val="16"/>
      <w:szCs w:val="16"/>
    </w:rPr>
  </w:style>
  <w:style w:type="character" w:styleId="PtaChar" w:customStyle="1">
    <w:name w:val="Päta Char"/>
    <w:basedOn w:val="DefaultParagraphFont"/>
    <w:link w:val="Pta"/>
    <w:uiPriority w:val="99"/>
    <w:semiHidden/>
    <w:rsid w:val="00f806db"/>
    <w:rPr/>
  </w:style>
  <w:style w:type="character" w:styleId="Internetovodkaz">
    <w:name w:val="Internetový odkaz"/>
    <w:basedOn w:val="DefaultParagraphFont"/>
    <w:uiPriority w:val="99"/>
    <w:unhideWhenUsed/>
    <w:rsid w:val="00570f1d"/>
    <w:rPr>
      <w:color w:val="0000FF" w:themeColor="hyperlink"/>
      <w:u w:val="single"/>
      <w:lang w:val="zxx" w:eastAsia="zxx" w:bidi="zxx"/>
    </w:rPr>
  </w:style>
  <w:style w:type="character" w:styleId="ListLabel1">
    <w:name w:val="ListLabel 1"/>
    <w:rPr>
      <w:rFonts w:cs="Courier New"/>
    </w:rPr>
  </w:style>
  <w:style w:type="character" w:styleId="ListLabel2">
    <w:name w:val="ListLabel 2"/>
    <w:rPr>
      <w:rFonts w:eastAsia="Calibri" w:cs="Times New Roman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BalloonText">
    <w:name w:val="Balloon Text"/>
    <w:basedOn w:val="Normal"/>
    <w:link w:val="TextbublinyChar"/>
    <w:uiPriority w:val="99"/>
    <w:semiHidden/>
    <w:unhideWhenUsed/>
    <w:rsid w:val="000b417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9a4c08"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paragraph" w:styleId="ListParagraph">
    <w:name w:val="List Paragraph"/>
    <w:basedOn w:val="Normal"/>
    <w:uiPriority w:val="34"/>
    <w:qFormat/>
    <w:rsid w:val="009a4c08"/>
    <w:pPr>
      <w:spacing w:before="0" w:after="200"/>
      <w:ind w:left="720" w:hanging="0"/>
      <w:contextualSpacing/>
    </w:pPr>
    <w:rPr/>
  </w:style>
  <w:style w:type="paragraph" w:styleId="Pta">
    <w:name w:val="Päta"/>
    <w:basedOn w:val="Normal"/>
    <w:link w:val="PtaChar"/>
    <w:uiPriority w:val="99"/>
    <w:semiHidden/>
    <w:unhideWhenUsed/>
    <w:rsid w:val="00f806db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NoSpacing">
    <w:name w:val="No Spacing"/>
    <w:uiPriority w:val="1"/>
    <w:qFormat/>
    <w:rsid w:val="00cb5502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9a4c08"/>
    <w:pPr>
      <w:spacing w:lineRule="auto" w:line="240" w:after="0"/>
    </w:pPr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gemerland.sk/" TargetMode="External"/><Relationship Id="rId3" Type="http://schemas.openxmlformats.org/officeDocument/2006/relationships/hyperlink" Target="http://www.rimava.sk/" TargetMode="External"/><Relationship Id="rId4" Type="http://schemas.openxmlformats.org/officeDocument/2006/relationships/hyperlink" Target="http://www.gemerland.sk/?p=69974" TargetMode="Externa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jpeg"/><Relationship Id="rId22" Type="http://schemas.openxmlformats.org/officeDocument/2006/relationships/image" Target="media/image18.jpeg"/><Relationship Id="rId23" Type="http://schemas.openxmlformats.org/officeDocument/2006/relationships/image" Target="media/image19.jpeg"/><Relationship Id="rId24" Type="http://schemas.openxmlformats.org/officeDocument/2006/relationships/image" Target="media/image20.jpeg"/><Relationship Id="rId25" Type="http://schemas.openxmlformats.org/officeDocument/2006/relationships/image" Target="media/image21.jpeg"/><Relationship Id="rId26" Type="http://schemas.openxmlformats.org/officeDocument/2006/relationships/image" Target="media/image22.jpeg"/><Relationship Id="rId27" Type="http://schemas.openxmlformats.org/officeDocument/2006/relationships/image" Target="media/image23.jpeg"/><Relationship Id="rId28" Type="http://schemas.openxmlformats.org/officeDocument/2006/relationships/image" Target="media/image24.wmf"/><Relationship Id="rId29" Type="http://schemas.openxmlformats.org/officeDocument/2006/relationships/image" Target="media/image25.wmf"/><Relationship Id="rId30" Type="http://schemas.openxmlformats.org/officeDocument/2006/relationships/image" Target="media/image26.wmf"/><Relationship Id="rId31" Type="http://schemas.openxmlformats.org/officeDocument/2006/relationships/image" Target="media/image27.wmf"/><Relationship Id="rId32" Type="http://schemas.openxmlformats.org/officeDocument/2006/relationships/numbering" Target="numbering.xml"/><Relationship Id="rId33" Type="http://schemas.openxmlformats.org/officeDocument/2006/relationships/fontTable" Target="fontTable.xml"/><Relationship Id="rId34" Type="http://schemas.openxmlformats.org/officeDocument/2006/relationships/settings" Target="settings.xml"/><Relationship Id="rId3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LibreOffice/4.3.5.2$Windows_x86 LibreOffice_project/3a87456aaa6a95c63eea1c1b3201acedf0751bd5</Application>
  <Paragraphs>566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2019-07-03T14:23:00Z</dcterms:created>
  <dc:creator>Ingrid</dc:creator>
  <dc:language>sk-SK</dc:language>
  <cp:lastModifiedBy>Ingrid</cp:lastModifiedBy>
  <dcterms:modified xsi:type="dcterms:W3CDTF">2019-07-03T14:28:00Z</dcterms:modified>
  <cp:revision>4</cp:revision>
</cp:coreProperties>
</file>