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</w:t>
      </w:r>
      <w:r w:rsidR="00A2162E">
        <w:rPr>
          <w:b/>
          <w:sz w:val="28"/>
          <w:szCs w:val="28"/>
          <w:lang w:val="sk-SK"/>
        </w:rPr>
        <w:t>ovnej závierke ku dňu 31.12.2018</w:t>
      </w:r>
      <w:bookmarkStart w:id="0" w:name="_GoBack"/>
      <w:bookmarkEnd w:id="0"/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F80864">
        <w:rPr>
          <w:b/>
          <w:lang w:val="sk-SK"/>
        </w:rPr>
        <w:t xml:space="preserve">Euro </w:t>
      </w:r>
      <w:proofErr w:type="spellStart"/>
      <w:r w:rsidR="00F80864">
        <w:rPr>
          <w:b/>
          <w:lang w:val="sk-SK"/>
        </w:rPr>
        <w:t>victoria</w:t>
      </w:r>
      <w:proofErr w:type="spellEnd"/>
      <w:r w:rsidR="00F80864">
        <w:rPr>
          <w:b/>
          <w:lang w:val="sk-SK"/>
        </w:rPr>
        <w:t xml:space="preserve"> </w:t>
      </w:r>
      <w:proofErr w:type="spellStart"/>
      <w:r w:rsidR="00F80864">
        <w:rPr>
          <w:b/>
          <w:lang w:val="sk-SK"/>
        </w:rPr>
        <w:t>s.r.o</w:t>
      </w:r>
      <w:proofErr w:type="spellEnd"/>
      <w:r w:rsidR="00F80864">
        <w:rPr>
          <w:b/>
          <w:lang w:val="sk-SK"/>
        </w:rPr>
        <w:t>., Hlavná 172, 919 51 Špačince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F80864">
        <w:rPr>
          <w:rFonts w:cs="Arial"/>
          <w:sz w:val="22"/>
          <w:szCs w:val="22"/>
          <w:lang w:val="sk-SK"/>
        </w:rPr>
        <w:t>5.9.2017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F80864" w:rsidRPr="00F80864">
        <w:rPr>
          <w:rFonts w:cs="Arial"/>
          <w:sz w:val="22"/>
          <w:szCs w:val="22"/>
          <w:lang w:val="sk-SK"/>
        </w:rPr>
        <w:t>51079399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F80864" w:rsidRPr="00F80864">
        <w:rPr>
          <w:rFonts w:cs="Arial"/>
          <w:sz w:val="22"/>
          <w:szCs w:val="22"/>
          <w:lang w:val="sk-SK"/>
        </w:rPr>
        <w:t>2120589361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</w:t>
      </w:r>
      <w:r w:rsidR="00F80864" w:rsidRPr="00F80864">
        <w:rPr>
          <w:rFonts w:cs="Arial"/>
          <w:sz w:val="22"/>
          <w:szCs w:val="22"/>
          <w:lang w:val="sk-SK"/>
        </w:rPr>
        <w:t>Výroba nealkoholických nápojov; produkcia minerálnych vôd a iných fľaškových vôd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r w:rsidR="00F80864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F80864">
        <w:rPr>
          <w:rFonts w:cs="Arial"/>
          <w:sz w:val="22"/>
          <w:szCs w:val="22"/>
          <w:lang w:val="sk-SK"/>
        </w:rPr>
        <w:t>Velšic</w:t>
      </w:r>
      <w:proofErr w:type="spellEnd"/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F80864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F80864">
        <w:rPr>
          <w:rFonts w:cs="Arial"/>
          <w:sz w:val="22"/>
          <w:szCs w:val="22"/>
          <w:lang w:val="sk-SK"/>
        </w:rPr>
        <w:t>Velšic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5 000,-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</w:t>
      </w:r>
      <w:r w:rsidR="0005450F">
        <w:rPr>
          <w:rFonts w:cs="Arial"/>
          <w:sz w:val="22"/>
          <w:szCs w:val="22"/>
          <w:lang w:val="sk-SK"/>
        </w:rPr>
        <w:t xml:space="preserve">očas účtovného obdobia firma </w:t>
      </w:r>
      <w:r w:rsidRPr="00C47DE7">
        <w:rPr>
          <w:rFonts w:cs="Arial"/>
          <w:sz w:val="22"/>
          <w:szCs w:val="22"/>
          <w:lang w:val="sk-SK"/>
        </w:rPr>
        <w:t xml:space="preserve">zamestnávala </w:t>
      </w:r>
      <w:r w:rsidR="00A2162E">
        <w:rPr>
          <w:rFonts w:cs="Arial"/>
          <w:sz w:val="22"/>
          <w:szCs w:val="22"/>
          <w:lang w:val="sk-SK"/>
        </w:rPr>
        <w:t>4</w:t>
      </w:r>
      <w:r w:rsidR="0005450F">
        <w:rPr>
          <w:rFonts w:cs="Arial"/>
          <w:sz w:val="22"/>
          <w:szCs w:val="22"/>
          <w:lang w:val="sk-SK"/>
        </w:rPr>
        <w:t xml:space="preserve"> p</w:t>
      </w:r>
      <w:r w:rsidRPr="00C47DE7">
        <w:rPr>
          <w:rFonts w:cs="Arial"/>
          <w:sz w:val="22"/>
          <w:szCs w:val="22"/>
          <w:lang w:val="sk-SK"/>
        </w:rPr>
        <w:t>racovníkov.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</w:t>
      </w:r>
      <w:r w:rsidR="00BF17FB">
        <w:rPr>
          <w:sz w:val="22"/>
          <w:szCs w:val="22"/>
        </w:rPr>
        <w:t>stičný majetok nebol v roku 201</w:t>
      </w:r>
      <w:r w:rsidR="00A2162E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A2162E">
        <w:rPr>
          <w:sz w:val="22"/>
          <w:szCs w:val="22"/>
        </w:rPr>
        <w:t>8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F80864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F80864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F80864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2.  V roku 201</w:t>
      </w:r>
      <w:r w:rsidR="00A2162E">
        <w:rPr>
          <w:rFonts w:cs="Arial"/>
          <w:sz w:val="22"/>
          <w:szCs w:val="22"/>
          <w:lang w:val="sk-SK"/>
        </w:rPr>
        <w:t>8</w:t>
      </w:r>
      <w:r w:rsidR="00EB44B8"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</w:rPr>
        <w:lastRenderedPageBreak/>
        <w:t xml:space="preserve">    osobám, ani </w:t>
      </w:r>
      <w:proofErr w:type="spellStart"/>
      <w:r w:rsidRPr="00C47DE7">
        <w:rPr>
          <w:rFonts w:cs="Arial"/>
          <w:sz w:val="22"/>
          <w:szCs w:val="22"/>
        </w:rPr>
        <w:t>odloženú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daňovú</w:t>
      </w:r>
      <w:proofErr w:type="spellEnd"/>
      <w:r w:rsidRPr="00C47DE7">
        <w:rPr>
          <w:rFonts w:cs="Arial"/>
          <w:sz w:val="22"/>
          <w:szCs w:val="22"/>
        </w:rPr>
        <w:t xml:space="preserve"> </w:t>
      </w:r>
      <w:proofErr w:type="spellStart"/>
      <w:r w:rsidRPr="00C47DE7">
        <w:rPr>
          <w:rFonts w:cs="Arial"/>
          <w:sz w:val="22"/>
          <w:szCs w:val="22"/>
        </w:rPr>
        <w:t>pohľadávku</w:t>
      </w:r>
      <w:proofErr w:type="spellEnd"/>
      <w:r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A2162E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 w:rsidR="00F80864">
        <w:rPr>
          <w:rFonts w:cs="Arial"/>
          <w:sz w:val="22"/>
          <w:szCs w:val="22"/>
          <w:lang w:val="sk-SK"/>
        </w:rPr>
        <w:t xml:space="preserve">eviduje </w:t>
      </w:r>
      <w:r w:rsidRPr="00C47DE7">
        <w:rPr>
          <w:rFonts w:cs="Arial"/>
          <w:sz w:val="22"/>
          <w:szCs w:val="22"/>
          <w:lang w:val="sk-SK"/>
        </w:rPr>
        <w:t xml:space="preserve">pohľadávky </w:t>
      </w:r>
      <w:r w:rsidR="00A2162E">
        <w:rPr>
          <w:rFonts w:cs="Arial"/>
          <w:sz w:val="22"/>
          <w:szCs w:val="22"/>
          <w:lang w:val="sk-SK"/>
        </w:rPr>
        <w:t>vo výške 124</w:t>
      </w:r>
      <w:r w:rsidR="0005450F">
        <w:rPr>
          <w:rFonts w:cs="Arial"/>
          <w:sz w:val="22"/>
          <w:szCs w:val="22"/>
          <w:lang w:val="sk-SK"/>
        </w:rPr>
        <w:t xml:space="preserve">,- Eur </w:t>
      </w:r>
      <w:r w:rsidRPr="00C47DE7">
        <w:rPr>
          <w:rFonts w:cs="Arial"/>
          <w:sz w:val="22"/>
          <w:szCs w:val="22"/>
          <w:lang w:val="sk-SK"/>
        </w:rPr>
        <w:t>a</w:t>
      </w:r>
      <w:r w:rsidR="0005450F"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záväzky</w:t>
      </w:r>
      <w:r w:rsidR="0005450F">
        <w:rPr>
          <w:rFonts w:cs="Arial"/>
          <w:sz w:val="22"/>
          <w:szCs w:val="22"/>
          <w:lang w:val="sk-SK"/>
        </w:rPr>
        <w:t xml:space="preserve"> vo výške </w:t>
      </w:r>
      <w:r w:rsidR="00A2162E">
        <w:rPr>
          <w:rFonts w:cs="Arial"/>
          <w:sz w:val="22"/>
          <w:szCs w:val="22"/>
          <w:lang w:val="sk-SK"/>
        </w:rPr>
        <w:t>5.592</w:t>
      </w:r>
      <w:r w:rsidR="0005450F">
        <w:rPr>
          <w:rFonts w:cs="Arial"/>
          <w:sz w:val="22"/>
          <w:szCs w:val="22"/>
          <w:lang w:val="sk-SK"/>
        </w:rPr>
        <w:t>,- Eur</w:t>
      </w:r>
      <w:r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</w:t>
      </w:r>
      <w:r w:rsidR="0005450F">
        <w:rPr>
          <w:rFonts w:cs="Arial"/>
          <w:sz w:val="22"/>
          <w:szCs w:val="22"/>
          <w:lang w:val="sk-SK"/>
        </w:rPr>
        <w:t xml:space="preserve"> vo výške </w:t>
      </w:r>
      <w:r w:rsidR="00A2162E">
        <w:rPr>
          <w:rFonts w:cs="Arial"/>
          <w:sz w:val="22"/>
          <w:szCs w:val="22"/>
          <w:lang w:val="sk-SK"/>
        </w:rPr>
        <w:t>9.356</w:t>
      </w:r>
      <w:r w:rsidR="0005450F">
        <w:rPr>
          <w:rFonts w:cs="Arial"/>
          <w:sz w:val="22"/>
          <w:szCs w:val="22"/>
          <w:lang w:val="sk-SK"/>
        </w:rPr>
        <w:t>,- Eur</w:t>
      </w:r>
      <w:r w:rsidR="00EB44B8" w:rsidRPr="00565E56"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Prechodné účty aktív, týkajúce sa spriaznených  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EB44B8">
        <w:rPr>
          <w:rFonts w:cs="Arial"/>
          <w:sz w:val="22"/>
          <w:szCs w:val="22"/>
          <w:lang w:val="sk-SK"/>
        </w:rPr>
        <w:t>5 000,-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>Hospodársky výs</w:t>
      </w:r>
      <w:r w:rsidR="00A2162E">
        <w:rPr>
          <w:rFonts w:cs="Arial"/>
          <w:sz w:val="22"/>
          <w:szCs w:val="22"/>
          <w:lang w:val="sk-SK"/>
        </w:rPr>
        <w:t>ledok bežného účtovného obdobia</w:t>
      </w:r>
      <w:r w:rsidR="00EB44B8" w:rsidRPr="00C47DE7">
        <w:rPr>
          <w:rFonts w:cs="Arial"/>
          <w:sz w:val="22"/>
          <w:szCs w:val="22"/>
          <w:lang w:val="sk-SK"/>
        </w:rPr>
        <w:t xml:space="preserve"> je </w:t>
      </w:r>
      <w:r w:rsidR="00A2162E">
        <w:rPr>
          <w:rFonts w:cs="Arial"/>
          <w:sz w:val="22"/>
          <w:szCs w:val="22"/>
          <w:lang w:val="sk-SK"/>
        </w:rPr>
        <w:t>strata</w:t>
      </w:r>
      <w:r w:rsidR="00F80864">
        <w:rPr>
          <w:rFonts w:cs="Arial"/>
          <w:sz w:val="22"/>
          <w:szCs w:val="22"/>
          <w:lang w:val="sk-SK"/>
        </w:rPr>
        <w:t xml:space="preserve"> </w:t>
      </w:r>
      <w:r w:rsidR="00A2162E">
        <w:rPr>
          <w:rFonts w:cs="Arial"/>
          <w:sz w:val="22"/>
          <w:szCs w:val="22"/>
          <w:lang w:val="sk-SK"/>
        </w:rPr>
        <w:t>1.418,76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F80864">
        <w:rPr>
          <w:rFonts w:cs="Arial"/>
          <w:sz w:val="22"/>
          <w:szCs w:val="22"/>
          <w:lang w:val="sk-SK"/>
        </w:rPr>
        <w:t xml:space="preserve">Spoločnosť </w:t>
      </w:r>
      <w:r w:rsidR="0005450F">
        <w:rPr>
          <w:rFonts w:cs="Arial"/>
          <w:sz w:val="22"/>
          <w:szCs w:val="22"/>
          <w:lang w:val="sk-SK"/>
        </w:rPr>
        <w:t>ne</w:t>
      </w:r>
      <w:r w:rsidR="00F80864">
        <w:rPr>
          <w:rFonts w:cs="Arial"/>
          <w:sz w:val="22"/>
          <w:szCs w:val="22"/>
          <w:lang w:val="sk-SK"/>
        </w:rPr>
        <w:t xml:space="preserve">tvorila </w:t>
      </w:r>
      <w:r w:rsidR="0005450F">
        <w:rPr>
          <w:rFonts w:cs="Arial"/>
          <w:sz w:val="22"/>
          <w:szCs w:val="22"/>
          <w:lang w:val="sk-SK"/>
        </w:rPr>
        <w:t>k 31.12.</w:t>
      </w:r>
      <w:r w:rsidR="00EB44B8" w:rsidRPr="00565E56">
        <w:rPr>
          <w:rFonts w:cs="Arial"/>
          <w:sz w:val="22"/>
          <w:szCs w:val="22"/>
          <w:lang w:val="sk-SK"/>
        </w:rPr>
        <w:t>201</w:t>
      </w:r>
      <w:r w:rsidR="00A2162E">
        <w:rPr>
          <w:rFonts w:cs="Arial"/>
          <w:sz w:val="22"/>
          <w:szCs w:val="22"/>
          <w:lang w:val="sk-SK"/>
        </w:rPr>
        <w:t>8</w:t>
      </w:r>
      <w:r w:rsidR="0005450F">
        <w:rPr>
          <w:rFonts w:cs="Arial"/>
          <w:sz w:val="22"/>
          <w:szCs w:val="22"/>
          <w:lang w:val="sk-SK"/>
        </w:rPr>
        <w:t xml:space="preserve"> rezervy.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="0005450F">
        <w:rPr>
          <w:rFonts w:cs="Arial"/>
          <w:sz w:val="22"/>
          <w:szCs w:val="22"/>
          <w:lang w:val="sk-SK"/>
        </w:rPr>
        <w:t xml:space="preserve"> neúčtovala o náklade</w:t>
      </w:r>
      <w:r w:rsidRPr="00C47DE7">
        <w:rPr>
          <w:rFonts w:cs="Arial"/>
          <w:sz w:val="22"/>
          <w:szCs w:val="22"/>
          <w:lang w:val="sk-SK"/>
        </w:rPr>
        <w:t>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A2162E">
        <w:rPr>
          <w:rFonts w:cs="Arial"/>
          <w:sz w:val="22"/>
          <w:szCs w:val="22"/>
          <w:lang w:val="sk-SK"/>
        </w:rPr>
        <w:t>8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05450F">
        <w:rPr>
          <w:rFonts w:cs="Arial"/>
          <w:sz w:val="22"/>
          <w:szCs w:val="22"/>
          <w:lang w:val="sk-SK"/>
        </w:rPr>
        <w:t>2</w:t>
      </w:r>
      <w:r w:rsidR="00A2162E">
        <w:rPr>
          <w:rFonts w:cs="Arial"/>
          <w:sz w:val="22"/>
          <w:szCs w:val="22"/>
          <w:lang w:val="sk-SK"/>
        </w:rPr>
        <w:t>7</w:t>
      </w:r>
      <w:r w:rsidR="0005450F">
        <w:rPr>
          <w:rFonts w:cs="Arial"/>
          <w:sz w:val="22"/>
          <w:szCs w:val="22"/>
          <w:lang w:val="sk-SK"/>
        </w:rPr>
        <w:t>.6.201</w:t>
      </w:r>
      <w:r w:rsidR="00A2162E">
        <w:rPr>
          <w:rFonts w:cs="Arial"/>
          <w:sz w:val="22"/>
          <w:szCs w:val="22"/>
          <w:lang w:val="sk-SK"/>
        </w:rPr>
        <w:t>9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 w:rsidR="0005450F">
        <w:rPr>
          <w:rFonts w:cs="Arial"/>
          <w:sz w:val="22"/>
          <w:szCs w:val="22"/>
          <w:lang w:val="sk-SK"/>
        </w:rPr>
        <w:t xml:space="preserve">Ľuboš </w:t>
      </w:r>
      <w:proofErr w:type="spellStart"/>
      <w:r w:rsidR="0005450F">
        <w:rPr>
          <w:rFonts w:cs="Arial"/>
          <w:sz w:val="22"/>
          <w:szCs w:val="22"/>
          <w:lang w:val="sk-SK"/>
        </w:rPr>
        <w:t>Velšic</w:t>
      </w:r>
      <w:proofErr w:type="spellEnd"/>
      <w:r>
        <w:rPr>
          <w:rFonts w:cs="Arial"/>
          <w:sz w:val="22"/>
          <w:szCs w:val="22"/>
          <w:lang w:val="sk-SK"/>
        </w:rPr>
        <w:t xml:space="preserve"> - konateľ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05450F"/>
    <w:rsid w:val="00246AB9"/>
    <w:rsid w:val="00565E56"/>
    <w:rsid w:val="00A2162E"/>
    <w:rsid w:val="00BF17FB"/>
    <w:rsid w:val="00EB44B8"/>
    <w:rsid w:val="00F80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17F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17FB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8</cp:revision>
  <cp:lastPrinted>2018-06-25T19:59:00Z</cp:lastPrinted>
  <dcterms:created xsi:type="dcterms:W3CDTF">2017-06-29T17:25:00Z</dcterms:created>
  <dcterms:modified xsi:type="dcterms:W3CDTF">2019-06-27T07:13:00Z</dcterms:modified>
</cp:coreProperties>
</file>