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5922" w:rsidRDefault="002957C2">
      <w:pPr>
        <w:pStyle w:val="Nadpis1"/>
      </w:pPr>
      <w:r>
        <w:t xml:space="preserve">Čl. I </w:t>
      </w:r>
    </w:p>
    <w:p w:rsidR="00AF5922" w:rsidRDefault="002957C2">
      <w:pPr>
        <w:tabs>
          <w:tab w:val="center" w:pos="2635"/>
          <w:tab w:val="center" w:pos="4733"/>
        </w:tabs>
        <w:spacing w:line="265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AF5922" w:rsidRDefault="002957C2">
      <w:pPr>
        <w:spacing w:after="24" w:line="259" w:lineRule="auto"/>
        <w:ind w:left="43" w:firstLine="0"/>
        <w:jc w:val="center"/>
      </w:pPr>
      <w:r>
        <w:rPr>
          <w:b/>
          <w:sz w:val="18"/>
        </w:rPr>
        <w:t xml:space="preserve"> </w:t>
      </w:r>
    </w:p>
    <w:p w:rsidR="00AF5922" w:rsidRDefault="002957C2">
      <w:pPr>
        <w:numPr>
          <w:ilvl w:val="0"/>
          <w:numId w:val="1"/>
        </w:numPr>
        <w:ind w:hanging="566"/>
      </w:pPr>
      <w:r>
        <w:t xml:space="preserve">Názov právnickej osoby a jej sídlo alebo meno a priezvisko fyzickej osoby. </w:t>
      </w:r>
    </w:p>
    <w:p w:rsidR="00AF5922" w:rsidRDefault="002957C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65" w:lineRule="auto"/>
        <w:ind w:left="103"/>
      </w:pPr>
      <w:r>
        <w:t xml:space="preserve">PASTA HOUSE, s.r.o. </w:t>
      </w:r>
    </w:p>
    <w:p w:rsidR="00AF5922" w:rsidRDefault="002957C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65" w:lineRule="auto"/>
        <w:ind w:left="103"/>
      </w:pPr>
      <w:r>
        <w:t xml:space="preserve">Mlynská 22 </w:t>
      </w:r>
    </w:p>
    <w:p w:rsidR="00AF5922" w:rsidRDefault="002957C2" w:rsidP="0061647B">
      <w:pPr>
        <w:pStyle w:val="Odsekzoznamu"/>
        <w:numPr>
          <w:ilvl w:val="0"/>
          <w:numId w:val="4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55" w:line="265" w:lineRule="auto"/>
      </w:pPr>
      <w:r>
        <w:t xml:space="preserve"> Spišská Nová Ves </w:t>
      </w:r>
      <w:r w:rsidR="0061647B">
        <w:t xml:space="preserve">                                                                                                                                                                    </w:t>
      </w:r>
    </w:p>
    <w:p w:rsidR="0061647B" w:rsidRPr="0061647B" w:rsidRDefault="0061647B" w:rsidP="0061647B">
      <w:pPr>
        <w:pStyle w:val="Odsekzoznamu"/>
        <w:spacing w:after="4" w:line="259" w:lineRule="auto"/>
        <w:ind w:left="693" w:firstLine="0"/>
      </w:pPr>
    </w:p>
    <w:p w:rsidR="00AF5922" w:rsidRPr="009F30D5" w:rsidRDefault="009F30D5" w:rsidP="009F30D5">
      <w:pPr>
        <w:rPr>
          <w:rFonts w:eastAsiaTheme="minorEastAsia"/>
        </w:rPr>
      </w:pPr>
      <w:r w:rsidRPr="009F30D5">
        <w:rPr>
          <w:rFonts w:eastAsiaTheme="minorEastAsia"/>
        </w:rPr>
        <w:t xml:space="preserve">(2)       </w:t>
      </w:r>
      <w:r w:rsidR="0061647B" w:rsidRPr="009F30D5">
        <w:rPr>
          <w:rFonts w:eastAsiaTheme="minorEastAsia"/>
        </w:rPr>
        <w:t>Ú</w:t>
      </w:r>
      <w:r>
        <w:rPr>
          <w:rFonts w:eastAsiaTheme="minorEastAsia"/>
        </w:rPr>
        <w:t>č</w:t>
      </w:r>
      <w:r w:rsidR="0061647B" w:rsidRPr="009F30D5">
        <w:rPr>
          <w:rFonts w:eastAsiaTheme="minorEastAsia"/>
        </w:rPr>
        <w:t>tovné obdobie:   od 1.1.2019 do 30.04.2019</w:t>
      </w:r>
    </w:p>
    <w:p w:rsidR="009F30D5" w:rsidRDefault="009F30D5" w:rsidP="009F30D5">
      <w:pPr>
        <w:rPr>
          <w:rFonts w:eastAsiaTheme="minorEastAsia"/>
        </w:rPr>
      </w:pPr>
    </w:p>
    <w:p w:rsidR="0061647B" w:rsidRPr="0061647B" w:rsidRDefault="009F30D5" w:rsidP="009F30D5">
      <w:r>
        <w:rPr>
          <w:rFonts w:eastAsiaTheme="minorEastAsia"/>
        </w:rPr>
        <w:t xml:space="preserve">(3)       </w:t>
      </w:r>
      <w:r w:rsidR="0061647B" w:rsidRPr="009F30D5">
        <w:rPr>
          <w:rFonts w:eastAsiaTheme="minorEastAsia"/>
        </w:rPr>
        <w:t>Právny dôvod na zostavenie ú</w:t>
      </w:r>
      <w:r>
        <w:rPr>
          <w:rFonts w:eastAsiaTheme="minorEastAsia"/>
        </w:rPr>
        <w:t>č</w:t>
      </w:r>
      <w:r w:rsidR="0061647B" w:rsidRPr="009F30D5">
        <w:rPr>
          <w:rFonts w:eastAsiaTheme="minorEastAsia"/>
        </w:rPr>
        <w:t xml:space="preserve">tovnej závierky:   </w:t>
      </w:r>
      <w:r w:rsidR="0061647B" w:rsidRPr="009F30D5">
        <w:rPr>
          <w:rFonts w:eastAsiaTheme="minorEastAsia"/>
          <w:b/>
          <w:bCs/>
        </w:rPr>
        <w:t>mimoriadna</w:t>
      </w:r>
      <w:r w:rsidR="0001076F">
        <w:rPr>
          <w:rFonts w:eastAsiaTheme="minorEastAsia"/>
          <w:b/>
          <w:bCs/>
        </w:rPr>
        <w:t>, od 01.05.2019 je spoločnosť v likvidácií</w:t>
      </w:r>
      <w:bookmarkStart w:id="0" w:name="_GoBack"/>
      <w:bookmarkEnd w:id="0"/>
    </w:p>
    <w:p w:rsidR="0061647B" w:rsidRPr="0061647B" w:rsidRDefault="0061647B" w:rsidP="0061647B">
      <w:pPr>
        <w:pStyle w:val="Odsekzoznamu"/>
        <w:spacing w:after="4" w:line="259" w:lineRule="auto"/>
        <w:ind w:left="693" w:firstLine="0"/>
      </w:pPr>
    </w:p>
    <w:p w:rsidR="00AF5922" w:rsidRDefault="009F30D5" w:rsidP="009F30D5">
      <w:pPr>
        <w:ind w:left="127" w:firstLine="0"/>
      </w:pPr>
      <w:r>
        <w:t xml:space="preserve">(4)       </w:t>
      </w:r>
      <w:r w:rsidR="002957C2">
        <w:t>Údaje o</w:t>
      </w:r>
      <w:r>
        <w:t> </w:t>
      </w:r>
      <w:r w:rsidR="002957C2">
        <w:t xml:space="preserve">konsolidovanom celku:   Účtovná jednotka </w:t>
      </w:r>
      <w:r w:rsidR="002957C2">
        <w:rPr>
          <w:b/>
        </w:rPr>
        <w:t>nie je</w:t>
      </w:r>
      <w:r w:rsidR="002957C2">
        <w:t xml:space="preserve"> súčasťou konsolidovaného celku. </w:t>
      </w:r>
    </w:p>
    <w:p w:rsidR="00AF5922" w:rsidRDefault="002957C2">
      <w:pPr>
        <w:spacing w:after="4" w:line="259" w:lineRule="auto"/>
        <w:ind w:left="1481" w:firstLine="0"/>
      </w:pPr>
      <w:r>
        <w:t xml:space="preserve"> </w:t>
      </w:r>
    </w:p>
    <w:p w:rsidR="00AF5922" w:rsidRDefault="009F30D5" w:rsidP="009F30D5">
      <w:pPr>
        <w:ind w:left="127" w:firstLine="0"/>
      </w:pPr>
      <w:r>
        <w:t xml:space="preserve">(5)       </w:t>
      </w:r>
      <w:r w:rsidR="002957C2">
        <w:t>Priemerný prepočítaný počet zamestnancov za rok 201</w:t>
      </w:r>
      <w:r w:rsidR="00A5316E">
        <w:t>9</w:t>
      </w:r>
      <w:r w:rsidR="002957C2">
        <w:t xml:space="preserve"> je 0. </w:t>
      </w:r>
    </w:p>
    <w:p w:rsidR="00AF5922" w:rsidRDefault="002957C2">
      <w:pPr>
        <w:spacing w:after="0" w:line="259" w:lineRule="auto"/>
        <w:ind w:left="1481" w:firstLine="0"/>
      </w:pPr>
      <w:r>
        <w:t xml:space="preserve"> </w:t>
      </w:r>
    </w:p>
    <w:p w:rsidR="00AF5922" w:rsidRDefault="002957C2">
      <w:pPr>
        <w:spacing w:after="0" w:line="259" w:lineRule="auto"/>
        <w:ind w:left="2870" w:firstLine="0"/>
      </w:pPr>
      <w:r>
        <w:t xml:space="preserve"> </w:t>
      </w:r>
    </w:p>
    <w:p w:rsidR="00AF5922" w:rsidRDefault="002957C2">
      <w:pPr>
        <w:pStyle w:val="Nadpis1"/>
      </w:pPr>
      <w:r>
        <w:t xml:space="preserve">Čl. II Informácie o prijatých postupoch </w:t>
      </w:r>
    </w:p>
    <w:p w:rsidR="00AF5922" w:rsidRDefault="002957C2">
      <w:pPr>
        <w:spacing w:after="6" w:line="259" w:lineRule="auto"/>
        <w:ind w:left="1121" w:firstLine="0"/>
      </w:pPr>
      <w:r>
        <w:rPr>
          <w:b/>
        </w:rPr>
        <w:t xml:space="preserve"> </w:t>
      </w:r>
    </w:p>
    <w:p w:rsidR="00AF5922" w:rsidRDefault="002957C2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 </w:t>
      </w:r>
    </w:p>
    <w:p w:rsidR="00AF5922" w:rsidRDefault="002957C2">
      <w:pPr>
        <w:spacing w:after="1" w:line="259" w:lineRule="auto"/>
        <w:ind w:left="142" w:firstLine="0"/>
      </w:pPr>
      <w:r>
        <w:t xml:space="preserve"> </w:t>
      </w:r>
    </w:p>
    <w:p w:rsidR="00AF5922" w:rsidRDefault="002957C2">
      <w:pPr>
        <w:numPr>
          <w:ilvl w:val="0"/>
          <w:numId w:val="2"/>
        </w:numPr>
        <w:ind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5"/>
        <w:gridCol w:w="427"/>
      </w:tblGrid>
      <w:tr w:rsidR="00AF5922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</w:tr>
      <w:tr w:rsidR="00AF5922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3. podiely na ZI obchodných spoločností, cenné papiere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2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AF5922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AF5922" w:rsidRDefault="002957C2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36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AF5922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Reálnou hodnotou </w:t>
            </w:r>
          </w:p>
        </w:tc>
      </w:tr>
      <w:tr w:rsidR="00AF5922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363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228" w:firstLine="0"/>
            </w:pPr>
            <w:r>
              <w:t xml:space="preserve">2.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3.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AF5922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Úbytok zásob rovnakého druhu sa účtuje v ocenení: 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2269" w:firstLine="0"/>
            </w:pPr>
            <w:r>
              <w:lastRenderedPageBreak/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0" w:firstLine="0"/>
      </w:pPr>
      <w:r>
        <w:t xml:space="preserve">   </w:t>
      </w:r>
    </w:p>
    <w:p w:rsidR="00AF5922" w:rsidRDefault="002957C2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AF5922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Výdavky budúcich období a príjmy budúcich období  sa vykazujú vo výške, ktorá je potrebná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76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AF5922">
            <w:pPr>
              <w:spacing w:after="0" w:line="259" w:lineRule="auto"/>
              <w:ind w:left="0" w:firstLine="0"/>
            </w:pPr>
          </w:p>
        </w:tc>
      </w:tr>
      <w:tr w:rsidR="00AF5922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21 %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15" w:firstLine="0"/>
            </w:pPr>
            <w:r>
              <w:t xml:space="preserve">Náklady a výnosy časovo rozlišujú. Časovo sa nerozlišujú náklady a výnosy, ak ide o nevýznamný 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5922" w:rsidRDefault="002957C2">
      <w:pPr>
        <w:ind w:left="718"/>
      </w:pPr>
      <w:r>
        <w:t xml:space="preserve">(ak má ÚJ náplň pre jednotlivú položku = X) </w:t>
      </w:r>
    </w:p>
    <w:p w:rsidR="00AF5922" w:rsidRDefault="002957C2">
      <w:pPr>
        <w:spacing w:after="3" w:line="259" w:lineRule="auto"/>
        <w:ind w:left="0" w:firstLine="0"/>
      </w:pPr>
      <w:r>
        <w:t xml:space="preserve"> </w:t>
      </w:r>
    </w:p>
    <w:p w:rsidR="00AF5922" w:rsidRDefault="002957C2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6763"/>
        <w:gridCol w:w="1740"/>
        <w:gridCol w:w="569"/>
      </w:tblGrid>
      <w:tr w:rsidR="00AF5922">
        <w:trPr>
          <w:trHeight w:val="1159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974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1226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470"/>
        </w:trPr>
        <w:tc>
          <w:tcPr>
            <w:tcW w:w="6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2400,- eur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470"/>
        </w:trPr>
        <w:tc>
          <w:tcPr>
            <w:tcW w:w="6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1700,- eur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427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47"/>
        <w:gridCol w:w="1474"/>
        <w:gridCol w:w="1654"/>
        <w:gridCol w:w="1423"/>
        <w:gridCol w:w="1512"/>
        <w:gridCol w:w="862"/>
      </w:tblGrid>
      <w:tr w:rsidR="00AF5922">
        <w:trPr>
          <w:trHeight w:val="545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12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35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33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336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336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9F30D5" w:rsidRDefault="009F30D5">
      <w:pPr>
        <w:spacing w:after="4" w:line="259" w:lineRule="auto"/>
        <w:ind w:left="708" w:firstLine="0"/>
      </w:pPr>
    </w:p>
    <w:p w:rsidR="00924EC1" w:rsidRDefault="00924EC1">
      <w:pPr>
        <w:spacing w:after="4" w:line="259" w:lineRule="auto"/>
        <w:ind w:left="708" w:firstLine="0"/>
      </w:pPr>
    </w:p>
    <w:p w:rsidR="00924EC1" w:rsidRDefault="00924EC1">
      <w:pPr>
        <w:spacing w:after="4" w:line="259" w:lineRule="auto"/>
        <w:ind w:left="708" w:firstLine="0"/>
      </w:pPr>
    </w:p>
    <w:p w:rsidR="00924EC1" w:rsidRDefault="00924EC1">
      <w:pPr>
        <w:spacing w:after="4" w:line="259" w:lineRule="auto"/>
        <w:ind w:left="708" w:firstLine="0"/>
      </w:pPr>
    </w:p>
    <w:p w:rsidR="00924EC1" w:rsidRDefault="00924EC1">
      <w:pPr>
        <w:spacing w:after="4" w:line="259" w:lineRule="auto"/>
        <w:ind w:left="708" w:firstLine="0"/>
      </w:pPr>
    </w:p>
    <w:p w:rsidR="009F30D5" w:rsidRDefault="009F30D5">
      <w:pPr>
        <w:spacing w:after="4" w:line="259" w:lineRule="auto"/>
        <w:ind w:left="708" w:firstLine="0"/>
      </w:pPr>
    </w:p>
    <w:p w:rsidR="00AF5922" w:rsidRDefault="002957C2">
      <w:pPr>
        <w:numPr>
          <w:ilvl w:val="0"/>
          <w:numId w:val="2"/>
        </w:numPr>
        <w:ind w:hanging="56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3"/>
        <w:gridCol w:w="1502"/>
        <w:gridCol w:w="1502"/>
        <w:gridCol w:w="1502"/>
        <w:gridCol w:w="1502"/>
        <w:gridCol w:w="1426"/>
      </w:tblGrid>
      <w:tr w:rsidR="00AF5922">
        <w:trPr>
          <w:trHeight w:val="470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153" w:firstLine="0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HV </w:t>
            </w:r>
          </w:p>
        </w:tc>
      </w:tr>
      <w:tr w:rsidR="00AF5922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4" w:line="259" w:lineRule="auto"/>
        <w:ind w:left="708" w:firstLine="0"/>
      </w:pPr>
      <w:r>
        <w:t xml:space="preserve"> </w:t>
      </w:r>
    </w:p>
    <w:p w:rsidR="00AF5922" w:rsidRDefault="002957C2">
      <w:pPr>
        <w:numPr>
          <w:ilvl w:val="0"/>
          <w:numId w:val="2"/>
        </w:numPr>
        <w:ind w:hanging="566"/>
      </w:pPr>
      <w:bookmarkStart w:id="1" w:name="_Hlk11403258"/>
      <w:r>
        <w:t xml:space="preserve">Informácie o dotáciách a ich oceňovanie v účtovníctve 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2998"/>
        <w:gridCol w:w="1418"/>
      </w:tblGrid>
      <w:tr w:rsidR="00AF5922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EUR </w:t>
            </w:r>
          </w:p>
        </w:tc>
      </w:tr>
      <w:tr w:rsidR="00AF5922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708" w:firstLine="0"/>
      </w:pPr>
      <w:r>
        <w:rPr>
          <w:sz w:val="18"/>
        </w:rPr>
        <w:t xml:space="preserve"> </w:t>
      </w:r>
    </w:p>
    <w:p w:rsidR="00AF5922" w:rsidRDefault="002957C2">
      <w:pPr>
        <w:spacing w:after="0" w:line="259" w:lineRule="auto"/>
        <w:ind w:left="708" w:firstLine="0"/>
      </w:pPr>
      <w:r>
        <w:rPr>
          <w:sz w:val="18"/>
        </w:rPr>
        <w:t xml:space="preserve">  </w:t>
      </w:r>
    </w:p>
    <w:bookmarkEnd w:id="1"/>
    <w:p w:rsidR="00AF5922" w:rsidRDefault="002957C2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7" w:type="dxa"/>
        <w:tblInd w:w="427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45"/>
        <w:gridCol w:w="1363"/>
        <w:gridCol w:w="1123"/>
        <w:gridCol w:w="1978"/>
        <w:gridCol w:w="2388"/>
      </w:tblGrid>
      <w:tr w:rsidR="00AF5922">
        <w:trPr>
          <w:trHeight w:val="631"/>
        </w:trPr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323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Patrí do obdobia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right="503" w:firstLine="0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414" w:firstLine="0"/>
            </w:pPr>
            <w:r>
              <w:rPr>
                <w:sz w:val="18"/>
              </w:rPr>
              <w:t xml:space="preserve">Účtované do HV bežného  obdobia(EUR) </w:t>
            </w:r>
          </w:p>
        </w:tc>
      </w:tr>
      <w:tr w:rsidR="00AF5922">
        <w:trPr>
          <w:trHeight w:val="348"/>
        </w:trPr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AF5922">
        <w:trPr>
          <w:trHeight w:val="350"/>
        </w:trPr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AF5922" w:rsidRDefault="002957C2">
      <w:pPr>
        <w:spacing w:after="0" w:line="259" w:lineRule="auto"/>
        <w:ind w:left="360" w:firstLine="0"/>
      </w:pPr>
      <w:r>
        <w:t xml:space="preserve"> </w:t>
      </w:r>
    </w:p>
    <w:p w:rsidR="00AF5922" w:rsidRDefault="002957C2">
      <w:pPr>
        <w:pStyle w:val="Nadpis1"/>
      </w:pPr>
      <w:r>
        <w:t xml:space="preserve">Čl. III Informácie, ktoré vysvetľujú a dopĺňajú súvahu a výkaz ziskov a strát </w:t>
      </w:r>
    </w:p>
    <w:p w:rsidR="00AF5922" w:rsidRDefault="002957C2">
      <w:pPr>
        <w:spacing w:after="3" w:line="259" w:lineRule="auto"/>
        <w:ind w:left="1886" w:firstLine="0"/>
        <w:jc w:val="center"/>
      </w:pPr>
      <w:r>
        <w:rPr>
          <w:b/>
        </w:rPr>
        <w:t xml:space="preserve"> </w:t>
      </w:r>
    </w:p>
    <w:p w:rsidR="00AF5922" w:rsidRDefault="002957C2">
      <w:pPr>
        <w:numPr>
          <w:ilvl w:val="0"/>
          <w:numId w:val="3"/>
        </w:numPr>
        <w:spacing w:after="11" w:line="250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898"/>
        <w:gridCol w:w="4181"/>
        <w:gridCol w:w="1418"/>
      </w:tblGrid>
      <w:tr w:rsidR="00AF5922">
        <w:trPr>
          <w:trHeight w:val="470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Popis nákladov ,výnosov výnimoč. </w:t>
            </w:r>
          </w:p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EUR </w:t>
            </w:r>
          </w:p>
        </w:tc>
      </w:tr>
      <w:tr w:rsidR="00AF5922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3" w:line="259" w:lineRule="auto"/>
        <w:ind w:left="0" w:firstLine="0"/>
      </w:pPr>
      <w:r>
        <w:t xml:space="preserve"> </w:t>
      </w:r>
    </w:p>
    <w:p w:rsidR="00AF5922" w:rsidRDefault="002957C2">
      <w:pPr>
        <w:numPr>
          <w:ilvl w:val="0"/>
          <w:numId w:val="3"/>
        </w:numPr>
        <w:ind w:hanging="566"/>
      </w:pPr>
      <w:r>
        <w:t xml:space="preserve">Informácie o záväzkoch 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79"/>
        <w:gridCol w:w="1418"/>
      </w:tblGrid>
      <w:tr w:rsidR="00AF5922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0 </w:t>
            </w:r>
          </w:p>
        </w:tc>
      </w:tr>
      <w:tr w:rsidR="00AF5922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0 </w:t>
            </w:r>
          </w:p>
        </w:tc>
      </w:tr>
      <w:tr w:rsidR="00AF5922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856" w:firstLine="0"/>
              <w:jc w:val="center"/>
            </w:pPr>
            <w:r>
              <w:t xml:space="preserve">Opis a spôsoby zabezpečenia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95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3" w:line="259" w:lineRule="auto"/>
        <w:ind w:left="0" w:firstLine="0"/>
      </w:pPr>
      <w:r>
        <w:t xml:space="preserve"> </w:t>
      </w:r>
    </w:p>
    <w:p w:rsidR="00AF5922" w:rsidRDefault="002957C2">
      <w:pPr>
        <w:numPr>
          <w:ilvl w:val="0"/>
          <w:numId w:val="3"/>
        </w:numPr>
        <w:ind w:hanging="566"/>
      </w:pPr>
      <w:r>
        <w:t xml:space="preserve">Informácie o vlastných akciách, a to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dôvode nadobudnutia vlastných akcií počas účtovného obdobia,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informáciách, ktorými sú </w:t>
      </w:r>
    </w:p>
    <w:p w:rsidR="00AF5922" w:rsidRDefault="002957C2">
      <w:pPr>
        <w:numPr>
          <w:ilvl w:val="2"/>
          <w:numId w:val="3"/>
        </w:numPr>
        <w:ind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F5922" w:rsidRDefault="002957C2">
      <w:pPr>
        <w:numPr>
          <w:ilvl w:val="2"/>
          <w:numId w:val="3"/>
        </w:numPr>
        <w:ind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9F30D5" w:rsidRDefault="009F30D5" w:rsidP="009F30D5"/>
    <w:p w:rsidR="009F30D5" w:rsidRDefault="009F30D5" w:rsidP="009F30D5"/>
    <w:p w:rsidR="00AF5922" w:rsidRDefault="002957C2">
      <w:pPr>
        <w:numPr>
          <w:ilvl w:val="1"/>
          <w:numId w:val="3"/>
        </w:numPr>
        <w:ind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9F30D5" w:rsidRDefault="009F30D5" w:rsidP="009F30D5"/>
    <w:p w:rsidR="00AF5922" w:rsidRDefault="002957C2">
      <w:pPr>
        <w:numPr>
          <w:ilvl w:val="0"/>
          <w:numId w:val="3"/>
        </w:numPr>
        <w:ind w:hanging="566"/>
      </w:pPr>
      <w:r>
        <w:lastRenderedPageBreak/>
        <w:t xml:space="preserve">Informácie o orgánoch účtovnej jednotky </w:t>
      </w:r>
    </w:p>
    <w:tbl>
      <w:tblPr>
        <w:tblStyle w:val="TableGrid"/>
        <w:tblW w:w="9499" w:type="dxa"/>
        <w:tblInd w:w="566" w:type="dxa"/>
        <w:tblCellMar>
          <w:top w:w="15" w:type="dxa"/>
          <w:left w:w="108" w:type="dxa"/>
          <w:right w:w="27" w:type="dxa"/>
        </w:tblCellMar>
        <w:tblLook w:val="04A0" w:firstRow="1" w:lastRow="0" w:firstColumn="1" w:lastColumn="0" w:noHBand="0" w:noVBand="1"/>
      </w:tblPr>
      <w:tblGrid>
        <w:gridCol w:w="5294"/>
        <w:gridCol w:w="1606"/>
        <w:gridCol w:w="604"/>
        <w:gridCol w:w="591"/>
        <w:gridCol w:w="1404"/>
      </w:tblGrid>
      <w:tr w:rsidR="00AF5922">
        <w:trPr>
          <w:trHeight w:val="470"/>
        </w:trPr>
        <w:tc>
          <w:tcPr>
            <w:tcW w:w="8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722" w:hanging="360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  <w:tc>
          <w:tcPr>
            <w:tcW w:w="14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293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Druh záruky </w:t>
            </w:r>
          </w:p>
        </w:tc>
        <w:tc>
          <w:tcPr>
            <w:tcW w:w="2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0" w:firstLine="0"/>
              <w:jc w:val="both"/>
            </w:pPr>
            <w:r>
              <w:t xml:space="preserve">EUR </w:t>
            </w:r>
          </w:p>
        </w:tc>
        <w:tc>
          <w:tcPr>
            <w:tcW w:w="14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293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2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293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2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240"/>
        </w:trPr>
        <w:tc>
          <w:tcPr>
            <w:tcW w:w="8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F5922" w:rsidRDefault="002957C2">
            <w:pPr>
              <w:spacing w:after="0" w:line="259" w:lineRule="auto"/>
              <w:ind w:left="4" w:firstLine="0"/>
              <w:jc w:val="center"/>
            </w:pPr>
            <w:r>
              <w:t>b)</w:t>
            </w:r>
            <w:r>
              <w:rPr>
                <w:rFonts w:ascii="Arial" w:eastAsia="Arial" w:hAnsi="Arial" w:cs="Arial"/>
                <w:sz w:val="31"/>
                <w:vertAlign w:val="superscript"/>
              </w:rPr>
              <w:t xml:space="preserve"> </w:t>
            </w:r>
            <w:r>
              <w:t xml:space="preserve">pôžičky poskytnuté členom štatutárneho orgánu, dozorného orgánu a iného orgánu ÚJ </w:t>
            </w:r>
          </w:p>
        </w:tc>
        <w:tc>
          <w:tcPr>
            <w:tcW w:w="14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5922" w:rsidRDefault="00AF5922">
            <w:pPr>
              <w:spacing w:after="160" w:line="259" w:lineRule="auto"/>
              <w:ind w:left="0" w:firstLine="0"/>
            </w:pPr>
          </w:p>
        </w:tc>
      </w:tr>
      <w:tr w:rsidR="00AF5922">
        <w:trPr>
          <w:trHeight w:val="47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Celková suma poskytnutých pôžičiek k poslednému dňu úč.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obdobia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right="148" w:firstLine="0"/>
            </w:pPr>
            <w:r>
              <w:t xml:space="preserve">Štatutárny orgán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right="498" w:firstLine="0"/>
            </w:pPr>
            <w:r>
              <w:t xml:space="preserve">Úrok v %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47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Celková suma splatených pôžičiek k poslednému dňu účt.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obdobia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47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right="256" w:firstLine="0"/>
            </w:pPr>
            <w:r>
              <w:t xml:space="preserve">Celková suma odpustených pôžičiek a odpísaných pôžičiek k poslednému dňu účtovného obdobia 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240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AF5922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722" w:hanging="360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AF5922">
        <w:trPr>
          <w:trHeight w:val="293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t xml:space="preserve">Plnenie na súkromné účely k vyúčtovaniu </w:t>
            </w:r>
          </w:p>
        </w:tc>
        <w:tc>
          <w:tcPr>
            <w:tcW w:w="2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AF5922">
        <w:trPr>
          <w:trHeight w:val="293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2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AF5922">
        <w:trPr>
          <w:trHeight w:val="293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- </w:t>
            </w:r>
          </w:p>
        </w:tc>
        <w:tc>
          <w:tcPr>
            <w:tcW w:w="2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5922" w:rsidRDefault="002957C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AF5922" w:rsidRDefault="002957C2">
      <w:pPr>
        <w:spacing w:after="4" w:line="259" w:lineRule="auto"/>
        <w:ind w:left="0" w:firstLine="0"/>
      </w:pPr>
      <w:r>
        <w:t xml:space="preserve"> </w:t>
      </w:r>
    </w:p>
    <w:p w:rsidR="00AF5922" w:rsidRDefault="002957C2">
      <w:pPr>
        <w:numPr>
          <w:ilvl w:val="0"/>
          <w:numId w:val="3"/>
        </w:numPr>
        <w:ind w:hanging="566"/>
      </w:pPr>
      <w:r>
        <w:t xml:space="preserve">Informácie o povinnostiach účtovnej jednotky, a to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celkovej sume významných podmienených záväzkov, ktorými sa rozumie </w:t>
      </w:r>
    </w:p>
    <w:p w:rsidR="00AF5922" w:rsidRDefault="002957C2">
      <w:pPr>
        <w:numPr>
          <w:ilvl w:val="2"/>
          <w:numId w:val="3"/>
        </w:numPr>
        <w:ind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5922" w:rsidRDefault="002957C2">
      <w:pPr>
        <w:numPr>
          <w:ilvl w:val="2"/>
          <w:numId w:val="3"/>
        </w:numPr>
        <w:ind w:hanging="425"/>
      </w:pPr>
      <w:r>
        <w:t xml:space="preserve">existujúca povinnosť, ktorá vznikla ako dôsledok minulej udalosti, ale ktorá sa nevykazuje v súvahe, pretože </w:t>
      </w:r>
    </w:p>
    <w:p w:rsidR="00AF5922" w:rsidRDefault="002957C2">
      <w:pPr>
        <w:ind w:left="2127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AF5922" w:rsidRDefault="002957C2">
      <w:pPr>
        <w:ind w:left="1712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opise významných finančných povinností a významných podmienených záväzkov, </w:t>
      </w:r>
    </w:p>
    <w:p w:rsidR="00AF5922" w:rsidRDefault="002957C2">
      <w:pPr>
        <w:spacing w:after="0" w:line="259" w:lineRule="auto"/>
        <w:ind w:left="1277" w:firstLine="0"/>
      </w:pPr>
      <w:r>
        <w:t xml:space="preserve"> </w:t>
      </w:r>
    </w:p>
    <w:p w:rsidR="00AF5922" w:rsidRDefault="002957C2">
      <w:pPr>
        <w:spacing w:after="0" w:line="259" w:lineRule="auto"/>
        <w:ind w:left="1277" w:firstLine="0"/>
      </w:pPr>
      <w:r>
        <w:t xml:space="preserve"> </w:t>
      </w:r>
    </w:p>
    <w:p w:rsidR="009F30D5" w:rsidRDefault="009F30D5">
      <w:pPr>
        <w:ind w:left="576"/>
      </w:pPr>
    </w:p>
    <w:p w:rsidR="009F30D5" w:rsidRDefault="009F30D5">
      <w:pPr>
        <w:ind w:left="576"/>
      </w:pPr>
    </w:p>
    <w:p w:rsidR="009F30D5" w:rsidRDefault="009F30D5">
      <w:pPr>
        <w:ind w:left="576"/>
      </w:pPr>
    </w:p>
    <w:p w:rsidR="009F30D5" w:rsidRDefault="009F30D5">
      <w:pPr>
        <w:ind w:left="576"/>
      </w:pPr>
    </w:p>
    <w:p w:rsidR="00924EC1" w:rsidRDefault="00924EC1">
      <w:pPr>
        <w:ind w:left="576"/>
      </w:pPr>
    </w:p>
    <w:p w:rsidR="00924EC1" w:rsidRDefault="00924EC1">
      <w:pPr>
        <w:ind w:left="576"/>
      </w:pPr>
    </w:p>
    <w:p w:rsidR="00924EC1" w:rsidRDefault="00924EC1">
      <w:pPr>
        <w:ind w:left="576"/>
      </w:pPr>
    </w:p>
    <w:p w:rsidR="009F30D5" w:rsidRDefault="009F30D5">
      <w:pPr>
        <w:ind w:left="576"/>
      </w:pPr>
    </w:p>
    <w:p w:rsidR="00AF5922" w:rsidRDefault="002957C2">
      <w:pPr>
        <w:ind w:left="576"/>
      </w:pPr>
      <w:r>
        <w:lastRenderedPageBreak/>
        <w:t xml:space="preserve">Štruktúra bankových úverov je uvedená v nasledujúcom prehľade: </w:t>
      </w:r>
    </w:p>
    <w:p w:rsidR="009F30D5" w:rsidRDefault="009F30D5">
      <w:pPr>
        <w:ind w:left="576"/>
      </w:pPr>
    </w:p>
    <w:p w:rsidR="00AF5922" w:rsidRDefault="002957C2" w:rsidP="00F63C83">
      <w:pPr>
        <w:tabs>
          <w:tab w:val="center" w:pos="3991"/>
          <w:tab w:val="center" w:pos="7047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Úrok </w:t>
      </w:r>
      <w:r>
        <w:tab/>
      </w:r>
      <w:r w:rsidR="00F63C83">
        <w:t xml:space="preserve">                                           </w:t>
      </w:r>
      <w:r>
        <w:t xml:space="preserve">Suma istiny  v </w:t>
      </w:r>
      <w:r w:rsidR="00F63C83">
        <w:t xml:space="preserve">            </w:t>
      </w:r>
      <w:r>
        <w:t xml:space="preserve">Suma istiny v eurách    </w:t>
      </w:r>
    </w:p>
    <w:p w:rsidR="00F63C83" w:rsidRDefault="002957C2" w:rsidP="00F63C83">
      <w:pPr>
        <w:tabs>
          <w:tab w:val="center" w:pos="1148"/>
          <w:tab w:val="center" w:pos="3357"/>
          <w:tab w:val="center" w:pos="3992"/>
          <w:tab w:val="center" w:pos="5211"/>
          <w:tab w:val="center" w:pos="704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Názov položky</w:t>
      </w:r>
      <w:r>
        <w:tab/>
        <w:t>Mena</w:t>
      </w:r>
      <w:r>
        <w:tab/>
        <w:t xml:space="preserve">p.a.   </w:t>
      </w:r>
      <w:r w:rsidR="00F63C83">
        <w:t xml:space="preserve">    </w:t>
      </w:r>
      <w:r>
        <w:t xml:space="preserve"> </w:t>
      </w:r>
      <w:r>
        <w:tab/>
        <w:t>Dátum splatnost</w:t>
      </w:r>
      <w:r w:rsidR="00F63C83">
        <w:t xml:space="preserve">i          </w:t>
      </w:r>
      <w:r>
        <w:t xml:space="preserve">príslušnej mene       </w:t>
      </w:r>
    </w:p>
    <w:p w:rsidR="00AF5922" w:rsidRDefault="00F63C83" w:rsidP="00F63C83">
      <w:pPr>
        <w:tabs>
          <w:tab w:val="center" w:pos="1148"/>
          <w:tab w:val="center" w:pos="3357"/>
          <w:tab w:val="center" w:pos="3992"/>
          <w:tab w:val="center" w:pos="5211"/>
          <w:tab w:val="center" w:pos="7047"/>
        </w:tabs>
        <w:ind w:left="0" w:firstLine="0"/>
      </w:pPr>
      <w:r>
        <w:t xml:space="preserve">                                                               </w:t>
      </w:r>
      <w:r w:rsidR="002957C2">
        <w:t xml:space="preserve"> </w:t>
      </w:r>
      <w:r>
        <w:t xml:space="preserve">            </w:t>
      </w:r>
      <w:r w:rsidR="002957C2">
        <w:t xml:space="preserve"> v %</w:t>
      </w:r>
      <w:r w:rsidR="002957C2">
        <w:tab/>
      </w:r>
      <w:r>
        <w:t xml:space="preserve">                                             k 30.04.2019               </w:t>
      </w:r>
      <w:r w:rsidR="002957C2">
        <w:t xml:space="preserve">k </w:t>
      </w:r>
      <w:r w:rsidR="009F30D5">
        <w:t>30</w:t>
      </w:r>
      <w:r w:rsidR="002957C2">
        <w:t>.</w:t>
      </w:r>
      <w:r w:rsidR="009F30D5">
        <w:t>04</w:t>
      </w:r>
      <w:r w:rsidR="002957C2">
        <w:t>.201</w:t>
      </w:r>
      <w:r w:rsidR="009F30D5">
        <w:t>9</w:t>
      </w:r>
    </w:p>
    <w:p w:rsidR="00AF5922" w:rsidRDefault="002957C2">
      <w:pPr>
        <w:tabs>
          <w:tab w:val="center" w:pos="1803"/>
          <w:tab w:val="center" w:pos="3356"/>
          <w:tab w:val="center" w:pos="3992"/>
          <w:tab w:val="center" w:pos="5209"/>
          <w:tab w:val="center" w:pos="7047"/>
          <w:tab w:val="center" w:pos="913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a</w:t>
      </w:r>
      <w:r>
        <w:tab/>
        <w:t>b</w:t>
      </w:r>
      <w:r>
        <w:tab/>
        <w:t>c</w:t>
      </w:r>
      <w:r>
        <w:tab/>
        <w:t>d</w:t>
      </w:r>
      <w:r>
        <w:tab/>
        <w:t>e</w:t>
      </w:r>
      <w:r>
        <w:tab/>
        <w:t>f</w:t>
      </w:r>
    </w:p>
    <w:p w:rsidR="00AF5922" w:rsidRDefault="002957C2">
      <w:pPr>
        <w:spacing w:after="45" w:line="259" w:lineRule="auto"/>
        <w:ind w:left="574" w:right="-32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137148" cy="15240"/>
                <wp:effectExtent l="0" t="0" r="0" b="0"/>
                <wp:docPr id="17821" name="Group 178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37148" cy="15240"/>
                          <a:chOff x="0" y="0"/>
                          <a:chExt cx="6137148" cy="15240"/>
                        </a:xfrm>
                      </wpg:grpSpPr>
                      <wps:wsp>
                        <wps:cNvPr id="2592" name="Shape 2592"/>
                        <wps:cNvSpPr/>
                        <wps:spPr>
                          <a:xfrm>
                            <a:off x="0" y="0"/>
                            <a:ext cx="61371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8">
                                <a:moveTo>
                                  <a:pt x="0" y="0"/>
                                </a:moveTo>
                                <a:lnTo>
                                  <a:pt x="6137148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4" name="Shape 23464"/>
                        <wps:cNvSpPr/>
                        <wps:spPr>
                          <a:xfrm>
                            <a:off x="1524" y="1524"/>
                            <a:ext cx="613562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5624" h="13716">
                                <a:moveTo>
                                  <a:pt x="0" y="0"/>
                                </a:moveTo>
                                <a:lnTo>
                                  <a:pt x="6135624" y="0"/>
                                </a:lnTo>
                                <a:lnTo>
                                  <a:pt x="613562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821" style="width:483.24pt;height:1.19998pt;mso-position-horizontal-relative:char;mso-position-vertical-relative:line" coordsize="61371,152">
                <v:shape id="Shape 2592" style="position:absolute;width:61371;height:0;left:0;top:0;" coordsize="6137148,0" path="m0,0l6137148,0">
                  <v:stroke weight="0.12pt" endcap="flat" joinstyle="miter" miterlimit="10" on="true" color="#000000"/>
                  <v:fill on="false" color="#000000" opacity="0"/>
                </v:shape>
                <v:shape id="Shape 23465" style="position:absolute;width:61356;height:137;left:15;top:15;" coordsize="6135624,13716" path="m0,0l6135624,0l6135624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AF5922" w:rsidRDefault="002957C2">
      <w:pPr>
        <w:spacing w:line="265" w:lineRule="auto"/>
        <w:ind w:left="605" w:right="67"/>
      </w:pPr>
      <w:r>
        <w:rPr>
          <w:b/>
        </w:rPr>
        <w:t>Dlhodobé bankové úvery</w:t>
      </w:r>
      <w:r w:rsidR="009106A5">
        <w:rPr>
          <w:b/>
        </w:rPr>
        <w:t xml:space="preserve">     </w:t>
      </w:r>
    </w:p>
    <w:p w:rsidR="00AF5922" w:rsidRDefault="002957C2" w:rsidP="00F63C83">
      <w:pPr>
        <w:tabs>
          <w:tab w:val="center" w:pos="7902"/>
          <w:tab w:val="right" w:pos="1020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9106A5">
        <w:rPr>
          <w:rFonts w:ascii="Calibri" w:eastAsia="Calibri" w:hAnsi="Calibri" w:cs="Calibri"/>
          <w:sz w:val="22"/>
        </w:rPr>
        <w:t xml:space="preserve">                                           </w:t>
      </w:r>
      <w:r>
        <w:t>0</w:t>
      </w:r>
      <w:r w:rsidR="009106A5">
        <w:t xml:space="preserve">                                         </w:t>
      </w:r>
      <w:r>
        <w:t>0</w:t>
      </w:r>
    </w:p>
    <w:p w:rsidR="00AF5922" w:rsidRDefault="002957C2" w:rsidP="00F63C83">
      <w:pPr>
        <w:tabs>
          <w:tab w:val="center" w:pos="7902"/>
          <w:tab w:val="right" w:pos="1020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9106A5">
        <w:rPr>
          <w:rFonts w:ascii="Calibri" w:eastAsia="Calibri" w:hAnsi="Calibri" w:cs="Calibri"/>
          <w:sz w:val="22"/>
        </w:rPr>
        <w:t xml:space="preserve">                                           </w:t>
      </w:r>
      <w:r>
        <w:t>0</w:t>
      </w:r>
      <w:r w:rsidR="009106A5">
        <w:t xml:space="preserve">                                         </w:t>
      </w:r>
      <w:r>
        <w:t>0</w:t>
      </w:r>
    </w:p>
    <w:p w:rsidR="00852319" w:rsidRDefault="002957C2" w:rsidP="00852319">
      <w:pPr>
        <w:pStyle w:val="Odsekzoznamu"/>
        <w:numPr>
          <w:ilvl w:val="0"/>
          <w:numId w:val="5"/>
        </w:numPr>
        <w:tabs>
          <w:tab w:val="center" w:pos="7902"/>
          <w:tab w:val="right" w:pos="10207"/>
        </w:tabs>
      </w:pPr>
      <w:r>
        <w:t>0</w:t>
      </w:r>
      <w:r w:rsidR="00852319">
        <w:t xml:space="preserve">      </w:t>
      </w:r>
    </w:p>
    <w:p w:rsidR="00C76B03" w:rsidRDefault="00C76B03" w:rsidP="00C76B03">
      <w:pPr>
        <w:pStyle w:val="Odsekzoznamu"/>
        <w:numPr>
          <w:ilvl w:val="0"/>
          <w:numId w:val="6"/>
        </w:numPr>
        <w:tabs>
          <w:tab w:val="center" w:pos="7902"/>
          <w:tab w:val="right" w:pos="10207"/>
        </w:tabs>
      </w:pPr>
      <w:r>
        <w:t xml:space="preserve">                                    0</w:t>
      </w:r>
    </w:p>
    <w:p w:rsidR="00AF5922" w:rsidRDefault="00852319" w:rsidP="00C76B03">
      <w:pPr>
        <w:pStyle w:val="Odsekzoznamu"/>
        <w:tabs>
          <w:tab w:val="center" w:pos="7902"/>
          <w:tab w:val="right" w:pos="10207"/>
        </w:tabs>
        <w:ind w:left="10005" w:firstLine="0"/>
      </w:pPr>
      <w:r>
        <w:t xml:space="preserve">                    </w:t>
      </w:r>
    </w:p>
    <w:p w:rsidR="00852319" w:rsidRDefault="00852319" w:rsidP="00852319">
      <w:pPr>
        <w:tabs>
          <w:tab w:val="center" w:pos="7902"/>
          <w:tab w:val="right" w:pos="10207"/>
        </w:tabs>
      </w:pPr>
    </w:p>
    <w:p w:rsidR="00AF5922" w:rsidRDefault="002957C2" w:rsidP="00F63C83">
      <w:pPr>
        <w:tabs>
          <w:tab w:val="center" w:pos="8123"/>
          <w:tab w:val="right" w:pos="10207"/>
        </w:tabs>
        <w:spacing w:after="235" w:line="265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3846195</wp:posOffset>
                </wp:positionH>
                <wp:positionV relativeFrom="page">
                  <wp:posOffset>2724150</wp:posOffset>
                </wp:positionV>
                <wp:extent cx="2562860" cy="194310"/>
                <wp:effectExtent l="0" t="0" r="8890" b="0"/>
                <wp:wrapNone/>
                <wp:docPr id="17819" name="Group 178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62860" cy="194310"/>
                          <a:chOff x="0" y="0"/>
                          <a:chExt cx="2561844" cy="195072"/>
                        </a:xfrm>
                      </wpg:grpSpPr>
                      <wps:wsp>
                        <wps:cNvPr id="2582" name="Shape 2582"/>
                        <wps:cNvSpPr/>
                        <wps:spPr>
                          <a:xfrm>
                            <a:off x="0" y="0"/>
                            <a:ext cx="11917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1768">
                                <a:moveTo>
                                  <a:pt x="0" y="0"/>
                                </a:moveTo>
                                <a:lnTo>
                                  <a:pt x="1191768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6" name="Shape 23466"/>
                        <wps:cNvSpPr/>
                        <wps:spPr>
                          <a:xfrm>
                            <a:off x="1524" y="1524"/>
                            <a:ext cx="119024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2192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7" name="Shape 23467"/>
                        <wps:cNvSpPr/>
                        <wps:spPr>
                          <a:xfrm>
                            <a:off x="1524" y="153924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852319" w:rsidRDefault="00852319" w:rsidP="00852319">
                              <w:pPr>
                                <w:ind w:left="0"/>
                                <w:jc w:val="center"/>
                              </w:pPr>
                              <w:r>
                                <w:t>00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23468" name="Shape 23468"/>
                        <wps:cNvSpPr/>
                        <wps:spPr>
                          <a:xfrm>
                            <a:off x="1524" y="181356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4" name="Shape 2594"/>
                        <wps:cNvSpPr/>
                        <wps:spPr>
                          <a:xfrm>
                            <a:off x="1284732" y="0"/>
                            <a:ext cx="127558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588">
                                <a:moveTo>
                                  <a:pt x="0" y="0"/>
                                </a:moveTo>
                                <a:lnTo>
                                  <a:pt x="1275588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69" name="Shape 23469"/>
                        <wps:cNvSpPr/>
                        <wps:spPr>
                          <a:xfrm>
                            <a:off x="1284732" y="1524"/>
                            <a:ext cx="127711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2192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70" name="Shape 23470"/>
                        <wps:cNvSpPr/>
                        <wps:spPr>
                          <a:xfrm>
                            <a:off x="1284732" y="153924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71" name="Shape 23471"/>
                        <wps:cNvSpPr/>
                        <wps:spPr>
                          <a:xfrm>
                            <a:off x="1284732" y="181356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7819" o:spid="_x0000_s1026" style="position:absolute;margin-left:302.85pt;margin-top:214.5pt;width:201.8pt;height:15.3pt;z-index:-251657216;mso-position-vertical-relative:page;mso-width-relative:margin;mso-height-relative:margin" coordsize="25618,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">
                <v:shape id="Shape 2582" o:spid="_x0000_s1027" style="position:absolute;width:11917;height:0;visibility:visible;mso-wrap-style:square;v-text-anchor:top" coordsize="11917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" path="m,l1191768,e" filled="f" strokeweight=".12pt">
                  <v:stroke miterlimit="83231f" joinstyle="miter"/>
                  <v:path arrowok="t" textboxrect="0,0,1191768,0"/>
                </v:shape>
                <v:shape id="Shape 23466" o:spid="_x0000_s1028" style="position:absolute;left:15;top:15;width:11902;height:122;visibility:visible;mso-wrap-style:square;v-text-anchor:top" coordsize="1190244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" path="m,l1190244,r,12192l,12192,,e" fillcolor="black" stroked="f" strokeweight="0">
                  <v:stroke miterlimit="83231f" joinstyle="miter"/>
                  <v:path arrowok="t" textboxrect="0,0,1190244,12192"/>
                </v:shape>
                <v:shape id="Shape 23467" o:spid="_x0000_s1029" style="position:absolute;left:15;top:1539;width:11902;height:137;visibility:visible;mso-wrap-style:square;v-text-anchor:top" coordsize="1190244,1371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" adj="-11796480,,5400" path="m,l1190244,r,13716l,13716,,e" fillcolor="black" stroked="f" strokeweight="0">
                  <v:stroke miterlimit="83231f" joinstyle="miter"/>
                  <v:formulas/>
                  <v:path arrowok="t" o:connecttype="custom" textboxrect="0,0,1190244,13716"/>
                  <v:textbox>
                    <w:txbxContent>
                      <w:p w:rsidR="00852319" w:rsidRDefault="00852319" w:rsidP="00852319">
                        <w:pPr>
                          <w:ind w:left="0"/>
                          <w:jc w:val="center"/>
                        </w:pPr>
                        <w:r>
                          <w:t>00</w:t>
                        </w:r>
                      </w:p>
                    </w:txbxContent>
                  </v:textbox>
                </v:shape>
                <v:shape id="Shape 23468" o:spid="_x0000_s1030" style="position:absolute;left:15;top:1813;width:11902;height:137;visibility:visible;mso-wrap-style:square;v-text-anchor:top" coordsize="11902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" path="m,l1190244,r,13716l,13716,,e" fillcolor="black" stroked="f" strokeweight="0">
                  <v:stroke miterlimit="83231f" joinstyle="miter"/>
                  <v:path arrowok="t" textboxrect="0,0,1190244,13716"/>
                </v:shape>
                <v:shape id="Shape 2594" o:spid="_x0000_s1031" style="position:absolute;left:12847;width:12756;height:0;visibility:visible;mso-wrap-style:square;v-text-anchor:top" coordsize="127558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" path="m,l1275588,e" filled="f" strokeweight=".12pt">
                  <v:stroke miterlimit="83231f" joinstyle="miter"/>
                  <v:path arrowok="t" textboxrect="0,0,1275588,0"/>
                </v:shape>
                <v:shape id="Shape 23469" o:spid="_x0000_s1032" style="position:absolute;left:12847;top:15;width:12771;height:122;visibility:visible;mso-wrap-style:square;v-text-anchor:top" coordsize="127711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" path="m,l1277112,r,12192l,12192,,e" fillcolor="black" stroked="f" strokeweight="0">
                  <v:stroke miterlimit="83231f" joinstyle="miter"/>
                  <v:path arrowok="t" textboxrect="0,0,1277112,12192"/>
                </v:shape>
                <v:shape id="Shape 23470" o:spid="_x0000_s1033" style="position:absolute;left:12847;top:1539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" path="m,l1277112,r,13716l,13716,,e" fillcolor="black" stroked="f" strokeweight="0">
                  <v:stroke miterlimit="83231f" joinstyle="miter"/>
                  <v:path arrowok="t" textboxrect="0,0,1277112,13716"/>
                </v:shape>
                <v:shape id="Shape 23471" o:spid="_x0000_s1034" style="position:absolute;left:12847;top:1813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" path="m,l1277112,r,13716l,13716,,e" fillcolor="black" stroked="f" strokeweight="0">
                  <v:stroke miterlimit="83231f" joinstyle="miter"/>
                  <v:path arrowok="t" textboxrect="0,0,1277112,13716"/>
                </v:shape>
                <w10:wrap anchory="page"/>
              </v:group>
            </w:pict>
          </mc:Fallback>
        </mc:AlternateContent>
      </w:r>
      <w:r>
        <w:rPr>
          <w:b/>
        </w:rPr>
        <w:tab/>
      </w:r>
    </w:p>
    <w:p w:rsidR="00AF5922" w:rsidRDefault="002957C2" w:rsidP="009106A5">
      <w:pPr>
        <w:spacing w:line="265" w:lineRule="auto"/>
        <w:ind w:left="605" w:right="67"/>
        <w:rPr>
          <w:rFonts w:ascii="Calibri" w:eastAsia="Calibri" w:hAnsi="Calibri" w:cs="Calibri"/>
          <w:sz w:val="22"/>
        </w:rPr>
      </w:pPr>
      <w:r>
        <w:rPr>
          <w:b/>
        </w:rPr>
        <w:t>Krátkodobé bankové úvery</w:t>
      </w:r>
      <w:r>
        <w:rPr>
          <w:rFonts w:ascii="Calibri" w:eastAsia="Calibri" w:hAnsi="Calibri" w:cs="Calibri"/>
          <w:sz w:val="22"/>
        </w:rPr>
        <w:tab/>
      </w:r>
    </w:p>
    <w:p w:rsidR="00F63C83" w:rsidRPr="00F63C83" w:rsidRDefault="009106A5" w:rsidP="00C76B03">
      <w:pPr>
        <w:spacing w:after="0"/>
      </w:pPr>
      <w:r>
        <w:t xml:space="preserve">                                                                                                                                                          0                                         0</w:t>
      </w:r>
    </w:p>
    <w:p w:rsidR="00AF5922" w:rsidRDefault="009106A5" w:rsidP="00C76B03">
      <w:pPr>
        <w:spacing w:after="0"/>
      </w:pPr>
      <w:r>
        <w:t xml:space="preserve">                                                                                                                                                          0                                         0</w:t>
      </w:r>
      <w:r w:rsidR="002957C2">
        <w:tab/>
      </w:r>
    </w:p>
    <w:p w:rsidR="00AF5922" w:rsidRPr="00C76B03" w:rsidRDefault="002957C2" w:rsidP="00F63C83">
      <w:pPr>
        <w:tabs>
          <w:tab w:val="center" w:pos="7902"/>
          <w:tab w:val="right" w:pos="10207"/>
        </w:tabs>
        <w:spacing w:after="260" w:line="265" w:lineRule="auto"/>
        <w:ind w:left="0" w:firstLine="0"/>
        <w:rPr>
          <w:szCs w:val="20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3874770</wp:posOffset>
                </wp:positionH>
                <wp:positionV relativeFrom="paragraph">
                  <wp:posOffset>-31115</wp:posOffset>
                </wp:positionV>
                <wp:extent cx="2561590" cy="539115"/>
                <wp:effectExtent l="0" t="0" r="10160" b="13335"/>
                <wp:wrapNone/>
                <wp:docPr id="17820" name="Group 178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61590" cy="539115"/>
                          <a:chOff x="0" y="0"/>
                          <a:chExt cx="2561844" cy="539497"/>
                        </a:xfrm>
                      </wpg:grpSpPr>
                      <wps:wsp>
                        <wps:cNvPr id="2580" name="Rectangle 2580"/>
                        <wps:cNvSpPr/>
                        <wps:spPr>
                          <a:xfrm>
                            <a:off x="1112517" y="372766"/>
                            <a:ext cx="74731" cy="1498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325B5" w:rsidRDefault="00B325B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1" name="Rectangle 2581"/>
                        <wps:cNvSpPr/>
                        <wps:spPr>
                          <a:xfrm>
                            <a:off x="2482592" y="372766"/>
                            <a:ext cx="74730" cy="1498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325B5" w:rsidRDefault="00B325B5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6" name="Shape 2586"/>
                        <wps:cNvSpPr/>
                        <wps:spPr>
                          <a:xfrm>
                            <a:off x="0" y="0"/>
                            <a:ext cx="11917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1768">
                                <a:moveTo>
                                  <a:pt x="0" y="0"/>
                                </a:moveTo>
                                <a:lnTo>
                                  <a:pt x="1191768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78" name="Shape 23478"/>
                        <wps:cNvSpPr/>
                        <wps:spPr>
                          <a:xfrm>
                            <a:off x="1524" y="0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79" name="Shape 23479"/>
                        <wps:cNvSpPr/>
                        <wps:spPr>
                          <a:xfrm>
                            <a:off x="1524" y="153924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0" name="Shape 23480"/>
                        <wps:cNvSpPr/>
                        <wps:spPr>
                          <a:xfrm>
                            <a:off x="1524" y="181356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1" name="Shape 23481"/>
                        <wps:cNvSpPr/>
                        <wps:spPr>
                          <a:xfrm>
                            <a:off x="1524" y="498348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2" name="Shape 23482"/>
                        <wps:cNvSpPr/>
                        <wps:spPr>
                          <a:xfrm>
                            <a:off x="1524" y="525780"/>
                            <a:ext cx="11902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0244" h="13716">
                                <a:moveTo>
                                  <a:pt x="0" y="0"/>
                                </a:moveTo>
                                <a:lnTo>
                                  <a:pt x="1190244" y="0"/>
                                </a:lnTo>
                                <a:lnTo>
                                  <a:pt x="11902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8" name="Shape 2598"/>
                        <wps:cNvSpPr/>
                        <wps:spPr>
                          <a:xfrm>
                            <a:off x="1284732" y="0"/>
                            <a:ext cx="127558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5588">
                                <a:moveTo>
                                  <a:pt x="0" y="0"/>
                                </a:moveTo>
                                <a:lnTo>
                                  <a:pt x="1275588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3" name="Shape 23483"/>
                        <wps:cNvSpPr/>
                        <wps:spPr>
                          <a:xfrm>
                            <a:off x="1284732" y="0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4" name="Shape 23484"/>
                        <wps:cNvSpPr/>
                        <wps:spPr>
                          <a:xfrm>
                            <a:off x="1284732" y="153924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5" name="Shape 23485"/>
                        <wps:cNvSpPr/>
                        <wps:spPr>
                          <a:xfrm>
                            <a:off x="1284732" y="181356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6" name="Shape 23486"/>
                        <wps:cNvSpPr/>
                        <wps:spPr>
                          <a:xfrm>
                            <a:off x="1284732" y="498348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87" name="Shape 23487"/>
                        <wps:cNvSpPr/>
                        <wps:spPr>
                          <a:xfrm>
                            <a:off x="1284732" y="525780"/>
                            <a:ext cx="127711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7112" h="13716">
                                <a:moveTo>
                                  <a:pt x="0" y="0"/>
                                </a:moveTo>
                                <a:lnTo>
                                  <a:pt x="1277112" y="0"/>
                                </a:lnTo>
                                <a:lnTo>
                                  <a:pt x="127711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7820" o:spid="_x0000_s1035" style="position:absolute;margin-left:305.1pt;margin-top:-2.45pt;width:201.7pt;height:42.45pt;z-index:-251658240" coordsize="25618,53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">
                <v:rect id="Rectangle 2580" o:spid="_x0000_s1036" style="position:absolute;left:11125;top:3727;width:747;height:1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" filled="f" stroked="f">
                  <v:textbox inset="0,0,0,0">
                    <w:txbxContent>
                      <w:p w:rsidR="00B325B5" w:rsidRDefault="00B325B5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rect id="Rectangle 2581" o:spid="_x0000_s1037" style="position:absolute;left:24825;top:3727;width:748;height:1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" filled="f" stroked="f">
                  <v:textbox inset="0,0,0,0">
                    <w:txbxContent>
                      <w:p w:rsidR="00B325B5" w:rsidRDefault="00B325B5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shape id="Shape 2586" o:spid="_x0000_s1038" style="position:absolute;width:11917;height:0;visibility:visible;mso-wrap-style:square;v-text-anchor:top" coordsize="11917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" path="m,l1191768,e" filled="f" strokeweight=".12pt">
                  <v:stroke miterlimit="83231f" joinstyle="miter"/>
                  <v:path arrowok="t" textboxrect="0,0,1191768,0"/>
                </v:shape>
                <v:shape id="Shape 23478" o:spid="_x0000_s1039" style="position:absolute;left:15;width:11902;height:137;visibility:visible;mso-wrap-style:square;v-text-anchor:top" coordsize="11902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" path="m,l1190244,r,13716l,13716,,e" fillcolor="black" stroked="f" strokeweight="0">
                  <v:stroke miterlimit="83231f" joinstyle="miter"/>
                  <v:path arrowok="t" textboxrect="0,0,1190244,13716"/>
                </v:shape>
                <v:shape id="Shape 23479" o:spid="_x0000_s1040" style="position:absolute;left:15;top:1539;width:11902;height:137;visibility:visible;mso-wrap-style:square;v-text-anchor:top" coordsize="11902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" path="m,l1190244,r,13716l,13716,,e" fillcolor="black" stroked="f" strokeweight="0">
                  <v:stroke miterlimit="83231f" joinstyle="miter"/>
                  <v:path arrowok="t" textboxrect="0,0,1190244,13716"/>
                </v:shape>
                <v:shape id="Shape 23480" o:spid="_x0000_s1041" style="position:absolute;left:15;top:1813;width:11902;height:137;visibility:visible;mso-wrap-style:square;v-text-anchor:top" coordsize="11902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" path="m,l1190244,r,13716l,13716,,e" fillcolor="black" stroked="f" strokeweight="0">
                  <v:stroke miterlimit="83231f" joinstyle="miter"/>
                  <v:path arrowok="t" textboxrect="0,0,1190244,13716"/>
                </v:shape>
                <v:shape id="Shape 23481" o:spid="_x0000_s1042" style="position:absolute;left:15;top:4983;width:11902;height:137;visibility:visible;mso-wrap-style:square;v-text-anchor:top" coordsize="11902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" path="m,l1190244,r,13716l,13716,,e" fillcolor="black" stroked="f" strokeweight="0">
                  <v:stroke miterlimit="83231f" joinstyle="miter"/>
                  <v:path arrowok="t" textboxrect="0,0,1190244,13716"/>
                </v:shape>
                <v:shape id="Shape 23482" o:spid="_x0000_s1043" style="position:absolute;left:15;top:5257;width:11902;height:137;visibility:visible;mso-wrap-style:square;v-text-anchor:top" coordsize="11902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" path="m,l1190244,r,13716l,13716,,e" fillcolor="black" stroked="f" strokeweight="0">
                  <v:stroke miterlimit="83231f" joinstyle="miter"/>
                  <v:path arrowok="t" textboxrect="0,0,1190244,13716"/>
                </v:shape>
                <v:shape id="Shape 2598" o:spid="_x0000_s1044" style="position:absolute;left:12847;width:12756;height:0;visibility:visible;mso-wrap-style:square;v-text-anchor:top" coordsize="127558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" path="m,l1275588,e" filled="f" strokeweight=".12pt">
                  <v:stroke miterlimit="83231f" joinstyle="miter"/>
                  <v:path arrowok="t" textboxrect="0,0,1275588,0"/>
                </v:shape>
                <v:shape id="Shape 23483" o:spid="_x0000_s1045" style="position:absolute;left:12847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" path="m,l1277112,r,13716l,13716,,e" fillcolor="black" stroked="f" strokeweight="0">
                  <v:stroke miterlimit="83231f" joinstyle="miter"/>
                  <v:path arrowok="t" textboxrect="0,0,1277112,13716"/>
                </v:shape>
                <v:shape id="Shape 23484" o:spid="_x0000_s1046" style="position:absolute;left:12847;top:1539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" path="m,l1277112,r,13716l,13716,,e" fillcolor="black" stroked="f" strokeweight="0">
                  <v:stroke miterlimit="83231f" joinstyle="miter"/>
                  <v:path arrowok="t" textboxrect="0,0,1277112,13716"/>
                </v:shape>
                <v:shape id="Shape 23485" o:spid="_x0000_s1047" style="position:absolute;left:12847;top:1813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" path="m,l1277112,r,13716l,13716,,e" fillcolor="black" stroked="f" strokeweight="0">
                  <v:stroke miterlimit="83231f" joinstyle="miter"/>
                  <v:path arrowok="t" textboxrect="0,0,1277112,13716"/>
                </v:shape>
                <v:shape id="Shape 23486" o:spid="_x0000_s1048" style="position:absolute;left:12847;top:4983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" path="m,l1277112,r,13716l,13716,,e" fillcolor="black" stroked="f" strokeweight="0">
                  <v:stroke miterlimit="83231f" joinstyle="miter"/>
                  <v:path arrowok="t" textboxrect="0,0,1277112,13716"/>
                </v:shape>
                <v:shape id="Shape 23487" o:spid="_x0000_s1049" style="position:absolute;left:12847;top:5257;width:12771;height:137;visibility:visible;mso-wrap-style:square;v-text-anchor:top" coordsize="1277112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" path="m,l1277112,r,13716l,13716,,e" fillcolor="black" stroked="f" strokeweight="0">
                  <v:stroke miterlimit="83231f" joinstyle="miter"/>
                  <v:path arrowok="t" textboxrect="0,0,1277112,13716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 w:rsidR="00C76B03">
        <w:rPr>
          <w:rFonts w:ascii="Calibri" w:eastAsia="Calibri" w:hAnsi="Calibri" w:cs="Calibri"/>
          <w:sz w:val="22"/>
        </w:rPr>
        <w:t xml:space="preserve">                                          </w:t>
      </w:r>
      <w:r w:rsidR="00C76B03" w:rsidRPr="00C76B03">
        <w:rPr>
          <w:rFonts w:eastAsia="Calibri"/>
          <w:szCs w:val="20"/>
        </w:rPr>
        <w:t>0</w:t>
      </w:r>
      <w:r w:rsidR="009106A5" w:rsidRPr="00C76B03">
        <w:rPr>
          <w:rFonts w:eastAsia="Calibri"/>
          <w:szCs w:val="20"/>
        </w:rPr>
        <w:t xml:space="preserve">         </w:t>
      </w:r>
      <w:r w:rsidR="00C76B03" w:rsidRPr="00C76B03">
        <w:rPr>
          <w:rFonts w:eastAsia="Calibri"/>
          <w:szCs w:val="20"/>
        </w:rPr>
        <w:t xml:space="preserve">                                0</w:t>
      </w:r>
    </w:p>
    <w:p w:rsidR="009106A5" w:rsidRDefault="009106A5">
      <w:pPr>
        <w:spacing w:after="8" w:line="259" w:lineRule="auto"/>
        <w:ind w:left="0" w:firstLine="0"/>
        <w:rPr>
          <w:b/>
          <w:bCs/>
        </w:rPr>
      </w:pPr>
      <w:r w:rsidRPr="009106A5">
        <w:rPr>
          <w:b/>
          <w:bCs/>
        </w:rPr>
        <w:t xml:space="preserve">            Spolu</w:t>
      </w:r>
    </w:p>
    <w:p w:rsidR="00C76B03" w:rsidRDefault="00C76B03">
      <w:pPr>
        <w:spacing w:after="8" w:line="259" w:lineRule="auto"/>
        <w:ind w:left="0" w:firstLine="0"/>
      </w:pPr>
    </w:p>
    <w:p w:rsidR="009106A5" w:rsidRDefault="009106A5">
      <w:pPr>
        <w:spacing w:after="8" w:line="259" w:lineRule="auto"/>
        <w:ind w:left="0" w:firstLine="0"/>
      </w:pPr>
    </w:p>
    <w:p w:rsidR="009106A5" w:rsidRDefault="009106A5">
      <w:pPr>
        <w:spacing w:after="8" w:line="259" w:lineRule="auto"/>
        <w:ind w:left="0" w:firstLine="0"/>
      </w:pPr>
    </w:p>
    <w:p w:rsidR="00AF5922" w:rsidRDefault="002957C2">
      <w:pPr>
        <w:numPr>
          <w:ilvl w:val="1"/>
          <w:numId w:val="3"/>
        </w:numPr>
        <w:ind w:hanging="569"/>
      </w:pPr>
      <w:r>
        <w:t xml:space="preserve">Spoločnosť neeviduje </w:t>
      </w:r>
      <w:r>
        <w:rPr>
          <w:b/>
        </w:rPr>
        <w:t>významné</w:t>
      </w:r>
      <w:r>
        <w:t xml:space="preserve"> finančné povinností a významných podmienených záväzkoch voči dcérskej účtovnej jednotke a účtovnej jednotke s podstatným vplyvom.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opise významných povinností účtovnej jednotky vyplývajúcich z dôchodkových programov pre zamestnancov. </w:t>
      </w:r>
    </w:p>
    <w:p w:rsidR="00AF5922" w:rsidRDefault="002957C2">
      <w:pPr>
        <w:spacing w:after="4" w:line="259" w:lineRule="auto"/>
        <w:ind w:left="0" w:firstLine="0"/>
      </w:pPr>
      <w:r>
        <w:t xml:space="preserve"> </w:t>
      </w:r>
    </w:p>
    <w:p w:rsidR="00AF5922" w:rsidRDefault="002957C2">
      <w:pPr>
        <w:numPr>
          <w:ilvl w:val="0"/>
          <w:numId w:val="3"/>
        </w:numPr>
        <w:spacing w:after="11" w:line="250" w:lineRule="auto"/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všetkých formách prijatej náhrady,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účtovných zásadách použitých pri prideľovaní nákladov a výnosov, </w:t>
      </w:r>
    </w:p>
    <w:p w:rsidR="00AF5922" w:rsidRDefault="002957C2">
      <w:pPr>
        <w:numPr>
          <w:ilvl w:val="1"/>
          <w:numId w:val="3"/>
        </w:numPr>
        <w:ind w:hanging="569"/>
      </w:pPr>
      <w:r>
        <w:t xml:space="preserve">všetkých druhoch činností účtovnej jednotky. </w:t>
      </w:r>
    </w:p>
    <w:p w:rsidR="00AF5922" w:rsidRDefault="002957C2">
      <w:pPr>
        <w:spacing w:after="0" w:line="259" w:lineRule="auto"/>
        <w:ind w:left="708" w:firstLine="0"/>
      </w:pPr>
      <w:r>
        <w:rPr>
          <w:b/>
        </w:rPr>
        <w:t xml:space="preserve"> </w:t>
      </w:r>
    </w:p>
    <w:p w:rsidR="00AF5922" w:rsidRDefault="002957C2">
      <w:pPr>
        <w:ind w:left="10"/>
      </w:pPr>
      <w:r>
        <w:t xml:space="preserve">Údaje v poznámkach sú uvádzané za bežne účtovné obdobie. Sumy sú uvádzané v celých eurách. </w:t>
      </w:r>
    </w:p>
    <w:p w:rsidR="00AF5922" w:rsidRDefault="002957C2">
      <w:pPr>
        <w:ind w:left="10"/>
      </w:pPr>
      <w:r>
        <w:t xml:space="preserve">ÚJ - účtovná jednotka </w:t>
      </w:r>
    </w:p>
    <w:p w:rsidR="00AF5922" w:rsidRDefault="002957C2">
      <w:pPr>
        <w:ind w:left="10"/>
      </w:pPr>
      <w:r>
        <w:t xml:space="preserve">BO-bežné obdobie </w:t>
      </w:r>
    </w:p>
    <w:sectPr w:rsidR="00AF592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23" w:right="985" w:bottom="1463" w:left="708" w:header="566" w:footer="5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25B5" w:rsidRDefault="00B325B5">
      <w:pPr>
        <w:spacing w:after="0" w:line="240" w:lineRule="auto"/>
      </w:pPr>
      <w:r>
        <w:separator/>
      </w:r>
    </w:p>
  </w:endnote>
  <w:endnote w:type="continuationSeparator" w:id="0">
    <w:p w:rsidR="00B325B5" w:rsidRDefault="00B32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5B5" w:rsidRDefault="00B325B5">
    <w:pPr>
      <w:spacing w:after="0" w:line="259" w:lineRule="auto"/>
      <w:ind w:left="564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B325B5" w:rsidRDefault="00B325B5">
    <w:pPr>
      <w:spacing w:after="0" w:line="259" w:lineRule="auto"/>
      <w:ind w:left="0" w:right="-627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5B5" w:rsidRDefault="00B325B5">
    <w:pPr>
      <w:spacing w:after="0" w:line="259" w:lineRule="auto"/>
      <w:ind w:left="564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B325B5" w:rsidRDefault="00B325B5">
    <w:pPr>
      <w:spacing w:after="0" w:line="259" w:lineRule="auto"/>
      <w:ind w:left="0" w:right="-627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5B5" w:rsidRDefault="00B325B5">
    <w:pPr>
      <w:spacing w:after="0" w:line="259" w:lineRule="auto"/>
      <w:ind w:left="564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B325B5" w:rsidRDefault="00B325B5">
    <w:pPr>
      <w:spacing w:after="0" w:line="259" w:lineRule="auto"/>
      <w:ind w:left="0" w:right="-627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25B5" w:rsidRDefault="00B325B5">
      <w:pPr>
        <w:spacing w:after="0" w:line="240" w:lineRule="auto"/>
      </w:pPr>
      <w:r>
        <w:separator/>
      </w:r>
    </w:p>
  </w:footnote>
  <w:footnote w:type="continuationSeparator" w:id="0">
    <w:p w:rsidR="00B325B5" w:rsidRDefault="00B32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B325B5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9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9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5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</w:tr>
  </w:tbl>
  <w:p w:rsidR="00B325B5" w:rsidRDefault="00B325B5">
    <w:pPr>
      <w:spacing w:after="0" w:line="259" w:lineRule="auto"/>
      <w:ind w:left="55" w:firstLine="0"/>
    </w:pPr>
    <w:r>
      <w:rPr>
        <w:sz w:val="24"/>
        <w:bdr w:val="single" w:sz="8" w:space="0" w:color="000000"/>
      </w:rPr>
      <w:t>Poznámky Ú</w:t>
    </w:r>
    <w:r>
      <w:rPr>
        <w:sz w:val="24"/>
      </w:rPr>
      <w:t>č</w:t>
    </w:r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B325B5" w:rsidRDefault="00B325B5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B325B5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9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9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5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</w:tr>
  </w:tbl>
  <w:p w:rsidR="00B325B5" w:rsidRDefault="00B325B5">
    <w:pPr>
      <w:spacing w:after="0" w:line="259" w:lineRule="auto"/>
      <w:ind w:left="55" w:firstLine="0"/>
    </w:pPr>
    <w:r>
      <w:rPr>
        <w:sz w:val="24"/>
        <w:bdr w:val="single" w:sz="8" w:space="0" w:color="000000"/>
      </w:rPr>
      <w:t>Poznámky Ú</w:t>
    </w:r>
    <w:r>
      <w:rPr>
        <w:sz w:val="24"/>
      </w:rPr>
      <w:t>č</w:t>
    </w:r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B325B5" w:rsidRDefault="00B325B5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B325B5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9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9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5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325B5" w:rsidRDefault="00B325B5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</w:tr>
  </w:tbl>
  <w:p w:rsidR="00B325B5" w:rsidRDefault="00B325B5">
    <w:pPr>
      <w:spacing w:after="0" w:line="259" w:lineRule="auto"/>
      <w:ind w:left="55" w:firstLine="0"/>
    </w:pPr>
    <w:r>
      <w:rPr>
        <w:sz w:val="24"/>
        <w:bdr w:val="single" w:sz="8" w:space="0" w:color="000000"/>
      </w:rPr>
      <w:t>Poznámky Ú</w:t>
    </w:r>
    <w:r>
      <w:rPr>
        <w:sz w:val="24"/>
      </w:rPr>
      <w:t>č</w:t>
    </w:r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B325B5" w:rsidRDefault="00B325B5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41FB1"/>
    <w:multiLevelType w:val="hybridMultilevel"/>
    <w:tmpl w:val="C44892E2"/>
    <w:lvl w:ilvl="0" w:tplc="02582410">
      <w:start w:val="52"/>
      <w:numFmt w:val="decimalZero"/>
      <w:lvlText w:val="%1"/>
      <w:lvlJc w:val="left"/>
      <w:pPr>
        <w:ind w:left="4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3" w:hanging="360"/>
      </w:pPr>
    </w:lvl>
    <w:lvl w:ilvl="2" w:tplc="041B001B" w:tentative="1">
      <w:start w:val="1"/>
      <w:numFmt w:val="lowerRoman"/>
      <w:lvlText w:val="%3."/>
      <w:lvlJc w:val="right"/>
      <w:pPr>
        <w:ind w:left="1893" w:hanging="180"/>
      </w:pPr>
    </w:lvl>
    <w:lvl w:ilvl="3" w:tplc="041B000F" w:tentative="1">
      <w:start w:val="1"/>
      <w:numFmt w:val="decimal"/>
      <w:lvlText w:val="%4."/>
      <w:lvlJc w:val="left"/>
      <w:pPr>
        <w:ind w:left="2613" w:hanging="360"/>
      </w:pPr>
    </w:lvl>
    <w:lvl w:ilvl="4" w:tplc="041B0019" w:tentative="1">
      <w:start w:val="1"/>
      <w:numFmt w:val="lowerLetter"/>
      <w:lvlText w:val="%5."/>
      <w:lvlJc w:val="left"/>
      <w:pPr>
        <w:ind w:left="3333" w:hanging="360"/>
      </w:pPr>
    </w:lvl>
    <w:lvl w:ilvl="5" w:tplc="041B001B" w:tentative="1">
      <w:start w:val="1"/>
      <w:numFmt w:val="lowerRoman"/>
      <w:lvlText w:val="%6."/>
      <w:lvlJc w:val="right"/>
      <w:pPr>
        <w:ind w:left="4053" w:hanging="180"/>
      </w:pPr>
    </w:lvl>
    <w:lvl w:ilvl="6" w:tplc="041B000F" w:tentative="1">
      <w:start w:val="1"/>
      <w:numFmt w:val="decimal"/>
      <w:lvlText w:val="%7."/>
      <w:lvlJc w:val="left"/>
      <w:pPr>
        <w:ind w:left="4773" w:hanging="360"/>
      </w:pPr>
    </w:lvl>
    <w:lvl w:ilvl="7" w:tplc="041B0019" w:tentative="1">
      <w:start w:val="1"/>
      <w:numFmt w:val="lowerLetter"/>
      <w:lvlText w:val="%8."/>
      <w:lvlJc w:val="left"/>
      <w:pPr>
        <w:ind w:left="5493" w:hanging="360"/>
      </w:pPr>
    </w:lvl>
    <w:lvl w:ilvl="8" w:tplc="041B001B" w:tentative="1">
      <w:start w:val="1"/>
      <w:numFmt w:val="lowerRoman"/>
      <w:lvlText w:val="%9."/>
      <w:lvlJc w:val="right"/>
      <w:pPr>
        <w:ind w:left="6213" w:hanging="180"/>
      </w:pPr>
    </w:lvl>
  </w:abstractNum>
  <w:abstractNum w:abstractNumId="1" w15:restartNumberingAfterBreak="0">
    <w:nsid w:val="24340F7B"/>
    <w:multiLevelType w:val="hybridMultilevel"/>
    <w:tmpl w:val="4D3C6D5C"/>
    <w:lvl w:ilvl="0" w:tplc="DEC8624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15CF87E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6A09F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02B33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7A4E5D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418DF5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4A77A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DE021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809F7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D420CA"/>
    <w:multiLevelType w:val="hybridMultilevel"/>
    <w:tmpl w:val="6F6E4B7E"/>
    <w:lvl w:ilvl="0" w:tplc="7E1EC33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2785870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40C29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BEBAFA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ECED89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E0A2B3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6568C02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4463F7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E60F0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5DB4570"/>
    <w:multiLevelType w:val="hybridMultilevel"/>
    <w:tmpl w:val="8416D702"/>
    <w:lvl w:ilvl="0" w:tplc="7AA473B6">
      <w:numFmt w:val="decimal"/>
      <w:lvlText w:val="%1"/>
      <w:lvlJc w:val="left"/>
      <w:pPr>
        <w:ind w:left="10005" w:hanging="214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940" w:hanging="360"/>
      </w:pPr>
    </w:lvl>
    <w:lvl w:ilvl="2" w:tplc="041B001B" w:tentative="1">
      <w:start w:val="1"/>
      <w:numFmt w:val="lowerRoman"/>
      <w:lvlText w:val="%3."/>
      <w:lvlJc w:val="right"/>
      <w:pPr>
        <w:ind w:left="9660" w:hanging="180"/>
      </w:pPr>
    </w:lvl>
    <w:lvl w:ilvl="3" w:tplc="041B000F" w:tentative="1">
      <w:start w:val="1"/>
      <w:numFmt w:val="decimal"/>
      <w:lvlText w:val="%4."/>
      <w:lvlJc w:val="left"/>
      <w:pPr>
        <w:ind w:left="10380" w:hanging="360"/>
      </w:pPr>
    </w:lvl>
    <w:lvl w:ilvl="4" w:tplc="041B0019" w:tentative="1">
      <w:start w:val="1"/>
      <w:numFmt w:val="lowerLetter"/>
      <w:lvlText w:val="%5."/>
      <w:lvlJc w:val="left"/>
      <w:pPr>
        <w:ind w:left="11100" w:hanging="360"/>
      </w:pPr>
    </w:lvl>
    <w:lvl w:ilvl="5" w:tplc="041B001B" w:tentative="1">
      <w:start w:val="1"/>
      <w:numFmt w:val="lowerRoman"/>
      <w:lvlText w:val="%6."/>
      <w:lvlJc w:val="right"/>
      <w:pPr>
        <w:ind w:left="11820" w:hanging="180"/>
      </w:pPr>
    </w:lvl>
    <w:lvl w:ilvl="6" w:tplc="041B000F" w:tentative="1">
      <w:start w:val="1"/>
      <w:numFmt w:val="decimal"/>
      <w:lvlText w:val="%7."/>
      <w:lvlJc w:val="left"/>
      <w:pPr>
        <w:ind w:left="12540" w:hanging="360"/>
      </w:pPr>
    </w:lvl>
    <w:lvl w:ilvl="7" w:tplc="041B0019" w:tentative="1">
      <w:start w:val="1"/>
      <w:numFmt w:val="lowerLetter"/>
      <w:lvlText w:val="%8."/>
      <w:lvlJc w:val="left"/>
      <w:pPr>
        <w:ind w:left="13260" w:hanging="360"/>
      </w:pPr>
    </w:lvl>
    <w:lvl w:ilvl="8" w:tplc="041B001B" w:tentative="1">
      <w:start w:val="1"/>
      <w:numFmt w:val="lowerRoman"/>
      <w:lvlText w:val="%9."/>
      <w:lvlJc w:val="right"/>
      <w:pPr>
        <w:ind w:left="13980" w:hanging="180"/>
      </w:pPr>
    </w:lvl>
  </w:abstractNum>
  <w:abstractNum w:abstractNumId="4" w15:restartNumberingAfterBreak="0">
    <w:nsid w:val="4F2639B8"/>
    <w:multiLevelType w:val="hybridMultilevel"/>
    <w:tmpl w:val="E4F064C8"/>
    <w:lvl w:ilvl="0" w:tplc="C8B080E8">
      <w:numFmt w:val="decimal"/>
      <w:lvlText w:val="%1"/>
      <w:lvlJc w:val="left"/>
      <w:pPr>
        <w:ind w:left="82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940" w:hanging="360"/>
      </w:pPr>
    </w:lvl>
    <w:lvl w:ilvl="2" w:tplc="041B001B" w:tentative="1">
      <w:start w:val="1"/>
      <w:numFmt w:val="lowerRoman"/>
      <w:lvlText w:val="%3."/>
      <w:lvlJc w:val="right"/>
      <w:pPr>
        <w:ind w:left="9660" w:hanging="180"/>
      </w:pPr>
    </w:lvl>
    <w:lvl w:ilvl="3" w:tplc="041B000F" w:tentative="1">
      <w:start w:val="1"/>
      <w:numFmt w:val="decimal"/>
      <w:lvlText w:val="%4."/>
      <w:lvlJc w:val="left"/>
      <w:pPr>
        <w:ind w:left="10380" w:hanging="360"/>
      </w:pPr>
    </w:lvl>
    <w:lvl w:ilvl="4" w:tplc="041B0019" w:tentative="1">
      <w:start w:val="1"/>
      <w:numFmt w:val="lowerLetter"/>
      <w:lvlText w:val="%5."/>
      <w:lvlJc w:val="left"/>
      <w:pPr>
        <w:ind w:left="11100" w:hanging="360"/>
      </w:pPr>
    </w:lvl>
    <w:lvl w:ilvl="5" w:tplc="041B001B" w:tentative="1">
      <w:start w:val="1"/>
      <w:numFmt w:val="lowerRoman"/>
      <w:lvlText w:val="%6."/>
      <w:lvlJc w:val="right"/>
      <w:pPr>
        <w:ind w:left="11820" w:hanging="180"/>
      </w:pPr>
    </w:lvl>
    <w:lvl w:ilvl="6" w:tplc="041B000F" w:tentative="1">
      <w:start w:val="1"/>
      <w:numFmt w:val="decimal"/>
      <w:lvlText w:val="%7."/>
      <w:lvlJc w:val="left"/>
      <w:pPr>
        <w:ind w:left="12540" w:hanging="360"/>
      </w:pPr>
    </w:lvl>
    <w:lvl w:ilvl="7" w:tplc="041B0019" w:tentative="1">
      <w:start w:val="1"/>
      <w:numFmt w:val="lowerLetter"/>
      <w:lvlText w:val="%8."/>
      <w:lvlJc w:val="left"/>
      <w:pPr>
        <w:ind w:left="13260" w:hanging="360"/>
      </w:pPr>
    </w:lvl>
    <w:lvl w:ilvl="8" w:tplc="041B001B" w:tentative="1">
      <w:start w:val="1"/>
      <w:numFmt w:val="lowerRoman"/>
      <w:lvlText w:val="%9."/>
      <w:lvlJc w:val="right"/>
      <w:pPr>
        <w:ind w:left="13980" w:hanging="180"/>
      </w:pPr>
    </w:lvl>
  </w:abstractNum>
  <w:abstractNum w:abstractNumId="5" w15:restartNumberingAfterBreak="0">
    <w:nsid w:val="7E58381E"/>
    <w:multiLevelType w:val="hybridMultilevel"/>
    <w:tmpl w:val="50A07466"/>
    <w:lvl w:ilvl="0" w:tplc="0400C5E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6C31B2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62E98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F0EA1F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85A803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F8E03E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A8EB6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82F54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D83AA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5922"/>
    <w:rsid w:val="0001076F"/>
    <w:rsid w:val="002957C2"/>
    <w:rsid w:val="0061647B"/>
    <w:rsid w:val="006A4138"/>
    <w:rsid w:val="007E7326"/>
    <w:rsid w:val="00852319"/>
    <w:rsid w:val="009106A5"/>
    <w:rsid w:val="00924EC1"/>
    <w:rsid w:val="009F30D5"/>
    <w:rsid w:val="00A5316E"/>
    <w:rsid w:val="00AF5922"/>
    <w:rsid w:val="00B325B5"/>
    <w:rsid w:val="00C76B03"/>
    <w:rsid w:val="00F63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E418B"/>
  <w15:docId w15:val="{6C2AD21C-EE5A-4CF0-AD19-1642DDB20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48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4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16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B0159-C602-4B2D-B567-77F059DAD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1690</Words>
  <Characters>9633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2017 PASTA HOUSE</vt:lpstr>
    </vt:vector>
  </TitlesOfParts>
  <Company/>
  <LinksUpToDate>false</LinksUpToDate>
  <CharactersWithSpaces>11301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2017 PASTA HOUSE</dc:title>
  <dc:subject/>
  <dc:creator>Luhova</dc:creator>
  <cp:keywords/>
  <cp:lastModifiedBy>Antónia Tomahoghová</cp:lastModifiedBy>
  <cp:revision>7</cp:revision>
  <dcterms:created xsi:type="dcterms:W3CDTF">2019-06-11T09:05:00Z</dcterms:created>
  <dcterms:modified xsi:type="dcterms:W3CDTF">2019-06-14T10:18:00Z</dcterms:modified>
</cp:coreProperties>
</file>