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9FD" w:rsidRDefault="00652366" w:rsidP="00810AFB">
      <w:pPr>
        <w:spacing w:line="240" w:lineRule="auto"/>
        <w:rPr>
          <w:b/>
          <w:sz w:val="36"/>
          <w:szCs w:val="36"/>
        </w:rPr>
      </w:pPr>
      <w:r w:rsidRPr="00652366">
        <w:rPr>
          <w:b/>
          <w:sz w:val="36"/>
          <w:szCs w:val="36"/>
        </w:rPr>
        <w:t>Poznámky MÚJ  2018</w:t>
      </w:r>
    </w:p>
    <w:p w:rsidR="00652366" w:rsidRDefault="00652366" w:rsidP="00810AFB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ČL.I</w:t>
      </w:r>
    </w:p>
    <w:p w:rsidR="00652366" w:rsidRPr="00652366" w:rsidRDefault="00652366" w:rsidP="00810AFB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 w:rsidRPr="00652366">
        <w:rPr>
          <w:sz w:val="28"/>
          <w:szCs w:val="28"/>
        </w:rPr>
        <w:t>Názov spoločnosti</w:t>
      </w:r>
      <w:r>
        <w:rPr>
          <w:sz w:val="28"/>
          <w:szCs w:val="28"/>
        </w:rPr>
        <w:t xml:space="preserve"> :          </w:t>
      </w:r>
      <w:proofErr w:type="spellStart"/>
      <w:r w:rsidR="004015E1">
        <w:rPr>
          <w:sz w:val="28"/>
          <w:szCs w:val="28"/>
        </w:rPr>
        <w:t>Nataneli</w:t>
      </w:r>
      <w:proofErr w:type="spellEnd"/>
      <w:r w:rsidR="004015E1">
        <w:rPr>
          <w:sz w:val="28"/>
          <w:szCs w:val="28"/>
        </w:rPr>
        <w:t xml:space="preserve"> s.r.o.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DIČ:                                     </w:t>
      </w:r>
      <w:r w:rsidR="004015E1">
        <w:rPr>
          <w:sz w:val="28"/>
          <w:szCs w:val="28"/>
        </w:rPr>
        <w:t>2023068509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IČ DPH :                              </w:t>
      </w:r>
      <w:r w:rsidR="004015E1">
        <w:rPr>
          <w:sz w:val="28"/>
          <w:szCs w:val="28"/>
        </w:rPr>
        <w:t xml:space="preserve">nie je </w:t>
      </w:r>
      <w:proofErr w:type="spellStart"/>
      <w:r w:rsidR="004015E1">
        <w:rPr>
          <w:sz w:val="28"/>
          <w:szCs w:val="28"/>
        </w:rPr>
        <w:t>plátcom</w:t>
      </w:r>
      <w:proofErr w:type="spellEnd"/>
      <w:r w:rsidR="004015E1">
        <w:rPr>
          <w:sz w:val="28"/>
          <w:szCs w:val="28"/>
        </w:rPr>
        <w:t xml:space="preserve"> DPH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Sídlo spoločnosti:            </w:t>
      </w:r>
      <w:r w:rsidR="004015E1">
        <w:rPr>
          <w:sz w:val="28"/>
          <w:szCs w:val="28"/>
        </w:rPr>
        <w:t>Bernolákovská 21, 900 28 Ivanka pri Dunaji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Spoločnosť vznikla </w:t>
      </w:r>
      <w:r w:rsidR="004015E1">
        <w:rPr>
          <w:sz w:val="28"/>
          <w:szCs w:val="28"/>
        </w:rPr>
        <w:t>12.03.2016 odkúpením spoločnosti B.I.R.I. s.r.o</w:t>
      </w:r>
      <w:r>
        <w:rPr>
          <w:sz w:val="28"/>
          <w:szCs w:val="28"/>
        </w:rPr>
        <w:t>. Základné imanie je vo výške 5 000,-Eur.</w:t>
      </w:r>
    </w:p>
    <w:p w:rsidR="00652366" w:rsidRDefault="00652366" w:rsidP="00810AFB">
      <w:pPr>
        <w:spacing w:line="240" w:lineRule="auto"/>
        <w:rPr>
          <w:b/>
          <w:sz w:val="28"/>
          <w:szCs w:val="28"/>
        </w:rPr>
      </w:pPr>
      <w:r w:rsidRPr="00652366">
        <w:rPr>
          <w:b/>
          <w:sz w:val="28"/>
          <w:szCs w:val="28"/>
        </w:rPr>
        <w:t>ČL.II</w:t>
      </w:r>
    </w:p>
    <w:p w:rsidR="00652366" w:rsidRDefault="00652366" w:rsidP="00810AFB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vykonáva i naďalej nepretržite svoju činnosť.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Oceňovanie jednotlivých položiek majetku – obstarávacie ceny.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Dlhodobý hmotný/nehmotný majetok spoločnosť nevlastné, odpisy nevykonáva.</w:t>
      </w:r>
    </w:p>
    <w:p w:rsidR="00652366" w:rsidRDefault="00652366" w:rsidP="00810AFB">
      <w:pPr>
        <w:spacing w:line="240" w:lineRule="auto"/>
        <w:rPr>
          <w:b/>
          <w:sz w:val="28"/>
          <w:szCs w:val="28"/>
        </w:rPr>
      </w:pPr>
      <w:r w:rsidRPr="00652366">
        <w:rPr>
          <w:b/>
          <w:sz w:val="28"/>
          <w:szCs w:val="28"/>
        </w:rPr>
        <w:t>ČL.III</w:t>
      </w:r>
    </w:p>
    <w:p w:rsidR="00652366" w:rsidRDefault="00652366" w:rsidP="00810AFB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dopĺňajúce výkaz ziskov a strát a súvahu</w:t>
      </w:r>
    </w:p>
    <w:p w:rsidR="00652366" w:rsidRDefault="00652366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Záväzky spoločnosti sú krátkodobé so splatnosťou 1 mesiac.</w:t>
      </w:r>
    </w:p>
    <w:p w:rsidR="00810AFB" w:rsidRDefault="00652366" w:rsidP="004015E1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Prevažujúca časť výnosov spoločnosti – </w:t>
      </w:r>
      <w:r w:rsidR="004015E1">
        <w:rPr>
          <w:sz w:val="28"/>
          <w:szCs w:val="28"/>
        </w:rPr>
        <w:t>spracovanie účtovníctva</w:t>
      </w:r>
    </w:p>
    <w:p w:rsidR="004015E1" w:rsidRDefault="004015E1" w:rsidP="004015E1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Pripočítateľnú položku nákladov tvoria náklady na osobnú spotrebu konateľa.</w:t>
      </w:r>
    </w:p>
    <w:p w:rsidR="00810AFB" w:rsidRDefault="00810AFB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Spracovala: </w:t>
      </w:r>
      <w:proofErr w:type="spellStart"/>
      <w:r>
        <w:rPr>
          <w:sz w:val="28"/>
          <w:szCs w:val="28"/>
        </w:rPr>
        <w:t>Tatjana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Letenayová</w:t>
      </w:r>
      <w:proofErr w:type="spellEnd"/>
    </w:p>
    <w:p w:rsidR="00652366" w:rsidRPr="00652366" w:rsidRDefault="00810AFB" w:rsidP="00810AFB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Bratislava, 27.06.2019</w:t>
      </w:r>
      <w:r w:rsidR="00652366">
        <w:rPr>
          <w:sz w:val="28"/>
          <w:szCs w:val="28"/>
        </w:rPr>
        <w:t xml:space="preserve">                   </w:t>
      </w:r>
    </w:p>
    <w:sectPr w:rsidR="00652366" w:rsidRPr="00652366" w:rsidSect="00C039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2366"/>
    <w:rsid w:val="004015E1"/>
    <w:rsid w:val="00652366"/>
    <w:rsid w:val="006E46EE"/>
    <w:rsid w:val="00810AFB"/>
    <w:rsid w:val="00811C3C"/>
    <w:rsid w:val="00B80E1B"/>
    <w:rsid w:val="00C039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39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2</cp:revision>
  <dcterms:created xsi:type="dcterms:W3CDTF">2019-07-29T10:33:00Z</dcterms:created>
  <dcterms:modified xsi:type="dcterms:W3CDTF">2019-07-29T10:33:00Z</dcterms:modified>
</cp:coreProperties>
</file>