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5C15" w:rsidRDefault="008F5C15"/>
    <w:p w:rsidR="008F5C15" w:rsidRDefault="008F5C15"/>
    <w:p w:rsidR="008F5C15" w:rsidRDefault="008F5C15"/>
    <w:p w:rsidR="008F5C15" w:rsidRDefault="008F5C15"/>
    <w:p w:rsidR="008F5C15" w:rsidRDefault="008F5C15"/>
    <w:p w:rsidR="008F5C15" w:rsidRDefault="008F5C15"/>
    <w:p w:rsidR="008F5C15" w:rsidRDefault="008F5C15"/>
    <w:p w:rsidR="008F5C15" w:rsidRDefault="00CF23BD" w:rsidP="001034D9">
      <w:pPr>
        <w:jc w:val="center"/>
        <w:rPr>
          <w:b/>
          <w:sz w:val="40"/>
          <w:u w:val="single"/>
        </w:rPr>
      </w:pPr>
      <w:r>
        <w:rPr>
          <w:b/>
          <w:sz w:val="40"/>
          <w:u w:val="single"/>
        </w:rPr>
        <w:t>Nadácia MANDOLF, Hollého 372/33 515/1, 010 01</w:t>
      </w:r>
      <w:r w:rsidR="001034D9">
        <w:rPr>
          <w:b/>
          <w:sz w:val="40"/>
          <w:u w:val="single"/>
        </w:rPr>
        <w:t xml:space="preserve"> Žilina</w:t>
      </w: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696E14">
      <w:pPr>
        <w:jc w:val="center"/>
        <w:rPr>
          <w:b/>
          <w:sz w:val="52"/>
        </w:rPr>
      </w:pPr>
      <w:r>
        <w:rPr>
          <w:b/>
          <w:sz w:val="52"/>
        </w:rPr>
        <w:t>VÝROČNÁ SPRÁVA</w:t>
      </w:r>
    </w:p>
    <w:p w:rsidR="008F5C15" w:rsidRDefault="00696E14">
      <w:pPr>
        <w:jc w:val="center"/>
        <w:rPr>
          <w:sz w:val="24"/>
        </w:rPr>
      </w:pPr>
      <w:r>
        <w:rPr>
          <w:b/>
          <w:sz w:val="52"/>
        </w:rPr>
        <w:t>20</w:t>
      </w:r>
      <w:r w:rsidR="001034D9">
        <w:rPr>
          <w:b/>
          <w:sz w:val="52"/>
        </w:rPr>
        <w:t>1</w:t>
      </w:r>
      <w:r w:rsidR="00950183">
        <w:rPr>
          <w:b/>
          <w:sz w:val="52"/>
        </w:rPr>
        <w:t>8</w:t>
      </w: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696E14">
      <w:pPr>
        <w:pStyle w:val="Nadpis1"/>
      </w:pPr>
      <w:r>
        <w:t xml:space="preserve">Vypracoval a predkladá:   </w:t>
      </w:r>
      <w:r w:rsidR="00CF23BD">
        <w:t xml:space="preserve">Anton </w:t>
      </w:r>
      <w:proofErr w:type="spellStart"/>
      <w:r w:rsidR="00CF23BD">
        <w:t>Kudlička</w:t>
      </w:r>
      <w:proofErr w:type="spellEnd"/>
      <w:r w:rsidR="001034D9">
        <w:t xml:space="preserve"> - konateľ</w:t>
      </w:r>
    </w:p>
    <w:p w:rsidR="00950760" w:rsidRDefault="00950760">
      <w:pPr>
        <w:pStyle w:val="Nadpis2"/>
        <w:rPr>
          <w:sz w:val="24"/>
        </w:rPr>
      </w:pPr>
    </w:p>
    <w:p w:rsidR="00950760" w:rsidRDefault="00950760" w:rsidP="00950760"/>
    <w:p w:rsidR="00950760" w:rsidRDefault="00950760" w:rsidP="00950760"/>
    <w:p w:rsidR="00CF23BD" w:rsidRDefault="00CF23BD" w:rsidP="00950760"/>
    <w:p w:rsidR="00CF23BD" w:rsidRDefault="00CF23BD" w:rsidP="00950760"/>
    <w:p w:rsidR="00CF23BD" w:rsidRPr="00950760" w:rsidRDefault="00CF23BD" w:rsidP="00950760"/>
    <w:p w:rsidR="00950760" w:rsidRDefault="00950760">
      <w:pPr>
        <w:pStyle w:val="Nadpis2"/>
      </w:pPr>
    </w:p>
    <w:p w:rsidR="008F5C15" w:rsidRDefault="00696E14">
      <w:pPr>
        <w:pStyle w:val="Nadpis2"/>
      </w:pPr>
      <w:r>
        <w:t>OBSAH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Identifikácia spoločnosti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1"/>
          <w:numId w:val="1"/>
        </w:numPr>
        <w:rPr>
          <w:sz w:val="24"/>
        </w:rPr>
      </w:pPr>
      <w:r>
        <w:rPr>
          <w:sz w:val="24"/>
        </w:rPr>
        <w:t>Základné údaje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Obchodné meno a právna forma spoločnosti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Identifikačné číslo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Sídlo spoločnosti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Dátum založenia a registrácie spoločnosti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Základné imanie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Štatutárny orgán spoločnosti</w:t>
      </w: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Podnikateľská činnosť spoločnosti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1"/>
          <w:numId w:val="1"/>
        </w:numPr>
        <w:rPr>
          <w:sz w:val="24"/>
        </w:rPr>
      </w:pPr>
      <w:r>
        <w:rPr>
          <w:sz w:val="24"/>
        </w:rPr>
        <w:t>Predmet podnikania spoločnosti</w:t>
      </w:r>
    </w:p>
    <w:p w:rsidR="008F5C15" w:rsidRDefault="00696E14">
      <w:pPr>
        <w:numPr>
          <w:ilvl w:val="1"/>
          <w:numId w:val="1"/>
        </w:numPr>
        <w:rPr>
          <w:sz w:val="24"/>
        </w:rPr>
      </w:pPr>
      <w:r>
        <w:rPr>
          <w:sz w:val="24"/>
        </w:rPr>
        <w:t xml:space="preserve">Správa o podnikateľskej </w:t>
      </w:r>
      <w:r w:rsidR="00325B37">
        <w:rPr>
          <w:sz w:val="24"/>
        </w:rPr>
        <w:t>činnosti spoločnosti v roku 2018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Správa o podnikateľskej činnosti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Prehľad vybraných ukazovateľov h</w:t>
      </w:r>
      <w:r w:rsidR="00325B37">
        <w:rPr>
          <w:sz w:val="24"/>
        </w:rPr>
        <w:t>ospodárskej činnosti za rok 2018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Návrh na vysporiadanie hospodárske</w:t>
      </w:r>
      <w:r w:rsidR="00325B37">
        <w:rPr>
          <w:sz w:val="24"/>
        </w:rPr>
        <w:t>ho výsledku za rok 2018</w:t>
      </w:r>
    </w:p>
    <w:p w:rsidR="008F5C15" w:rsidRDefault="00696E14">
      <w:pPr>
        <w:numPr>
          <w:ilvl w:val="1"/>
          <w:numId w:val="1"/>
        </w:numPr>
        <w:rPr>
          <w:sz w:val="24"/>
        </w:rPr>
      </w:pPr>
      <w:r>
        <w:rPr>
          <w:sz w:val="24"/>
        </w:rPr>
        <w:t>Predpokladaný budúci vývoj spoločnosti</w:t>
      </w:r>
    </w:p>
    <w:p w:rsidR="008F5C15" w:rsidRDefault="00696E14">
      <w:pPr>
        <w:numPr>
          <w:ilvl w:val="1"/>
          <w:numId w:val="1"/>
        </w:numPr>
        <w:rPr>
          <w:sz w:val="24"/>
        </w:rPr>
      </w:pPr>
      <w:r>
        <w:rPr>
          <w:sz w:val="24"/>
        </w:rPr>
        <w:t xml:space="preserve">Udalosti osobitného významu po skončení účtovného obdobia </w:t>
      </w:r>
    </w:p>
    <w:p w:rsidR="008F5C15" w:rsidRDefault="008F5C15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0"/>
          <w:numId w:val="2"/>
        </w:numPr>
        <w:rPr>
          <w:sz w:val="28"/>
        </w:rPr>
      </w:pPr>
      <w:r>
        <w:rPr>
          <w:sz w:val="28"/>
        </w:rPr>
        <w:lastRenderedPageBreak/>
        <w:t>Identifikácia spoločnosti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1"/>
          <w:numId w:val="2"/>
        </w:numPr>
        <w:rPr>
          <w:sz w:val="24"/>
        </w:rPr>
      </w:pPr>
      <w:r>
        <w:rPr>
          <w:sz w:val="24"/>
        </w:rPr>
        <w:t>Základné údaje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2"/>
          <w:numId w:val="2"/>
        </w:numPr>
        <w:rPr>
          <w:sz w:val="24"/>
        </w:rPr>
      </w:pPr>
      <w:r>
        <w:rPr>
          <w:sz w:val="24"/>
        </w:rPr>
        <w:t>Obchodné meno a právna forma spoločnosti</w:t>
      </w:r>
    </w:p>
    <w:p w:rsidR="008F5C15" w:rsidRDefault="00CF23BD">
      <w:pPr>
        <w:ind w:left="1416"/>
        <w:rPr>
          <w:b/>
          <w:sz w:val="24"/>
        </w:rPr>
      </w:pPr>
      <w:r>
        <w:rPr>
          <w:b/>
          <w:sz w:val="24"/>
        </w:rPr>
        <w:t>Nadácia MANDOLF</w:t>
      </w:r>
    </w:p>
    <w:p w:rsidR="008F5C15" w:rsidRDefault="00696E14">
      <w:pPr>
        <w:ind w:left="1416"/>
        <w:rPr>
          <w:b/>
          <w:sz w:val="24"/>
        </w:rPr>
      </w:pPr>
      <w:r>
        <w:rPr>
          <w:b/>
          <w:sz w:val="24"/>
        </w:rPr>
        <w:t xml:space="preserve"> </w:t>
      </w:r>
    </w:p>
    <w:p w:rsidR="008F5C15" w:rsidRDefault="00696E14">
      <w:pPr>
        <w:numPr>
          <w:ilvl w:val="2"/>
          <w:numId w:val="2"/>
        </w:numPr>
        <w:rPr>
          <w:sz w:val="24"/>
        </w:rPr>
      </w:pPr>
      <w:r>
        <w:rPr>
          <w:sz w:val="24"/>
        </w:rPr>
        <w:t>Identifikačné číslo</w:t>
      </w:r>
    </w:p>
    <w:p w:rsidR="008F5C15" w:rsidRDefault="00CF23BD">
      <w:pPr>
        <w:ind w:left="1416"/>
        <w:rPr>
          <w:b/>
          <w:sz w:val="24"/>
        </w:rPr>
      </w:pPr>
      <w:r>
        <w:rPr>
          <w:b/>
          <w:sz w:val="24"/>
        </w:rPr>
        <w:t>506 68 480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2"/>
          <w:numId w:val="2"/>
        </w:numPr>
        <w:rPr>
          <w:sz w:val="24"/>
        </w:rPr>
      </w:pPr>
      <w:r>
        <w:rPr>
          <w:sz w:val="24"/>
        </w:rPr>
        <w:t>Sídlo spoločnosti</w:t>
      </w:r>
    </w:p>
    <w:p w:rsidR="008F5C15" w:rsidRDefault="00CF23BD">
      <w:pPr>
        <w:pStyle w:val="Nadpis3"/>
      </w:pPr>
      <w:r>
        <w:t>Hollého 372/33, 010 01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2"/>
          <w:numId w:val="2"/>
        </w:numPr>
        <w:rPr>
          <w:sz w:val="24"/>
        </w:rPr>
      </w:pPr>
      <w:r>
        <w:rPr>
          <w:sz w:val="24"/>
        </w:rPr>
        <w:t>Dátum založenia a registrácie spoločnosti</w:t>
      </w:r>
    </w:p>
    <w:p w:rsidR="008F5C15" w:rsidRPr="00CF23BD" w:rsidRDefault="00696E14">
      <w:pPr>
        <w:pStyle w:val="Zarkazkladnhotextu"/>
      </w:pPr>
      <w:r>
        <w:t xml:space="preserve">Spoločnosť bola </w:t>
      </w:r>
      <w:r w:rsidR="00CF23BD">
        <w:t>zapísaná</w:t>
      </w:r>
      <w:r>
        <w:t xml:space="preserve"> dňa </w:t>
      </w:r>
      <w:r w:rsidR="00CF23BD">
        <w:t>17.1.2017</w:t>
      </w:r>
      <w:r>
        <w:t xml:space="preserve"> </w:t>
      </w:r>
      <w:r w:rsidR="00CF23BD">
        <w:t xml:space="preserve">v registri MV SR sekcia nadácie pod </w:t>
      </w:r>
      <w:r w:rsidR="00CF23BD" w:rsidRPr="00CF23BD">
        <w:rPr>
          <w:color w:val="000000"/>
          <w:szCs w:val="24"/>
        </w:rPr>
        <w:t>203/Na-2002/1158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2"/>
          <w:numId w:val="2"/>
        </w:numPr>
        <w:rPr>
          <w:sz w:val="24"/>
        </w:rPr>
      </w:pPr>
      <w:r>
        <w:rPr>
          <w:sz w:val="24"/>
        </w:rPr>
        <w:t>Základné imanie</w:t>
      </w:r>
    </w:p>
    <w:p w:rsidR="008F5C15" w:rsidRDefault="00696E14">
      <w:pPr>
        <w:pStyle w:val="Nadpis3"/>
      </w:pPr>
      <w:r>
        <w:t xml:space="preserve">Základné imanie spoločnosti je </w:t>
      </w:r>
      <w:r w:rsidR="00CF23BD">
        <w:t>6.638</w:t>
      </w:r>
      <w:r w:rsidR="001034D9">
        <w:t>,-- Eur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2"/>
          <w:numId w:val="2"/>
        </w:numPr>
        <w:rPr>
          <w:sz w:val="24"/>
        </w:rPr>
      </w:pPr>
      <w:r>
        <w:rPr>
          <w:sz w:val="24"/>
        </w:rPr>
        <w:t>Štatutárny orgán spoločnosti</w:t>
      </w:r>
    </w:p>
    <w:p w:rsidR="008F5C15" w:rsidRDefault="00696E14">
      <w:pPr>
        <w:ind w:left="1416"/>
        <w:rPr>
          <w:b/>
          <w:sz w:val="24"/>
        </w:rPr>
      </w:pPr>
      <w:r>
        <w:rPr>
          <w:b/>
          <w:sz w:val="24"/>
        </w:rPr>
        <w:t xml:space="preserve"> konateľ</w:t>
      </w:r>
    </w:p>
    <w:p w:rsidR="008F5C15" w:rsidRDefault="008F5C15">
      <w:pPr>
        <w:ind w:left="1416"/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0"/>
          <w:numId w:val="2"/>
        </w:numPr>
        <w:rPr>
          <w:b/>
          <w:sz w:val="28"/>
        </w:rPr>
      </w:pPr>
      <w:r>
        <w:rPr>
          <w:b/>
          <w:sz w:val="28"/>
        </w:rPr>
        <w:t>Podnikateľská činnosť spoločnosti</w:t>
      </w:r>
    </w:p>
    <w:p w:rsidR="008F5C15" w:rsidRDefault="008F5C15">
      <w:pPr>
        <w:rPr>
          <w:sz w:val="24"/>
        </w:rPr>
      </w:pPr>
    </w:p>
    <w:p w:rsidR="008F5C15" w:rsidRDefault="00696E14">
      <w:pPr>
        <w:rPr>
          <w:b/>
          <w:sz w:val="24"/>
        </w:rPr>
      </w:pPr>
      <w:r>
        <w:rPr>
          <w:sz w:val="24"/>
        </w:rPr>
        <w:t xml:space="preserve">     </w:t>
      </w:r>
      <w:r>
        <w:rPr>
          <w:b/>
          <w:sz w:val="24"/>
        </w:rPr>
        <w:t>2.1.    Predmet podnikania spoločnosti</w:t>
      </w:r>
    </w:p>
    <w:p w:rsidR="008F5C15" w:rsidRDefault="008F5C15">
      <w:pPr>
        <w:rPr>
          <w:sz w:val="24"/>
        </w:rPr>
      </w:pPr>
    </w:p>
    <w:p w:rsidR="008F5C15" w:rsidRDefault="00CF23BD">
      <w:pPr>
        <w:rPr>
          <w:sz w:val="24"/>
        </w:rPr>
      </w:pPr>
      <w:r>
        <w:rPr>
          <w:rFonts w:ascii="Arial CE" w:hAnsi="Arial CE"/>
          <w:color w:val="000000"/>
          <w:sz w:val="18"/>
          <w:szCs w:val="18"/>
        </w:rPr>
        <w:t>Verejnoprospešným účelom nadácie je predovšetkým:</w:t>
      </w:r>
      <w:r>
        <w:rPr>
          <w:rFonts w:ascii="Arial CE" w:hAnsi="Arial CE"/>
          <w:color w:val="000000"/>
          <w:sz w:val="18"/>
          <w:szCs w:val="18"/>
        </w:rPr>
        <w:br/>
      </w:r>
      <w:r>
        <w:rPr>
          <w:rFonts w:ascii="Arial CE" w:hAnsi="Arial CE"/>
          <w:color w:val="000000"/>
          <w:sz w:val="18"/>
          <w:szCs w:val="18"/>
        </w:rPr>
        <w:br/>
        <w:t>a) prispievanie k skvalitneniu starostlivosti o osoby s postihnutím, osoby v nepriaznivej sociálnej situácii alebo dôchodcov,</w:t>
      </w:r>
      <w:r>
        <w:rPr>
          <w:rFonts w:ascii="Arial CE" w:hAnsi="Arial CE"/>
          <w:color w:val="000000"/>
          <w:sz w:val="18"/>
          <w:szCs w:val="18"/>
        </w:rPr>
        <w:br/>
        <w:t>b) podpora aktivít zameraných na zlepšenie podmienok života osôb v ťažkých životných situáciách a osôb vyššieho veku,</w:t>
      </w:r>
      <w:r>
        <w:rPr>
          <w:rFonts w:ascii="Arial CE" w:hAnsi="Arial CE"/>
          <w:color w:val="000000"/>
          <w:sz w:val="18"/>
          <w:szCs w:val="18"/>
        </w:rPr>
        <w:br/>
        <w:t>c) realizácia a ochrana ľudských práv alebo iných humanitných cieľov,</w:t>
      </w:r>
      <w:r>
        <w:rPr>
          <w:rFonts w:ascii="Arial CE" w:hAnsi="Arial CE"/>
          <w:color w:val="000000"/>
          <w:sz w:val="18"/>
          <w:szCs w:val="18"/>
        </w:rPr>
        <w:br/>
        <w:t>d) podpora uplatnenia osôb znevýhodnených regiónov a sociálne znevýhodnených skupín, detí, mládeže, osamelých rodičov s deťmi alebo dôchodcov v ekonomickom živote,</w:t>
      </w:r>
      <w:r>
        <w:rPr>
          <w:rFonts w:ascii="Arial CE" w:hAnsi="Arial CE"/>
          <w:color w:val="000000"/>
          <w:sz w:val="18"/>
          <w:szCs w:val="18"/>
        </w:rPr>
        <w:br/>
        <w:t>e) poskytovanie sociálnej pomoci a humanitárna starostlivosť,</w:t>
      </w:r>
      <w:r>
        <w:rPr>
          <w:rFonts w:ascii="Arial CE" w:hAnsi="Arial CE"/>
          <w:color w:val="000000"/>
          <w:sz w:val="18"/>
          <w:szCs w:val="18"/>
        </w:rPr>
        <w:br/>
        <w:t>f) podpora všestranného rozvoja úrovne obyvateľstva,</w:t>
      </w:r>
      <w:r>
        <w:rPr>
          <w:rFonts w:ascii="Arial CE" w:hAnsi="Arial CE"/>
          <w:color w:val="000000"/>
          <w:sz w:val="18"/>
          <w:szCs w:val="18"/>
        </w:rPr>
        <w:br/>
        <w:t>g) rozvoj a ochrana duchovných a kultúrnych hodnôt,</w:t>
      </w:r>
      <w:r>
        <w:rPr>
          <w:rFonts w:ascii="Arial CE" w:hAnsi="Arial CE"/>
          <w:color w:val="000000"/>
          <w:sz w:val="18"/>
          <w:szCs w:val="18"/>
        </w:rPr>
        <w:br/>
        <w:t>f) ochrana zdravia,</w:t>
      </w:r>
      <w:r>
        <w:rPr>
          <w:rFonts w:ascii="Arial CE" w:hAnsi="Arial CE"/>
          <w:color w:val="000000"/>
          <w:sz w:val="18"/>
          <w:szCs w:val="18"/>
        </w:rPr>
        <w:br/>
        <w:t>i) ochrana práv detí a mládeže, rozvoj vedy, vzdelania, telovýchovy,</w:t>
      </w:r>
      <w:r>
        <w:rPr>
          <w:rFonts w:ascii="Arial CE" w:hAnsi="Arial CE"/>
          <w:color w:val="000000"/>
          <w:sz w:val="18"/>
          <w:szCs w:val="18"/>
        </w:rPr>
        <w:br/>
        <w:t>j) plnenie individuálne určenej humanitnej pomoci pre jednotlivca alebo skupinu osôb, ktoré sa ocitli v ohrození života alebo potrebujú naliehavú pomoc pri postihnutí živelnou pohromou.</w:t>
      </w:r>
      <w:r>
        <w:rPr>
          <w:rFonts w:ascii="Arial CE" w:hAnsi="Arial CE"/>
          <w:color w:val="000000"/>
          <w:sz w:val="18"/>
          <w:szCs w:val="18"/>
        </w:rPr>
        <w:br/>
      </w:r>
      <w:r>
        <w:rPr>
          <w:rFonts w:ascii="Arial CE" w:hAnsi="Arial CE"/>
          <w:color w:val="000000"/>
          <w:sz w:val="18"/>
          <w:szCs w:val="18"/>
        </w:rPr>
        <w:br/>
        <w:t xml:space="preserve">Na plnenie jednotlivých verejnoprospešných účelov môže nadácia vyhlasovať programy a projekty, v ktorých bližšie špecifikuje jednotlivé ciele. Nadácia pri plnení verejnoprospešných účelov môže aktívne spolupracovať inými </w:t>
      </w:r>
      <w:proofErr w:type="spellStart"/>
      <w:r>
        <w:rPr>
          <w:rFonts w:ascii="Arial CE" w:hAnsi="Arial CE"/>
          <w:color w:val="000000"/>
          <w:sz w:val="18"/>
          <w:szCs w:val="18"/>
        </w:rPr>
        <w:t>nadáciámi</w:t>
      </w:r>
      <w:proofErr w:type="spellEnd"/>
      <w:r>
        <w:rPr>
          <w:rFonts w:ascii="Arial CE" w:hAnsi="Arial CE"/>
          <w:color w:val="000000"/>
          <w:sz w:val="18"/>
          <w:szCs w:val="18"/>
        </w:rPr>
        <w:t>, občanmi, obcami, občianskymi iniciatívami, organizáciami a inštitúciami s podobným zameraním alebo právnickými osobami.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1"/>
          <w:numId w:val="3"/>
        </w:numPr>
        <w:rPr>
          <w:b/>
          <w:sz w:val="24"/>
        </w:rPr>
      </w:pPr>
      <w:r>
        <w:rPr>
          <w:b/>
          <w:sz w:val="24"/>
        </w:rPr>
        <w:t xml:space="preserve">Správa o podnikateľskej </w:t>
      </w:r>
      <w:r w:rsidR="00173F2D">
        <w:rPr>
          <w:b/>
          <w:sz w:val="24"/>
        </w:rPr>
        <w:t>činnosti spoločnosti v roku 2018</w:t>
      </w:r>
    </w:p>
    <w:p w:rsidR="008F5C15" w:rsidRDefault="008F5C15">
      <w:pPr>
        <w:ind w:left="172"/>
        <w:rPr>
          <w:sz w:val="24"/>
        </w:rPr>
      </w:pPr>
    </w:p>
    <w:p w:rsidR="008F5C15" w:rsidRDefault="00696E14">
      <w:pPr>
        <w:numPr>
          <w:ilvl w:val="2"/>
          <w:numId w:val="3"/>
        </w:numPr>
        <w:rPr>
          <w:b/>
          <w:sz w:val="24"/>
        </w:rPr>
      </w:pPr>
      <w:r>
        <w:rPr>
          <w:b/>
          <w:sz w:val="24"/>
        </w:rPr>
        <w:t>Správa o podnikateľskej činnosti</w:t>
      </w:r>
    </w:p>
    <w:p w:rsidR="008F5C15" w:rsidRDefault="008F5C15">
      <w:pPr>
        <w:ind w:left="344"/>
        <w:rPr>
          <w:sz w:val="24"/>
        </w:rPr>
      </w:pPr>
    </w:p>
    <w:p w:rsidR="008F5C15" w:rsidRDefault="00696E14" w:rsidP="00CF23BD">
      <w:pPr>
        <w:ind w:left="1064"/>
        <w:rPr>
          <w:sz w:val="24"/>
        </w:rPr>
      </w:pPr>
      <w:r>
        <w:rPr>
          <w:sz w:val="24"/>
        </w:rPr>
        <w:lastRenderedPageBreak/>
        <w:t xml:space="preserve">Spoločnosť </w:t>
      </w:r>
      <w:r w:rsidR="00CF23BD">
        <w:rPr>
          <w:sz w:val="24"/>
        </w:rPr>
        <w:t>k 31.</w:t>
      </w:r>
      <w:r w:rsidR="00950183">
        <w:rPr>
          <w:sz w:val="24"/>
        </w:rPr>
        <w:t>12.2018</w:t>
      </w:r>
      <w:r w:rsidR="00CF23BD">
        <w:rPr>
          <w:sz w:val="24"/>
        </w:rPr>
        <w:t xml:space="preserve"> nezahájila činnosť</w:t>
      </w:r>
    </w:p>
    <w:p w:rsidR="008F5C15" w:rsidRDefault="008F5C15">
      <w:pPr>
        <w:ind w:left="344"/>
        <w:rPr>
          <w:sz w:val="24"/>
        </w:rPr>
      </w:pPr>
    </w:p>
    <w:p w:rsidR="008F5C15" w:rsidRDefault="00696E14">
      <w:pPr>
        <w:ind w:left="344"/>
        <w:rPr>
          <w:sz w:val="24"/>
        </w:rPr>
      </w:pPr>
      <w:r>
        <w:rPr>
          <w:sz w:val="24"/>
        </w:rPr>
        <w:tab/>
      </w:r>
    </w:p>
    <w:p w:rsidR="008F5C15" w:rsidRDefault="00696E14">
      <w:pPr>
        <w:numPr>
          <w:ilvl w:val="2"/>
          <w:numId w:val="3"/>
        </w:numPr>
        <w:rPr>
          <w:b/>
          <w:sz w:val="24"/>
        </w:rPr>
      </w:pPr>
      <w:r>
        <w:rPr>
          <w:b/>
          <w:sz w:val="24"/>
        </w:rPr>
        <w:t>Prehľad ukazovateľov hospodárskej čin</w:t>
      </w:r>
      <w:r w:rsidR="00325B37">
        <w:rPr>
          <w:b/>
          <w:sz w:val="24"/>
        </w:rPr>
        <w:t>nosti za rok 2018</w:t>
      </w:r>
    </w:p>
    <w:p w:rsidR="008F5C15" w:rsidRDefault="008F5C15">
      <w:pPr>
        <w:rPr>
          <w:sz w:val="24"/>
        </w:rPr>
      </w:pPr>
    </w:p>
    <w:p w:rsidR="008F5C15" w:rsidRDefault="00CF23BD">
      <w:pPr>
        <w:ind w:left="1064"/>
        <w:rPr>
          <w:sz w:val="24"/>
        </w:rPr>
      </w:pPr>
      <w:r>
        <w:rPr>
          <w:sz w:val="24"/>
        </w:rPr>
        <w:t>Firma má 0.zamestnancov</w:t>
      </w:r>
    </w:p>
    <w:p w:rsidR="008F5C15" w:rsidRDefault="008F5C15">
      <w:pPr>
        <w:rPr>
          <w:sz w:val="24"/>
        </w:rPr>
      </w:pPr>
    </w:p>
    <w:p w:rsidR="008F5C15" w:rsidRDefault="008F5C15">
      <w:pPr>
        <w:ind w:left="344"/>
        <w:rPr>
          <w:sz w:val="24"/>
        </w:rPr>
      </w:pPr>
    </w:p>
    <w:p w:rsidR="008F5C15" w:rsidRDefault="00696E14">
      <w:pPr>
        <w:numPr>
          <w:ilvl w:val="2"/>
          <w:numId w:val="3"/>
        </w:numPr>
        <w:rPr>
          <w:b/>
          <w:sz w:val="24"/>
        </w:rPr>
      </w:pPr>
      <w:r>
        <w:rPr>
          <w:b/>
          <w:sz w:val="24"/>
        </w:rPr>
        <w:t>Návrh na vysporiadanie ho</w:t>
      </w:r>
      <w:r w:rsidR="00325B37">
        <w:rPr>
          <w:b/>
          <w:sz w:val="24"/>
        </w:rPr>
        <w:t>spodárskeho výsledku za rok 2018</w:t>
      </w:r>
    </w:p>
    <w:p w:rsidR="008F5C15" w:rsidRDefault="008F5C15">
      <w:pPr>
        <w:rPr>
          <w:sz w:val="24"/>
        </w:rPr>
      </w:pPr>
    </w:p>
    <w:p w:rsidR="008F5C15" w:rsidRDefault="00950183">
      <w:pPr>
        <w:ind w:left="1064"/>
        <w:rPr>
          <w:sz w:val="24"/>
        </w:rPr>
      </w:pPr>
      <w:r>
        <w:rPr>
          <w:sz w:val="24"/>
        </w:rPr>
        <w:t>Spoločnosť v roku 2018</w:t>
      </w:r>
      <w:r w:rsidR="00696E14">
        <w:rPr>
          <w:sz w:val="24"/>
        </w:rPr>
        <w:t xml:space="preserve"> </w:t>
      </w:r>
      <w:r w:rsidR="00CF23BD">
        <w:rPr>
          <w:sz w:val="24"/>
        </w:rPr>
        <w:t>nevykázala činnosť</w:t>
      </w:r>
    </w:p>
    <w:p w:rsidR="008F5C15" w:rsidRDefault="008F5C15">
      <w:pPr>
        <w:ind w:left="1064"/>
        <w:rPr>
          <w:sz w:val="24"/>
        </w:rPr>
      </w:pPr>
    </w:p>
    <w:p w:rsidR="008F5C15" w:rsidRDefault="00696E14">
      <w:pPr>
        <w:numPr>
          <w:ilvl w:val="1"/>
          <w:numId w:val="3"/>
        </w:numPr>
        <w:rPr>
          <w:b/>
          <w:sz w:val="24"/>
        </w:rPr>
      </w:pPr>
      <w:r>
        <w:rPr>
          <w:sz w:val="24"/>
        </w:rPr>
        <w:t xml:space="preserve"> </w:t>
      </w:r>
      <w:r>
        <w:rPr>
          <w:b/>
          <w:sz w:val="24"/>
        </w:rPr>
        <w:t>Predpokladaný budúci vývoj činnosti</w:t>
      </w:r>
    </w:p>
    <w:p w:rsidR="008F5C15" w:rsidRDefault="008F5C15">
      <w:pPr>
        <w:rPr>
          <w:sz w:val="24"/>
        </w:rPr>
      </w:pPr>
    </w:p>
    <w:p w:rsidR="008F5C15" w:rsidRDefault="00696E14">
      <w:pPr>
        <w:pStyle w:val="Zarkazkladnhotextu2"/>
      </w:pPr>
      <w:r>
        <w:t>Spoločnosť má v</w:t>
      </w:r>
      <w:r w:rsidR="00325B37">
        <w:t>ytvorené predpoklady pre</w:t>
      </w:r>
      <w:r>
        <w:t xml:space="preserve"> rozvoj svojej podnikateľskej činnosti. </w:t>
      </w: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1"/>
          <w:numId w:val="3"/>
        </w:numPr>
        <w:rPr>
          <w:b/>
          <w:sz w:val="24"/>
        </w:rPr>
      </w:pPr>
      <w:r>
        <w:rPr>
          <w:b/>
          <w:sz w:val="24"/>
        </w:rPr>
        <w:t>Udalosti osobitného významu po skončení účtovného obdobia</w:t>
      </w:r>
    </w:p>
    <w:p w:rsidR="008F5C15" w:rsidRDefault="008F5C15">
      <w:pPr>
        <w:rPr>
          <w:sz w:val="24"/>
        </w:rPr>
      </w:pPr>
    </w:p>
    <w:p w:rsidR="008F5C15" w:rsidRDefault="00696E14">
      <w:pPr>
        <w:ind w:left="712"/>
        <w:rPr>
          <w:sz w:val="24"/>
        </w:rPr>
      </w:pPr>
      <w:r>
        <w:rPr>
          <w:sz w:val="24"/>
        </w:rPr>
        <w:t>Spoločnosť nezaznamenala žiadnu udalosť osobitného významu po skončení účtovného obdobia</w:t>
      </w:r>
    </w:p>
    <w:p w:rsidR="008F5C15" w:rsidRDefault="008F5C15">
      <w:pPr>
        <w:rPr>
          <w:sz w:val="24"/>
        </w:rPr>
      </w:pPr>
    </w:p>
    <w:p w:rsidR="008F5C15" w:rsidRDefault="008F5C15">
      <w:pPr>
        <w:ind w:left="1416"/>
        <w:rPr>
          <w:sz w:val="24"/>
        </w:rPr>
      </w:pPr>
    </w:p>
    <w:p w:rsidR="008F5C15" w:rsidRDefault="00696E14">
      <w:pPr>
        <w:rPr>
          <w:sz w:val="24"/>
        </w:rPr>
      </w:pPr>
      <w:r>
        <w:rPr>
          <w:sz w:val="24"/>
        </w:rPr>
        <w:t xml:space="preserve"> </w:t>
      </w:r>
      <w:r>
        <w:rPr>
          <w:sz w:val="24"/>
        </w:rPr>
        <w:tab/>
      </w:r>
    </w:p>
    <w:p w:rsidR="008F5C15" w:rsidRDefault="008F5C15">
      <w:pPr>
        <w:rPr>
          <w:sz w:val="24"/>
        </w:rPr>
      </w:pPr>
    </w:p>
    <w:p w:rsidR="008F5C15" w:rsidRDefault="00325B37">
      <w:pPr>
        <w:rPr>
          <w:sz w:val="24"/>
        </w:rPr>
      </w:pPr>
      <w:r>
        <w:rPr>
          <w:sz w:val="24"/>
        </w:rPr>
        <w:t>Žilina</w:t>
      </w:r>
      <w:r w:rsidR="00CF23BD">
        <w:rPr>
          <w:sz w:val="24"/>
        </w:rPr>
        <w:t xml:space="preserve"> dňa 31.3.201</w:t>
      </w:r>
      <w:r w:rsidR="00950183">
        <w:rPr>
          <w:sz w:val="24"/>
        </w:rPr>
        <w:t>9</w:t>
      </w:r>
    </w:p>
    <w:p w:rsidR="008F5C15" w:rsidRDefault="008F5C15"/>
    <w:p w:rsidR="00696E14" w:rsidRDefault="00696E14">
      <w:r>
        <w:t xml:space="preserve">      </w:t>
      </w:r>
    </w:p>
    <w:sectPr w:rsidR="00696E14" w:rsidSect="008F5C15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BC6DB7"/>
    <w:multiLevelType w:val="multilevel"/>
    <w:tmpl w:val="88D6E01E"/>
    <w:lvl w:ilvl="0">
      <w:start w:val="2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46"/>
        </w:tabs>
        <w:ind w:left="746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32"/>
        </w:tabs>
        <w:ind w:left="14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88"/>
        </w:tabs>
        <w:ind w:left="178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44"/>
        </w:tabs>
        <w:ind w:left="2144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60"/>
        </w:tabs>
        <w:ind w:left="28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16"/>
        </w:tabs>
        <w:ind w:left="321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32"/>
        </w:tabs>
        <w:ind w:left="393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288"/>
        </w:tabs>
        <w:ind w:left="4288" w:hanging="1440"/>
      </w:pPr>
      <w:rPr>
        <w:rFonts w:hint="default"/>
      </w:rPr>
    </w:lvl>
  </w:abstractNum>
  <w:abstractNum w:abstractNumId="1">
    <w:nsid w:val="30F72DF0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2">
    <w:nsid w:val="371B43FD"/>
    <w:multiLevelType w:val="multilevel"/>
    <w:tmpl w:val="E8B2A7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74635AFA"/>
    <w:multiLevelType w:val="multilevel"/>
    <w:tmpl w:val="DE2E1E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10"/>
        </w:tabs>
        <w:ind w:left="51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170"/>
        </w:tabs>
        <w:ind w:left="11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30"/>
        </w:tabs>
        <w:ind w:left="18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490"/>
        </w:tabs>
        <w:ind w:left="249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640"/>
        </w:tabs>
        <w:ind w:left="2640" w:hanging="1440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843F56"/>
    <w:rsid w:val="001034D9"/>
    <w:rsid w:val="00173F2D"/>
    <w:rsid w:val="00325B37"/>
    <w:rsid w:val="0036504A"/>
    <w:rsid w:val="00696E14"/>
    <w:rsid w:val="00804D6A"/>
    <w:rsid w:val="00843F56"/>
    <w:rsid w:val="008F5C15"/>
    <w:rsid w:val="00950183"/>
    <w:rsid w:val="00950760"/>
    <w:rsid w:val="00CF23BD"/>
    <w:rsid w:val="00FD63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F5C15"/>
  </w:style>
  <w:style w:type="paragraph" w:styleId="Nadpis1">
    <w:name w:val="heading 1"/>
    <w:basedOn w:val="Normlny"/>
    <w:next w:val="Normlny"/>
    <w:qFormat/>
    <w:rsid w:val="008F5C15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8F5C15"/>
    <w:pPr>
      <w:keepNext/>
      <w:outlineLvl w:val="1"/>
    </w:pPr>
    <w:rPr>
      <w:sz w:val="32"/>
    </w:rPr>
  </w:style>
  <w:style w:type="paragraph" w:styleId="Nadpis3">
    <w:name w:val="heading 3"/>
    <w:basedOn w:val="Normlny"/>
    <w:next w:val="Normlny"/>
    <w:qFormat/>
    <w:rsid w:val="008F5C15"/>
    <w:pPr>
      <w:keepNext/>
      <w:ind w:left="1416"/>
      <w:outlineLvl w:val="2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8F5C15"/>
    <w:pPr>
      <w:ind w:left="1440"/>
    </w:pPr>
    <w:rPr>
      <w:b/>
      <w:sz w:val="24"/>
    </w:rPr>
  </w:style>
  <w:style w:type="paragraph" w:styleId="Zarkazkladnhotextu2">
    <w:name w:val="Body Text Indent 2"/>
    <w:basedOn w:val="Normlny"/>
    <w:semiHidden/>
    <w:rsid w:val="008F5C15"/>
    <w:pPr>
      <w:ind w:left="712"/>
    </w:pPr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667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482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TELERVIS PLUS, a</vt:lpstr>
    </vt:vector>
  </TitlesOfParts>
  <Company>TELERVIS Bratislava a.s.</Company>
  <LinksUpToDate>false</LinksUpToDate>
  <CharactersWithSpaces>3224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TELERVIS PLUS, a</dc:title>
  <dc:creator>Ing. Ľubomír Valčák</dc:creator>
  <cp:lastModifiedBy>Trnovcová</cp:lastModifiedBy>
  <cp:revision>2</cp:revision>
  <cp:lastPrinted>2004-07-23T15:15:00Z</cp:lastPrinted>
  <dcterms:created xsi:type="dcterms:W3CDTF">2019-10-03T08:10:00Z</dcterms:created>
  <dcterms:modified xsi:type="dcterms:W3CDTF">2019-10-03T08:10:00Z</dcterms:modified>
</cp:coreProperties>
</file>