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"http://www.vs.sk/heraldreg/prilohy/ERBY/zbince_2354_1625.jpg" \* MERGEFORMATINET </w:instrTex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51DD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B51DD2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B51DD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C1306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C1306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C1306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A28B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A28B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FA28B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366B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366B0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366B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972C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972C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6972C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F332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7F3325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7F332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42E7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42E7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642E7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301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3015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0301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4478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64478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64478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4478B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priloha" style="width:156pt;height:186.75pt">
            <v:imagedata r:id="rId8" r:href="rId9"/>
          </v:shape>
        </w:pict>
      </w:r>
      <w:r w:rsidR="0064478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3015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42E7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7F3325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6972CE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366B0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A28B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C1306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B51DD2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Konsolidovaná výročná správa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Žbince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201</w:t>
      </w:r>
      <w:r w:rsidR="00C86C6E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8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Prerokovaná: Obecným zastupiteľstvom a zobratá na vedomie</w:t>
      </w: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Uznesením:        zo dňa </w:t>
      </w: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 xml:space="preserve">              </w:t>
      </w: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3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 xml:space="preserve">                                                                                                                            Ján Jurko</w:t>
      </w: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40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 xml:space="preserve">              </w:t>
      </w: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40"/>
          <w:lang w:eastAsia="sk-SK"/>
        </w:rPr>
        <w:t>starosta obce</w:t>
      </w: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Úvodné slovo starostu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konsolidovaného celku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Ekonomické údaje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5.8.  Významné osobnosti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</w:p>
    <w:p w:rsidR="00971ACA" w:rsidRPr="00971ACA" w:rsidRDefault="00971ACA" w:rsidP="00971ACA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201</w: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rozpočtového hospodárenia za rok 201</w: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201</w: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</w: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účtovníctva za konsolidovaný celok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8.3.  Pohľadávky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201</w:t>
      </w:r>
      <w:r w:rsidR="006B5241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bookmarkStart w:id="0" w:name="_GoBack"/>
      <w:bookmarkEnd w:id="0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 výnosov za konsolidovaný celok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 Prijaté granty a transfery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 Poskytnuté dotácie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10.3.  Významné investičné akcie v roku 201</w: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10.4.  Predpokladaný budúci vývoj činnosti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 Udalosti osobitného významu po skončení účtovného obdobia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Úvodné  slovo starostu obce</w:t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Konsolidovaná výročná správa obce Žbince za rok 201</w: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dokument, ktorý nielen formou čísiel a tabuliek hodnotí ako obec nakladala s finančnými prostriedkami v roku 201</w: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,ale poskytuje aj základné informácie o majetkovej a finančnej situácii, súhrn za všetky súčasti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Konsolidovaného celku, analýzu príjmov a výdavkov konsolidovaného celku, prehľad o prijatých, ale aj poskytnutých transferov v rámci konsolidovaného celku a ostatné dôležité 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obci a jej organizáciách ako konsolidovanej účtovnej jednotky.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Žbince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Žbince 34, 07216 Žbince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00326089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starosta obce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Telefón:056/6493106, 056/6884111</w:t>
      </w:r>
    </w:p>
    <w:p w:rsidR="00971ACA" w:rsidRPr="00971ACA" w:rsidRDefault="00971ACA" w:rsidP="00971A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Mail:</w:t>
      </w:r>
      <w:r w:rsidRPr="00971ACA">
        <w:rPr>
          <w:rFonts w:ascii="Arial" w:eastAsia="Times New Roman" w:hAnsi="Arial" w:cs="Arial"/>
          <w:sz w:val="36"/>
          <w:szCs w:val="36"/>
          <w:lang w:eastAsia="sk-SK"/>
        </w:rPr>
        <w:t xml:space="preserve"> </w:t>
      </w:r>
      <w:hyperlink r:id="rId10" w:history="1">
        <w:r w:rsidRPr="00971ACA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sk-SK"/>
          </w:rPr>
          <w:t>starosta@zbince.sk</w:t>
        </w:r>
      </w:hyperlink>
      <w:r w:rsidRPr="00971ACA">
        <w:rPr>
          <w:rFonts w:ascii="Arial" w:eastAsia="Times New Roman" w:hAnsi="Arial" w:cs="Arial"/>
          <w:sz w:val="24"/>
          <w:szCs w:val="24"/>
          <w:lang w:eastAsia="sk-SK"/>
        </w:rPr>
        <w:t xml:space="preserve">     </w:t>
      </w:r>
      <w:hyperlink r:id="rId11" w:history="1">
        <w:r w:rsidRPr="00971ACA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sk-SK"/>
          </w:rPr>
          <w:t>ocu@zbince.sk</w:t>
        </w:r>
      </w:hyperlink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www.zbince.sk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obce: Ján Jurko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Ing. Tomáš Pastír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</w:t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Ing. Jozef </w:t>
      </w:r>
      <w:proofErr w:type="spellStart"/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t>Figľar</w:t>
      </w:r>
      <w:proofErr w:type="spellEnd"/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 Ing. Tomáš Pastír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Marián  Balog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Alexander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Ožvat</w:t>
      </w:r>
      <w:proofErr w:type="spellEnd"/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Martin Hudák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Anton Balog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</w:t>
      </w:r>
      <w:r w:rsidR="00F47449"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komisiu ochrany verejného poriadku.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2E76" w:rsidRDefault="00642E76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Obecný úrad:</w:t>
      </w:r>
    </w:p>
    <w:p w:rsidR="00366B04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Úsek matriky a evidencie obyvateľstva ,podateľňa, zápisnice obecných zastupiteľstiev ,miezd a priestupkov                                                           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</w: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t>Mgr.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66B04">
        <w:rPr>
          <w:rFonts w:ascii="Times New Roman" w:eastAsia="Times New Roman" w:hAnsi="Times New Roman" w:cs="Times New Roman"/>
          <w:sz w:val="24"/>
          <w:szCs w:val="24"/>
          <w:lang w:eastAsia="sk-SK"/>
        </w:rPr>
        <w:t>Veronika Nagyová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71ACA">
        <w:rPr>
          <w:rFonts w:ascii="Times New Roman" w:eastAsia="Calibri" w:hAnsi="Times New Roman" w:cs="Times New Roman"/>
          <w:sz w:val="24"/>
          <w:szCs w:val="24"/>
        </w:rPr>
        <w:t xml:space="preserve">Úsek účtovníctva, rozpočtovníctva, majetku a finančného výkazníctva obce,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</w:rPr>
        <w:t>pokladne,odberateľských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</w:rPr>
        <w:t xml:space="preserve"> faktúr,  miestnych  daní a poplatkov                                     </w:t>
      </w:r>
    </w:p>
    <w:p w:rsidR="00971ACA" w:rsidRPr="00971ACA" w:rsidRDefault="00971ACA" w:rsidP="00971ACA">
      <w:pPr>
        <w:spacing w:after="0" w:line="240" w:lineRule="auto"/>
        <w:ind w:left="6372" w:firstLine="708"/>
        <w:rPr>
          <w:rFonts w:ascii="Times New Roman" w:eastAsia="Calibri" w:hAnsi="Times New Roman" w:cs="Times New Roman"/>
          <w:sz w:val="24"/>
          <w:szCs w:val="24"/>
        </w:rPr>
      </w:pPr>
      <w:r w:rsidRPr="00971ACA">
        <w:rPr>
          <w:rFonts w:ascii="Times New Roman" w:eastAsia="Calibri" w:hAnsi="Times New Roman" w:cs="Times New Roman"/>
          <w:sz w:val="24"/>
          <w:szCs w:val="24"/>
        </w:rPr>
        <w:t xml:space="preserve"> Mária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</w:rPr>
        <w:t>Maruňáková</w:t>
      </w:r>
      <w:proofErr w:type="spellEnd"/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Údržbár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, vodič, koordinátor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                                                                                                                      Ľubomír Ivan </w:t>
      </w:r>
    </w:p>
    <w:p w:rsidR="00971ACA" w:rsidRPr="00971ACA" w:rsidRDefault="00971ACA" w:rsidP="00971ACA">
      <w:pPr>
        <w:spacing w:after="0" w:line="240" w:lineRule="auto"/>
        <w:ind w:left="7080" w:firstLine="708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Upratovačka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, doručovatelka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971ACA" w:rsidRPr="00971ACA" w:rsidRDefault="00971ACA" w:rsidP="00971ACA">
      <w:pPr>
        <w:spacing w:after="0" w:line="240" w:lineRule="auto"/>
        <w:ind w:left="7080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Jana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Kovaľová</w:t>
      </w:r>
      <w:proofErr w:type="spellEnd"/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s materskou školou, Žbince 145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42104378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zástupca:    Mgr. Mária Ivanová</w:t>
      </w:r>
    </w:p>
    <w:p w:rsidR="00971ACA" w:rsidRPr="00971ACA" w:rsidRDefault="00971ACA" w:rsidP="00971A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E-mail:  </w:t>
      </w:r>
      <w:hyperlink r:id="rId12" w:history="1">
        <w:r w:rsidRPr="00971AC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zszbince145@gmail.com</w:t>
        </w:r>
      </w:hyperlink>
    </w:p>
    <w:p w:rsidR="00971ACA" w:rsidRPr="00971ACA" w:rsidRDefault="00971ACA" w:rsidP="00971A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Telefón: 056/ 649 31 88,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"resource://skype_ff_extension-at-jetpack/skype_ff_extension/data/call_skype_logo.png" \* MERGEFORMATINET </w:instrTex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64478B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6" type="#_x0000_t75" style="width:24pt;height:24pt"/>
        </w:pic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0911 211 963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www.zszbince.edupage.org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Príspevkové organizácie: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nezriadené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Neziskové organizácie: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nezriadené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Obchodné spoločnosti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nezriadené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8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8"/>
          <w:lang w:eastAsia="sk-SK"/>
        </w:rPr>
        <w:t>Pracovníci obecného úradu zabezpečujú účtovné a finančné operácie s majetkom obce, finančnými  prostriedkami v banke ,inventarizáciu majetku, účtovné ,majetkové práva, ich ochranu. Poberajú správne poplatky a tiež uskutočňujú informácie v miestnom rozhlase. Vykonávajú poštové a telekomunikačné služby, správu daní a poplatkov, administratívnych úkonov a ich zhotovenie, miestne poplatky na území obce, administratívu správu cintorína, informačné  služby, evidenciu majetku obce ,matričné služby a iné úkony.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Poslanie obce: rozvíjať obec, riešiť základné otázky zo života obce ako aj ich občanov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Vízie obce: zamestnanosť občanov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Ciele obce: zabezpečiť občanom pokojný a bezpečný život v čistom prostredí ,bývanie.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konsolidovaného celku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971ACA" w:rsidRPr="00971ACA" w:rsidRDefault="00971ACA" w:rsidP="00971ACA">
      <w:pPr>
        <w:tabs>
          <w:tab w:val="right" w:pos="8931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</w:p>
    <w:p w:rsidR="00971ACA" w:rsidRPr="00971ACA" w:rsidRDefault="00971ACA" w:rsidP="00971ACA">
      <w:pPr>
        <w:widowControl w:val="0"/>
        <w:suppressAutoHyphens/>
        <w:spacing w:after="120" w:line="240" w:lineRule="auto"/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</w:pP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 xml:space="preserve">Obec Žbince leží v severnej časti Východoslovenskej nížiny na východnom nánosovom vale Laborca.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Susedné obce : Hatalov ,Vrbnica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1507 ha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 : okolo 106 m</w:t>
      </w:r>
    </w:p>
    <w:p w:rsidR="00971ACA" w:rsidRPr="00971ACA" w:rsidRDefault="00971ACA" w:rsidP="00971ACA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Obec Žbince k 31.12.201</w:t>
      </w:r>
      <w:r w:rsidR="00C86C6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mala   obyvateľov.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93"/>
      </w:tblGrid>
      <w:tr w:rsidR="00971ACA" w:rsidRPr="00971ACA" w:rsidTr="00F47449">
        <w:tc>
          <w:tcPr>
            <w:tcW w:w="9343" w:type="dxa"/>
            <w:shd w:val="clear" w:color="auto" w:fill="auto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Kategória             0-15 rokov              15-18  rokov       nad 18 rokov           Celkom</w:t>
            </w:r>
          </w:p>
        </w:tc>
      </w:tr>
      <w:tr w:rsidR="00971ACA" w:rsidRPr="00971ACA" w:rsidTr="00F47449">
        <w:tc>
          <w:tcPr>
            <w:tcW w:w="9343" w:type="dxa"/>
            <w:shd w:val="clear" w:color="auto" w:fill="auto"/>
          </w:tcPr>
          <w:p w:rsidR="00971ACA" w:rsidRPr="00971ACA" w:rsidRDefault="00971ACA" w:rsidP="008F0EB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Muži                       13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3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510</w:t>
            </w:r>
          </w:p>
        </w:tc>
      </w:tr>
      <w:tr w:rsidR="00971ACA" w:rsidRPr="00971ACA" w:rsidTr="00F47449">
        <w:tc>
          <w:tcPr>
            <w:tcW w:w="9343" w:type="dxa"/>
            <w:shd w:val="clear" w:color="auto" w:fill="auto"/>
          </w:tcPr>
          <w:p w:rsidR="00971ACA" w:rsidRPr="00971ACA" w:rsidRDefault="00971ACA" w:rsidP="008F0EB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Ženy                       1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2                            2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375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506</w:t>
            </w:r>
          </w:p>
        </w:tc>
      </w:tr>
      <w:tr w:rsidR="00971ACA" w:rsidRPr="00971ACA" w:rsidTr="00F47449">
        <w:tc>
          <w:tcPr>
            <w:tcW w:w="9343" w:type="dxa"/>
            <w:shd w:val="clear" w:color="auto" w:fill="auto"/>
          </w:tcPr>
          <w:p w:rsidR="00971ACA" w:rsidRPr="00971ACA" w:rsidRDefault="00971ACA" w:rsidP="008F0EB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Spolu 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4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732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</w:t>
            </w:r>
            <w:r w:rsidR="008F0EB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1 016</w:t>
            </w:r>
          </w:p>
        </w:tc>
      </w:tr>
    </w:tbl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Podľa sčítania v roku 2011 v obci Žbince žijú obyvatelia hlavne slovenskej národnosti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V štruktúre obyvateľstva podľa náboženského vyznania dominuje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rímsko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katolícke vierovyznanie, ku ktorému sa hlási až   691     obyvateľov Žbiniec. Svoje zastúpenie má aj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grécko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–katolícka cirkev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 :        %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okrese :       %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nezamestnanosti : nezamestnanosť má rastúcu tendenciu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971ACA" w:rsidRPr="00971ACA" w:rsidRDefault="00971ACA" w:rsidP="00971ACA">
      <w:pPr>
        <w:widowControl w:val="0"/>
        <w:suppressAutoHyphens/>
        <w:spacing w:before="240" w:after="60" w:line="240" w:lineRule="auto"/>
        <w:jc w:val="both"/>
        <w:outlineLvl w:val="4"/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</w:pP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t xml:space="preserve">Erb obce </w:t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"http://www.vs.sk/heraldreg/prilohy/ERBY/zbince_2354_1625.jpg" \* MERGEFORMATINET </w:instrText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B51DD2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B51DD2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B51DD2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F4744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F4744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F4744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C1306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C1306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C1306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FA28B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FA28B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FA28B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366B0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366B0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366B0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6972C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6972C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6972C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7F3325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7F3325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7F3325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642E7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642E7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642E7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030153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030153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030153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C86C6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C86C6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C86C6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625D6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625D6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625D6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64478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64478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64478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64478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pict>
          <v:shape id="_x0000_i1027" type="#_x0000_t75" alt="priloha" style="width:156pt;height:186.75pt">
            <v:imagedata r:id="rId8" r:href="rId13"/>
          </v:shape>
        </w:pict>
      </w:r>
      <w:r w:rsidR="0064478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625D6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C86C6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030153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642E7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7F3325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6972CE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366B0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FA28B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C1306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F47449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B51DD2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b/>
          <w:iCs/>
          <w:kern w:val="1"/>
          <w:sz w:val="24"/>
          <w:szCs w:val="24"/>
          <w:lang w:eastAsia="hi-IN" w:bidi="hi-IN"/>
        </w:rPr>
        <w:t xml:space="preserve"> </w:t>
      </w:r>
      <w:r w:rsidRPr="00971ACA">
        <w:rPr>
          <w:rFonts w:ascii="Times New Roman" w:eastAsia="Lucida Sans Unicode" w:hAnsi="Times New Roman" w:cs="Mangal"/>
          <w:b/>
          <w:bCs/>
          <w:iCs/>
          <w:kern w:val="1"/>
          <w:sz w:val="24"/>
          <w:szCs w:val="24"/>
          <w:lang w:eastAsia="hi-IN" w:bidi="hi-IN"/>
        </w:rPr>
        <w:t>tvorí v</w:t>
      </w:r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 xml:space="preserve"> modrom štíte na päťkrát zlato-modro delenej pažiti strieborný </w:t>
      </w:r>
      <w:proofErr w:type="spellStart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>zlatoklý</w:t>
      </w:r>
      <w:proofErr w:type="spellEnd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 xml:space="preserve"> slon, na ňom sediaci </w:t>
      </w:r>
      <w:proofErr w:type="spellStart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>zlatoodetý</w:t>
      </w:r>
      <w:proofErr w:type="spellEnd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 xml:space="preserve"> muž v zlatom klobúku, pravicou držiaci koniec zlatej </w:t>
      </w:r>
      <w:proofErr w:type="spellStart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>ľavošikmo</w:t>
      </w:r>
      <w:proofErr w:type="spellEnd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 xml:space="preserve"> sklonenej palice. 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widowControl w:val="0"/>
        <w:suppressAutoHyphens/>
        <w:spacing w:after="120" w:line="100" w:lineRule="atLeast"/>
        <w:ind w:firstLine="567"/>
        <w:jc w:val="both"/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</w:pP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 xml:space="preserve">Vlajka obce </w:t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"http://www.vs.sk/heraldreg/prilohy/VLAJKY/zbince_2354_2221.jpg" \* MERGEFORMATINET </w:instrText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B51DD2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B51DD2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B51DD2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F4744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F4744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F4744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C1306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C1306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C1306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FA28B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FA28B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FA28B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366B0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366B0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366B0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6972C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6972C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6972C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7F3325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7F3325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7F3325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642E7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642E7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642E7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030153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030153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030153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C86C6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C86C6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C86C6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625D6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625D6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625D6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64478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64478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64478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64478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pict>
          <v:shape id="_x0000_i1028" type="#_x0000_t75" alt="priloha" style="width:188.25pt;height:165.75pt">
            <v:imagedata r:id="rId14" r:href="rId15"/>
          </v:shape>
        </w:pict>
      </w:r>
      <w:r w:rsidR="0064478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625D6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C86C6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030153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642E7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7F3325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6972CE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366B0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FA28B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C1306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F47449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B51DD2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 xml:space="preserve"> pozostáva zo šiestich pozdĺžnych pruhov vo farbách bielej, žltej, bielej, modrej, žltej a modrej. Vlajka má pomer strán 2:3 a je ukončená tromi cípmi, t. j. dvomi </w:t>
      </w:r>
      <w:proofErr w:type="spellStart"/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>zástrihmi</w:t>
      </w:r>
      <w:proofErr w:type="spellEnd"/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>, siahajúcimi do tretiny jej listu.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Logo obce.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Obec Žbince okrem svojich symbolov nemá logo obce.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A28B1" w:rsidRDefault="00FA28B1" w:rsidP="00FA28B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FA28B1" w:rsidRDefault="00971ACA" w:rsidP="00FA28B1">
      <w:pPr>
        <w:pStyle w:val="Odsekzoznamu"/>
        <w:numPr>
          <w:ilvl w:val="1"/>
          <w:numId w:val="2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28B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Obec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Žbince</w:t>
      </w:r>
      <w:proofErr w:type="spellEnd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sa</w:t>
      </w:r>
      <w:proofErr w:type="spellEnd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prvýkrát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spomína</w:t>
      </w:r>
      <w:proofErr w:type="spellEnd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v roku 1221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listine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Karola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Róberta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ohraničovaní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Pozdišoviec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ale archeologickým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výskumom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boli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objavené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pamiatky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ktoré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sú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pozostatkami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činnosti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vtedajších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obyvateľov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Žbiniec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Archeológovia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našli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Žbinciach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črep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slovienskej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keramiky z 9. až 10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zásobnú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jamu s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črepmi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keramiky z 11. - 13.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ale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napr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br/>
        <w:t xml:space="preserve">aj kosáky z 13. - 16.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Archeologické,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jazykovedné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 historické poznatky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vedú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ku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konštatovaniu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že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tamojšie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sloviensko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-slovenské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sídlisko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existuje od 9.storočia.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br/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už od 13.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patrili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šľachticom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Tí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tam usadili 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názov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dediny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používali od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br/>
        <w:t xml:space="preserve">14.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prídomku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V roku 1455 si postavili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kaštieľ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ktorý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im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mal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byť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spoľahlivým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útočišťom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proti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vpádom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rabovaniam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českých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žoldnierov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vojska Jána Jiskru z Brandýsa.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Miestni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zemania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vlastnili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aj v 17.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storočí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Názov</w:t>
      </w:r>
      <w:proofErr w:type="spellEnd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Žbince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prešiel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nasledujúcim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jazykovým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vývinom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: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Čbinci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Džbince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tamojšom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kostole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 17.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storočí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určite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od roku 1620 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neskôr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okolo roku 1700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slúžili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bohoslužby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evanjelickí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reformovaní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kazatelia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prípadne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kazatelia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evanjelického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augsburského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vyznania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Žbinská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farnosť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s filiálkami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Hatalov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Vŕbnica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patrila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k slovenským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kalvínskym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farnostiam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strednom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Zemplíne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Už od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stredoveku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okolo roku 1481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pôsobila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dedine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farská škola. K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dedine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patril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aj vodný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mlyn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na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riečke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Duša, o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ktorom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je doklad z roku 1353.</w:t>
      </w:r>
    </w:p>
    <w:p w:rsid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8C767C" w:rsidRDefault="008C767C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8C767C" w:rsidRDefault="008C767C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8C767C" w:rsidRPr="00971ACA" w:rsidRDefault="008C767C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971ACA" w:rsidRPr="00971ACA" w:rsidRDefault="00971ACA" w:rsidP="00FA28B1">
      <w:pPr>
        <w:numPr>
          <w:ilvl w:val="1"/>
          <w:numId w:val="20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971ACA" w:rsidRPr="00971ACA" w:rsidRDefault="00971ACA" w:rsidP="00971ACA">
      <w:pPr>
        <w:tabs>
          <w:tab w:val="left" w:pos="3060"/>
          <w:tab w:val="left" w:pos="59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Historickou pamiatkou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neskoroklasicistický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kostol sv. Anny /1824/ a najstaršou dochovanou stavbou je kaplnka sv. Jána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Nepomuckého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/1804/. 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C767C" w:rsidRPr="00971ACA" w:rsidRDefault="008C767C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FA28B1">
      <w:pPr>
        <w:numPr>
          <w:ilvl w:val="1"/>
          <w:numId w:val="20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osobnosti obce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         Móric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Mittelmann</w:t>
      </w:r>
      <w:proofErr w:type="spellEnd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-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Dedinský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Narodil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gram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23.09.1914</w:t>
      </w:r>
      <w:proofErr w:type="gram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Žbinciach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. Študoval na gymnáziu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Michalovciach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, kde r. 1933 maturoval, 1933 – 39 slavistiku a germanistiku na univerzitách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Bratislave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v Prahe. Po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štúdiách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pracoval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najprv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vydavateľstve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Sfinx v Prahe, od r. 1942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z rasových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dôvodov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skrýval na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viacerých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miestach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 Čechách, v r. 1944 zatknutý a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väznený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 Čechách a 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Nemecku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, po r. 1945 žil v Prahe, od r. 1948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Bratislave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kde bol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najprv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šéfredaktorom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novín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Práca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znova v r. 1949 – 53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väznený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Po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občianskej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rehabilitácii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pôsobil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ako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úradník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na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Ministerstve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výkupu, potom redaktor Čs. rozhlasu a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vydavateľstva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Tatran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od r. 1960 pracovník Ústavu slov. </w:t>
      </w:r>
      <w:proofErr w:type="spellStart"/>
      <w:proofErr w:type="gram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literatúry</w:t>
      </w:r>
      <w:proofErr w:type="spellEnd"/>
      <w:proofErr w:type="gram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od r. 1973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Umenovedného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ústavu SAV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Bratislave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kde žil od r. 1979 na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dôchodku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Po časopiseckých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začiatkoch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(DAV,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Lúč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Slov.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zvesti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Svojeť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i.) vydal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zbierku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 básní 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Krivky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(1936),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ktorá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vyšla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rozšírenom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vydaní pod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názvom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Krivky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a 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rovnobežky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(1989). Po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príchode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do SAV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venoval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skúmaniu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dejín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problematiky </w:t>
      </w:r>
      <w:proofErr w:type="gram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slov. a českého</w:t>
      </w:r>
      <w:proofErr w:type="gram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divadla,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publicistickej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prekladateľskej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činnosti.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Samostatne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vydal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monografiu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českom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divadelnom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režisérovi Viktorovi Šulcovi (1984),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výber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príspevkov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kritík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literárnom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dianí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najmä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 </w:t>
      </w:r>
      <w:proofErr w:type="gram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slov. a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českom</w:t>
      </w:r>
      <w:proofErr w:type="spellEnd"/>
      <w:proofErr w:type="gram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divadle 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Pohľady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z parteru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(1987), 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Literárne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svedectvá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(1987). Básnické, prozaické, dramatické i odborné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diela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lastRenderedPageBreak/>
        <w:t>svetovej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literatúry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prekladal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z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nemčiny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(H.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Heine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, T. Mann, J. W. Goethe, B. Brecht a i.) a z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maďarčiny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(S.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Petőfi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E.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Ady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K.Mikszatha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 i.).</w:t>
      </w:r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br/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FA28B1">
      <w:pPr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971ACA" w:rsidRPr="00971ACA" w:rsidRDefault="00971ACA" w:rsidP="00971ACA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6.1  Výchova a vzdelávanie 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súčasnosti výchovu a vzdelávanie detí v obci poskytuje:  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škola s materskou školou ,ktorú navštevuje   </w:t>
      </w:r>
      <w:r w:rsidR="00087AFB">
        <w:rPr>
          <w:rFonts w:ascii="Times New Roman" w:eastAsia="Times New Roman" w:hAnsi="Times New Roman" w:cs="Times New Roman"/>
          <w:sz w:val="24"/>
          <w:szCs w:val="24"/>
          <w:lang w:eastAsia="sk-SK"/>
        </w:rPr>
        <w:t>246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detí</w:t>
      </w:r>
      <w:r w:rsidR="00087AF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Materskú školu navštevuje  </w:t>
      </w:r>
      <w:r w:rsidR="00087AFB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detí</w:t>
      </w:r>
      <w:r w:rsidR="00087AF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 Zdravotníctvo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Zdravotná starostlivosť sa v  </w:t>
      </w:r>
      <w:r w:rsidRPr="00971A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obci neposkytuje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71ACA" w:rsidRPr="00971ACA" w:rsidRDefault="00971ACA" w:rsidP="00971ACA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6.3. Sociálne zabezpečenie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</w:p>
    <w:p w:rsidR="00971ACA" w:rsidRPr="00971ACA" w:rsidRDefault="00ED4BCF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Naša obec zabezpečuje terénnu sociálnu a terénnu prácu</w:t>
      </w:r>
      <w:r w:rsidR="0099073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občanom  našej obce</w:t>
      </w:r>
      <w:r w:rsidR="00642E7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9073B" w:rsidRDefault="0099073B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6.4. Kultúra</w:t>
      </w:r>
    </w:p>
    <w:p w:rsidR="00971ACA" w:rsidRPr="00971ACA" w:rsidRDefault="00971ACA" w:rsidP="00971ACA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Spoločenský a kultúrny život v obci zabezpečuje obec cez kultúrno – spoločenské akcie organizované v obci v úzkej spolupráci s DHZ Žbince, FK Žbince a Farským úradom v obci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kultúrny a spoločenský život sa bude orientovať na organizovanie tradičných podujatí : ples DHZ Žbince, Deň úcty k starším, Pohárová súťaž v požiarnom útoku mužov, Stolnotenisový turnaj, Deň detí a rodiny, Mikulášske posedenie, Novoročné stretnutie občanov.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6.5  Hospodárstvo </w:t>
      </w:r>
    </w:p>
    <w:p w:rsidR="00971ACA" w:rsidRPr="00971ACA" w:rsidRDefault="00971ACA" w:rsidP="00971ACA">
      <w:pPr>
        <w:spacing w:after="0" w:line="360" w:lineRule="auto"/>
        <w:ind w:left="786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Pneuservis Žbince</w:t>
      </w:r>
    </w:p>
    <w:p w:rsidR="00971ACA" w:rsidRPr="00971ACA" w:rsidRDefault="00971ACA" w:rsidP="00971ACA">
      <w:pPr>
        <w:spacing w:after="0" w:line="240" w:lineRule="auto"/>
        <w:ind w:left="10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ind w:left="43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Hatafarm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Hatalov</w:t>
      </w:r>
    </w:p>
    <w:p w:rsidR="00971ACA" w:rsidRPr="00971ACA" w:rsidRDefault="00971ACA" w:rsidP="00971AC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na podporu poľnohospodárskej výroby a poskytovanie služieb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 potravinárskeho tovaru :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COOP Jednota Michalovce, prevádzka Žbince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Potraviny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Petický</w:t>
      </w:r>
      <w:proofErr w:type="spellEnd"/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7.Informácia o vývoji obce z pohľadu rozpočtovníctva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Základným   nástrojom  finančného  hospodárenia  obce  bol   rozpočet   obce   na  rok   201</w:t>
      </w:r>
      <w:r w:rsidR="00843F4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. Obec v roku 201</w:t>
      </w:r>
      <w:r w:rsidR="00843F4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zostavila rozpočet podľa ustanovenia § 10 odsek 7) zákona č.583/2004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201</w:t>
      </w:r>
      <w:r w:rsidR="00843F4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201</w:t>
      </w:r>
      <w:r w:rsidR="00843F4C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05DB3" w:rsidRPr="000252F9" w:rsidRDefault="00905DB3" w:rsidP="00905DB3">
      <w:pPr>
        <w:jc w:val="both"/>
      </w:pPr>
    </w:p>
    <w:p w:rsidR="00905DB3" w:rsidRDefault="00905DB3" w:rsidP="00905DB3">
      <w:pPr>
        <w:jc w:val="both"/>
      </w:pPr>
      <w:r w:rsidRPr="000252F9">
        <w:t xml:space="preserve">Hospodárenie obce sa riadilo podľa schváleného rozpočtu na rok </w:t>
      </w:r>
      <w:r>
        <w:t>201</w:t>
      </w:r>
      <w:r w:rsidR="00843F4C">
        <w:t>8</w:t>
      </w:r>
      <w:r w:rsidRPr="000252F9">
        <w:t xml:space="preserve">. </w:t>
      </w:r>
    </w:p>
    <w:p w:rsidR="0051769A" w:rsidRDefault="0051769A" w:rsidP="0051769A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>15.12.2017</w:t>
      </w:r>
      <w:r w:rsidRPr="00B62DBB">
        <w:t xml:space="preserve"> uznesením č.</w:t>
      </w:r>
      <w:r>
        <w:t>231/2017</w:t>
      </w:r>
    </w:p>
    <w:p w:rsidR="0051769A" w:rsidRDefault="0051769A" w:rsidP="0051769A">
      <w:pPr>
        <w:jc w:val="both"/>
      </w:pPr>
      <w:r>
        <w:t>Rozpočet b</w:t>
      </w:r>
      <w:r w:rsidRPr="002646CD">
        <w:t xml:space="preserve">ol </w:t>
      </w:r>
      <w:r>
        <w:t>zmenený tri</w:t>
      </w:r>
      <w:r w:rsidRPr="002646CD">
        <w:t>kr</w:t>
      </w:r>
      <w:r>
        <w:t>á</w:t>
      </w:r>
      <w:r w:rsidRPr="002646CD">
        <w:t>t</w:t>
      </w:r>
      <w:r>
        <w:t>:</w:t>
      </w:r>
    </w:p>
    <w:p w:rsidR="0051769A" w:rsidRDefault="0051769A" w:rsidP="0051769A">
      <w:pPr>
        <w:numPr>
          <w:ilvl w:val="0"/>
          <w:numId w:val="6"/>
        </w:numPr>
        <w:spacing w:after="0" w:line="240" w:lineRule="auto"/>
        <w:jc w:val="both"/>
      </w:pPr>
      <w:r>
        <w:t>prvá zmena   schválená dňa 24.08.2018 uznesením č. 262/2018</w:t>
      </w:r>
    </w:p>
    <w:p w:rsidR="0051769A" w:rsidRDefault="0051769A" w:rsidP="0051769A">
      <w:pPr>
        <w:numPr>
          <w:ilvl w:val="0"/>
          <w:numId w:val="6"/>
        </w:numPr>
        <w:spacing w:after="0" w:line="240" w:lineRule="auto"/>
        <w:jc w:val="both"/>
      </w:pPr>
      <w:r>
        <w:t>druhá zmena schválená dňa 30.09.2018 starostom</w:t>
      </w:r>
    </w:p>
    <w:p w:rsidR="0051769A" w:rsidRDefault="0051769A" w:rsidP="0051769A">
      <w:pPr>
        <w:numPr>
          <w:ilvl w:val="0"/>
          <w:numId w:val="6"/>
        </w:numPr>
        <w:spacing w:after="0" w:line="240" w:lineRule="auto"/>
        <w:jc w:val="both"/>
      </w:pPr>
      <w:r>
        <w:t>tretia zmena  schválená dňa 07.12.2018 uznesením č. 10/2018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7.1.Plnenie príjmov a čerpanie výdavkov za rok 201</w:t>
      </w:r>
      <w:r w:rsidR="0051769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971ACA" w:rsidRPr="00971ACA" w:rsidTr="00F47449">
        <w:tc>
          <w:tcPr>
            <w:tcW w:w="2410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416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971ACA" w:rsidRPr="00971ACA" w:rsidRDefault="00971ACA" w:rsidP="007807D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7807D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729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971ACA" w:rsidRPr="00971ACA" w:rsidRDefault="00971ACA" w:rsidP="00971ACA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971ACA" w:rsidRPr="00971ACA" w:rsidTr="00F47449">
        <w:tc>
          <w:tcPr>
            <w:tcW w:w="2410" w:type="dxa"/>
            <w:shd w:val="clear" w:color="auto" w:fill="D9D9D9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971ACA" w:rsidRPr="00971ACA" w:rsidRDefault="00534F71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996 768,00</w:t>
            </w:r>
          </w:p>
        </w:tc>
        <w:tc>
          <w:tcPr>
            <w:tcW w:w="1703" w:type="dxa"/>
            <w:shd w:val="clear" w:color="auto" w:fill="D9D9D9"/>
          </w:tcPr>
          <w:p w:rsidR="00971ACA" w:rsidRPr="00971ACA" w:rsidRDefault="00E04F63" w:rsidP="000612B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1 269</w:t>
            </w:r>
            <w:r w:rsidR="000612B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633,65</w:t>
            </w:r>
          </w:p>
        </w:tc>
        <w:tc>
          <w:tcPr>
            <w:tcW w:w="2053" w:type="dxa"/>
            <w:shd w:val="clear" w:color="auto" w:fill="D9D9D9"/>
          </w:tcPr>
          <w:p w:rsidR="00971ACA" w:rsidRPr="00971ACA" w:rsidRDefault="00E04F63" w:rsidP="00E04F6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1 237 091,60</w:t>
            </w:r>
          </w:p>
        </w:tc>
        <w:tc>
          <w:tcPr>
            <w:tcW w:w="1729" w:type="dxa"/>
            <w:shd w:val="clear" w:color="auto" w:fill="D9D9D9"/>
          </w:tcPr>
          <w:p w:rsidR="00971ACA" w:rsidRPr="00971ACA" w:rsidRDefault="006B5FE3" w:rsidP="000612B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</w:t>
            </w:r>
            <w:r w:rsidR="007807D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97,4</w:t>
            </w:r>
            <w:r w:rsidR="000612B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="00A1542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971ACA"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16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5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416" w:type="dxa"/>
          </w:tcPr>
          <w:p w:rsidR="00971ACA" w:rsidRPr="00971ACA" w:rsidRDefault="00534F71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856 568,00</w:t>
            </w:r>
          </w:p>
        </w:tc>
        <w:tc>
          <w:tcPr>
            <w:tcW w:w="1703" w:type="dxa"/>
          </w:tcPr>
          <w:p w:rsidR="00971ACA" w:rsidRPr="00971ACA" w:rsidRDefault="00E04F63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963 489,76</w:t>
            </w:r>
          </w:p>
        </w:tc>
        <w:tc>
          <w:tcPr>
            <w:tcW w:w="2053" w:type="dxa"/>
          </w:tcPr>
          <w:p w:rsidR="00971ACA" w:rsidRPr="00971ACA" w:rsidRDefault="00E04F63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953 351,36</w:t>
            </w:r>
          </w:p>
        </w:tc>
        <w:tc>
          <w:tcPr>
            <w:tcW w:w="1729" w:type="dxa"/>
          </w:tcPr>
          <w:p w:rsidR="00971ACA" w:rsidRPr="00971ACA" w:rsidRDefault="006B5FE3" w:rsidP="00C10AB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98,</w:t>
            </w:r>
            <w:r w:rsidR="007807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="00C10AB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416" w:type="dxa"/>
          </w:tcPr>
          <w:p w:rsidR="00971ACA" w:rsidRPr="00971ACA" w:rsidRDefault="00534F71" w:rsidP="00971ACA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140 000,00</w:t>
            </w:r>
          </w:p>
        </w:tc>
        <w:tc>
          <w:tcPr>
            <w:tcW w:w="1703" w:type="dxa"/>
          </w:tcPr>
          <w:p w:rsidR="00971ACA" w:rsidRPr="00971ACA" w:rsidRDefault="000C6897" w:rsidP="00E04F63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E04F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E04F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13 595,80</w:t>
            </w:r>
          </w:p>
        </w:tc>
        <w:tc>
          <w:tcPr>
            <w:tcW w:w="2053" w:type="dxa"/>
          </w:tcPr>
          <w:p w:rsidR="00971ACA" w:rsidRPr="00971ACA" w:rsidRDefault="00E04F63" w:rsidP="00971ACA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13 595,80</w:t>
            </w:r>
          </w:p>
        </w:tc>
        <w:tc>
          <w:tcPr>
            <w:tcW w:w="1729" w:type="dxa"/>
          </w:tcPr>
          <w:p w:rsidR="00971ACA" w:rsidRPr="00971ACA" w:rsidRDefault="007807DD" w:rsidP="006B5FE3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6B5FE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  <w:r w:rsidR="006B5FE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416" w:type="dxa"/>
          </w:tcPr>
          <w:p w:rsidR="00971ACA" w:rsidRPr="00971ACA" w:rsidRDefault="00534F71" w:rsidP="000C689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0,00</w:t>
            </w:r>
          </w:p>
        </w:tc>
        <w:tc>
          <w:tcPr>
            <w:tcW w:w="1703" w:type="dxa"/>
          </w:tcPr>
          <w:p w:rsidR="00971ACA" w:rsidRPr="00971ACA" w:rsidRDefault="000C6897" w:rsidP="00E04F6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E04F6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208 613,70</w:t>
            </w:r>
          </w:p>
        </w:tc>
        <w:tc>
          <w:tcPr>
            <w:tcW w:w="2053" w:type="dxa"/>
          </w:tcPr>
          <w:p w:rsidR="00971ACA" w:rsidRPr="00971ACA" w:rsidRDefault="00E04F63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186 210,05</w:t>
            </w:r>
          </w:p>
        </w:tc>
        <w:tc>
          <w:tcPr>
            <w:tcW w:w="1729" w:type="dxa"/>
          </w:tcPr>
          <w:p w:rsidR="00971ACA" w:rsidRPr="00971ACA" w:rsidRDefault="006B5FE3" w:rsidP="007807D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7807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89,26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%</w:t>
            </w:r>
          </w:p>
        </w:tc>
      </w:tr>
      <w:tr w:rsidR="007C681D" w:rsidRPr="00971ACA" w:rsidTr="00F47449">
        <w:tc>
          <w:tcPr>
            <w:tcW w:w="2410" w:type="dxa"/>
          </w:tcPr>
          <w:p w:rsidR="007C681D" w:rsidRPr="00971ACA" w:rsidRDefault="007C681D" w:rsidP="007C68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</w:t>
            </w: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 xml:space="preserve">ríjmy RO s právnou </w:t>
            </w:r>
          </w:p>
          <w:p w:rsidR="007C681D" w:rsidRPr="00971ACA" w:rsidRDefault="007C681D" w:rsidP="007C681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7C681D" w:rsidRDefault="000C73A8" w:rsidP="000C689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703" w:type="dxa"/>
          </w:tcPr>
          <w:p w:rsidR="007C681D" w:rsidRDefault="000C73A8" w:rsidP="00E04F6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124,88</w:t>
            </w:r>
          </w:p>
        </w:tc>
        <w:tc>
          <w:tcPr>
            <w:tcW w:w="2053" w:type="dxa"/>
          </w:tcPr>
          <w:p w:rsidR="007C681D" w:rsidRDefault="000C73A8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124,88</w:t>
            </w:r>
          </w:p>
        </w:tc>
        <w:tc>
          <w:tcPr>
            <w:tcW w:w="1729" w:type="dxa"/>
          </w:tcPr>
          <w:p w:rsidR="007C681D" w:rsidRDefault="000C73A8" w:rsidP="007807D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100,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 xml:space="preserve">Príjmy RO s právnou </w:t>
            </w:r>
          </w:p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971ACA" w:rsidRPr="00971ACA" w:rsidRDefault="00534F71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200,00</w:t>
            </w:r>
          </w:p>
        </w:tc>
        <w:tc>
          <w:tcPr>
            <w:tcW w:w="1703" w:type="dxa"/>
          </w:tcPr>
          <w:p w:rsidR="00971ACA" w:rsidRPr="00971ACA" w:rsidRDefault="000C73A8" w:rsidP="000612B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83 809,51</w:t>
            </w:r>
          </w:p>
        </w:tc>
        <w:tc>
          <w:tcPr>
            <w:tcW w:w="2053" w:type="dxa"/>
          </w:tcPr>
          <w:p w:rsidR="00971ACA" w:rsidRPr="00971ACA" w:rsidRDefault="000C73A8" w:rsidP="000C73A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83 809,51</w:t>
            </w:r>
          </w:p>
        </w:tc>
        <w:tc>
          <w:tcPr>
            <w:tcW w:w="1729" w:type="dxa"/>
          </w:tcPr>
          <w:p w:rsidR="00971ACA" w:rsidRPr="00971ACA" w:rsidRDefault="006B5FE3" w:rsidP="000C73A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100,</w:t>
            </w:r>
            <w:r w:rsidR="000C73A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71ACA" w:rsidRPr="00971ACA" w:rsidTr="00F47449">
        <w:tc>
          <w:tcPr>
            <w:tcW w:w="2410" w:type="dxa"/>
            <w:shd w:val="clear" w:color="auto" w:fill="D9D9D9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971ACA" w:rsidRPr="00971ACA" w:rsidRDefault="00534F71" w:rsidP="00534F7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996 568</w:t>
            </w:r>
            <w:r w:rsidR="00A1542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703" w:type="dxa"/>
            <w:shd w:val="clear" w:color="auto" w:fill="D9D9D9"/>
          </w:tcPr>
          <w:p w:rsidR="00971ACA" w:rsidRPr="00971ACA" w:rsidRDefault="00A15420" w:rsidP="00C10AB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="00C10AB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265 242,32</w:t>
            </w:r>
          </w:p>
        </w:tc>
        <w:tc>
          <w:tcPr>
            <w:tcW w:w="2053" w:type="dxa"/>
            <w:shd w:val="clear" w:color="auto" w:fill="D9D9D9"/>
          </w:tcPr>
          <w:p w:rsidR="00971ACA" w:rsidRPr="00971ACA" w:rsidRDefault="007C681D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1 186 410,81</w:t>
            </w:r>
          </w:p>
        </w:tc>
        <w:tc>
          <w:tcPr>
            <w:tcW w:w="1729" w:type="dxa"/>
            <w:shd w:val="clear" w:color="auto" w:fill="D9D9D9"/>
          </w:tcPr>
          <w:p w:rsidR="00971ACA" w:rsidRPr="00971ACA" w:rsidRDefault="00971ACA" w:rsidP="007C68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="007C68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93,77</w:t>
            </w: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416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5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416" w:type="dxa"/>
          </w:tcPr>
          <w:p w:rsidR="00971ACA" w:rsidRPr="00971ACA" w:rsidRDefault="00534F71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335 668</w:t>
            </w:r>
            <w:r w:rsidR="00A154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703" w:type="dxa"/>
          </w:tcPr>
          <w:p w:rsidR="00971ACA" w:rsidRPr="00971ACA" w:rsidRDefault="00C10AB2" w:rsidP="00C10AB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353 281,16</w:t>
            </w:r>
          </w:p>
        </w:tc>
        <w:tc>
          <w:tcPr>
            <w:tcW w:w="2053" w:type="dxa"/>
          </w:tcPr>
          <w:p w:rsidR="00971ACA" w:rsidRDefault="007C681D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297 293,30</w:t>
            </w:r>
          </w:p>
          <w:p w:rsidR="006B5FE3" w:rsidRPr="00971ACA" w:rsidRDefault="006B5FE3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29" w:type="dxa"/>
          </w:tcPr>
          <w:p w:rsidR="00971ACA" w:rsidRPr="00971ACA" w:rsidRDefault="006B5FE3" w:rsidP="007C68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7C681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7C681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84,15</w:t>
            </w:r>
            <w:r w:rsidR="00971ACA"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416" w:type="dxa"/>
          </w:tcPr>
          <w:p w:rsidR="00971ACA" w:rsidRDefault="00534F71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140 000</w:t>
            </w:r>
            <w:r w:rsidR="00A154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  <w:p w:rsidR="00A15420" w:rsidRPr="00971ACA" w:rsidRDefault="00A15420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03" w:type="dxa"/>
          </w:tcPr>
          <w:p w:rsidR="00971ACA" w:rsidRPr="00971ACA" w:rsidRDefault="00C10AB2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234 276,12</w:t>
            </w:r>
          </w:p>
        </w:tc>
        <w:tc>
          <w:tcPr>
            <w:tcW w:w="2053" w:type="dxa"/>
          </w:tcPr>
          <w:p w:rsidR="00971ACA" w:rsidRPr="00971ACA" w:rsidRDefault="007C681D" w:rsidP="006B5FE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211 432,47</w:t>
            </w:r>
          </w:p>
        </w:tc>
        <w:tc>
          <w:tcPr>
            <w:tcW w:w="1729" w:type="dxa"/>
          </w:tcPr>
          <w:p w:rsidR="00971ACA" w:rsidRPr="00971ACA" w:rsidRDefault="00971ACA" w:rsidP="007C681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7C681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90,25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%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416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70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05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72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F47449">
        <w:tc>
          <w:tcPr>
            <w:tcW w:w="241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Výdavky RO s právnou</w:t>
            </w:r>
          </w:p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416" w:type="dxa"/>
          </w:tcPr>
          <w:p w:rsidR="00971ACA" w:rsidRPr="00971ACA" w:rsidRDefault="00534F71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520 900</w:t>
            </w:r>
            <w:r w:rsidR="00A1542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703" w:type="dxa"/>
          </w:tcPr>
          <w:p w:rsidR="00971ACA" w:rsidRPr="00971ACA" w:rsidRDefault="00C02B21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676 946,46</w:t>
            </w:r>
          </w:p>
        </w:tc>
        <w:tc>
          <w:tcPr>
            <w:tcW w:w="2053" w:type="dxa"/>
          </w:tcPr>
          <w:p w:rsidR="00971ACA" w:rsidRPr="00971ACA" w:rsidRDefault="006B5FE3" w:rsidP="000C73A8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 w:rsidR="000C73A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676 946,46</w:t>
            </w:r>
          </w:p>
        </w:tc>
        <w:tc>
          <w:tcPr>
            <w:tcW w:w="172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100,00 %</w:t>
            </w:r>
          </w:p>
        </w:tc>
      </w:tr>
      <w:tr w:rsidR="000C73A8" w:rsidRPr="00971ACA" w:rsidTr="00F47449">
        <w:tc>
          <w:tcPr>
            <w:tcW w:w="2410" w:type="dxa"/>
          </w:tcPr>
          <w:p w:rsidR="000C73A8" w:rsidRPr="00971ACA" w:rsidRDefault="000C73A8" w:rsidP="000C73A8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Finančné v</w:t>
            </w: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ýdavky RO s</w:t>
            </w:r>
            <w: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 </w:t>
            </w: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právnou</w:t>
            </w:r>
            <w:r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  <w:p w:rsidR="000C73A8" w:rsidRPr="00971ACA" w:rsidRDefault="000C73A8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</w:p>
        </w:tc>
        <w:tc>
          <w:tcPr>
            <w:tcW w:w="1416" w:type="dxa"/>
          </w:tcPr>
          <w:p w:rsidR="000C73A8" w:rsidRDefault="000C73A8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0,00</w:t>
            </w:r>
          </w:p>
        </w:tc>
        <w:tc>
          <w:tcPr>
            <w:tcW w:w="1703" w:type="dxa"/>
          </w:tcPr>
          <w:p w:rsidR="000C73A8" w:rsidRDefault="000C73A8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738,58</w:t>
            </w:r>
          </w:p>
        </w:tc>
        <w:tc>
          <w:tcPr>
            <w:tcW w:w="2053" w:type="dxa"/>
          </w:tcPr>
          <w:p w:rsidR="000C73A8" w:rsidRDefault="000C73A8" w:rsidP="000C73A8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738,58      </w:t>
            </w:r>
          </w:p>
        </w:tc>
        <w:tc>
          <w:tcPr>
            <w:tcW w:w="1729" w:type="dxa"/>
          </w:tcPr>
          <w:p w:rsidR="000C73A8" w:rsidRPr="00971ACA" w:rsidRDefault="000C73A8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100,00 %</w:t>
            </w:r>
          </w:p>
        </w:tc>
      </w:tr>
    </w:tbl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7.2. Prebytok /schodok rozpočtovaného hospodárenia za rok 201</w:t>
      </w:r>
      <w:r w:rsidR="0051769A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99073B" w:rsidRDefault="0099073B" w:rsidP="0099073B">
      <w:pPr>
        <w:ind w:left="426"/>
        <w:jc w:val="both"/>
      </w:pPr>
      <w:r w:rsidRPr="00216C88">
        <w:t>Tabuľka čerpania rozpočtu obce za rok 201</w:t>
      </w:r>
      <w:r w:rsidR="0051769A">
        <w:t>8</w:t>
      </w:r>
      <w:r w:rsidRPr="00216C88">
        <w:t xml:space="preserve"> – sumarizácia podľa vnútorného členenia rozpočtu</w:t>
      </w: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6470"/>
        <w:gridCol w:w="2085"/>
      </w:tblGrid>
      <w:tr w:rsidR="00C02B21" w:rsidRPr="00216C88" w:rsidTr="0064478B">
        <w:trPr>
          <w:trHeight w:val="345"/>
        </w:trPr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02B21" w:rsidRPr="00216C88" w:rsidRDefault="00C02B21" w:rsidP="0064478B">
            <w:pPr>
              <w:snapToGrid w:val="0"/>
              <w:jc w:val="both"/>
              <w:rPr>
                <w:b/>
              </w:rPr>
            </w:pPr>
          </w:p>
          <w:p w:rsidR="00C02B21" w:rsidRPr="00216C88" w:rsidRDefault="00C02B21" w:rsidP="0064478B">
            <w:pPr>
              <w:snapToGrid w:val="0"/>
              <w:jc w:val="center"/>
              <w:rPr>
                <w:b/>
              </w:rPr>
            </w:pPr>
            <w:r w:rsidRPr="00216C88">
              <w:rPr>
                <w:b/>
              </w:rPr>
              <w:t>Hospodárenie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02B21" w:rsidRPr="00216C88" w:rsidRDefault="00C02B21" w:rsidP="0064478B">
            <w:pPr>
              <w:tabs>
                <w:tab w:val="left" w:pos="5103"/>
              </w:tabs>
              <w:snapToGrid w:val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C02B21" w:rsidRPr="00216C88" w:rsidTr="0064478B">
        <w:trPr>
          <w:trHeight w:val="388"/>
        </w:trPr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Bežné príjmy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C02B21" w:rsidRPr="0053644E" w:rsidRDefault="00C02B21" w:rsidP="0064478B">
            <w:pPr>
              <w:tabs>
                <w:tab w:val="right" w:pos="5387"/>
              </w:tabs>
              <w:snapToGrid w:val="0"/>
              <w:ind w:left="117" w:right="327"/>
              <w:jc w:val="right"/>
            </w:pPr>
            <w:r>
              <w:t>1 037 160,87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V tom   bežné príjmy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tabs>
                <w:tab w:val="right" w:pos="5387"/>
              </w:tabs>
              <w:snapToGrid w:val="0"/>
              <w:ind w:left="117" w:right="327"/>
              <w:jc w:val="right"/>
            </w:pPr>
            <w:r>
              <w:t>953 351,36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 xml:space="preserve">             bežné príjmy 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tabs>
                <w:tab w:val="right" w:pos="5387"/>
              </w:tabs>
              <w:snapToGrid w:val="0"/>
              <w:ind w:left="117" w:right="327"/>
              <w:jc w:val="right"/>
            </w:pPr>
            <w:r>
              <w:t>83 809,51</w:t>
            </w:r>
          </w:p>
        </w:tc>
      </w:tr>
      <w:tr w:rsidR="00C02B21" w:rsidRPr="00216C88" w:rsidTr="0064478B">
        <w:tc>
          <w:tcPr>
            <w:tcW w:w="64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Bežné výdavky spolu: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C02B21" w:rsidRPr="0053644E" w:rsidRDefault="00C02B21" w:rsidP="0064478B">
            <w:pPr>
              <w:tabs>
                <w:tab w:val="right" w:pos="5387"/>
              </w:tabs>
              <w:snapToGrid w:val="0"/>
              <w:ind w:left="113" w:right="317"/>
              <w:jc w:val="right"/>
            </w:pPr>
            <w:r>
              <w:t>974 239,76</w:t>
            </w:r>
          </w:p>
        </w:tc>
      </w:tr>
      <w:tr w:rsidR="00C02B21" w:rsidRPr="00216C88" w:rsidTr="0064478B">
        <w:tc>
          <w:tcPr>
            <w:tcW w:w="64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V tom   bežné výdavky obce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tabs>
                <w:tab w:val="right" w:pos="5387"/>
              </w:tabs>
              <w:snapToGrid w:val="0"/>
              <w:ind w:left="113" w:right="317"/>
              <w:jc w:val="right"/>
            </w:pPr>
            <w:r>
              <w:t>297 293,30</w:t>
            </w:r>
          </w:p>
        </w:tc>
      </w:tr>
      <w:tr w:rsidR="00C02B21" w:rsidRPr="00216C88" w:rsidTr="0064478B">
        <w:tc>
          <w:tcPr>
            <w:tcW w:w="64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 xml:space="preserve">             bežné výdavky RO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tabs>
                <w:tab w:val="right" w:pos="5387"/>
              </w:tabs>
              <w:snapToGrid w:val="0"/>
              <w:ind w:left="113" w:right="317"/>
              <w:jc w:val="right"/>
            </w:pPr>
            <w:r>
              <w:t>676 946,46</w:t>
            </w:r>
          </w:p>
        </w:tc>
      </w:tr>
      <w:tr w:rsidR="00C02B21" w:rsidRPr="00216C88" w:rsidTr="0064478B">
        <w:tc>
          <w:tcPr>
            <w:tcW w:w="64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</w:tcPr>
          <w:p w:rsidR="00C02B21" w:rsidRPr="00216C88" w:rsidRDefault="00C02B21" w:rsidP="0064478B">
            <w:pPr>
              <w:snapToGrid w:val="0"/>
              <w:jc w:val="both"/>
              <w:rPr>
                <w:b/>
              </w:rPr>
            </w:pPr>
            <w:r w:rsidRPr="00216C88">
              <w:rPr>
                <w:b/>
              </w:rPr>
              <w:t xml:space="preserve">Bežný rozpočet - prebytok       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C02B21" w:rsidRPr="0053644E" w:rsidRDefault="00C02B21" w:rsidP="0064478B">
            <w:pPr>
              <w:snapToGrid w:val="0"/>
              <w:ind w:right="317"/>
              <w:jc w:val="right"/>
              <w:rPr>
                <w:b/>
              </w:rPr>
            </w:pPr>
            <w:r>
              <w:rPr>
                <w:b/>
              </w:rPr>
              <w:t>62 921,11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Kapitálové príjmy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  <w:r>
              <w:t>13 595,80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V tom   kapitálové príjmy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  <w:r>
              <w:t>13 595,80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 xml:space="preserve">             kapitálové príjmy 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  <w:r w:rsidRPr="00216C88">
              <w:t>0,00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Kapitálové výdavky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  <w:r>
              <w:t>211 432,47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V tom   kapitálové výdavky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  <w:r>
              <w:t xml:space="preserve">   211 432,47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 xml:space="preserve">             kapitálové výdavky 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  <w:r>
              <w:t>0,00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</w:tcPr>
          <w:p w:rsidR="00C02B21" w:rsidRPr="00216C88" w:rsidRDefault="00C02B21" w:rsidP="0064478B">
            <w:pPr>
              <w:snapToGrid w:val="0"/>
              <w:jc w:val="both"/>
              <w:rPr>
                <w:b/>
              </w:rPr>
            </w:pPr>
            <w:r w:rsidRPr="00216C88">
              <w:rPr>
                <w:b/>
              </w:rPr>
              <w:t xml:space="preserve">Kapitálový rozpočet       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C02B21" w:rsidRPr="00216C88" w:rsidRDefault="00C02B21" w:rsidP="0064478B">
            <w:pPr>
              <w:snapToGrid w:val="0"/>
              <w:ind w:right="317"/>
              <w:jc w:val="right"/>
              <w:rPr>
                <w:b/>
              </w:rPr>
            </w:pPr>
            <w:r w:rsidRPr="0012793F">
              <w:rPr>
                <w:b/>
              </w:rPr>
              <w:t>-</w:t>
            </w:r>
            <w:r>
              <w:rPr>
                <w:b/>
              </w:rPr>
              <w:t xml:space="preserve"> 197 836,67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C02B21" w:rsidRPr="00216C88" w:rsidRDefault="00C02B21" w:rsidP="0064478B">
            <w:pPr>
              <w:snapToGrid w:val="0"/>
              <w:jc w:val="both"/>
            </w:pPr>
            <w:r>
              <w:t>Schodok</w:t>
            </w:r>
            <w:r w:rsidRPr="00216C88">
              <w:t xml:space="preserve"> bežného a kapitálového rozpočtu § 2 </w:t>
            </w:r>
            <w:proofErr w:type="spellStart"/>
            <w:r w:rsidRPr="00216C88">
              <w:t>písm</w:t>
            </w:r>
            <w:proofErr w:type="spellEnd"/>
            <w:r w:rsidRPr="00216C88">
              <w:t xml:space="preserve"> c) z. 583/2004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C02B21" w:rsidRPr="00C34402" w:rsidRDefault="00C02B21" w:rsidP="0064478B">
            <w:pPr>
              <w:snapToGrid w:val="0"/>
              <w:ind w:right="317"/>
              <w:jc w:val="right"/>
            </w:pPr>
            <w:r>
              <w:t>-134 915,56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Príjmy finančných operácií</w:t>
            </w:r>
            <w:r>
              <w:t xml:space="preserve">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C02B21" w:rsidRDefault="00C02B21" w:rsidP="0064478B">
            <w:pPr>
              <w:snapToGrid w:val="0"/>
              <w:ind w:right="317"/>
              <w:jc w:val="right"/>
            </w:pPr>
            <w:r>
              <w:t>186 334,93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Príjmy finančných operácií</w:t>
            </w:r>
            <w:r>
              <w:t xml:space="preserve">- </w:t>
            </w:r>
            <w:r w:rsidRPr="00216C88">
              <w:t xml:space="preserve"> </w:t>
            </w:r>
            <w:r>
              <w:t>obec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  <w:r>
              <w:t>186 210,05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Príjmy finančných operácií</w:t>
            </w:r>
            <w:r>
              <w:t xml:space="preserve"> -RO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Default="00C02B21" w:rsidP="0064478B">
            <w:pPr>
              <w:snapToGrid w:val="0"/>
              <w:ind w:right="317"/>
              <w:jc w:val="right"/>
            </w:pPr>
            <w:r>
              <w:t>124,88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 xml:space="preserve">Výdavky finančných operácií </w:t>
            </w:r>
            <w:r>
              <w:t xml:space="preserve"> 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C02B21" w:rsidRDefault="00C02B21" w:rsidP="0064478B">
            <w:pPr>
              <w:snapToGrid w:val="0"/>
              <w:ind w:right="317"/>
              <w:jc w:val="right"/>
            </w:pPr>
            <w:r>
              <w:t>738,58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 xml:space="preserve">Výdavky finančných operácií </w:t>
            </w:r>
            <w:r>
              <w:t xml:space="preserve"> obec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  <w:r>
              <w:t>0,00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Výdavky finančných operácií</w:t>
            </w:r>
            <w:r>
              <w:t xml:space="preserve">  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Default="00C02B21" w:rsidP="0064478B">
            <w:pPr>
              <w:snapToGrid w:val="0"/>
              <w:ind w:right="317"/>
              <w:jc w:val="right"/>
            </w:pPr>
            <w:r>
              <w:t>738,58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</w:tcPr>
          <w:p w:rsidR="00C02B21" w:rsidRPr="00216C88" w:rsidRDefault="00C02B21" w:rsidP="0064478B">
            <w:pPr>
              <w:snapToGrid w:val="0"/>
              <w:jc w:val="both"/>
              <w:rPr>
                <w:b/>
              </w:rPr>
            </w:pPr>
            <w:r w:rsidRPr="00216C88">
              <w:rPr>
                <w:b/>
              </w:rPr>
              <w:t xml:space="preserve">Kladný zostatok finančných operácií 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C02B21" w:rsidRPr="00216C88" w:rsidRDefault="00C02B21" w:rsidP="0064478B">
            <w:pPr>
              <w:snapToGrid w:val="0"/>
              <w:ind w:right="317"/>
              <w:jc w:val="right"/>
              <w:rPr>
                <w:b/>
              </w:rPr>
            </w:pPr>
            <w:r>
              <w:rPr>
                <w:b/>
              </w:rPr>
              <w:t>185 596,35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C02B21" w:rsidRPr="00216C88" w:rsidRDefault="00C02B21" w:rsidP="0064478B">
            <w:pPr>
              <w:snapToGrid w:val="0"/>
              <w:jc w:val="both"/>
            </w:pP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Celkové príjmy rozpočtu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  <w:r>
              <w:t>1 237 091,16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Celkové výdavky rozpočtu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  <w:r>
              <w:t>1 186 410,81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C02B21" w:rsidRPr="00216C88" w:rsidRDefault="00C02B21" w:rsidP="0064478B">
            <w:pPr>
              <w:snapToGrid w:val="0"/>
              <w:jc w:val="both"/>
              <w:rPr>
                <w:b/>
              </w:rPr>
            </w:pPr>
            <w:r w:rsidRPr="00216C88">
              <w:rPr>
                <w:b/>
              </w:rPr>
              <w:t>Hospodárenie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C02B21" w:rsidRPr="00216C88" w:rsidRDefault="00C02B21" w:rsidP="0064478B">
            <w:pPr>
              <w:snapToGrid w:val="0"/>
              <w:ind w:right="317"/>
              <w:jc w:val="right"/>
              <w:rPr>
                <w:b/>
              </w:rPr>
            </w:pPr>
            <w:r>
              <w:rPr>
                <w:b/>
              </w:rPr>
              <w:t xml:space="preserve">50 680,79 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 w:rsidRPr="00216C88">
              <w:t>Vylúčenie z prebytku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ind w:right="317"/>
              <w:jc w:val="right"/>
            </w:pPr>
            <w:r>
              <w:t>4 123,81</w:t>
            </w:r>
          </w:p>
        </w:tc>
      </w:tr>
      <w:tr w:rsidR="00C02B21" w:rsidRPr="00216C88" w:rsidTr="0064478B">
        <w:tc>
          <w:tcPr>
            <w:tcW w:w="6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02B21" w:rsidRPr="00216C88" w:rsidRDefault="00C02B21" w:rsidP="0064478B">
            <w:pPr>
              <w:snapToGrid w:val="0"/>
              <w:jc w:val="both"/>
            </w:pPr>
            <w:r>
              <w:t>Upravené  hospodárenie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02B21" w:rsidRDefault="00C02B21" w:rsidP="0064478B">
            <w:pPr>
              <w:snapToGrid w:val="0"/>
              <w:ind w:right="317"/>
              <w:jc w:val="right"/>
            </w:pPr>
            <w:r>
              <w:t>46 556,98</w:t>
            </w:r>
          </w:p>
        </w:tc>
      </w:tr>
    </w:tbl>
    <w:p w:rsidR="00C02B21" w:rsidRDefault="00C02B21" w:rsidP="00C02B21">
      <w:pPr>
        <w:tabs>
          <w:tab w:val="right" w:pos="7740"/>
        </w:tabs>
      </w:pPr>
      <w:r>
        <w:lastRenderedPageBreak/>
        <w:t xml:space="preserve">     </w:t>
      </w:r>
    </w:p>
    <w:p w:rsidR="00C02B21" w:rsidRDefault="00C02B21" w:rsidP="00C02B21">
      <w:pPr>
        <w:tabs>
          <w:tab w:val="right" w:pos="7740"/>
        </w:tabs>
        <w:jc w:val="both"/>
      </w:pPr>
      <w:r>
        <w:t>Starosta obce Žbince navrhuje preúčtovať výsledok hospodárenia za rok 2018 do rezervného</w:t>
      </w:r>
    </w:p>
    <w:p w:rsidR="00C02B21" w:rsidRDefault="00C02B21" w:rsidP="00C02B21">
      <w:pPr>
        <w:tabs>
          <w:tab w:val="right" w:pos="7740"/>
        </w:tabs>
        <w:jc w:val="both"/>
      </w:pPr>
      <w:r>
        <w:t>fondu obce.</w:t>
      </w:r>
    </w:p>
    <w:p w:rsidR="00C02B21" w:rsidRPr="00216C88" w:rsidRDefault="00C02B21" w:rsidP="00C02B21">
      <w:pPr>
        <w:tabs>
          <w:tab w:val="right" w:pos="7740"/>
        </w:tabs>
        <w:rPr>
          <w:i/>
          <w:iCs/>
        </w:rPr>
      </w:pPr>
      <w:r w:rsidRPr="00216C88">
        <w:rPr>
          <w:i/>
          <w:iCs/>
        </w:rPr>
        <w:t xml:space="preserve">V zmysle ustanovenia § 16  odsek 6 zákona č.583/2004 Z. z. o rozpočtových pravidlách územnej samosprávy a o zmene a doplnení niektorých zákonov v znení neskorších predpisov sa na účely tvorby peňažných fondov pri usporiadaní prebytku rozpočtu obce podľa </w:t>
      </w:r>
      <w:r w:rsidRPr="00216C88">
        <w:rPr>
          <w:i/>
        </w:rPr>
        <w:t xml:space="preserve">§ 10 ods. 3 písm. a) a b)  citovaného zákona, </w:t>
      </w:r>
      <w:r w:rsidRPr="00216C88">
        <w:rPr>
          <w:i/>
          <w:iCs/>
        </w:rPr>
        <w:t xml:space="preserve"> z tohto prebytku bežného rozpočtu vylučujú nevyčerpané prostriedky </w:t>
      </w:r>
      <w:r w:rsidRPr="00216C88">
        <w:rPr>
          <w:b/>
          <w:i/>
          <w:iCs/>
        </w:rPr>
        <w:t>zo ŠR</w:t>
      </w:r>
      <w:r w:rsidRPr="00216C88">
        <w:rPr>
          <w:i/>
          <w:iCs/>
        </w:rPr>
        <w:t xml:space="preserve"> účelovo určené na </w:t>
      </w:r>
      <w:r w:rsidRPr="00216C88">
        <w:rPr>
          <w:b/>
          <w:i/>
          <w:iCs/>
        </w:rPr>
        <w:t xml:space="preserve">bežné výdavky </w:t>
      </w:r>
      <w:r w:rsidRPr="00216C88">
        <w:rPr>
          <w:i/>
          <w:iCs/>
        </w:rPr>
        <w:t xml:space="preserve">poskytnuté predchádzajúcom  rozpočtovom roku  v sume  </w:t>
      </w:r>
      <w:r w:rsidRPr="009D46ED">
        <w:rPr>
          <w:b/>
          <w:i/>
          <w:iCs/>
        </w:rPr>
        <w:t>4 123,81 €,</w:t>
      </w:r>
      <w:r w:rsidRPr="00216C88">
        <w:rPr>
          <w:i/>
          <w:iCs/>
        </w:rPr>
        <w:t xml:space="preserve"> a to na : </w:t>
      </w:r>
    </w:p>
    <w:p w:rsidR="00C02B21" w:rsidRPr="00216C88" w:rsidRDefault="00C02B21" w:rsidP="00C02B21">
      <w:pPr>
        <w:numPr>
          <w:ilvl w:val="0"/>
          <w:numId w:val="6"/>
        </w:numPr>
        <w:tabs>
          <w:tab w:val="clear" w:pos="720"/>
          <w:tab w:val="num" w:pos="1494"/>
        </w:tabs>
        <w:spacing w:after="0" w:line="240" w:lineRule="auto"/>
        <w:ind w:left="714" w:hanging="357"/>
        <w:jc w:val="both"/>
        <w:rPr>
          <w:i/>
          <w:iCs/>
        </w:rPr>
      </w:pPr>
      <w:r>
        <w:rPr>
          <w:i/>
          <w:iCs/>
        </w:rPr>
        <w:t xml:space="preserve">   </w:t>
      </w:r>
      <w:r w:rsidRPr="00216C88">
        <w:rPr>
          <w:i/>
          <w:iCs/>
        </w:rPr>
        <w:t xml:space="preserve">BT ZŠ Žbince - dopravné     v sume           </w:t>
      </w:r>
      <w:r>
        <w:rPr>
          <w:b/>
          <w:i/>
          <w:iCs/>
        </w:rPr>
        <w:t>402,70</w:t>
      </w:r>
      <w:r w:rsidRPr="004027E3">
        <w:rPr>
          <w:b/>
          <w:i/>
          <w:iCs/>
        </w:rPr>
        <w:t xml:space="preserve"> EUR</w:t>
      </w:r>
    </w:p>
    <w:p w:rsidR="00C02B21" w:rsidRPr="00216C88" w:rsidRDefault="00C02B21" w:rsidP="00C02B21">
      <w:pPr>
        <w:numPr>
          <w:ilvl w:val="0"/>
          <w:numId w:val="6"/>
        </w:numPr>
        <w:tabs>
          <w:tab w:val="clear" w:pos="720"/>
          <w:tab w:val="num" w:pos="1494"/>
        </w:tabs>
        <w:spacing w:after="0" w:line="240" w:lineRule="auto"/>
        <w:ind w:left="714" w:hanging="357"/>
        <w:jc w:val="both"/>
        <w:rPr>
          <w:i/>
          <w:iCs/>
        </w:rPr>
      </w:pPr>
      <w:r>
        <w:rPr>
          <w:i/>
          <w:iCs/>
        </w:rPr>
        <w:t xml:space="preserve">  BT </w:t>
      </w:r>
      <w:r w:rsidRPr="00216C88">
        <w:rPr>
          <w:i/>
          <w:iCs/>
        </w:rPr>
        <w:t xml:space="preserve">ZŠ Žbince -  </w:t>
      </w:r>
      <w:r>
        <w:rPr>
          <w:i/>
          <w:iCs/>
        </w:rPr>
        <w:t>projekt</w:t>
      </w:r>
      <w:r w:rsidRPr="00216C88">
        <w:rPr>
          <w:i/>
          <w:iCs/>
        </w:rPr>
        <w:t xml:space="preserve">   v sume   </w:t>
      </w:r>
      <w:r>
        <w:rPr>
          <w:i/>
          <w:iCs/>
        </w:rPr>
        <w:t xml:space="preserve">         </w:t>
      </w:r>
      <w:r w:rsidRPr="00216C88">
        <w:rPr>
          <w:i/>
          <w:iCs/>
        </w:rPr>
        <w:t xml:space="preserve"> </w:t>
      </w:r>
      <w:r>
        <w:rPr>
          <w:b/>
          <w:i/>
          <w:iCs/>
        </w:rPr>
        <w:t>3 721,11</w:t>
      </w:r>
      <w:r w:rsidRPr="004027E3">
        <w:rPr>
          <w:b/>
          <w:i/>
          <w:iCs/>
        </w:rPr>
        <w:t xml:space="preserve"> EUR</w:t>
      </w:r>
    </w:p>
    <w:p w:rsidR="00C02B21" w:rsidRPr="00051193" w:rsidRDefault="00C02B21" w:rsidP="00C02B21">
      <w:pPr>
        <w:tabs>
          <w:tab w:val="right" w:pos="7740"/>
        </w:tabs>
      </w:pPr>
      <w:r w:rsidRPr="00051193">
        <w:t xml:space="preserve">   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F0EB0" w:rsidRDefault="008F0EB0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7.3. Rozpočet na roky 201</w:t>
      </w:r>
      <w:r w:rsidR="00C1306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- 201</w:t>
      </w:r>
      <w:r w:rsidR="00C1306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0"/>
        <w:gridCol w:w="1632"/>
        <w:gridCol w:w="1862"/>
        <w:gridCol w:w="1818"/>
        <w:gridCol w:w="1693"/>
      </w:tblGrid>
      <w:tr w:rsidR="00971ACA" w:rsidRPr="00971ACA" w:rsidTr="00F47449">
        <w:tc>
          <w:tcPr>
            <w:tcW w:w="2138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</w:t>
            </w:r>
            <w:r w:rsidR="006447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890" w:type="dxa"/>
            <w:shd w:val="clear" w:color="auto" w:fill="DDD9C3"/>
          </w:tcPr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na rok 201</w:t>
            </w:r>
            <w:r w:rsidR="006447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  <w:r w:rsidR="00DC654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zmene</w:t>
            </w:r>
          </w:p>
        </w:tc>
        <w:tc>
          <w:tcPr>
            <w:tcW w:w="1843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</w:t>
            </w:r>
            <w:r w:rsidR="006447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722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</w:t>
            </w:r>
            <w:r w:rsidR="006447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</w:t>
            </w:r>
          </w:p>
        </w:tc>
      </w:tr>
      <w:tr w:rsidR="00971ACA" w:rsidRPr="00971ACA" w:rsidTr="00F47449">
        <w:tc>
          <w:tcPr>
            <w:tcW w:w="2138" w:type="dxa"/>
            <w:shd w:val="clear" w:color="auto" w:fill="D9D9D9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971ACA" w:rsidRPr="00971ACA" w:rsidRDefault="00793B6F" w:rsidP="00DC654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1 237091,60</w:t>
            </w:r>
          </w:p>
        </w:tc>
        <w:tc>
          <w:tcPr>
            <w:tcW w:w="1890" w:type="dxa"/>
            <w:shd w:val="clear" w:color="auto" w:fill="D9D9D9"/>
          </w:tcPr>
          <w:p w:rsidR="00971ACA" w:rsidRPr="00971ACA" w:rsidRDefault="00793B6F" w:rsidP="00AE056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1 269 633,65</w:t>
            </w:r>
          </w:p>
        </w:tc>
        <w:tc>
          <w:tcPr>
            <w:tcW w:w="1843" w:type="dxa"/>
            <w:shd w:val="clear" w:color="auto" w:fill="D9D9D9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1 56 702,00</w:t>
            </w:r>
          </w:p>
        </w:tc>
        <w:tc>
          <w:tcPr>
            <w:tcW w:w="1722" w:type="dxa"/>
            <w:shd w:val="clear" w:color="auto" w:fill="D9D9D9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956 702,00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2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953 351,36</w:t>
            </w:r>
          </w:p>
        </w:tc>
        <w:tc>
          <w:tcPr>
            <w:tcW w:w="1890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963 489,76</w:t>
            </w:r>
          </w:p>
        </w:tc>
        <w:tc>
          <w:tcPr>
            <w:tcW w:w="1843" w:type="dxa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1 036 702,00</w:t>
            </w:r>
          </w:p>
        </w:tc>
        <w:tc>
          <w:tcPr>
            <w:tcW w:w="1722" w:type="dxa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936 702,00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42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13 595,80</w:t>
            </w:r>
          </w:p>
        </w:tc>
        <w:tc>
          <w:tcPr>
            <w:tcW w:w="1890" w:type="dxa"/>
          </w:tcPr>
          <w:p w:rsidR="00971ACA" w:rsidRPr="00971ACA" w:rsidRDefault="00793B6F" w:rsidP="00DC654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13 595,80</w:t>
            </w:r>
          </w:p>
        </w:tc>
        <w:tc>
          <w:tcPr>
            <w:tcW w:w="184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72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42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186 210,05</w:t>
            </w:r>
          </w:p>
        </w:tc>
        <w:tc>
          <w:tcPr>
            <w:tcW w:w="1890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208 613,70</w:t>
            </w:r>
          </w:p>
        </w:tc>
        <w:tc>
          <w:tcPr>
            <w:tcW w:w="1843" w:type="dxa"/>
          </w:tcPr>
          <w:p w:rsidR="00971ACA" w:rsidRPr="00971ACA" w:rsidRDefault="00030153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20 000,00</w:t>
            </w:r>
          </w:p>
        </w:tc>
        <w:tc>
          <w:tcPr>
            <w:tcW w:w="1722" w:type="dxa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="0058278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0 000,00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Príjmy RO s právnou subjektivitou</w:t>
            </w:r>
          </w:p>
        </w:tc>
        <w:tc>
          <w:tcPr>
            <w:tcW w:w="1642" w:type="dxa"/>
          </w:tcPr>
          <w:p w:rsidR="00971ACA" w:rsidRPr="00971ACA" w:rsidRDefault="00793B6F" w:rsidP="00793B6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83 934,39</w:t>
            </w:r>
          </w:p>
        </w:tc>
        <w:tc>
          <w:tcPr>
            <w:tcW w:w="1890" w:type="dxa"/>
          </w:tcPr>
          <w:p w:rsidR="00971ACA" w:rsidRPr="00971ACA" w:rsidRDefault="00793B6F" w:rsidP="0003015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83 934,39</w:t>
            </w:r>
          </w:p>
        </w:tc>
        <w:tc>
          <w:tcPr>
            <w:tcW w:w="1843" w:type="dxa"/>
          </w:tcPr>
          <w:p w:rsidR="00971ACA" w:rsidRPr="00971ACA" w:rsidRDefault="00030153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58278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722" w:type="dxa"/>
          </w:tcPr>
          <w:p w:rsidR="00971ACA" w:rsidRPr="00971ACA" w:rsidRDefault="00030153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9"/>
        <w:gridCol w:w="1632"/>
        <w:gridCol w:w="1701"/>
        <w:gridCol w:w="1843"/>
        <w:gridCol w:w="1830"/>
      </w:tblGrid>
      <w:tr w:rsidR="00971ACA" w:rsidRPr="00971ACA" w:rsidTr="00F47449">
        <w:tc>
          <w:tcPr>
            <w:tcW w:w="2138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</w:t>
            </w:r>
            <w:r w:rsidR="006447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717" w:type="dxa"/>
            <w:shd w:val="clear" w:color="auto" w:fill="DDD9C3"/>
          </w:tcPr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na rok 201</w:t>
            </w:r>
            <w:r w:rsidR="006447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869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</w:t>
            </w:r>
            <w:r w:rsidR="006447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869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64478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</w:t>
            </w:r>
            <w:r w:rsidR="006447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</w:t>
            </w:r>
          </w:p>
        </w:tc>
      </w:tr>
      <w:tr w:rsidR="00971ACA" w:rsidRPr="00971ACA" w:rsidTr="00F47449">
        <w:tc>
          <w:tcPr>
            <w:tcW w:w="2138" w:type="dxa"/>
            <w:shd w:val="clear" w:color="auto" w:fill="D9D9D9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971ACA" w:rsidRPr="00971ACA" w:rsidRDefault="00793B6F" w:rsidP="00AE056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1 1864 410,81</w:t>
            </w:r>
          </w:p>
        </w:tc>
        <w:tc>
          <w:tcPr>
            <w:tcW w:w="1717" w:type="dxa"/>
            <w:shd w:val="clear" w:color="auto" w:fill="D9D9D9"/>
          </w:tcPr>
          <w:p w:rsidR="00971ACA" w:rsidRPr="00971ACA" w:rsidRDefault="00793B6F" w:rsidP="00EE5E5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1 265 242,32</w:t>
            </w:r>
          </w:p>
        </w:tc>
        <w:tc>
          <w:tcPr>
            <w:tcW w:w="1869" w:type="dxa"/>
            <w:shd w:val="clear" w:color="auto" w:fill="D9D9D9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1 056 702,00</w:t>
            </w:r>
          </w:p>
        </w:tc>
        <w:tc>
          <w:tcPr>
            <w:tcW w:w="1869" w:type="dxa"/>
            <w:shd w:val="clear" w:color="auto" w:fill="D9D9D9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956 702,00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297 293,30</w:t>
            </w:r>
          </w:p>
        </w:tc>
        <w:tc>
          <w:tcPr>
            <w:tcW w:w="1717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353 281 16</w:t>
            </w:r>
          </w:p>
        </w:tc>
        <w:tc>
          <w:tcPr>
            <w:tcW w:w="1869" w:type="dxa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393 702,00</w:t>
            </w:r>
          </w:p>
        </w:tc>
        <w:tc>
          <w:tcPr>
            <w:tcW w:w="1869" w:type="dxa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359 702,00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211 432,47</w:t>
            </w:r>
          </w:p>
        </w:tc>
        <w:tc>
          <w:tcPr>
            <w:tcW w:w="1717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234 276,12</w:t>
            </w:r>
          </w:p>
        </w:tc>
        <w:tc>
          <w:tcPr>
            <w:tcW w:w="1869" w:type="dxa"/>
          </w:tcPr>
          <w:p w:rsidR="00971ACA" w:rsidRPr="00971ACA" w:rsidRDefault="0064478B" w:rsidP="0003015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86 000,00</w:t>
            </w:r>
          </w:p>
        </w:tc>
        <w:tc>
          <w:tcPr>
            <w:tcW w:w="1869" w:type="dxa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20 000,00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717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869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971ACA" w:rsidRPr="00971ACA" w:rsidRDefault="00793B6F" w:rsidP="0058278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F47449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Výdavky RO s právnou subjektivitou</w:t>
            </w:r>
          </w:p>
        </w:tc>
        <w:tc>
          <w:tcPr>
            <w:tcW w:w="1642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677 685,04</w:t>
            </w:r>
          </w:p>
        </w:tc>
        <w:tc>
          <w:tcPr>
            <w:tcW w:w="1717" w:type="dxa"/>
          </w:tcPr>
          <w:p w:rsidR="00971ACA" w:rsidRPr="00971ACA" w:rsidRDefault="00793B6F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677 685,04</w:t>
            </w:r>
          </w:p>
        </w:tc>
        <w:tc>
          <w:tcPr>
            <w:tcW w:w="1869" w:type="dxa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577 000,00</w:t>
            </w:r>
          </w:p>
        </w:tc>
        <w:tc>
          <w:tcPr>
            <w:tcW w:w="1869" w:type="dxa"/>
          </w:tcPr>
          <w:p w:rsidR="00971ACA" w:rsidRPr="00971ACA" w:rsidRDefault="0064478B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577 000,00</w:t>
            </w:r>
          </w:p>
        </w:tc>
      </w:tr>
    </w:tbl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8.Informácia o vývoji obce z pohľadu účtovníctva za konsolidovaný celok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8.1.Majetok </w:t>
      </w:r>
    </w:p>
    <w:p w:rsidR="001A3CB6" w:rsidRDefault="001A3CB6" w:rsidP="00971ACA">
      <w:pPr>
        <w:spacing w:after="0" w:line="360" w:lineRule="auto"/>
        <w:ind w:left="14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14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8.2.Zdroje krytia </w:t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268"/>
        <w:gridCol w:w="2693"/>
      </w:tblGrid>
      <w:tr w:rsidR="00971ACA" w:rsidRPr="00971ACA" w:rsidTr="00F47449">
        <w:tc>
          <w:tcPr>
            <w:tcW w:w="3686" w:type="dxa"/>
            <w:shd w:val="clear" w:color="auto" w:fill="DDD9C3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268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1A3CB6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1A3CB6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  <w:tc>
          <w:tcPr>
            <w:tcW w:w="2693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1A3C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 31.12.201</w:t>
            </w:r>
            <w:r w:rsidR="001A3CB6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</w:tr>
      <w:tr w:rsidR="00971ACA" w:rsidRPr="00971ACA" w:rsidTr="00F47449">
        <w:tc>
          <w:tcPr>
            <w:tcW w:w="3686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268" w:type="dxa"/>
            <w:shd w:val="clear" w:color="auto" w:fill="D9D9D9"/>
          </w:tcPr>
          <w:p w:rsidR="00971ACA" w:rsidRPr="00971ACA" w:rsidRDefault="001A3CB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828 694,05</w:t>
            </w:r>
          </w:p>
        </w:tc>
        <w:tc>
          <w:tcPr>
            <w:tcW w:w="2693" w:type="dxa"/>
            <w:shd w:val="clear" w:color="auto" w:fill="D9D9D9"/>
          </w:tcPr>
          <w:p w:rsidR="00971ACA" w:rsidRPr="00971ACA" w:rsidRDefault="001A3CB6" w:rsidP="00F3322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883 839,93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lastRenderedPageBreak/>
              <w:t xml:space="preserve">Vlastné imanie </w:t>
            </w:r>
          </w:p>
        </w:tc>
        <w:tc>
          <w:tcPr>
            <w:tcW w:w="2268" w:type="dxa"/>
          </w:tcPr>
          <w:p w:rsidR="00971ACA" w:rsidRPr="00F33225" w:rsidRDefault="001A3CB6" w:rsidP="00B06D6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521 581,88</w:t>
            </w:r>
          </w:p>
        </w:tc>
        <w:tc>
          <w:tcPr>
            <w:tcW w:w="2693" w:type="dxa"/>
          </w:tcPr>
          <w:p w:rsidR="00971ACA" w:rsidRPr="00F33225" w:rsidRDefault="001A3CB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564 650,78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06D65" w:rsidRPr="00971ACA" w:rsidTr="00F47449">
        <w:tc>
          <w:tcPr>
            <w:tcW w:w="3686" w:type="dxa"/>
          </w:tcPr>
          <w:p w:rsidR="00B06D65" w:rsidRPr="00971ACA" w:rsidRDefault="00B06D65" w:rsidP="00B06D6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výsledok /428/</w:t>
            </w:r>
          </w:p>
        </w:tc>
        <w:tc>
          <w:tcPr>
            <w:tcW w:w="2268" w:type="dxa"/>
          </w:tcPr>
          <w:p w:rsidR="00B06D65" w:rsidRDefault="001A3CB6" w:rsidP="00B06D6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489 474,28</w:t>
            </w:r>
          </w:p>
        </w:tc>
        <w:tc>
          <w:tcPr>
            <w:tcW w:w="2693" w:type="dxa"/>
          </w:tcPr>
          <w:p w:rsidR="00B06D65" w:rsidRDefault="001A3CB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521 581,88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  <w:r w:rsidR="00B06D65">
              <w:rPr>
                <w:rFonts w:ascii="Times New Roman" w:eastAsia="Times New Roman" w:hAnsi="Times New Roman" w:cs="Times New Roman"/>
                <w:lang w:eastAsia="sk-SK"/>
              </w:rPr>
              <w:t xml:space="preserve">za </w:t>
            </w:r>
            <w:proofErr w:type="spellStart"/>
            <w:r w:rsidR="00B06D65">
              <w:rPr>
                <w:rFonts w:ascii="Times New Roman" w:eastAsia="Times New Roman" w:hAnsi="Times New Roman" w:cs="Times New Roman"/>
                <w:lang w:eastAsia="sk-SK"/>
              </w:rPr>
              <w:t>účt.obdobie</w:t>
            </w:r>
            <w:proofErr w:type="spellEnd"/>
          </w:p>
        </w:tc>
        <w:tc>
          <w:tcPr>
            <w:tcW w:w="2268" w:type="dxa"/>
          </w:tcPr>
          <w:p w:rsidR="00971ACA" w:rsidRPr="00971ACA" w:rsidRDefault="00BD7767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1A3CB6">
              <w:rPr>
                <w:rFonts w:ascii="Times New Roman" w:eastAsia="Times New Roman" w:hAnsi="Times New Roman" w:cs="Times New Roman"/>
                <w:lang w:eastAsia="sk-SK"/>
              </w:rPr>
              <w:t>32 107,60</w:t>
            </w:r>
          </w:p>
        </w:tc>
        <w:tc>
          <w:tcPr>
            <w:tcW w:w="2693" w:type="dxa"/>
          </w:tcPr>
          <w:p w:rsidR="00971ACA" w:rsidRPr="00971ACA" w:rsidRDefault="00087AFB" w:rsidP="001A3CB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1A3CB6">
              <w:rPr>
                <w:rFonts w:ascii="Times New Roman" w:eastAsia="Times New Roman" w:hAnsi="Times New Roman" w:cs="Times New Roman"/>
                <w:lang w:eastAsia="sk-SK"/>
              </w:rPr>
              <w:t>43 068,90</w:t>
            </w:r>
          </w:p>
        </w:tc>
      </w:tr>
      <w:tr w:rsidR="00971ACA" w:rsidRPr="00971ACA" w:rsidTr="00F47449">
        <w:trPr>
          <w:trHeight w:val="452"/>
        </w:trPr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268" w:type="dxa"/>
          </w:tcPr>
          <w:p w:rsidR="00971ACA" w:rsidRPr="00F33225" w:rsidRDefault="00B06D6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  <w:t xml:space="preserve"> </w:t>
            </w:r>
            <w:r w:rsidR="001A3CB6"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  <w:t xml:space="preserve"> 76 803,87</w:t>
            </w:r>
          </w:p>
        </w:tc>
        <w:tc>
          <w:tcPr>
            <w:tcW w:w="2693" w:type="dxa"/>
          </w:tcPr>
          <w:p w:rsidR="00971ACA" w:rsidRPr="00F33225" w:rsidRDefault="00087AFB" w:rsidP="001A3CB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  <w:t xml:space="preserve"> </w:t>
            </w:r>
            <w:r w:rsidR="001A3CB6">
              <w:rPr>
                <w:rFonts w:ascii="Times New Roman" w:eastAsia="Times New Roman" w:hAnsi="Times New Roman" w:cs="Times New Roman"/>
                <w:b/>
                <w:i/>
                <w:lang w:eastAsia="sk-SK"/>
              </w:rPr>
              <w:t>77 583,83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268" w:type="dxa"/>
          </w:tcPr>
          <w:p w:rsidR="00971ACA" w:rsidRPr="00971ACA" w:rsidRDefault="00971ACA" w:rsidP="008F0EB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D7767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8F0EB0"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,00</w:t>
            </w:r>
          </w:p>
        </w:tc>
        <w:tc>
          <w:tcPr>
            <w:tcW w:w="2693" w:type="dxa"/>
          </w:tcPr>
          <w:p w:rsidR="00971ACA" w:rsidRPr="00971ACA" w:rsidRDefault="00087AFB" w:rsidP="001A3CB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8F0EB0">
              <w:rPr>
                <w:rFonts w:ascii="Times New Roman" w:eastAsia="Times New Roman" w:hAnsi="Times New Roman" w:cs="Times New Roman"/>
                <w:lang w:eastAsia="sk-SK"/>
              </w:rPr>
              <w:t>1 </w:t>
            </w:r>
            <w:r w:rsidR="001A3CB6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8F0EB0">
              <w:rPr>
                <w:rFonts w:ascii="Times New Roman" w:eastAsia="Times New Roman" w:hAnsi="Times New Roman" w:cs="Times New Roman"/>
                <w:lang w:eastAsia="sk-SK"/>
              </w:rPr>
              <w:t>00,00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268" w:type="dxa"/>
          </w:tcPr>
          <w:p w:rsidR="00971ACA" w:rsidRPr="00971ACA" w:rsidRDefault="00BD7767" w:rsidP="00BD776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10 613,70</w:t>
            </w:r>
          </w:p>
        </w:tc>
        <w:tc>
          <w:tcPr>
            <w:tcW w:w="2693" w:type="dxa"/>
          </w:tcPr>
          <w:p w:rsidR="00971ACA" w:rsidRPr="00971ACA" w:rsidRDefault="008F0EB0" w:rsidP="00BD7767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</w:t>
            </w:r>
            <w:r w:rsidR="00BD7767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087AFB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D7767">
              <w:rPr>
                <w:rFonts w:ascii="Times New Roman" w:eastAsia="Times New Roman" w:hAnsi="Times New Roman" w:cs="Times New Roman"/>
                <w:lang w:eastAsia="sk-SK"/>
              </w:rPr>
              <w:t>3 937,75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268" w:type="dxa"/>
          </w:tcPr>
          <w:p w:rsidR="00971ACA" w:rsidRPr="00971ACA" w:rsidRDefault="00BD7767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2 393,83</w:t>
            </w:r>
          </w:p>
        </w:tc>
        <w:tc>
          <w:tcPr>
            <w:tcW w:w="2693" w:type="dxa"/>
          </w:tcPr>
          <w:p w:rsidR="00971ACA" w:rsidRPr="00971ACA" w:rsidRDefault="00BD7767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2 326,77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268" w:type="dxa"/>
          </w:tcPr>
          <w:p w:rsidR="00971ACA" w:rsidRPr="00971ACA" w:rsidRDefault="00BD7767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62 592,14</w:t>
            </w:r>
          </w:p>
        </w:tc>
        <w:tc>
          <w:tcPr>
            <w:tcW w:w="2693" w:type="dxa"/>
          </w:tcPr>
          <w:p w:rsidR="00971ACA" w:rsidRPr="00971ACA" w:rsidRDefault="00BD7767" w:rsidP="007F332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69 819,34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268" w:type="dxa"/>
          </w:tcPr>
          <w:p w:rsidR="00971ACA" w:rsidRPr="00971ACA" w:rsidRDefault="00BD7767" w:rsidP="00F3322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4,20</w:t>
            </w:r>
          </w:p>
        </w:tc>
        <w:tc>
          <w:tcPr>
            <w:tcW w:w="2693" w:type="dxa"/>
          </w:tcPr>
          <w:p w:rsidR="00971ACA" w:rsidRPr="00971ACA" w:rsidRDefault="00BD7767" w:rsidP="00F3322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0,00</w:t>
            </w:r>
          </w:p>
        </w:tc>
      </w:tr>
      <w:tr w:rsidR="00971ACA" w:rsidRPr="00971ACA" w:rsidTr="00F47449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268" w:type="dxa"/>
          </w:tcPr>
          <w:p w:rsidR="00971ACA" w:rsidRPr="00F33225" w:rsidRDefault="00BD7767" w:rsidP="00BD776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      230 308,30</w:t>
            </w:r>
          </w:p>
        </w:tc>
        <w:tc>
          <w:tcPr>
            <w:tcW w:w="2693" w:type="dxa"/>
          </w:tcPr>
          <w:p w:rsidR="00971ACA" w:rsidRPr="00F33225" w:rsidRDefault="00BD7767" w:rsidP="00F3322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           241 605,29</w:t>
            </w:r>
          </w:p>
        </w:tc>
      </w:tr>
    </w:tbl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987"/>
      </w:tblGrid>
      <w:tr w:rsidR="00971ACA" w:rsidRPr="00971ACA" w:rsidTr="00F47449">
        <w:tc>
          <w:tcPr>
            <w:tcW w:w="5103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971ACA" w:rsidRPr="00971ACA" w:rsidRDefault="00971ACA" w:rsidP="00BD77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</w:t>
            </w:r>
            <w:r w:rsidR="00BD77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987" w:type="dxa"/>
            <w:shd w:val="clear" w:color="auto" w:fill="D9D9D9"/>
          </w:tcPr>
          <w:p w:rsidR="00971ACA" w:rsidRPr="00971ACA" w:rsidRDefault="00971ACA" w:rsidP="00BD77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</w:t>
            </w:r>
            <w:r w:rsidR="00BD77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971ACA" w:rsidRPr="00971ACA" w:rsidTr="00F47449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971ACA" w:rsidRPr="00971ACA" w:rsidRDefault="00BD7767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34 826,32</w:t>
            </w:r>
          </w:p>
        </w:tc>
        <w:tc>
          <w:tcPr>
            <w:tcW w:w="1987" w:type="dxa"/>
          </w:tcPr>
          <w:p w:rsidR="00971ACA" w:rsidRPr="00971ACA" w:rsidRDefault="00BD7767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41 221,65</w:t>
            </w:r>
          </w:p>
        </w:tc>
      </w:tr>
      <w:tr w:rsidR="00971ACA" w:rsidRPr="00971ACA" w:rsidTr="00F47449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987"/>
      </w:tblGrid>
      <w:tr w:rsidR="00971ACA" w:rsidRPr="00971ACA" w:rsidTr="00F47449">
        <w:tc>
          <w:tcPr>
            <w:tcW w:w="5103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971ACA" w:rsidRPr="00971ACA" w:rsidRDefault="00971ACA" w:rsidP="00BD77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</w:t>
            </w:r>
            <w:r w:rsidR="00BD77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987" w:type="dxa"/>
            <w:shd w:val="clear" w:color="auto" w:fill="D9D9D9"/>
          </w:tcPr>
          <w:p w:rsidR="00971ACA" w:rsidRPr="00971ACA" w:rsidRDefault="00971ACA" w:rsidP="00BD77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</w:t>
            </w:r>
            <w:r w:rsidR="00BD77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</w:tr>
      <w:tr w:rsidR="00971ACA" w:rsidRPr="00971ACA" w:rsidTr="00F47449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971ACA" w:rsidRPr="00971ACA" w:rsidRDefault="00BD7767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64 985,97</w:t>
            </w:r>
          </w:p>
        </w:tc>
        <w:tc>
          <w:tcPr>
            <w:tcW w:w="1987" w:type="dxa"/>
          </w:tcPr>
          <w:p w:rsidR="00971ACA" w:rsidRPr="00971ACA" w:rsidRDefault="00BD7767" w:rsidP="00BD776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72 146,11</w:t>
            </w:r>
          </w:p>
        </w:tc>
      </w:tr>
      <w:tr w:rsidR="00971ACA" w:rsidRPr="00971ACA" w:rsidTr="00F47449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8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201</w:t>
      </w:r>
      <w:r w:rsidR="00E7706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 výnosov za konsolidovaný celok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6"/>
        <w:gridCol w:w="3049"/>
        <w:gridCol w:w="2736"/>
      </w:tblGrid>
      <w:tr w:rsidR="00971ACA" w:rsidRPr="00971ACA" w:rsidTr="001E59C5">
        <w:tc>
          <w:tcPr>
            <w:tcW w:w="3240" w:type="dxa"/>
            <w:shd w:val="clear" w:color="auto" w:fill="DDD9C3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3168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BD7767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31.12. 201</w:t>
            </w:r>
            <w:r w:rsidR="00BD7767">
              <w:rPr>
                <w:rFonts w:ascii="Times New Roman" w:eastAsia="Times New Roman" w:hAnsi="Times New Roman" w:cs="Times New Roman"/>
                <w:b/>
                <w:lang w:eastAsia="sk-SK"/>
              </w:rPr>
              <w:t>7</w:t>
            </w:r>
          </w:p>
        </w:tc>
        <w:tc>
          <w:tcPr>
            <w:tcW w:w="2523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BD77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BD7767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</w:tr>
      <w:tr w:rsidR="00971ACA" w:rsidRPr="00971ACA" w:rsidTr="001E59C5">
        <w:tc>
          <w:tcPr>
            <w:tcW w:w="3240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3168" w:type="dxa"/>
            <w:shd w:val="clear" w:color="auto" w:fill="D9D9D9"/>
          </w:tcPr>
          <w:p w:rsidR="00971ACA" w:rsidRPr="00971ACA" w:rsidRDefault="000409F1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876 981,58</w:t>
            </w:r>
          </w:p>
        </w:tc>
        <w:tc>
          <w:tcPr>
            <w:tcW w:w="2523" w:type="dxa"/>
            <w:shd w:val="clear" w:color="auto" w:fill="D9D9D9"/>
          </w:tcPr>
          <w:p w:rsidR="00971ACA" w:rsidRPr="00971ACA" w:rsidRDefault="000409F1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992 485,86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3168" w:type="dxa"/>
          </w:tcPr>
          <w:p w:rsidR="00971ACA" w:rsidRPr="00971ACA" w:rsidRDefault="00BD7767" w:rsidP="00DF71A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117 131,90</w:t>
            </w:r>
          </w:p>
        </w:tc>
        <w:tc>
          <w:tcPr>
            <w:tcW w:w="2523" w:type="dxa"/>
          </w:tcPr>
          <w:p w:rsidR="00971ACA" w:rsidRPr="00971ACA" w:rsidRDefault="00D130BD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106 157,90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3168" w:type="dxa"/>
          </w:tcPr>
          <w:p w:rsidR="00971ACA" w:rsidRPr="00971ACA" w:rsidRDefault="00D130BD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78 180,92</w:t>
            </w:r>
          </w:p>
        </w:tc>
        <w:tc>
          <w:tcPr>
            <w:tcW w:w="2523" w:type="dxa"/>
          </w:tcPr>
          <w:p w:rsidR="00971ACA" w:rsidRPr="00971ACA" w:rsidRDefault="00971ACA" w:rsidP="00D130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D130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77 675,36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3168" w:type="dxa"/>
          </w:tcPr>
          <w:p w:rsidR="00971ACA" w:rsidRPr="00971ACA" w:rsidRDefault="00D130BD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592 306,38</w:t>
            </w:r>
          </w:p>
        </w:tc>
        <w:tc>
          <w:tcPr>
            <w:tcW w:w="2523" w:type="dxa"/>
          </w:tcPr>
          <w:p w:rsidR="00971ACA" w:rsidRPr="00971ACA" w:rsidRDefault="00D130BD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735 397,73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53 – Dane a  poplatky</w:t>
            </w:r>
          </w:p>
        </w:tc>
        <w:tc>
          <w:tcPr>
            <w:tcW w:w="3168" w:type="dxa"/>
          </w:tcPr>
          <w:p w:rsidR="00971ACA" w:rsidRPr="00971ACA" w:rsidRDefault="00D130BD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235,38</w:t>
            </w:r>
          </w:p>
        </w:tc>
        <w:tc>
          <w:tcPr>
            <w:tcW w:w="2523" w:type="dxa"/>
          </w:tcPr>
          <w:p w:rsidR="00971ACA" w:rsidRPr="00971ACA" w:rsidRDefault="00D130BD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241,44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3168" w:type="dxa"/>
          </w:tcPr>
          <w:p w:rsidR="00971ACA" w:rsidRPr="00971ACA" w:rsidRDefault="00DF71A7" w:rsidP="00D130B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D130BD"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D130B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42 088,18</w:t>
            </w:r>
          </w:p>
        </w:tc>
        <w:tc>
          <w:tcPr>
            <w:tcW w:w="2523" w:type="dxa"/>
          </w:tcPr>
          <w:p w:rsidR="00971ACA" w:rsidRPr="00971ACA" w:rsidRDefault="00971ACA" w:rsidP="000409F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0409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20 701,45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3168" w:type="dxa"/>
          </w:tcPr>
          <w:p w:rsidR="00971ACA" w:rsidRPr="00971ACA" w:rsidRDefault="000409F1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29 589,29</w:t>
            </w:r>
          </w:p>
        </w:tc>
        <w:tc>
          <w:tcPr>
            <w:tcW w:w="2523" w:type="dxa"/>
          </w:tcPr>
          <w:p w:rsidR="00971ACA" w:rsidRPr="00971ACA" w:rsidRDefault="000409F1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35 748,68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3168" w:type="dxa"/>
          </w:tcPr>
          <w:p w:rsidR="00971ACA" w:rsidRPr="00971ACA" w:rsidRDefault="000409F1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5 349,53</w:t>
            </w:r>
          </w:p>
        </w:tc>
        <w:tc>
          <w:tcPr>
            <w:tcW w:w="2523" w:type="dxa"/>
          </w:tcPr>
          <w:p w:rsidR="00971ACA" w:rsidRPr="00971ACA" w:rsidRDefault="00DF71A7" w:rsidP="000409F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0409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6 163,30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52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3168" w:type="dxa"/>
          </w:tcPr>
          <w:p w:rsidR="00971ACA" w:rsidRPr="00971ACA" w:rsidRDefault="000409F1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12 100,00</w:t>
            </w:r>
          </w:p>
        </w:tc>
        <w:tc>
          <w:tcPr>
            <w:tcW w:w="2523" w:type="dxa"/>
          </w:tcPr>
          <w:p w:rsidR="00971ACA" w:rsidRPr="00971ACA" w:rsidRDefault="00042CEB" w:rsidP="000409F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</w:t>
            </w:r>
            <w:r w:rsidR="000409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10 400,00</w:t>
            </w:r>
          </w:p>
        </w:tc>
      </w:tr>
      <w:tr w:rsidR="00971ACA" w:rsidRPr="00971ACA" w:rsidTr="001E59C5">
        <w:trPr>
          <w:trHeight w:val="534"/>
        </w:trPr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2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1E59C5">
        <w:tc>
          <w:tcPr>
            <w:tcW w:w="3240" w:type="dxa"/>
            <w:shd w:val="clear" w:color="auto" w:fill="D9D9D9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3168" w:type="dxa"/>
            <w:shd w:val="clear" w:color="auto" w:fill="D9D9D9"/>
          </w:tcPr>
          <w:p w:rsidR="00971ACA" w:rsidRPr="00971ACA" w:rsidRDefault="00E7706E" w:rsidP="00E7706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909 089,69</w:t>
            </w:r>
          </w:p>
        </w:tc>
        <w:tc>
          <w:tcPr>
            <w:tcW w:w="2523" w:type="dxa"/>
            <w:shd w:val="clear" w:color="auto" w:fill="D9D9D9"/>
          </w:tcPr>
          <w:p w:rsidR="00971ACA" w:rsidRPr="00971ACA" w:rsidRDefault="00E26424" w:rsidP="00E7706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</w:t>
            </w:r>
            <w:r w:rsidR="00E770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1 035 555,50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3168" w:type="dxa"/>
          </w:tcPr>
          <w:p w:rsidR="00971ACA" w:rsidRPr="00971ACA" w:rsidRDefault="00E7706E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</w:t>
            </w:r>
            <w:r w:rsidR="000409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35 403,99</w:t>
            </w:r>
          </w:p>
        </w:tc>
        <w:tc>
          <w:tcPr>
            <w:tcW w:w="2523" w:type="dxa"/>
          </w:tcPr>
          <w:p w:rsidR="00971ACA" w:rsidRPr="00971ACA" w:rsidRDefault="000409F1" w:rsidP="00E26424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</w:t>
            </w:r>
            <w:r w:rsidR="00E770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27 401,50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2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2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3168" w:type="dxa"/>
          </w:tcPr>
          <w:p w:rsidR="00971ACA" w:rsidRPr="00971ACA" w:rsidRDefault="000409F1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345 179,57</w:t>
            </w:r>
          </w:p>
        </w:tc>
        <w:tc>
          <w:tcPr>
            <w:tcW w:w="2523" w:type="dxa"/>
          </w:tcPr>
          <w:p w:rsidR="00971ACA" w:rsidRPr="00971ACA" w:rsidRDefault="00042CEB" w:rsidP="000409F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</w:t>
            </w:r>
            <w:r w:rsidR="00E770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="000409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356 378,92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3168" w:type="dxa"/>
          </w:tcPr>
          <w:p w:rsidR="00971ACA" w:rsidRPr="00971ACA" w:rsidRDefault="00971ACA" w:rsidP="000409F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0409F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9 963,23</w:t>
            </w:r>
          </w:p>
        </w:tc>
        <w:tc>
          <w:tcPr>
            <w:tcW w:w="2523" w:type="dxa"/>
          </w:tcPr>
          <w:p w:rsidR="00971ACA" w:rsidRPr="00971ACA" w:rsidRDefault="000409F1" w:rsidP="00E7706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</w:t>
            </w:r>
            <w:r w:rsidR="00E770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10 6</w:t>
            </w:r>
            <w:r w:rsidR="00E770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3,07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23" w:type="dxa"/>
          </w:tcPr>
          <w:p w:rsidR="00971ACA" w:rsidRPr="00971ACA" w:rsidRDefault="00971ACA" w:rsidP="00042CE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3168" w:type="dxa"/>
          </w:tcPr>
          <w:p w:rsidR="00971ACA" w:rsidRPr="00971ACA" w:rsidRDefault="001E59C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9,84</w:t>
            </w:r>
          </w:p>
        </w:tc>
        <w:tc>
          <w:tcPr>
            <w:tcW w:w="2523" w:type="dxa"/>
          </w:tcPr>
          <w:p w:rsidR="00971ACA" w:rsidRPr="00971ACA" w:rsidRDefault="00E7706E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   </w:t>
            </w:r>
            <w:r w:rsidR="001E59C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2 562,16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3168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523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1E59C5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3168" w:type="dxa"/>
          </w:tcPr>
          <w:p w:rsidR="00971ACA" w:rsidRPr="00971ACA" w:rsidRDefault="001E59C5" w:rsidP="001E59C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518 533,06</w:t>
            </w:r>
          </w:p>
        </w:tc>
        <w:tc>
          <w:tcPr>
            <w:tcW w:w="2523" w:type="dxa"/>
          </w:tcPr>
          <w:p w:rsidR="00971ACA" w:rsidRPr="00971ACA" w:rsidRDefault="001E59C5" w:rsidP="00042CEB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</w:t>
            </w:r>
            <w:r w:rsidR="00E770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638 549,85</w:t>
            </w:r>
          </w:p>
        </w:tc>
      </w:tr>
      <w:tr w:rsidR="00971ACA" w:rsidRPr="00971ACA" w:rsidTr="001E59C5">
        <w:tc>
          <w:tcPr>
            <w:tcW w:w="3240" w:type="dxa"/>
            <w:shd w:val="clear" w:color="auto" w:fill="D9D9D9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3168" w:type="dxa"/>
            <w:shd w:val="clear" w:color="auto" w:fill="D9D9D9"/>
          </w:tcPr>
          <w:p w:rsidR="00971ACA" w:rsidRPr="001E59C5" w:rsidRDefault="001E59C5" w:rsidP="001E59C5">
            <w:pPr>
              <w:pStyle w:val="Odsekzoznamu"/>
              <w:numPr>
                <w:ilvl w:val="0"/>
                <w:numId w:val="22"/>
              </w:num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E59C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107,60</w:t>
            </w:r>
          </w:p>
        </w:tc>
        <w:tc>
          <w:tcPr>
            <w:tcW w:w="2523" w:type="dxa"/>
            <w:shd w:val="clear" w:color="auto" w:fill="D9D9D9"/>
          </w:tcPr>
          <w:p w:rsidR="00971ACA" w:rsidRPr="001E59C5" w:rsidRDefault="001E59C5" w:rsidP="001E59C5">
            <w:pPr>
              <w:spacing w:after="0" w:line="360" w:lineRule="auto"/>
              <w:ind w:left="156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43 068,90</w:t>
            </w:r>
          </w:p>
        </w:tc>
      </w:tr>
    </w:tbl>
    <w:p w:rsidR="00714883" w:rsidRDefault="00714883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14883" w:rsidRDefault="00714883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14883" w:rsidRDefault="00714883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14883" w:rsidRDefault="00714883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14883" w:rsidRDefault="00714883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14883" w:rsidRDefault="00714883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1332B0" w:rsidRDefault="001332B0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10. </w:t>
      </w:r>
      <w:r w:rsidR="00971ACA" w:rsidRPr="001332B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Ostatné  dôležité informácie </w:t>
      </w:r>
    </w:p>
    <w:p w:rsidR="00714883" w:rsidRDefault="00714883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1332B0" w:rsidRDefault="001332B0" w:rsidP="001332B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10.1. Prijaté transfery</w:t>
      </w:r>
    </w:p>
    <w:p w:rsidR="001332B0" w:rsidRPr="001332B0" w:rsidRDefault="001332B0" w:rsidP="001332B0">
      <w:pPr>
        <w:spacing w:after="0" w:line="360" w:lineRule="auto"/>
        <w:rPr>
          <w:rFonts w:ascii="Times New Roman" w:eastAsia="Times New Roman" w:hAnsi="Times New Roman" w:cs="Times New Roman"/>
          <w:sz w:val="24"/>
          <w:szCs w:val="28"/>
          <w:lang w:eastAsia="sk-SK"/>
        </w:rPr>
      </w:pPr>
      <w:r w:rsidRPr="001332B0">
        <w:rPr>
          <w:rFonts w:ascii="Times New Roman" w:eastAsia="Times New Roman" w:hAnsi="Times New Roman" w:cs="Times New Roman"/>
          <w:sz w:val="24"/>
          <w:szCs w:val="28"/>
          <w:lang w:eastAsia="sk-SK"/>
        </w:rPr>
        <w:t>V roku 201</w:t>
      </w:r>
      <w:r w:rsidR="00625D6B">
        <w:rPr>
          <w:rFonts w:ascii="Times New Roman" w:eastAsia="Times New Roman" w:hAnsi="Times New Roman" w:cs="Times New Roman"/>
          <w:sz w:val="24"/>
          <w:szCs w:val="28"/>
          <w:lang w:eastAsia="sk-SK"/>
        </w:rPr>
        <w:t>8</w:t>
      </w:r>
      <w:r w:rsidRPr="001332B0">
        <w:rPr>
          <w:rFonts w:ascii="Times New Roman" w:eastAsia="Times New Roman" w:hAnsi="Times New Roman" w:cs="Times New Roman"/>
          <w:sz w:val="24"/>
          <w:szCs w:val="28"/>
          <w:lang w:eastAsia="sk-SK"/>
        </w:rPr>
        <w:t xml:space="preserve"> obec a rozpočtová organizácia prijala nasledovné granty a transfery:</w:t>
      </w:r>
    </w:p>
    <w:p w:rsidR="001332B0" w:rsidRPr="00971ACA" w:rsidRDefault="001332B0" w:rsidP="001332B0">
      <w:pPr>
        <w:spacing w:after="0" w:line="360" w:lineRule="auto"/>
        <w:ind w:left="426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14883" w:rsidRPr="00216C88" w:rsidRDefault="00714883" w:rsidP="00714883">
      <w:pPr>
        <w:ind w:left="426"/>
        <w:jc w:val="both"/>
        <w:rPr>
          <w:color w:val="FF0000"/>
          <w:u w:val="single"/>
        </w:rPr>
      </w:pPr>
    </w:p>
    <w:tbl>
      <w:tblPr>
        <w:tblW w:w="9254" w:type="dxa"/>
        <w:tblInd w:w="68" w:type="dxa"/>
        <w:tblLayout w:type="fixed"/>
        <w:tblLook w:val="0000" w:firstRow="0" w:lastRow="0" w:firstColumn="0" w:lastColumn="0" w:noHBand="0" w:noVBand="0"/>
      </w:tblPr>
      <w:tblGrid>
        <w:gridCol w:w="2025"/>
        <w:gridCol w:w="3210"/>
        <w:gridCol w:w="1380"/>
        <w:gridCol w:w="1425"/>
        <w:gridCol w:w="1214"/>
      </w:tblGrid>
      <w:tr w:rsidR="00714883" w:rsidRPr="00216C88" w:rsidTr="0064478B">
        <w:trPr>
          <w:trHeight w:val="1262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 xml:space="preserve">Poskytovateľ </w:t>
            </w:r>
          </w:p>
          <w:p w:rsidR="00714883" w:rsidRPr="00216C88" w:rsidRDefault="00714883" w:rsidP="0064478B">
            <w:pPr>
              <w:rPr>
                <w:b/>
                <w:sz w:val="20"/>
                <w:szCs w:val="20"/>
              </w:rPr>
            </w:pPr>
          </w:p>
          <w:p w:rsidR="00714883" w:rsidRPr="00216C88" w:rsidRDefault="00714883" w:rsidP="0064478B">
            <w:pPr>
              <w:rPr>
                <w:b/>
                <w:sz w:val="20"/>
                <w:szCs w:val="20"/>
              </w:rPr>
            </w:pPr>
          </w:p>
          <w:p w:rsidR="00714883" w:rsidRPr="00216C88" w:rsidRDefault="00714883" w:rsidP="0064478B">
            <w:pPr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 xml:space="preserve">Účelové určenie grantu, transferu uviesť : napr. školstvo, matrika, ....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>Suma  poskytnutých</w:t>
            </w:r>
          </w:p>
          <w:p w:rsidR="00714883" w:rsidRPr="00216C88" w:rsidRDefault="00714883" w:rsidP="0064478B">
            <w:pPr>
              <w:jc w:val="center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>Suma skutočne použitých fin. prostriedkov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>Rozdiel</w:t>
            </w:r>
          </w:p>
          <w:p w:rsidR="00714883" w:rsidRPr="00216C88" w:rsidRDefault="00714883" w:rsidP="0064478B">
            <w:pPr>
              <w:jc w:val="center"/>
              <w:rPr>
                <w:b/>
                <w:sz w:val="20"/>
                <w:szCs w:val="20"/>
              </w:rPr>
            </w:pPr>
            <w:r w:rsidRPr="00216C88">
              <w:rPr>
                <w:b/>
                <w:sz w:val="20"/>
                <w:szCs w:val="20"/>
              </w:rPr>
              <w:t>(stĺ.3 - stĺ.4 )</w:t>
            </w:r>
          </w:p>
          <w:p w:rsidR="00714883" w:rsidRPr="00216C88" w:rsidRDefault="00714883" w:rsidP="0064478B">
            <w:pPr>
              <w:rPr>
                <w:b/>
                <w:sz w:val="20"/>
                <w:szCs w:val="20"/>
              </w:rPr>
            </w:pPr>
          </w:p>
        </w:tc>
      </w:tr>
      <w:tr w:rsidR="00714883" w:rsidRPr="00216C88" w:rsidTr="0064478B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 xml:space="preserve">BT na úrad pre  </w:t>
            </w:r>
            <w:proofErr w:type="spellStart"/>
            <w:r w:rsidRPr="00216C88">
              <w:t>CDaPK</w:t>
            </w:r>
            <w:proofErr w:type="spellEnd"/>
            <w:r w:rsidRPr="00216C88">
              <w:t xml:space="preserve">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EC00B2" w:rsidRDefault="00714883" w:rsidP="0064478B">
            <w:pPr>
              <w:rPr>
                <w:sz w:val="20"/>
                <w:szCs w:val="20"/>
              </w:rPr>
            </w:pPr>
            <w:r>
              <w:t xml:space="preserve">    </w:t>
            </w:r>
            <w:r w:rsidRPr="00EC00B2">
              <w:rPr>
                <w:sz w:val="20"/>
                <w:szCs w:val="20"/>
              </w:rPr>
              <w:t>42,00 €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EC00B2" w:rsidRDefault="00714883" w:rsidP="0064478B">
            <w:pPr>
              <w:rPr>
                <w:sz w:val="20"/>
                <w:szCs w:val="20"/>
              </w:rPr>
            </w:pPr>
            <w:r w:rsidRPr="00EC00B2">
              <w:rPr>
                <w:sz w:val="20"/>
                <w:szCs w:val="20"/>
              </w:rPr>
              <w:t xml:space="preserve">        42,21 €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 xml:space="preserve">BT na pre deti zo </w:t>
            </w:r>
            <w:proofErr w:type="spellStart"/>
            <w:r w:rsidRPr="00216C88">
              <w:t>soc.slab.rodin</w:t>
            </w:r>
            <w:proofErr w:type="spellEnd"/>
            <w:r w:rsidRPr="00216C88">
              <w:t xml:space="preserve">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 xml:space="preserve">18 200,00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18 200,00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MV SR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>BT na matriku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4 466,45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4 466,45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MV SR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>BT na ohlasovňu REGOB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322,41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322,41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MV SR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>
              <w:t>BT na TSP,TP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ind w:left="-3" w:right="162"/>
              <w:jc w:val="right"/>
            </w:pPr>
            <w:r>
              <w:t>28 896,52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ind w:left="-3" w:right="192"/>
              <w:jc w:val="right"/>
            </w:pPr>
            <w:r>
              <w:t>28 896,52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  <w:tr w:rsidR="00714883" w:rsidRPr="00216C88" w:rsidTr="0064478B">
        <w:trPr>
          <w:trHeight w:val="395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>BT základná škola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433 624,00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433 624,00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rPr>
          <w:trHeight w:val="395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MV SR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 xml:space="preserve">BT </w:t>
            </w:r>
            <w:r>
              <w:t xml:space="preserve">register adries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19,60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19,60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rPr>
          <w:trHeight w:val="395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>BT materská škola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2 425,00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2 425,00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rPr>
          <w:trHeight w:val="395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 xml:space="preserve">BT ZŠ s MŠ </w:t>
            </w:r>
            <w:proofErr w:type="spellStart"/>
            <w:r w:rsidRPr="00216C88">
              <w:t>vzdel.poukazy</w:t>
            </w:r>
            <w:proofErr w:type="spellEnd"/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6 470,00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6 470,00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rPr>
          <w:trHeight w:val="395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>BT na úrad pre ŽP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7</w:t>
            </w:r>
            <w:r w:rsidRPr="00216C88">
              <w:t>6,00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7</w:t>
            </w:r>
            <w:r w:rsidRPr="00216C88">
              <w:t>6,00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Michalovce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 xml:space="preserve">BT voľby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577,17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577,17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OÚ Michalovce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>
              <w:t>BT – refundácia CO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132,43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132,43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  <w:tr w:rsidR="00714883" w:rsidRPr="00216C88" w:rsidTr="0064478B">
        <w:trPr>
          <w:trHeight w:val="430"/>
        </w:trPr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 xml:space="preserve">ÚPSVaR 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>BT školské pomôcky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4 233,00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4 233,00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ÚPSVaR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>BT osobitný príjemca RP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662,72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662,72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proofErr w:type="spellStart"/>
            <w:r w:rsidRPr="00216C88">
              <w:rPr>
                <w:b/>
              </w:rPr>
              <w:t>ÚPSVa</w:t>
            </w:r>
            <w:proofErr w:type="spellEnd"/>
            <w:r w:rsidRPr="00216C88">
              <w:rPr>
                <w:b/>
              </w:rPr>
              <w:t xml:space="preserve"> R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>BT ZŠ s MŠ stravné deti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19 235,55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19 235,55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rPr>
                <w:b/>
                <w:bCs/>
              </w:rPr>
            </w:pPr>
            <w:r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 xml:space="preserve">BT – </w:t>
            </w:r>
            <w:r>
              <w:t>škola v prírode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 xml:space="preserve"> 0,00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0,00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lastRenderedPageBreak/>
              <w:t>OÚ 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 xml:space="preserve">BT – č. </w:t>
            </w:r>
            <w:r>
              <w:t>§</w:t>
            </w:r>
            <w:r w:rsidRPr="00216C88">
              <w:t>5</w:t>
            </w:r>
            <w:r>
              <w:t>4 Demeter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520,17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520,17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 xml:space="preserve">BT – č. </w:t>
            </w:r>
            <w:r>
              <w:t>§</w:t>
            </w:r>
            <w:r w:rsidRPr="00216C88">
              <w:t>5</w:t>
            </w:r>
            <w:r>
              <w:t>2 pracovník ÚP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ind w:left="-3" w:right="162"/>
              <w:jc w:val="right"/>
            </w:pPr>
            <w:r>
              <w:t>6 813,66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ind w:left="-3" w:right="192"/>
              <w:jc w:val="right"/>
            </w:pPr>
            <w:r>
              <w:t>6 813,66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  <w:tr w:rsidR="00714883" w:rsidRPr="00216C88" w:rsidTr="0064478B">
        <w:trPr>
          <w:trHeight w:val="613"/>
        </w:trPr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 xml:space="preserve">BT – </w:t>
            </w:r>
            <w:r>
              <w:t>odchodné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2 091,00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2 091,00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  <w:jc w:val="right"/>
            </w:pPr>
            <w:r w:rsidRPr="00216C88"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 w:rsidRPr="00216C88">
              <w:rPr>
                <w:b/>
              </w:rPr>
              <w:t>OÚ 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 w:rsidRPr="00216C88">
              <w:t>BT ZŠ s MŠ cestovné deti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13 488,40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13 085,70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ind w:right="280"/>
            </w:pPr>
            <w:r>
              <w:t xml:space="preserve">  402,70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>
              <w:t>BT ZŠ lyžiarsky kurz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1 800,00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1 800,00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</w:pPr>
            <w:r>
              <w:t>BT ZŠ -asistenta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ind w:left="-3" w:right="162"/>
              <w:jc w:val="right"/>
            </w:pPr>
            <w:r>
              <w:t>10 080,00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ind w:left="-3" w:right="192"/>
              <w:jc w:val="right"/>
            </w:pPr>
            <w:r>
              <w:t>10 080,00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OÚ Košice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>
              <w:t>BT ZŠ učebnice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90,00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90,00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  <w:tr w:rsidR="00714883" w:rsidRPr="00216C88" w:rsidTr="0064478B">
        <w:tc>
          <w:tcPr>
            <w:tcW w:w="20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MV SR 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</w:pPr>
            <w:r>
              <w:t>BT – PO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62"/>
              <w:jc w:val="right"/>
            </w:pPr>
            <w:r>
              <w:t>3000,00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4883" w:rsidRPr="00216C88" w:rsidRDefault="00714883" w:rsidP="0064478B">
            <w:pPr>
              <w:snapToGrid w:val="0"/>
              <w:ind w:left="-3" w:right="192"/>
              <w:jc w:val="right"/>
            </w:pPr>
            <w:r>
              <w:t>3000,00</w:t>
            </w:r>
          </w:p>
        </w:tc>
        <w:tc>
          <w:tcPr>
            <w:tcW w:w="12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4883" w:rsidRDefault="00714883" w:rsidP="0064478B">
            <w:pPr>
              <w:snapToGrid w:val="0"/>
              <w:spacing w:line="360" w:lineRule="auto"/>
              <w:ind w:right="280"/>
              <w:jc w:val="right"/>
            </w:pPr>
            <w:r>
              <w:t>0,00</w:t>
            </w:r>
          </w:p>
        </w:tc>
      </w:tr>
    </w:tbl>
    <w:p w:rsidR="00714883" w:rsidRDefault="00714883" w:rsidP="00714883">
      <w:pPr>
        <w:ind w:left="851" w:hanging="284"/>
        <w:jc w:val="both"/>
        <w:rPr>
          <w:color w:val="FF0000"/>
        </w:rPr>
      </w:pPr>
    </w:p>
    <w:p w:rsidR="00625D6B" w:rsidRDefault="00625D6B" w:rsidP="00625D6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C13066" w:rsidRPr="00971ACA" w:rsidRDefault="00C13066" w:rsidP="00C1306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10.2. Prehľad o poskytnutých dotáciách  právnickým osobám a fyzickým osobám - podnikateľom podľa § 7 ods. 4 zákona č.583/2004 </w:t>
      </w:r>
      <w:proofErr w:type="spellStart"/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Z.z</w:t>
      </w:r>
      <w:proofErr w:type="spellEnd"/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.</w:t>
      </w:r>
    </w:p>
    <w:p w:rsidR="00C13066" w:rsidRPr="00971ACA" w:rsidRDefault="00C13066" w:rsidP="009E3688">
      <w:pPr>
        <w:spacing w:after="0" w:line="240" w:lineRule="auto"/>
        <w:ind w:left="85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13066" w:rsidRPr="00971ACA" w:rsidRDefault="00C13066" w:rsidP="00C1306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</w:t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poskytla dotácie v súlade so VZN  o dotáciách, právnickým osobám, fyzickým osobám - podnikateľom na podporu všeobecne prospešných služieb,  na všeobecne prospešný alebo verejnoprospešný účel. </w:t>
      </w:r>
    </w:p>
    <w:tbl>
      <w:tblPr>
        <w:tblpPr w:leftFromText="141" w:rightFromText="141" w:vertAnchor="text" w:horzAnchor="margin" w:tblpY="161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8"/>
        <w:gridCol w:w="1980"/>
        <w:gridCol w:w="1800"/>
        <w:gridCol w:w="1501"/>
      </w:tblGrid>
      <w:tr w:rsidR="00625D6B" w:rsidRPr="00747363" w:rsidTr="00625D6B">
        <w:tc>
          <w:tcPr>
            <w:tcW w:w="4358" w:type="dxa"/>
            <w:shd w:val="clear" w:color="auto" w:fill="D9D9D9"/>
          </w:tcPr>
          <w:p w:rsidR="00625D6B" w:rsidRPr="00625D6B" w:rsidRDefault="00625D6B" w:rsidP="00625D6B">
            <w:pPr>
              <w:pStyle w:val="Odsekzoznamu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625D6B">
              <w:rPr>
                <w:b/>
                <w:sz w:val="20"/>
                <w:szCs w:val="20"/>
              </w:rPr>
              <w:t>Žiadateľ dotácie</w:t>
            </w:r>
          </w:p>
          <w:p w:rsidR="00625D6B" w:rsidRPr="00625D6B" w:rsidRDefault="00625D6B" w:rsidP="00625D6B">
            <w:pPr>
              <w:pStyle w:val="Odsekzoznamu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625D6B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625D6B" w:rsidRPr="00625D6B" w:rsidRDefault="00625D6B" w:rsidP="00625D6B">
            <w:pPr>
              <w:pStyle w:val="Odsekzoznamu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  <w:r w:rsidRPr="00625D6B">
              <w:rPr>
                <w:b/>
                <w:sz w:val="20"/>
                <w:szCs w:val="20"/>
              </w:rPr>
              <w:t>- bežné výdavky</w:t>
            </w:r>
          </w:p>
          <w:p w:rsidR="00625D6B" w:rsidRPr="00625D6B" w:rsidRDefault="00625D6B" w:rsidP="00625D6B">
            <w:pPr>
              <w:pStyle w:val="Odsekzoznamu"/>
              <w:numPr>
                <w:ilvl w:val="0"/>
                <w:numId w:val="2"/>
              </w:numPr>
              <w:rPr>
                <w:b/>
                <w:sz w:val="20"/>
                <w:szCs w:val="20"/>
              </w:rPr>
            </w:pPr>
          </w:p>
          <w:p w:rsidR="00625D6B" w:rsidRPr="00625D6B" w:rsidRDefault="00625D6B" w:rsidP="00625D6B">
            <w:pPr>
              <w:pStyle w:val="Odsekzoznamu"/>
              <w:numPr>
                <w:ilvl w:val="0"/>
                <w:numId w:val="2"/>
              </w:numPr>
              <w:jc w:val="center"/>
              <w:rPr>
                <w:b/>
                <w:sz w:val="20"/>
                <w:szCs w:val="20"/>
              </w:rPr>
            </w:pPr>
            <w:r w:rsidRPr="00625D6B">
              <w:rPr>
                <w:b/>
                <w:sz w:val="20"/>
                <w:szCs w:val="20"/>
              </w:rPr>
              <w:t xml:space="preserve"> 1 -</w:t>
            </w:r>
          </w:p>
        </w:tc>
        <w:tc>
          <w:tcPr>
            <w:tcW w:w="1980" w:type="dxa"/>
            <w:shd w:val="clear" w:color="auto" w:fill="D9D9D9"/>
          </w:tcPr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625D6B" w:rsidRDefault="00625D6B" w:rsidP="00625D6B">
            <w:pPr>
              <w:jc w:val="center"/>
              <w:rPr>
                <w:b/>
                <w:sz w:val="20"/>
                <w:szCs w:val="20"/>
              </w:rPr>
            </w:pPr>
          </w:p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shd w:val="clear" w:color="auto" w:fill="D9D9D9"/>
          </w:tcPr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01" w:type="dxa"/>
            <w:shd w:val="clear" w:color="auto" w:fill="D9D9D9"/>
          </w:tcPr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625D6B" w:rsidRPr="00747363" w:rsidRDefault="00625D6B" w:rsidP="00625D6B">
            <w:pPr>
              <w:jc w:val="center"/>
              <w:rPr>
                <w:b/>
                <w:sz w:val="20"/>
                <w:szCs w:val="20"/>
              </w:rPr>
            </w:pPr>
          </w:p>
          <w:p w:rsidR="00625D6B" w:rsidRPr="00747363" w:rsidRDefault="00625D6B" w:rsidP="00625D6B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625D6B" w:rsidRPr="00747363" w:rsidTr="00625D6B">
        <w:tc>
          <w:tcPr>
            <w:tcW w:w="4358" w:type="dxa"/>
          </w:tcPr>
          <w:p w:rsidR="00625D6B" w:rsidRPr="00146B21" w:rsidRDefault="00625D6B" w:rsidP="00625D6B">
            <w:pPr>
              <w:pStyle w:val="Bezriadkovania"/>
            </w:pPr>
            <w:r>
              <w:t xml:space="preserve">PO </w:t>
            </w:r>
            <w:proofErr w:type="spellStart"/>
            <w:r>
              <w:t>Žbince</w:t>
            </w:r>
            <w:proofErr w:type="spellEnd"/>
            <w:r>
              <w:t xml:space="preserve"> </w:t>
            </w:r>
            <w:r w:rsidRPr="00146B21">
              <w:t xml:space="preserve">- </w:t>
            </w:r>
            <w:proofErr w:type="spellStart"/>
            <w:r w:rsidRPr="00146B21">
              <w:t>bežné</w:t>
            </w:r>
            <w:proofErr w:type="spellEnd"/>
            <w:r w:rsidRPr="00146B21">
              <w:t xml:space="preserve"> </w:t>
            </w:r>
            <w:proofErr w:type="spellStart"/>
            <w:proofErr w:type="gramStart"/>
            <w:r w:rsidRPr="00146B21">
              <w:t>výdavky</w:t>
            </w:r>
            <w:proofErr w:type="spellEnd"/>
            <w:proofErr w:type="gramEnd"/>
            <w:r>
              <w:t xml:space="preserve"> –</w:t>
            </w:r>
            <w:proofErr w:type="spellStart"/>
            <w:proofErr w:type="gramStart"/>
            <w:r>
              <w:t>dotácia</w:t>
            </w:r>
            <w:proofErr w:type="spellEnd"/>
            <w:proofErr w:type="gramEnd"/>
            <w:r>
              <w:t xml:space="preserve"> 2018</w:t>
            </w:r>
          </w:p>
        </w:tc>
        <w:tc>
          <w:tcPr>
            <w:tcW w:w="1980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>
              <w:t>3 000,00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800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>
              <w:t>3 000,0</w:t>
            </w:r>
            <w:r w:rsidRPr="00146B21">
              <w:t xml:space="preserve">0 </w:t>
            </w:r>
            <w:r>
              <w:t>EUR</w:t>
            </w:r>
          </w:p>
        </w:tc>
        <w:tc>
          <w:tcPr>
            <w:tcW w:w="1501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 w:rsidRPr="00146B21">
              <w:t>0</w:t>
            </w:r>
          </w:p>
        </w:tc>
      </w:tr>
      <w:tr w:rsidR="00625D6B" w:rsidRPr="00146B21" w:rsidTr="00625D6B">
        <w:tc>
          <w:tcPr>
            <w:tcW w:w="4358" w:type="dxa"/>
          </w:tcPr>
          <w:p w:rsidR="00625D6B" w:rsidRPr="00146B21" w:rsidRDefault="00625D6B" w:rsidP="00625D6B">
            <w:pPr>
              <w:pStyle w:val="Bezriadkovania"/>
            </w:pPr>
            <w:r>
              <w:t xml:space="preserve">FK </w:t>
            </w:r>
            <w:proofErr w:type="spellStart"/>
            <w:r>
              <w:t>Žbince</w:t>
            </w:r>
            <w:proofErr w:type="spellEnd"/>
            <w:r>
              <w:t xml:space="preserve"> </w:t>
            </w:r>
            <w:r w:rsidRPr="00146B21">
              <w:t xml:space="preserve">- </w:t>
            </w:r>
            <w:proofErr w:type="spellStart"/>
            <w:r w:rsidRPr="00146B21">
              <w:t>bežné</w:t>
            </w:r>
            <w:proofErr w:type="spellEnd"/>
            <w:r w:rsidRPr="00146B21">
              <w:t xml:space="preserve"> </w:t>
            </w:r>
            <w:proofErr w:type="spellStart"/>
            <w:r w:rsidRPr="00146B21">
              <w:t>výdavky</w:t>
            </w:r>
            <w:proofErr w:type="spellEnd"/>
            <w:r>
              <w:t xml:space="preserve"> – </w:t>
            </w:r>
            <w:proofErr w:type="spellStart"/>
            <w:r>
              <w:t>dotácia</w:t>
            </w:r>
            <w:proofErr w:type="spellEnd"/>
            <w:r>
              <w:t xml:space="preserve"> 2018</w:t>
            </w:r>
          </w:p>
        </w:tc>
        <w:tc>
          <w:tcPr>
            <w:tcW w:w="1980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>
              <w:t>6 000,00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800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>
              <w:t>6 000,00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501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 w:rsidRPr="00146B21">
              <w:t>0</w:t>
            </w:r>
          </w:p>
        </w:tc>
      </w:tr>
      <w:tr w:rsidR="00625D6B" w:rsidRPr="00146B21" w:rsidTr="00625D6B">
        <w:tc>
          <w:tcPr>
            <w:tcW w:w="4358" w:type="dxa"/>
          </w:tcPr>
          <w:p w:rsidR="00625D6B" w:rsidRDefault="00625D6B" w:rsidP="00625D6B">
            <w:pPr>
              <w:pStyle w:val="Bezriadkovania"/>
            </w:pPr>
            <w:proofErr w:type="spellStart"/>
            <w:r>
              <w:t>Farnosť</w:t>
            </w:r>
            <w:proofErr w:type="spellEnd"/>
            <w:r>
              <w:t xml:space="preserve"> </w:t>
            </w:r>
            <w:proofErr w:type="spellStart"/>
            <w:r>
              <w:t>Žbince</w:t>
            </w:r>
            <w:proofErr w:type="spellEnd"/>
            <w:r>
              <w:t xml:space="preserve"> </w:t>
            </w:r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výdavky</w:t>
            </w:r>
            <w:proofErr w:type="spellEnd"/>
            <w:r>
              <w:t xml:space="preserve">- </w:t>
            </w:r>
            <w:proofErr w:type="spellStart"/>
            <w:r>
              <w:t>dotácia</w:t>
            </w:r>
            <w:proofErr w:type="spellEnd"/>
            <w:r>
              <w:t xml:space="preserve"> 2018</w:t>
            </w:r>
          </w:p>
        </w:tc>
        <w:tc>
          <w:tcPr>
            <w:tcW w:w="1980" w:type="dxa"/>
          </w:tcPr>
          <w:p w:rsidR="00625D6B" w:rsidRDefault="00625D6B" w:rsidP="00625D6B">
            <w:pPr>
              <w:spacing w:line="360" w:lineRule="auto"/>
              <w:jc w:val="center"/>
            </w:pPr>
            <w:r>
              <w:t>1 000,00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800" w:type="dxa"/>
          </w:tcPr>
          <w:p w:rsidR="00625D6B" w:rsidRDefault="00625D6B" w:rsidP="00625D6B">
            <w:pPr>
              <w:spacing w:line="360" w:lineRule="auto"/>
              <w:jc w:val="center"/>
            </w:pPr>
            <w:r>
              <w:t>1 000,00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501" w:type="dxa"/>
          </w:tcPr>
          <w:p w:rsidR="00625D6B" w:rsidRPr="00146B21" w:rsidRDefault="00625D6B" w:rsidP="00625D6B">
            <w:pPr>
              <w:spacing w:line="360" w:lineRule="auto"/>
              <w:jc w:val="center"/>
            </w:pPr>
            <w:r>
              <w:t>0</w:t>
            </w:r>
          </w:p>
        </w:tc>
      </w:tr>
      <w:tr w:rsidR="00625D6B" w:rsidRPr="00146B21" w:rsidTr="00625D6B">
        <w:tc>
          <w:tcPr>
            <w:tcW w:w="4358" w:type="dxa"/>
          </w:tcPr>
          <w:p w:rsidR="00625D6B" w:rsidRDefault="00625D6B" w:rsidP="00625D6B">
            <w:pPr>
              <w:pStyle w:val="Bezriadkovania"/>
            </w:pPr>
            <w:r>
              <w:t xml:space="preserve">SZCH - </w:t>
            </w:r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výdavky</w:t>
            </w:r>
            <w:proofErr w:type="spellEnd"/>
            <w:r>
              <w:t xml:space="preserve">- </w:t>
            </w:r>
            <w:proofErr w:type="spellStart"/>
            <w:r>
              <w:t>dotácia</w:t>
            </w:r>
            <w:proofErr w:type="spellEnd"/>
            <w:r>
              <w:t xml:space="preserve"> 2018</w:t>
            </w:r>
          </w:p>
        </w:tc>
        <w:tc>
          <w:tcPr>
            <w:tcW w:w="1980" w:type="dxa"/>
          </w:tcPr>
          <w:p w:rsidR="00625D6B" w:rsidRDefault="00625D6B" w:rsidP="00625D6B">
            <w:pPr>
              <w:spacing w:line="360" w:lineRule="auto"/>
              <w:jc w:val="center"/>
            </w:pPr>
            <w:r>
              <w:t xml:space="preserve">   100,00 EUR</w:t>
            </w:r>
          </w:p>
        </w:tc>
        <w:tc>
          <w:tcPr>
            <w:tcW w:w="1800" w:type="dxa"/>
          </w:tcPr>
          <w:p w:rsidR="00625D6B" w:rsidRDefault="00625D6B" w:rsidP="00625D6B">
            <w:pPr>
              <w:spacing w:line="360" w:lineRule="auto"/>
              <w:jc w:val="center"/>
            </w:pPr>
            <w:r>
              <w:t xml:space="preserve">   100,00 EUR</w:t>
            </w:r>
          </w:p>
        </w:tc>
        <w:tc>
          <w:tcPr>
            <w:tcW w:w="1501" w:type="dxa"/>
          </w:tcPr>
          <w:p w:rsidR="00625D6B" w:rsidRDefault="00625D6B" w:rsidP="00625D6B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C13066" w:rsidRDefault="00C13066" w:rsidP="00C13066">
      <w:pPr>
        <w:jc w:val="both"/>
      </w:pPr>
      <w:r>
        <w:t>K 31.12.201</w:t>
      </w:r>
      <w:r w:rsidR="00625D6B">
        <w:t>8</w:t>
      </w:r>
      <w:r>
        <w:t xml:space="preserve"> boli vyúčtované všetky dotácie, ktoré boli poskytnuté v súlade so VZN  obce o dotáciách.</w:t>
      </w: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investičné akcie v roku 201</w:t>
      </w:r>
      <w:r w:rsidR="00625D6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201</w:t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</w:t>
      </w:r>
    </w:p>
    <w:p w:rsidR="00625D6B" w:rsidRPr="00971ACA" w:rsidRDefault="00625D6B" w:rsidP="00625D6B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miestnych komunikácií </w:t>
      </w:r>
    </w:p>
    <w:p w:rsidR="00625D6B" w:rsidRPr="00971ACA" w:rsidRDefault="00625D6B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170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170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10.4.Predpokladaný budúci vývoj činnosti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a) obec</w:t>
      </w:r>
    </w:p>
    <w:p w:rsidR="00971ACA" w:rsidRPr="00971ACA" w:rsidRDefault="00971ACA" w:rsidP="00625D6B">
      <w:pPr>
        <w:spacing w:after="0" w:line="240" w:lineRule="auto"/>
        <w:ind w:left="85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Zvýšenie energetickej účinnosti kultúrneho domu v Žbinciach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   M.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Maruňáková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Schválil: Ján Jurko starosta obce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Žbinciach </w:t>
      </w:r>
      <w:r w:rsidR="00625D6B">
        <w:rPr>
          <w:rFonts w:ascii="Times New Roman" w:eastAsia="Times New Roman" w:hAnsi="Times New Roman" w:cs="Times New Roman"/>
          <w:sz w:val="24"/>
          <w:szCs w:val="24"/>
          <w:lang w:eastAsia="sk-SK"/>
        </w:rPr>
        <w:t>6.8.2019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  <w:r w:rsidRPr="00971ACA">
        <w:rPr>
          <w:rFonts w:ascii="Times New Roman" w:eastAsia="Calibri" w:hAnsi="Times New Roman" w:cs="Times New Roman"/>
          <w:b/>
          <w:color w:val="FF0000"/>
          <w:sz w:val="24"/>
          <w:szCs w:val="24"/>
        </w:rPr>
        <w:t>Prílohy: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971ACA" w:rsidRPr="00971ACA" w:rsidRDefault="00971ACA" w:rsidP="00971ACA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971ACA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971ACA" w:rsidRPr="00971ACA" w:rsidRDefault="00971ACA" w:rsidP="00971ACA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971ACA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Výrok audítora ku konsolidovanej účtovnej závierke </w:t>
      </w:r>
    </w:p>
    <w:p w:rsidR="009D1095" w:rsidRDefault="009D1095"/>
    <w:sectPr w:rsidR="009D1095" w:rsidSect="00F47449">
      <w:footerReference w:type="even" r:id="rId16"/>
      <w:footerReference w:type="default" r:id="rId17"/>
      <w:pgSz w:w="11906" w:h="16838"/>
      <w:pgMar w:top="1417" w:right="1417" w:bottom="1417" w:left="128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3874" w:rsidRDefault="00443874">
      <w:pPr>
        <w:spacing w:after="0" w:line="240" w:lineRule="auto"/>
      </w:pPr>
      <w:r>
        <w:separator/>
      </w:r>
    </w:p>
  </w:endnote>
  <w:endnote w:type="continuationSeparator" w:id="0">
    <w:p w:rsidR="00443874" w:rsidRDefault="004438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78B" w:rsidRDefault="0064478B" w:rsidP="00F47449">
    <w:pPr>
      <w:pStyle w:val="Pta"/>
      <w:framePr w:wrap="around" w:vAnchor="text" w:hAnchor="margin" w:xAlign="right" w:y="1"/>
      <w:rPr>
        <w:rStyle w:val="slostrany"/>
        <w:rFonts w:eastAsia="Lucida Sans Unicode"/>
      </w:rPr>
    </w:pPr>
    <w:r>
      <w:rPr>
        <w:rStyle w:val="slostrany"/>
        <w:rFonts w:eastAsia="Lucida Sans Unicode"/>
      </w:rPr>
      <w:fldChar w:fldCharType="begin"/>
    </w:r>
    <w:r>
      <w:rPr>
        <w:rStyle w:val="slostrany"/>
        <w:rFonts w:eastAsia="Lucida Sans Unicode"/>
      </w:rPr>
      <w:instrText xml:space="preserve">PAGE  </w:instrText>
    </w:r>
    <w:r>
      <w:rPr>
        <w:rStyle w:val="slostrany"/>
        <w:rFonts w:eastAsia="Lucida Sans Unicode"/>
      </w:rPr>
      <w:fldChar w:fldCharType="end"/>
    </w:r>
  </w:p>
  <w:p w:rsidR="0064478B" w:rsidRDefault="0064478B" w:rsidP="00F4744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78B" w:rsidRDefault="0064478B" w:rsidP="00F47449">
    <w:pPr>
      <w:pStyle w:val="Pta"/>
      <w:framePr w:wrap="around" w:vAnchor="text" w:hAnchor="margin" w:xAlign="right" w:y="1"/>
      <w:rPr>
        <w:rStyle w:val="slostrany"/>
        <w:rFonts w:eastAsia="Lucida Sans Unicode"/>
      </w:rPr>
    </w:pPr>
    <w:r>
      <w:rPr>
        <w:rStyle w:val="slostrany"/>
        <w:rFonts w:eastAsia="Lucida Sans Unicode"/>
      </w:rPr>
      <w:fldChar w:fldCharType="begin"/>
    </w:r>
    <w:r>
      <w:rPr>
        <w:rStyle w:val="slostrany"/>
        <w:rFonts w:eastAsia="Lucida Sans Unicode"/>
      </w:rPr>
      <w:instrText xml:space="preserve">PAGE  </w:instrText>
    </w:r>
    <w:r>
      <w:rPr>
        <w:rStyle w:val="slostrany"/>
        <w:rFonts w:eastAsia="Lucida Sans Unicode"/>
      </w:rPr>
      <w:fldChar w:fldCharType="separate"/>
    </w:r>
    <w:r w:rsidR="006B5241">
      <w:rPr>
        <w:rStyle w:val="slostrany"/>
        <w:rFonts w:eastAsia="Lucida Sans Unicode"/>
        <w:noProof/>
      </w:rPr>
      <w:t>16</w:t>
    </w:r>
    <w:r>
      <w:rPr>
        <w:rStyle w:val="slostrany"/>
        <w:rFonts w:eastAsia="Lucida Sans Unicode"/>
      </w:rPr>
      <w:fldChar w:fldCharType="end"/>
    </w:r>
  </w:p>
  <w:p w:rsidR="0064478B" w:rsidRDefault="0064478B" w:rsidP="00F4744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3874" w:rsidRDefault="00443874">
      <w:pPr>
        <w:spacing w:after="0" w:line="240" w:lineRule="auto"/>
      </w:pPr>
      <w:r>
        <w:separator/>
      </w:r>
    </w:p>
  </w:footnote>
  <w:footnote w:type="continuationSeparator" w:id="0">
    <w:p w:rsidR="00443874" w:rsidRDefault="004438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1D0F4B"/>
    <w:multiLevelType w:val="hybridMultilevel"/>
    <w:tmpl w:val="969A0462"/>
    <w:lvl w:ilvl="0" w:tplc="9794B0D6">
      <w:start w:val="32"/>
      <w:numFmt w:val="decimal"/>
      <w:lvlText w:val="%1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" w15:restartNumberingAfterBreak="0">
    <w:nsid w:val="1CE24497"/>
    <w:multiLevelType w:val="hybridMultilevel"/>
    <w:tmpl w:val="C8364A32"/>
    <w:lvl w:ilvl="0" w:tplc="C06C91E0">
      <w:start w:val="45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0D22273"/>
    <w:multiLevelType w:val="multilevel"/>
    <w:tmpl w:val="9280DC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5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b/>
      </w:r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895742"/>
    <w:multiLevelType w:val="multilevel"/>
    <w:tmpl w:val="B44421A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3" w15:restartNumberingAfterBreak="0">
    <w:nsid w:val="4A667A0A"/>
    <w:multiLevelType w:val="multilevel"/>
    <w:tmpl w:val="4614CE4A"/>
    <w:lvl w:ilvl="0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7" w15:restartNumberingAfterBreak="0">
    <w:nsid w:val="66035BF1"/>
    <w:multiLevelType w:val="hybridMultilevel"/>
    <w:tmpl w:val="FE163DE2"/>
    <w:lvl w:ilvl="0" w:tplc="F5DA69E6">
      <w:start w:val="32"/>
      <w:numFmt w:val="decimal"/>
      <w:lvlText w:val="%1"/>
      <w:lvlJc w:val="left"/>
      <w:pPr>
        <w:ind w:left="19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8" w15:restartNumberingAfterBreak="0">
    <w:nsid w:val="7ADF1774"/>
    <w:multiLevelType w:val="hybridMultilevel"/>
    <w:tmpl w:val="44FCD9B6"/>
    <w:lvl w:ilvl="0" w:tplc="10284F4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7E0F618E"/>
    <w:multiLevelType w:val="multilevel"/>
    <w:tmpl w:val="99BC5CE8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5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15"/>
  </w:num>
  <w:num w:numId="4">
    <w:abstractNumId w:val="8"/>
  </w:num>
  <w:num w:numId="5">
    <w:abstractNumId w:val="7"/>
  </w:num>
  <w:num w:numId="6">
    <w:abstractNumId w:val="11"/>
  </w:num>
  <w:num w:numId="7">
    <w:abstractNumId w:val="10"/>
  </w:num>
  <w:num w:numId="8">
    <w:abstractNumId w:val="1"/>
  </w:num>
  <w:num w:numId="9">
    <w:abstractNumId w:val="14"/>
  </w:num>
  <w:num w:numId="10">
    <w:abstractNumId w:val="6"/>
  </w:num>
  <w:num w:numId="11">
    <w:abstractNumId w:val="20"/>
  </w:num>
  <w:num w:numId="12">
    <w:abstractNumId w:val="16"/>
  </w:num>
  <w:num w:numId="13">
    <w:abstractNumId w:val="19"/>
  </w:num>
  <w:num w:numId="14">
    <w:abstractNumId w:val="0"/>
  </w:num>
  <w:num w:numId="15">
    <w:abstractNumId w:val="4"/>
  </w:num>
  <w:num w:numId="16">
    <w:abstractNumId w:val="3"/>
  </w:num>
  <w:num w:numId="17">
    <w:abstractNumId w:val="18"/>
  </w:num>
  <w:num w:numId="18">
    <w:abstractNumId w:val="13"/>
  </w:num>
  <w:num w:numId="19">
    <w:abstractNumId w:val="9"/>
  </w:num>
  <w:num w:numId="20">
    <w:abstractNumId w:val="12"/>
  </w:num>
  <w:num w:numId="21">
    <w:abstractNumId w:val="17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ACA"/>
    <w:rsid w:val="00030153"/>
    <w:rsid w:val="000409F1"/>
    <w:rsid w:val="00042CEB"/>
    <w:rsid w:val="000612BF"/>
    <w:rsid w:val="00087AFB"/>
    <w:rsid w:val="000A0AEE"/>
    <w:rsid w:val="000C6897"/>
    <w:rsid w:val="000C73A8"/>
    <w:rsid w:val="00127BEC"/>
    <w:rsid w:val="001332B0"/>
    <w:rsid w:val="001A3CB6"/>
    <w:rsid w:val="001E59C5"/>
    <w:rsid w:val="001F761F"/>
    <w:rsid w:val="00220F40"/>
    <w:rsid w:val="002D52EC"/>
    <w:rsid w:val="00305466"/>
    <w:rsid w:val="00342A1D"/>
    <w:rsid w:val="00366B04"/>
    <w:rsid w:val="00371CFE"/>
    <w:rsid w:val="003765FF"/>
    <w:rsid w:val="00443874"/>
    <w:rsid w:val="00487145"/>
    <w:rsid w:val="004D3784"/>
    <w:rsid w:val="00510CAB"/>
    <w:rsid w:val="0051769A"/>
    <w:rsid w:val="00520B02"/>
    <w:rsid w:val="00534F71"/>
    <w:rsid w:val="0058278D"/>
    <w:rsid w:val="005F59CD"/>
    <w:rsid w:val="00625D6B"/>
    <w:rsid w:val="00642E76"/>
    <w:rsid w:val="0064478B"/>
    <w:rsid w:val="006972CE"/>
    <w:rsid w:val="006B5241"/>
    <w:rsid w:val="006B5FE3"/>
    <w:rsid w:val="00714883"/>
    <w:rsid w:val="007807DD"/>
    <w:rsid w:val="00793B6F"/>
    <w:rsid w:val="007C681D"/>
    <w:rsid w:val="007F3325"/>
    <w:rsid w:val="00843F4C"/>
    <w:rsid w:val="008C767C"/>
    <w:rsid w:val="008F0EB0"/>
    <w:rsid w:val="00905DB3"/>
    <w:rsid w:val="00946392"/>
    <w:rsid w:val="00971ACA"/>
    <w:rsid w:val="0099073B"/>
    <w:rsid w:val="009D1095"/>
    <w:rsid w:val="009E3688"/>
    <w:rsid w:val="00A15420"/>
    <w:rsid w:val="00AC5619"/>
    <w:rsid w:val="00AE0562"/>
    <w:rsid w:val="00B06D65"/>
    <w:rsid w:val="00B51DD2"/>
    <w:rsid w:val="00B835C4"/>
    <w:rsid w:val="00BD7767"/>
    <w:rsid w:val="00C02B21"/>
    <w:rsid w:val="00C10AB2"/>
    <w:rsid w:val="00C13066"/>
    <w:rsid w:val="00C86C6E"/>
    <w:rsid w:val="00D130BD"/>
    <w:rsid w:val="00D50FEA"/>
    <w:rsid w:val="00DC6549"/>
    <w:rsid w:val="00DF71A7"/>
    <w:rsid w:val="00E04F63"/>
    <w:rsid w:val="00E26424"/>
    <w:rsid w:val="00E55748"/>
    <w:rsid w:val="00E7706E"/>
    <w:rsid w:val="00EC1096"/>
    <w:rsid w:val="00ED4BCF"/>
    <w:rsid w:val="00EE5E5A"/>
    <w:rsid w:val="00F03589"/>
    <w:rsid w:val="00F33225"/>
    <w:rsid w:val="00F47449"/>
    <w:rsid w:val="00F70CF9"/>
    <w:rsid w:val="00F86683"/>
    <w:rsid w:val="00FA2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B1865B-2BA7-4AC6-9BD3-7E4B88649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971ACA"/>
    <w:pPr>
      <w:keepNext/>
      <w:spacing w:before="240" w:after="60" w:line="240" w:lineRule="auto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971ACA"/>
    <w:pPr>
      <w:widowControl w:val="0"/>
      <w:suppressAutoHyphens/>
      <w:spacing w:before="240" w:after="60" w:line="240" w:lineRule="auto"/>
      <w:outlineLvl w:val="4"/>
    </w:pPr>
    <w:rPr>
      <w:rFonts w:ascii="Times New Roman" w:eastAsia="Lucida Sans Unicode" w:hAnsi="Times New Roman" w:cs="Mangal"/>
      <w:b/>
      <w:bCs/>
      <w:i/>
      <w:iCs/>
      <w:kern w:val="1"/>
      <w:sz w:val="26"/>
      <w:szCs w:val="26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71ACA"/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character" w:customStyle="1" w:styleId="Nadpis5Char">
    <w:name w:val="Nadpis 5 Char"/>
    <w:basedOn w:val="Predvolenpsmoodseku"/>
    <w:link w:val="Nadpis5"/>
    <w:rsid w:val="00971ACA"/>
    <w:rPr>
      <w:rFonts w:ascii="Times New Roman" w:eastAsia="Lucida Sans Unicode" w:hAnsi="Times New Roman" w:cs="Mangal"/>
      <w:b/>
      <w:bCs/>
      <w:i/>
      <w:iCs/>
      <w:kern w:val="1"/>
      <w:sz w:val="26"/>
      <w:szCs w:val="26"/>
      <w:lang w:eastAsia="hi-IN" w:bidi="hi-IN"/>
    </w:rPr>
  </w:style>
  <w:style w:type="numbering" w:customStyle="1" w:styleId="Bezzoznamu1">
    <w:name w:val="Bez zoznamu1"/>
    <w:next w:val="Bezzoznamu"/>
    <w:semiHidden/>
    <w:rsid w:val="00971ACA"/>
  </w:style>
  <w:style w:type="paragraph" w:styleId="Pta">
    <w:name w:val="footer"/>
    <w:basedOn w:val="Normlny"/>
    <w:link w:val="PtaChar"/>
    <w:rsid w:val="00971A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971AC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971ACA"/>
  </w:style>
  <w:style w:type="table" w:styleId="Mriekatabuky">
    <w:name w:val="Table Grid"/>
    <w:basedOn w:val="Normlnatabuka"/>
    <w:rsid w:val="00971A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971A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971AC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971ACA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qFormat/>
    <w:rsid w:val="00971ACA"/>
    <w:rPr>
      <w:b/>
      <w:bCs/>
    </w:rPr>
  </w:style>
  <w:style w:type="character" w:styleId="Zvraznenie">
    <w:name w:val="Emphasis"/>
    <w:uiPriority w:val="20"/>
    <w:qFormat/>
    <w:rsid w:val="00971ACA"/>
    <w:rPr>
      <w:i/>
      <w:iCs/>
    </w:rPr>
  </w:style>
  <w:style w:type="paragraph" w:styleId="Normlnywebov">
    <w:name w:val="Normal (Web)"/>
    <w:basedOn w:val="Normlny"/>
    <w:uiPriority w:val="99"/>
    <w:unhideWhenUsed/>
    <w:rsid w:val="00971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971ACA"/>
    <w:rPr>
      <w:color w:val="0000FF"/>
      <w:u w:val="single"/>
    </w:rPr>
  </w:style>
  <w:style w:type="character" w:customStyle="1" w:styleId="skypec2ctextspan">
    <w:name w:val="skype_c2c_text_span"/>
    <w:rsid w:val="00971ACA"/>
  </w:style>
  <w:style w:type="paragraph" w:styleId="Zkladntext">
    <w:name w:val="Body Text"/>
    <w:basedOn w:val="Normlny"/>
    <w:link w:val="ZkladntextChar"/>
    <w:rsid w:val="00971ACA"/>
    <w:pPr>
      <w:widowControl w:val="0"/>
      <w:suppressAutoHyphens/>
      <w:spacing w:after="120" w:line="240" w:lineRule="auto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character" w:customStyle="1" w:styleId="ZkladntextChar">
    <w:name w:val="Základný text Char"/>
    <w:basedOn w:val="Predvolenpsmoodseku"/>
    <w:link w:val="Zkladntext"/>
    <w:rsid w:val="00971ACA"/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Textbubliny">
    <w:name w:val="Balloon Text"/>
    <w:basedOn w:val="Normlny"/>
    <w:link w:val="TextbublinyChar"/>
    <w:rsid w:val="00971ACA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971ACA"/>
    <w:rPr>
      <w:rFonts w:ascii="Segoe UI" w:eastAsia="Times New Roman" w:hAnsi="Segoe UI" w:cs="Segoe UI"/>
      <w:sz w:val="18"/>
      <w:szCs w:val="18"/>
      <w:lang w:eastAsia="sk-SK"/>
    </w:rPr>
  </w:style>
  <w:style w:type="paragraph" w:styleId="Podtitul">
    <w:name w:val="Subtitle"/>
    <w:basedOn w:val="Normlny"/>
    <w:next w:val="Normlny"/>
    <w:link w:val="PodtitulChar"/>
    <w:qFormat/>
    <w:rsid w:val="00971ACA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971ACA"/>
    <w:rPr>
      <w:rFonts w:ascii="Calibri Light" w:eastAsia="Times New Roman" w:hAnsi="Calibri Light" w:cs="Times New Roman"/>
      <w:sz w:val="24"/>
      <w:szCs w:val="24"/>
      <w:lang w:eastAsia="cs-CZ"/>
    </w:rPr>
  </w:style>
  <w:style w:type="paragraph" w:styleId="Nzov">
    <w:name w:val="Title"/>
    <w:basedOn w:val="Normlny"/>
    <w:next w:val="Normlny"/>
    <w:link w:val="NzovChar"/>
    <w:qFormat/>
    <w:rsid w:val="00971ACA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rsid w:val="00971ACA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Odsekzoznamu">
    <w:name w:val="List Paragraph"/>
    <w:basedOn w:val="Normlny"/>
    <w:uiPriority w:val="34"/>
    <w:qFormat/>
    <w:rsid w:val="009E36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http://www.vs.sk/heraldreg/prilohy/ERBY/zbince_2354_1625.jpg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szbince145@gmail.com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javascript:location.href='mailto:'+String.fromCharCode(111,99,117,64,122,98,105,110,99,101,46,115,107)+'?'" TargetMode="External"/><Relationship Id="rId5" Type="http://schemas.openxmlformats.org/officeDocument/2006/relationships/webSettings" Target="webSettings.xml"/><Relationship Id="rId15" Type="http://schemas.openxmlformats.org/officeDocument/2006/relationships/image" Target="http://www.vs.sk/heraldreg/prilohy/VLAJKY/zbince_2354_2221.jpg" TargetMode="External"/><Relationship Id="rId10" Type="http://schemas.openxmlformats.org/officeDocument/2006/relationships/hyperlink" Target="javascript:location.href='mailto:'+String.fromCharCode(115,116,97,114,111,115,116,97,64,122,98,105,110,99,101,46,115,107)+'?'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http://www.vs.sk/heraldreg/prilohy/ERBY/zbince_2354_1625.jpg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6180A2-D22C-43EE-8134-FE4086045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447</TotalTime>
  <Pages>16</Pages>
  <Words>3995</Words>
  <Characters>22777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MARUŇÁKOVÁ Mária</cp:lastModifiedBy>
  <cp:revision>6</cp:revision>
  <cp:lastPrinted>2019-08-07T11:43:00Z</cp:lastPrinted>
  <dcterms:created xsi:type="dcterms:W3CDTF">2019-06-18T05:57:00Z</dcterms:created>
  <dcterms:modified xsi:type="dcterms:W3CDTF">2019-08-07T11:54:00Z</dcterms:modified>
</cp:coreProperties>
</file>