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  <w:bookmarkStart w:id="0" w:name="_GoBack"/>
      <w:bookmarkEnd w:id="0"/>
    </w:p>
    <w:p w:rsidR="001A7D19" w:rsidRDefault="001A7D19" w:rsidP="00C44968">
      <w:pPr>
        <w:pStyle w:val="Zarkazkladnhotextu"/>
        <w:ind w:left="360"/>
        <w:jc w:val="center"/>
        <w:rPr>
          <w:b/>
          <w:sz w:val="36"/>
        </w:rPr>
      </w:pPr>
    </w:p>
    <w:p w:rsidR="00492FA8" w:rsidRDefault="00492FA8" w:rsidP="00C44968">
      <w:pPr>
        <w:pStyle w:val="Zarkazkladnhotextu"/>
        <w:ind w:left="360"/>
        <w:jc w:val="center"/>
        <w:rPr>
          <w:b/>
          <w:sz w:val="36"/>
        </w:rPr>
      </w:pPr>
    </w:p>
    <w:p w:rsidR="004A0AC7" w:rsidRPr="00F010DD" w:rsidRDefault="004A0AC7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045C6F" w:rsidRDefault="00C44968" w:rsidP="00C44968">
      <w:pPr>
        <w:pStyle w:val="Zarkazkladnhotextu"/>
        <w:ind w:left="360"/>
        <w:jc w:val="center"/>
        <w:rPr>
          <w:rFonts w:ascii="Bahnschrift SemiLight" w:hAnsi="Bahnschrift SemiLight"/>
          <w:b/>
          <w:sz w:val="36"/>
        </w:rPr>
      </w:pPr>
      <w:r w:rsidRPr="00045C6F">
        <w:rPr>
          <w:rFonts w:ascii="Bahnschrift SemiLight" w:hAnsi="Bahnschrift SemiLight"/>
          <w:b/>
          <w:sz w:val="36"/>
        </w:rPr>
        <w:t>JESE</w:t>
      </w:r>
      <w:r w:rsidRPr="00045C6F">
        <w:rPr>
          <w:rFonts w:ascii="Arial" w:hAnsi="Arial" w:cs="Arial"/>
          <w:b/>
          <w:sz w:val="36"/>
        </w:rPr>
        <w:t>Ň</w:t>
      </w:r>
      <w:r w:rsidRPr="00045C6F">
        <w:rPr>
          <w:rFonts w:ascii="Bahnschrift SemiLight" w:hAnsi="Bahnschrift SemiLight"/>
          <w:b/>
          <w:sz w:val="36"/>
        </w:rPr>
        <w:t xml:space="preserve"> ŽIVOTA, n. o., </w:t>
      </w:r>
      <w:r w:rsidR="001F3D0A" w:rsidRPr="00045C6F">
        <w:rPr>
          <w:rFonts w:ascii="Bahnschrift SemiLight" w:hAnsi="Bahnschrift SemiLight"/>
          <w:b/>
          <w:sz w:val="36"/>
        </w:rPr>
        <w:t>Tatranská 189</w:t>
      </w:r>
    </w:p>
    <w:p w:rsidR="00C44968" w:rsidRPr="00045C6F" w:rsidRDefault="00C44968" w:rsidP="00C44968">
      <w:pPr>
        <w:pStyle w:val="Zarkazkladnhotextu"/>
        <w:ind w:left="360"/>
        <w:jc w:val="center"/>
        <w:rPr>
          <w:rFonts w:ascii="Bahnschrift SemiLight" w:hAnsi="Bahnschrift SemiLight"/>
          <w:b/>
          <w:sz w:val="36"/>
        </w:rPr>
      </w:pPr>
    </w:p>
    <w:p w:rsidR="00C44968" w:rsidRPr="00045C6F" w:rsidRDefault="00C44968" w:rsidP="00C44968">
      <w:pPr>
        <w:pStyle w:val="Zarkazkladnhotextu"/>
        <w:ind w:left="360"/>
        <w:jc w:val="center"/>
        <w:rPr>
          <w:rFonts w:ascii="Bahnschrift SemiLight" w:hAnsi="Bahnschrift SemiLight"/>
          <w:b/>
          <w:sz w:val="36"/>
        </w:rPr>
      </w:pPr>
      <w:r w:rsidRPr="00045C6F">
        <w:rPr>
          <w:rFonts w:ascii="Bahnschrift SemiLight" w:hAnsi="Bahnschrift SemiLight"/>
          <w:b/>
          <w:sz w:val="36"/>
        </w:rPr>
        <w:t xml:space="preserve">059 </w:t>
      </w:r>
      <w:r w:rsidR="001F3D0A" w:rsidRPr="00045C6F">
        <w:rPr>
          <w:rFonts w:ascii="Bahnschrift SemiLight" w:hAnsi="Bahnschrift SemiLight"/>
          <w:b/>
          <w:sz w:val="36"/>
        </w:rPr>
        <w:t>52 Ve</w:t>
      </w:r>
      <w:r w:rsidR="001F3D0A" w:rsidRPr="00045C6F">
        <w:rPr>
          <w:rFonts w:ascii="Arial" w:hAnsi="Arial" w:cs="Arial"/>
          <w:b/>
          <w:sz w:val="36"/>
        </w:rPr>
        <w:t>ľ</w:t>
      </w:r>
      <w:r w:rsidR="001F3D0A" w:rsidRPr="00045C6F">
        <w:rPr>
          <w:rFonts w:ascii="Bahnschrift SemiLight" w:hAnsi="Bahnschrift SemiLight"/>
          <w:b/>
          <w:sz w:val="36"/>
        </w:rPr>
        <w:t>k</w:t>
      </w:r>
      <w:r w:rsidR="001F3D0A" w:rsidRPr="00045C6F">
        <w:rPr>
          <w:rFonts w:ascii="Bahnschrift SemiLight" w:hAnsi="Bahnschrift SemiLight" w:cs="Broadway"/>
          <w:b/>
          <w:sz w:val="36"/>
        </w:rPr>
        <w:t>á</w:t>
      </w:r>
      <w:r w:rsidR="001F3D0A" w:rsidRPr="00045C6F">
        <w:rPr>
          <w:rFonts w:ascii="Bahnschrift SemiLight" w:hAnsi="Bahnschrift SemiLight"/>
          <w:b/>
          <w:sz w:val="36"/>
        </w:rPr>
        <w:t xml:space="preserve"> Lomnica</w:t>
      </w:r>
    </w:p>
    <w:p w:rsidR="00C44968" w:rsidRPr="00045C6F" w:rsidRDefault="00C44968" w:rsidP="00C44968">
      <w:pPr>
        <w:pStyle w:val="Zarkazkladnhotextu"/>
        <w:ind w:left="360"/>
        <w:jc w:val="center"/>
        <w:rPr>
          <w:rFonts w:ascii="Bahnschrift SemiLight" w:hAnsi="Bahnschrift SemiLight"/>
          <w:b/>
          <w:sz w:val="36"/>
        </w:rPr>
      </w:pPr>
    </w:p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180726">
      <w:pPr>
        <w:pStyle w:val="Zarkazkladnhotextu"/>
        <w:ind w:left="0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Pr="00F010DD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045C6F" w:rsidRDefault="00C44968" w:rsidP="00C44968">
      <w:pPr>
        <w:pStyle w:val="Zarkazkladnhotextu"/>
        <w:ind w:left="360"/>
        <w:jc w:val="center"/>
        <w:rPr>
          <w:rFonts w:ascii="Broadway" w:hAnsi="Broadway"/>
          <w:b/>
          <w:sz w:val="44"/>
          <w:szCs w:val="44"/>
        </w:rPr>
      </w:pPr>
      <w:r w:rsidRPr="00045C6F">
        <w:rPr>
          <w:rFonts w:ascii="Broadway" w:hAnsi="Broadway"/>
          <w:b/>
          <w:sz w:val="44"/>
          <w:szCs w:val="44"/>
        </w:rPr>
        <w:t xml:space="preserve">V Ý R O </w:t>
      </w:r>
      <w:r w:rsidRPr="00045C6F">
        <w:rPr>
          <w:b/>
          <w:sz w:val="44"/>
          <w:szCs w:val="44"/>
        </w:rPr>
        <w:t>Č</w:t>
      </w:r>
      <w:r w:rsidRPr="00045C6F">
        <w:rPr>
          <w:rFonts w:ascii="Broadway" w:hAnsi="Broadway"/>
          <w:b/>
          <w:sz w:val="44"/>
          <w:szCs w:val="44"/>
        </w:rPr>
        <w:t xml:space="preserve"> N </w:t>
      </w:r>
      <w:r w:rsidRPr="00045C6F">
        <w:rPr>
          <w:rFonts w:ascii="Broadway" w:hAnsi="Broadway" w:cs="Broadway"/>
          <w:b/>
          <w:sz w:val="44"/>
          <w:szCs w:val="44"/>
        </w:rPr>
        <w:t>Á</w:t>
      </w:r>
      <w:r w:rsidRPr="00045C6F">
        <w:rPr>
          <w:rFonts w:ascii="Broadway" w:hAnsi="Broadway"/>
          <w:b/>
          <w:sz w:val="44"/>
          <w:szCs w:val="44"/>
        </w:rPr>
        <w:t xml:space="preserve">    S P R </w:t>
      </w:r>
      <w:r w:rsidRPr="00045C6F">
        <w:rPr>
          <w:rFonts w:ascii="Broadway" w:hAnsi="Broadway" w:cs="Broadway"/>
          <w:b/>
          <w:sz w:val="44"/>
          <w:szCs w:val="44"/>
        </w:rPr>
        <w:t>Á</w:t>
      </w:r>
      <w:r w:rsidRPr="00045C6F">
        <w:rPr>
          <w:rFonts w:ascii="Broadway" w:hAnsi="Broadway"/>
          <w:b/>
          <w:sz w:val="44"/>
          <w:szCs w:val="44"/>
        </w:rPr>
        <w:t xml:space="preserve"> V A</w:t>
      </w:r>
    </w:p>
    <w:p w:rsidR="00C44968" w:rsidRPr="00045C6F" w:rsidRDefault="00C44968" w:rsidP="00C44968">
      <w:pPr>
        <w:pStyle w:val="Zarkazkladnhotextu"/>
        <w:ind w:left="360"/>
        <w:jc w:val="center"/>
        <w:rPr>
          <w:rFonts w:ascii="Broadway" w:hAnsi="Broadway"/>
          <w:b/>
          <w:sz w:val="44"/>
          <w:szCs w:val="44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045C6F" w:rsidRDefault="00D0015F" w:rsidP="00C44968">
      <w:pPr>
        <w:pStyle w:val="Zarkazkladnhotextu"/>
        <w:ind w:left="360"/>
        <w:jc w:val="center"/>
        <w:rPr>
          <w:rFonts w:ascii="Broadway" w:hAnsi="Broadway"/>
          <w:b/>
          <w:sz w:val="40"/>
          <w:szCs w:val="40"/>
        </w:rPr>
      </w:pPr>
      <w:r>
        <w:rPr>
          <w:rFonts w:ascii="Broadway" w:hAnsi="Broadway"/>
          <w:b/>
          <w:sz w:val="40"/>
          <w:szCs w:val="40"/>
        </w:rPr>
        <w:t>2018</w:t>
      </w: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Default="00C44968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Pr="00F010DD" w:rsidRDefault="00180726" w:rsidP="00C44968">
      <w:pPr>
        <w:pStyle w:val="Zarkazkladnhotextu"/>
      </w:pPr>
    </w:p>
    <w:p w:rsidR="00C44968" w:rsidRPr="00F010DD" w:rsidRDefault="00C44968" w:rsidP="00C44968">
      <w:pPr>
        <w:widowControl w:val="0"/>
        <w:ind w:left="36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492FA8" w:rsidRPr="00F010DD" w:rsidRDefault="00492FA8" w:rsidP="00C44968">
      <w:pPr>
        <w:widowControl w:val="0"/>
        <w:rPr>
          <w:rFonts w:ascii="Times New Roman" w:hAnsi="Times New Roman" w:cs="Times New Roman"/>
          <w:b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Názov</w:t>
      </w:r>
      <w:r w:rsidRPr="00F010DD">
        <w:rPr>
          <w:rFonts w:ascii="Times New Roman" w:hAnsi="Times New Roman" w:cs="Times New Roman"/>
        </w:rPr>
        <w:t>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JESEŇ ŽIVOTA, n. o.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Sídlo:</w:t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="001F3D0A">
        <w:rPr>
          <w:rFonts w:ascii="Times New Roman" w:hAnsi="Times New Roman" w:cs="Times New Roman"/>
          <w:b/>
        </w:rPr>
        <w:t>Tatranská 189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color w:val="FF0000"/>
          <w:szCs w:val="20"/>
        </w:rPr>
      </w:pP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  <w:t xml:space="preserve">059 </w:t>
      </w:r>
      <w:r w:rsidR="001F3D0A">
        <w:rPr>
          <w:rFonts w:ascii="Times New Roman" w:hAnsi="Times New Roman" w:cs="Times New Roman"/>
          <w:b/>
          <w:szCs w:val="20"/>
        </w:rPr>
        <w:t>52 Veľká Lomnica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Zakladatelia: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Ing. Anna Harabinová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</w:rPr>
      </w:pPr>
    </w:p>
    <w:p w:rsidR="004A0AC7" w:rsidRPr="00F010DD" w:rsidRDefault="00C44968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Eva Kovalčíková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Jarná 3040/10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1A7707" w:rsidRDefault="00C44968" w:rsidP="001A7707">
      <w:pPr>
        <w:widowControl w:val="0"/>
        <w:ind w:left="2832" w:hanging="2832"/>
        <w:rPr>
          <w:rFonts w:ascii="Times New Roman" w:hAnsi="Times New Roman" w:cs="Times New Roman"/>
          <w:b/>
        </w:rPr>
      </w:pPr>
      <w:r w:rsidRPr="00F010DD">
        <w:rPr>
          <w:rFonts w:ascii="Times New Roman" w:hAnsi="Times New Roman" w:cs="Times New Roman"/>
          <w:b/>
        </w:rPr>
        <w:t>Registrácia:</w:t>
      </w:r>
      <w:r w:rsidRPr="00F010DD">
        <w:rPr>
          <w:rFonts w:ascii="Times New Roman" w:hAnsi="Times New Roman" w:cs="Times New Roman"/>
          <w:b/>
        </w:rPr>
        <w:tab/>
      </w:r>
      <w:r w:rsidR="001A7707" w:rsidRPr="001A7707">
        <w:rPr>
          <w:rFonts w:ascii="Times New Roman" w:hAnsi="Times New Roman" w:cs="Times New Roman"/>
        </w:rPr>
        <w:t>OÚ Prešov, odbor všeobecnej vnútornej správy                                                      č. OU – PO- OVVS1 – 2014/038551 – 1/Cm                                                        pod č. OVVS – 36 / 2002 – NO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>IČO: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>36 16 78 51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Štatutárny orgán: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Ing. Anna Harabinová - riaditeľ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785409" w:rsidRPr="00F010DD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</w:rPr>
        <w:t>Telefonické kontakty:</w:t>
      </w:r>
      <w:r w:rsidRPr="00F010DD">
        <w:rPr>
          <w:rFonts w:ascii="Times New Roman" w:hAnsi="Times New Roman" w:cs="Times New Roman"/>
          <w:b/>
        </w:rPr>
        <w:tab/>
      </w:r>
      <w:r w:rsidR="001A7707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 xml:space="preserve">052/7893543, 0918999252                                                </w:t>
      </w:r>
    </w:p>
    <w:p w:rsidR="00C44968" w:rsidRPr="001F3D0A" w:rsidRDefault="001F3D0A" w:rsidP="00C44968">
      <w:pPr>
        <w:widowContro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Email:</w:t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Pr="001F3D0A">
        <w:rPr>
          <w:rFonts w:ascii="Times New Roman" w:hAnsi="Times New Roman" w:cs="Times New Roman"/>
          <w:bCs/>
        </w:rPr>
        <w:t>jesenzivota@sinet.sk</w:t>
      </w:r>
    </w:p>
    <w:p w:rsidR="00C44968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  <w:bCs/>
        </w:rPr>
        <w:t xml:space="preserve">Web:   </w:t>
      </w:r>
      <w:r w:rsidRPr="00F010DD">
        <w:rPr>
          <w:rFonts w:ascii="Times New Roman" w:hAnsi="Times New Roman" w:cs="Times New Roman"/>
          <w:b/>
          <w:bCs/>
        </w:rPr>
        <w:tab/>
      </w:r>
      <w:r w:rsidRPr="00F010DD">
        <w:rPr>
          <w:rFonts w:ascii="Times New Roman" w:hAnsi="Times New Roman" w:cs="Times New Roman"/>
          <w:b/>
          <w:bCs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>www. jesenzivota.sk</w:t>
      </w:r>
    </w:p>
    <w:p w:rsidR="001A7707" w:rsidRPr="00F010DD" w:rsidRDefault="001A7707" w:rsidP="00C44968">
      <w:pPr>
        <w:widowControl w:val="0"/>
        <w:rPr>
          <w:rFonts w:ascii="Times New Roman" w:hAnsi="Times New Roman" w:cs="Times New Roman"/>
        </w:rPr>
      </w:pPr>
    </w:p>
    <w:p w:rsidR="00850ADE" w:rsidRDefault="00C44968" w:rsidP="00850ADE">
      <w:pPr>
        <w:pStyle w:val="Zarkazkladnhotextu"/>
        <w:ind w:left="0"/>
        <w:jc w:val="both"/>
      </w:pPr>
      <w:r w:rsidRPr="00F010DD">
        <w:t xml:space="preserve">        Nezisková organizácia </w:t>
      </w:r>
      <w:r w:rsidRPr="00F010DD">
        <w:rPr>
          <w:b/>
        </w:rPr>
        <w:t>JESEŇ ŽIVOTA</w:t>
      </w:r>
      <w:r w:rsidRPr="00F010DD">
        <w:t xml:space="preserve">  bola zriadená za účelom poskytovania všeobecne prospešných služieb – sociálnych služieb. Všetky druhy poskytovaných sociálnych služieb sa počnúc dňom 1. 1. 2009 poskytujú v zmysle zákona č. 448/2008 Z. z. v platnom znení, čo značí, že tieto sa ďalej označujú pojmami podľa tohto zákona a to podľa druhu a formy poskytovaných sociálnych služieb. </w:t>
      </w:r>
    </w:p>
    <w:p w:rsidR="00850ADE" w:rsidRDefault="00850ADE" w:rsidP="00850ADE">
      <w:pPr>
        <w:pStyle w:val="Zarkazkladnhotextu"/>
        <w:ind w:left="0"/>
        <w:jc w:val="both"/>
      </w:pPr>
    </w:p>
    <w:p w:rsidR="003B4CA7" w:rsidRDefault="003B4CA7" w:rsidP="0076114D">
      <w:pPr>
        <w:pStyle w:val="Zarkazkladnhotextu"/>
        <w:ind w:left="0"/>
        <w:jc w:val="both"/>
      </w:pPr>
      <w:r>
        <w:t xml:space="preserve">       Miestom poskytovania sociálnych služieb je zrekonštruovaný objekt na Tatranskej ulici č. 189 vo Veľkej Lomnici, ktorý bol skolaudovaný v r. 2013 a odvtedy slúži svojmu účelu.</w:t>
      </w:r>
    </w:p>
    <w:p w:rsidR="003B4CA7" w:rsidRDefault="003B4CA7" w:rsidP="00C44968">
      <w:pPr>
        <w:pStyle w:val="Zarkazkladnhotextu"/>
        <w:ind w:left="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V súlade so zákonom o sociálnych službách vykonávame, prípadne zabezpečujeme a utvárame podmienky na vykonávanie odborných činností, obslužných činností a ďalších činností. </w:t>
      </w:r>
    </w:p>
    <w:p w:rsidR="00850ADE" w:rsidRDefault="00C44968" w:rsidP="00C44968">
      <w:pPr>
        <w:pStyle w:val="Zarkazkladnhotextu"/>
        <w:ind w:left="0"/>
        <w:jc w:val="both"/>
      </w:pPr>
      <w:r w:rsidRPr="00F010DD">
        <w:t xml:space="preserve">     Pôsobíme ako kombinované zariadenie sociálnych služieb na riešenie nepriaznivej sociálnej situácie z dôvodu ťažkého zdravotného postihnutia, nepriaznivého zdravotného stavu alebo z dôvodu dovŕšenia dôchodkového veku prijímateľov sociálnej služby, ktorými sú fyzické osoby odkázané na pomoc inej fyzickej osoby a fyzické osoby, ktoré dovŕšili dôchodkový vek.</w:t>
      </w:r>
    </w:p>
    <w:p w:rsidR="00850ADE" w:rsidRPr="00F010DD" w:rsidRDefault="00850ADE" w:rsidP="00C44968">
      <w:pPr>
        <w:pStyle w:val="Zarkazkladnhotextu"/>
        <w:ind w:left="0"/>
        <w:jc w:val="both"/>
      </w:pPr>
    </w:p>
    <w:p w:rsidR="001A7707" w:rsidRDefault="001A7707" w:rsidP="00C44968">
      <w:pPr>
        <w:pStyle w:val="Zarkazkladnhotextu"/>
        <w:ind w:left="0"/>
        <w:jc w:val="both"/>
        <w:rPr>
          <w:color w:val="FF0000"/>
        </w:rPr>
      </w:pPr>
    </w:p>
    <w:p w:rsidR="00C44968" w:rsidRPr="00F010DD" w:rsidRDefault="000D420D" w:rsidP="00C44968">
      <w:pPr>
        <w:pStyle w:val="Zarkazkladnhotextu"/>
        <w:ind w:left="0"/>
        <w:jc w:val="both"/>
      </w:pPr>
      <w:r>
        <w:t xml:space="preserve">     </w:t>
      </w:r>
      <w:r w:rsidR="0076114D" w:rsidRPr="001A7707">
        <w:t xml:space="preserve">V Centre </w:t>
      </w:r>
      <w:r w:rsidR="00C44968" w:rsidRPr="001A7707">
        <w:t>sociálnych služieb boli</w:t>
      </w:r>
      <w:r w:rsidR="005615D8" w:rsidRPr="001A7707">
        <w:t xml:space="preserve"> našim klientom k</w:t>
      </w:r>
      <w:r w:rsidR="00C44968" w:rsidRPr="001A7707">
        <w:t>omplexne poskytované sociálne služby v týchto typoch zariadení:</w:t>
      </w:r>
    </w:p>
    <w:p w:rsidR="00C44968" w:rsidRPr="00F010DD" w:rsidRDefault="00C44968" w:rsidP="00C02868">
      <w:pPr>
        <w:pStyle w:val="Zarkazkladnhotextu"/>
        <w:numPr>
          <w:ilvl w:val="0"/>
          <w:numId w:val="16"/>
        </w:numPr>
        <w:jc w:val="both"/>
      </w:pPr>
      <w:r w:rsidRPr="00C02868">
        <w:rPr>
          <w:b/>
        </w:rPr>
        <w:lastRenderedPageBreak/>
        <w:t>Zariadenie pre seniorov</w:t>
      </w:r>
      <w:r w:rsidRPr="00F010DD">
        <w:t xml:space="preserve"> (§ 35 zákona o sociálnych službách)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ktorom sa poskyt</w:t>
      </w:r>
      <w:r w:rsidR="005615D8">
        <w:t>ovala</w:t>
      </w:r>
      <w:r w:rsidRPr="00F010DD">
        <w:t xml:space="preserve"> sociálna služba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a/  fyzickej osobe, ktorá dovŕšila dôchodkový vek a je odkázaná na pomoc inej fyzickej osoby    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podľa prílohy č. 3 zákona o sociálnych službách č. 448/2008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b/  fyzickej osobe, ktorá dovŕšila dôchodkový vek a poskytovanie sociálnej služby v tomto </w:t>
      </w:r>
    </w:p>
    <w:p w:rsidR="00C44968" w:rsidRDefault="00C44968" w:rsidP="00C44968">
      <w:pPr>
        <w:pStyle w:val="Zarkazkladnhotextu"/>
        <w:ind w:left="0"/>
        <w:jc w:val="both"/>
      </w:pPr>
      <w:r w:rsidRPr="00F010DD">
        <w:t xml:space="preserve">     zariadení potrebuje z iných vážnych dôvodov.</w:t>
      </w:r>
    </w:p>
    <w:p w:rsidR="00C02868" w:rsidRPr="00F010DD" w:rsidRDefault="00C02868" w:rsidP="00C44968">
      <w:pPr>
        <w:pStyle w:val="Zarkazkladnhotextu"/>
        <w:ind w:left="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zariadení pre seniorov sa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 xml:space="preserve"> poskytuje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sociálne poradenstvo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sociálna rehabilitácia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ošetrovateľská starostlivosť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ubytovanie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stravovanie</w:t>
      </w:r>
    </w:p>
    <w:p w:rsidR="001A7707" w:rsidRPr="00F010DD" w:rsidRDefault="00C44968" w:rsidP="001A7707">
      <w:pPr>
        <w:pStyle w:val="Zarkazkladnhotextu"/>
        <w:numPr>
          <w:ilvl w:val="0"/>
          <w:numId w:val="2"/>
        </w:numPr>
        <w:jc w:val="both"/>
      </w:pPr>
      <w:r w:rsidRPr="00F010DD">
        <w:t>upratovanie, pranie, žehlenie a údržba bielizne a</w:t>
      </w:r>
      <w:r w:rsidR="001A7707">
        <w:t> </w:t>
      </w:r>
      <w:r w:rsidRPr="00F010DD">
        <w:t>šatstva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>utvárajú sa podmienky na úschovu cenných vecí</w:t>
      </w:r>
    </w:p>
    <w:p w:rsidR="00C02868" w:rsidRDefault="00C44968" w:rsidP="00C02868">
      <w:pPr>
        <w:pStyle w:val="Zarkazkladnhotextu"/>
        <w:numPr>
          <w:ilvl w:val="0"/>
          <w:numId w:val="6"/>
        </w:numPr>
        <w:jc w:val="both"/>
      </w:pPr>
      <w:r w:rsidRPr="00F010DD">
        <w:t>zabezpečuje záujmová činnosť</w:t>
      </w:r>
    </w:p>
    <w:p w:rsidR="00C02868" w:rsidRDefault="00C02868" w:rsidP="00C02868">
      <w:pPr>
        <w:pStyle w:val="Zarkazkladnhotextu"/>
        <w:jc w:val="both"/>
      </w:pPr>
    </w:p>
    <w:p w:rsidR="00C02868" w:rsidRPr="00C02868" w:rsidRDefault="00C02868" w:rsidP="00C028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C02868">
        <w:rPr>
          <w:rFonts w:ascii="Times New Roman" w:hAnsi="Times New Roman" w:cs="Times New Roman"/>
          <w:b/>
        </w:rPr>
        <w:t>Zariadenie opatrovateľskej služby</w:t>
      </w:r>
      <w:r w:rsidRPr="00C02868">
        <w:rPr>
          <w:rFonts w:ascii="Times New Roman" w:hAnsi="Times New Roman" w:cs="Times New Roman"/>
        </w:rPr>
        <w:t xml:space="preserve">  (§ 36 zákona o sociálnych službách)</w:t>
      </w:r>
    </w:p>
    <w:p w:rsidR="00C02868" w:rsidRPr="00F010DD" w:rsidRDefault="00C02868" w:rsidP="00C02868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ktorom sa poskyt</w:t>
      </w:r>
      <w:r>
        <w:rPr>
          <w:rFonts w:ascii="Times New Roman" w:hAnsi="Times New Roman" w:cs="Times New Roman"/>
        </w:rPr>
        <w:t xml:space="preserve">ovala </w:t>
      </w:r>
      <w:r w:rsidRPr="00F010DD">
        <w:rPr>
          <w:rFonts w:ascii="Times New Roman" w:hAnsi="Times New Roman" w:cs="Times New Roman"/>
        </w:rPr>
        <w:t>sociálna služba na určitý čas plnoletej osobe , ktorá je odkázaná na pomoc inej fyzickej osoby podľa prílohy č. 3 zákona o sociálnych službách, ak jej nemožno poskytnúť opatrovateľskú službu.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zariadení opatrovateľskej služby sa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  <w:t>a) poskytuje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</w:rPr>
        <w:tab/>
        <w:t xml:space="preserve">1. </w:t>
      </w:r>
      <w:r w:rsidRPr="00F010DD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492FA8" w:rsidRPr="00F010DD" w:rsidRDefault="00C02868" w:rsidP="00C02868">
      <w:pPr>
        <w:autoSpaceDE w:val="0"/>
        <w:autoSpaceDN w:val="0"/>
        <w:adjustRightInd w:val="0"/>
        <w:spacing w:after="0"/>
      </w:pPr>
      <w:r w:rsidRPr="00F010DD">
        <w:rPr>
          <w:rFonts w:ascii="Times New Roman" w:hAnsi="Times New Roman" w:cs="Times New Roman"/>
        </w:rPr>
        <w:tab/>
        <w:t xml:space="preserve">b) </w:t>
      </w:r>
      <w:r w:rsidRPr="00F010DD">
        <w:rPr>
          <w:rFonts w:ascii="Times New Roman" w:hAnsi="Times New Roman" w:cs="Times New Roman"/>
          <w:color w:val="231F20"/>
        </w:rPr>
        <w:t>utvárajú podmienky na úschovu cenných vecí.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numPr>
          <w:ilvl w:val="0"/>
          <w:numId w:val="3"/>
        </w:numPr>
        <w:ind w:left="360"/>
        <w:jc w:val="both"/>
      </w:pPr>
      <w:r w:rsidRPr="00C02868">
        <w:rPr>
          <w:b/>
        </w:rPr>
        <w:t xml:space="preserve">Domov sociálnych služieb </w:t>
      </w:r>
      <w:r w:rsidRPr="00F010DD">
        <w:t>(§ 38 zákona o sociálnych službách)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ktorom sa poskyt</w:t>
      </w:r>
      <w:r w:rsidR="005615D8">
        <w:t>ovala</w:t>
      </w:r>
      <w:r w:rsidRPr="00F010DD">
        <w:t xml:space="preserve"> sociálna služba fyzickej osobe, ktorá je odkázaná na pomoc inej fyzickej osoby a jej stupeň odkázanosti je najmenej V podľa prílohy č. 3 zákona o sociálnych službách alebo fyzickej osobe, ktorá je nevidiaca alebo prakticky nevidiaca a jej stupeň odkázanosti je najmenej III podľa prílohy č. 3 zákona o sociálnych službách.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domove sociálnych služieb sa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 xml:space="preserve"> poskytuje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sociálne poradenstvo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sociálna rehabilitácia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ošetrovateľská starostlivosť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ubytovanie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stravovanie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upratovanie, pranie, žehlenie a údržba bielizne a šatstva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lastRenderedPageBreak/>
        <w:t>zabezpečuje záujmová činnosť</w:t>
      </w:r>
    </w:p>
    <w:p w:rsidR="00785409" w:rsidRPr="00F010DD" w:rsidRDefault="00C44968" w:rsidP="00785409">
      <w:pPr>
        <w:pStyle w:val="Zarkazkladnhotextu"/>
        <w:numPr>
          <w:ilvl w:val="0"/>
          <w:numId w:val="5"/>
        </w:numPr>
        <w:jc w:val="both"/>
      </w:pPr>
      <w:r w:rsidRPr="00F010DD">
        <w:t>utvárajú podmienky na úschovu cenných vecí.</w:t>
      </w:r>
    </w:p>
    <w:p w:rsidR="00C44968" w:rsidRPr="00F010DD" w:rsidRDefault="00C44968" w:rsidP="00C44968">
      <w:pPr>
        <w:pStyle w:val="Zarkazkladnhotextu"/>
        <w:jc w:val="both"/>
      </w:pPr>
    </w:p>
    <w:p w:rsidR="00F010DD" w:rsidRPr="00C02868" w:rsidRDefault="00C44968" w:rsidP="00C449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31F20"/>
        </w:rPr>
      </w:pPr>
      <w:r w:rsidRPr="00C02868">
        <w:rPr>
          <w:rFonts w:ascii="Times New Roman" w:hAnsi="Times New Roman" w:cs="Times New Roman"/>
          <w:b/>
          <w:color w:val="231F20"/>
        </w:rPr>
        <w:t xml:space="preserve">Špecializované zariadenie </w:t>
      </w:r>
      <w:r w:rsidRPr="00C02868">
        <w:rPr>
          <w:rFonts w:ascii="Times New Roman" w:hAnsi="Times New Roman" w:cs="Times New Roman"/>
          <w:color w:val="231F20"/>
        </w:rPr>
        <w:t>(§ 39 zákona o sociálnych službách)</w:t>
      </w:r>
    </w:p>
    <w:p w:rsidR="00C44968" w:rsidRDefault="00C44968" w:rsidP="00C449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v ktorom sa poskyt</w:t>
      </w:r>
      <w:r w:rsidR="005615D8">
        <w:rPr>
          <w:rFonts w:ascii="Times New Roman" w:hAnsi="Times New Roman" w:cs="Times New Roman"/>
          <w:color w:val="231F20"/>
        </w:rPr>
        <w:t>ovala</w:t>
      </w:r>
      <w:r w:rsidRPr="00F010DD">
        <w:rPr>
          <w:rFonts w:ascii="Times New Roman" w:hAnsi="Times New Roman" w:cs="Times New Roman"/>
          <w:color w:val="231F20"/>
        </w:rPr>
        <w:t xml:space="preserve"> sociálna služba fyzickej osobe, ktorá je odkázaná na pomoc inej fyzickej osoby, jej stupeň odkázanosti je najmenej V podľa prílohy  č. 3 zákona o sociálnych službách a má zdravotné </w:t>
      </w:r>
      <w:r w:rsidR="00F010DD">
        <w:rPr>
          <w:rFonts w:ascii="Times New Roman" w:hAnsi="Times New Roman" w:cs="Times New Roman"/>
          <w:color w:val="231F20"/>
        </w:rPr>
        <w:t>p</w:t>
      </w:r>
      <w:r w:rsidRPr="00F010DD">
        <w:rPr>
          <w:rFonts w:ascii="Times New Roman" w:hAnsi="Times New Roman" w:cs="Times New Roman"/>
          <w:color w:val="231F20"/>
        </w:rPr>
        <w:t>ostihnutie, ktorým je najmä Parkinsonova choroba, Alzheimerova choroba, demencia rôzneho typu etiologie.</w:t>
      </w:r>
    </w:p>
    <w:p w:rsidR="009710E7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V špecializovanom zariadení sa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 xml:space="preserve">            a) poskytuje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1. pomoc pri odkázanosti na pomoc inej fyzickej osoby,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b) zabezpečuje záujmová činnosť,</w:t>
      </w:r>
    </w:p>
    <w:p w:rsidR="00C44968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c) utvárajú podmienky na úschovu cenných vecí.</w:t>
      </w:r>
    </w:p>
    <w:p w:rsidR="00492FA8" w:rsidRDefault="00492FA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</w:p>
    <w:p w:rsidR="001A7707" w:rsidRPr="00C02868" w:rsidRDefault="001E6DC9" w:rsidP="001A770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C02868">
        <w:rPr>
          <w:rFonts w:ascii="Times New Roman" w:hAnsi="Times New Roman" w:cs="Times New Roman"/>
          <w:b/>
        </w:rPr>
        <w:t>Denný stacionár</w:t>
      </w:r>
      <w:r w:rsidRPr="00C02868">
        <w:rPr>
          <w:rFonts w:ascii="Times New Roman" w:hAnsi="Times New Roman" w:cs="Times New Roman"/>
        </w:rPr>
        <w:t xml:space="preserve"> (§</w:t>
      </w:r>
      <w:r w:rsidR="00622B4B" w:rsidRPr="00C02868">
        <w:rPr>
          <w:rFonts w:ascii="Times New Roman" w:hAnsi="Times New Roman" w:cs="Times New Roman"/>
        </w:rPr>
        <w:t xml:space="preserve"> 40 </w:t>
      </w:r>
      <w:r w:rsidRPr="00C02868">
        <w:rPr>
          <w:rFonts w:ascii="Times New Roman" w:hAnsi="Times New Roman" w:cs="Times New Roman"/>
        </w:rPr>
        <w:t>zákona o sociálnych službách)</w:t>
      </w:r>
    </w:p>
    <w:p w:rsidR="00817726" w:rsidRDefault="001A7707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ktorom sa poskytovala sociálna služba fyzickej osobe, ktorá je odkázaná na pomoc inej fyzickej osoby podľa prílohy č. 3 a je odkázaná na sociálnu službu v zariadení len na určitý čas počas dňa.</w:t>
      </w:r>
    </w:p>
    <w:p w:rsidR="00817726" w:rsidRDefault="00817726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dennom stacionári sa</w:t>
      </w:r>
    </w:p>
    <w:p w:rsidR="00817726" w:rsidRDefault="00817726" w:rsidP="00817726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poskytuje</w:t>
      </w:r>
    </w:p>
    <w:p w:rsidR="00817726" w:rsidRPr="00817726" w:rsidRDefault="00817726" w:rsidP="00817726">
      <w:pPr>
        <w:pStyle w:val="Odsekzoznamu"/>
        <w:autoSpaceDE w:val="0"/>
        <w:autoSpaceDN w:val="0"/>
        <w:adjustRightInd w:val="0"/>
        <w:spacing w:after="0"/>
        <w:ind w:left="709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</w:rPr>
        <w:t>1</w:t>
      </w:r>
      <w:r w:rsidRPr="00817726">
        <w:rPr>
          <w:rFonts w:ascii="Times New Roman" w:hAnsi="Times New Roman" w:cs="Times New Roman"/>
        </w:rPr>
        <w:t xml:space="preserve">. </w:t>
      </w:r>
      <w:r w:rsidRPr="00817726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817726" w:rsidRP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817726">
        <w:rPr>
          <w:rFonts w:ascii="Times New Roman" w:hAnsi="Times New Roman" w:cs="Times New Roman"/>
          <w:color w:val="231F20"/>
        </w:rPr>
        <w:tab/>
        <w:t>2. sociálne poradenstvo,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817726">
        <w:rPr>
          <w:rFonts w:ascii="Times New Roman" w:hAnsi="Times New Roman" w:cs="Times New Roman"/>
          <w:color w:val="231F20"/>
        </w:rPr>
        <w:tab/>
        <w:t>3. sociálna rehabilitácia,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4. stravovanie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b) zabezpečuje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1. pracovná terapia</w:t>
      </w:r>
    </w:p>
    <w:p w:rsidR="001E6DC9" w:rsidRPr="001E6DC9" w:rsidRDefault="00817726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231F20"/>
        </w:rPr>
        <w:tab/>
        <w:t>2. záujmová činnosť</w:t>
      </w:r>
    </w:p>
    <w:p w:rsidR="00C44968" w:rsidRPr="00F010DD" w:rsidRDefault="00C44968" w:rsidP="00C44968">
      <w:pPr>
        <w:pStyle w:val="Zarkazkladnhotextu"/>
        <w:jc w:val="both"/>
      </w:pPr>
    </w:p>
    <w:p w:rsidR="008B12D9" w:rsidRDefault="00D0015F" w:rsidP="00C44968">
      <w:pPr>
        <w:pStyle w:val="Zarkazkladnhotextu"/>
        <w:ind w:left="0"/>
        <w:jc w:val="both"/>
        <w:rPr>
          <w:highlight w:val="yellow"/>
        </w:rPr>
      </w:pPr>
      <w:r>
        <w:t xml:space="preserve">Od </w:t>
      </w:r>
      <w:r w:rsidR="004F1667">
        <w:t>r</w:t>
      </w:r>
      <w:r w:rsidR="008B12D9">
        <w:t>ok</w:t>
      </w:r>
      <w:r w:rsidR="004F1667">
        <w:t>u</w:t>
      </w:r>
      <w:r w:rsidR="008B12D9">
        <w:t xml:space="preserve"> 201</w:t>
      </w:r>
      <w:r w:rsidR="00D14DD6">
        <w:t>7</w:t>
      </w:r>
      <w:r w:rsidR="008B12D9">
        <w:t xml:space="preserve"> prijímatelia sociálnych služieb užíva</w:t>
      </w:r>
      <w:r>
        <w:t>ju</w:t>
      </w:r>
      <w:r w:rsidR="00C44968" w:rsidRPr="008B12D9">
        <w:t>kvalitou, vybavením a štandardom lukratívne prostredie</w:t>
      </w:r>
      <w:r w:rsidR="004F1667">
        <w:t xml:space="preserve"> zrekonštruovaného objektu vo Veľkej Lomnici</w:t>
      </w:r>
      <w:r w:rsidR="00C44968" w:rsidRPr="008B12D9">
        <w:t>,</w:t>
      </w:r>
      <w:r w:rsidR="004F1667">
        <w:t xml:space="preserve"> ktoré </w:t>
      </w:r>
      <w:r w:rsidR="00C02868">
        <w:t>považujeme za</w:t>
      </w:r>
      <w:r w:rsidR="004F1667">
        <w:t xml:space="preserve"> výnimočné a</w:t>
      </w:r>
      <w:r w:rsidR="00C02868">
        <w:t xml:space="preserve"> ktoré </w:t>
      </w:r>
      <w:r w:rsidR="004F1667">
        <w:t xml:space="preserve">vytvára atmosféru </w:t>
      </w:r>
      <w:r w:rsidR="008B12D9">
        <w:t> pohody</w:t>
      </w:r>
      <w:r w:rsidR="004F1667">
        <w:t xml:space="preserve"> a takmer rodinného</w:t>
      </w:r>
      <w:r w:rsidR="008B12D9">
        <w:t>,</w:t>
      </w:r>
      <w:r w:rsidR="004F1667">
        <w:t xml:space="preserve"> komorného prostredia. </w:t>
      </w:r>
    </w:p>
    <w:p w:rsidR="00910C89" w:rsidRDefault="00C44968" w:rsidP="00C44968">
      <w:pPr>
        <w:pStyle w:val="Zarkazkladnhotextu"/>
        <w:ind w:left="0"/>
        <w:jc w:val="both"/>
      </w:pPr>
      <w:r w:rsidRPr="008B12D9">
        <w:t xml:space="preserve">     Môžeme konštatovať, že z</w:t>
      </w:r>
      <w:r w:rsidR="00F6458B">
        <w:t>o všetkých</w:t>
      </w:r>
      <w:r w:rsidRPr="008B12D9">
        <w:t> dotera</w:t>
      </w:r>
      <w:r w:rsidR="00F6458B">
        <w:t xml:space="preserve">jších priestorov, v ktorých pôsobila naša prevádzka počas </w:t>
      </w:r>
      <w:r w:rsidR="003B4CA7">
        <w:t>celej svojej existencie</w:t>
      </w:r>
      <w:r w:rsidR="00F6458B">
        <w:t>, je zrekonštruovaný objekt vo Veľkej Lomnici splnenou predstavou kvalitného, nadštandardného, pohodlného a samozrejme bezbariérového bývania a</w:t>
      </w:r>
      <w:r w:rsidR="00D0015F">
        <w:t> </w:t>
      </w:r>
      <w:r w:rsidR="00F6458B">
        <w:t>vkusného</w:t>
      </w:r>
      <w:r w:rsidR="00D0015F">
        <w:t>,</w:t>
      </w:r>
      <w:r w:rsidR="00F6458B">
        <w:t xml:space="preserve"> ale pritom účelného potrebného vybavenia prevádzky ako celku. Objekt je jednopodlažný, vybavený kab</w:t>
      </w:r>
      <w:r w:rsidR="009710E7">
        <w:t>í</w:t>
      </w:r>
      <w:r w:rsidR="00F6458B">
        <w:t>novým výťahom a</w:t>
      </w:r>
      <w:r w:rsidR="00D45A91">
        <w:t xml:space="preserve"> plošinami pre bezporuchový pohyb osôb s obmedzenou mobilitou. Bezbariérové sú aj prechody medzi jednotlivými miestnosťami v obytných izbách, </w:t>
      </w:r>
      <w:r w:rsidR="00910C89">
        <w:t xml:space="preserve">pričom každá izba </w:t>
      </w:r>
      <w:r w:rsidR="00D45A91">
        <w:t>disponuj</w:t>
      </w:r>
      <w:r w:rsidR="00910C89">
        <w:t>e</w:t>
      </w:r>
      <w:r w:rsidR="00D45A91">
        <w:t xml:space="preserve"> samostatným hygienickým zázemím (WC, sprcha, umývadlo). Prijímatelia sociálnych služieb majú tak zabezpečený maximálny komfort a súkromie.</w:t>
      </w:r>
      <w:r w:rsidR="00AA7A28">
        <w:t xml:space="preserve">Obytné miestnosti sú vkusne a účelne zariadené ako dvojlôžkové, prípadne podľa požiadaviek aj ako jednolôžkové izby. Každá je vybavená vstavaným šatníkom, vyrobeným na mieru, lôžkom, ktoré je </w:t>
      </w:r>
      <w:r w:rsidR="001B0019">
        <w:t xml:space="preserve">v závislosti od zdravotného stavu a mobility klienta </w:t>
      </w:r>
      <w:r w:rsidR="00AA7A28">
        <w:t>buď</w:t>
      </w:r>
      <w:r w:rsidR="001B0019">
        <w:t xml:space="preserve"> polohovateľné na elektrický pohon alebo ako štýlová posteľ s úložným priestorom. Okrem </w:t>
      </w:r>
      <w:r w:rsidR="001B0019">
        <w:lastRenderedPageBreak/>
        <w:t>toho samozrejmosťou vybavenia izieb sú televízne prijímače, nočné stolíky, komody a prístavné stolíky, kresielka, prípadne polohovacie a masážne kreslá.</w:t>
      </w:r>
      <w:r w:rsidR="00910C89">
        <w:t>K dispozícii sú im všetky spoločné, spoločenské a komunikačné priestory, a to spoločenská hala na prízemí, jedáleň s krbovou pecou na prízemí, ktorá slúži zároveň ako jedna zo spoločenských miestností, jedáleň na poschodí objektu a priestranná terasa s nádherným výhľadom na štíty Vysokých Tatier.</w:t>
      </w:r>
    </w:p>
    <w:p w:rsidR="008D5000" w:rsidRDefault="00910C89" w:rsidP="00C44968">
      <w:pPr>
        <w:pStyle w:val="Zarkazkladnhotextu"/>
        <w:ind w:left="0"/>
        <w:jc w:val="both"/>
      </w:pPr>
      <w:r>
        <w:t>Klienti nášho CSS s obľubou využívajú priestranné zákutia na priateľské posedenia a rozhovory.</w:t>
      </w:r>
      <w:r w:rsidR="008D5000">
        <w:t xml:space="preserve"> V </w:t>
      </w:r>
      <w:r>
        <w:t>objekte</w:t>
      </w:r>
      <w:r w:rsidR="008D5000">
        <w:t xml:space="preserve"> je zriadená </w:t>
      </w:r>
      <w:r>
        <w:t>rehabilitačná miestnosť</w:t>
      </w:r>
      <w:r w:rsidR="008D5000">
        <w:t>,</w:t>
      </w:r>
      <w:r>
        <w:t xml:space="preserve"> ktorá je plne vybavená aj </w:t>
      </w:r>
      <w:r w:rsidR="008D5000">
        <w:t>zariadením pre prácu kaderníka a pedikérky tak, aby sa naši klienti cítili ako v skutočnom kaderníckom salóne.</w:t>
      </w:r>
    </w:p>
    <w:p w:rsidR="008D5000" w:rsidRDefault="008D5000" w:rsidP="00C44968">
      <w:pPr>
        <w:pStyle w:val="Zarkazkladnhotextu"/>
        <w:ind w:left="0"/>
        <w:jc w:val="both"/>
      </w:pPr>
      <w:r>
        <w:t xml:space="preserve">     Prevádzka CSS je samostatnou aj z pohľadu dodávky sprievodných služieb – má vlastnú kotolňu</w:t>
      </w:r>
      <w:r w:rsidR="00D0015F">
        <w:t xml:space="preserve"> a a</w:t>
      </w:r>
      <w:r>
        <w:t xml:space="preserve">j stravovanie našich klientov je zabezpečované </w:t>
      </w:r>
      <w:r w:rsidR="00B17740">
        <w:t xml:space="preserve">kompletne </w:t>
      </w:r>
      <w:r>
        <w:t>vybavenou kuchyňou, ktorá umožňuje  prípravu kvalitnej aj diétnej stravy. Na stravovací proces dohliada kvalifikovaná diétna sestra.</w:t>
      </w:r>
    </w:p>
    <w:p w:rsidR="00AA7A28" w:rsidRDefault="008D5000" w:rsidP="00C44968">
      <w:pPr>
        <w:pStyle w:val="Zarkazkladnhotextu"/>
        <w:ind w:left="0"/>
        <w:jc w:val="both"/>
      </w:pPr>
      <w:r>
        <w:t xml:space="preserve">     Objekt CSS vo Veľkej Lomnici má nádherné okolie</w:t>
      </w:r>
      <w:r w:rsidR="00AA7A28">
        <w:t xml:space="preserve"> a rozľahlú záhradu, v ktorej sme si svojpomocne vybudovali ihrisko</w:t>
      </w:r>
      <w:r w:rsidR="00492FA8">
        <w:t xml:space="preserve"> na petanque</w:t>
      </w:r>
      <w:r w:rsidR="00AA7A28">
        <w:t xml:space="preserve"> na aktívne trávenie voľného času našich klientov pri nenáročnej pohybovej aktivite. Pre tých, ktorí radšej oddychujú v objatí zelene a stromov, sú k dispozícii altánky s pohodlným sedením. Tu sa často realizujú aj spoločné aktivity s našimi klientmi či už pri spoločenských hrách, ľahkých tréningoch pamäte a motoriky, pri rozhovoroch, hudbe, čítaní a pod.</w:t>
      </w:r>
    </w:p>
    <w:p w:rsidR="00C44968" w:rsidRPr="008B12D9" w:rsidRDefault="00BD50C1" w:rsidP="00C44968">
      <w:pPr>
        <w:pStyle w:val="Zarkazkladnhotextu"/>
        <w:ind w:left="0"/>
        <w:jc w:val="both"/>
      </w:pPr>
      <w:r>
        <w:t xml:space="preserve">Podľa poslednej platnej aktualizácie registrácie </w:t>
      </w:r>
      <w:r w:rsidR="00180104">
        <w:t xml:space="preserve">k 1. 2. 2019 </w:t>
      </w:r>
      <w:r>
        <w:t>je c</w:t>
      </w:r>
      <w:r w:rsidR="00C44968" w:rsidRPr="008B12D9">
        <w:t xml:space="preserve">elková </w:t>
      </w:r>
      <w:r w:rsidR="00B17740">
        <w:t xml:space="preserve">kapacita </w:t>
      </w:r>
      <w:r w:rsidR="00C44968" w:rsidRPr="008B12D9">
        <w:t xml:space="preserve">Centra sociálnych služieb </w:t>
      </w:r>
      <w:r w:rsidR="001B0019">
        <w:t xml:space="preserve"> rozdelená podľa druhu poskytovaných sociálnych služieb</w:t>
      </w:r>
      <w:r w:rsidR="00180104">
        <w:t xml:space="preserve"> </w:t>
      </w:r>
      <w:r w:rsidR="001B0019">
        <w:t>nasledovne:</w:t>
      </w:r>
    </w:p>
    <w:p w:rsidR="00C44968" w:rsidRPr="00180104" w:rsidRDefault="00C44968" w:rsidP="00C44968">
      <w:pPr>
        <w:pStyle w:val="Zarkazkladnhotextu"/>
        <w:numPr>
          <w:ilvl w:val="0"/>
          <w:numId w:val="7"/>
        </w:numPr>
        <w:jc w:val="both"/>
        <w:rPr>
          <w:i/>
          <w:szCs w:val="24"/>
        </w:rPr>
      </w:pPr>
      <w:r w:rsidRPr="00180104">
        <w:rPr>
          <w:i/>
        </w:rPr>
        <w:t xml:space="preserve">Domov sociálnych služieb              </w:t>
      </w:r>
      <w:r w:rsidR="005F51C7" w:rsidRPr="00180104">
        <w:rPr>
          <w:i/>
        </w:rPr>
        <w:tab/>
      </w:r>
      <w:r w:rsidR="005F51C7" w:rsidRPr="00180104">
        <w:rPr>
          <w:i/>
        </w:rPr>
        <w:tab/>
      </w:r>
      <w:r w:rsidR="00D0015F" w:rsidRPr="00180104">
        <w:rPr>
          <w:i/>
        </w:rPr>
        <w:t xml:space="preserve">  5</w:t>
      </w:r>
    </w:p>
    <w:p w:rsidR="00C44968" w:rsidRPr="00180104" w:rsidRDefault="00C44968" w:rsidP="00C44968">
      <w:pPr>
        <w:pStyle w:val="Zarkazkladnhotextu"/>
        <w:numPr>
          <w:ilvl w:val="0"/>
          <w:numId w:val="7"/>
        </w:numPr>
        <w:jc w:val="both"/>
        <w:rPr>
          <w:i/>
        </w:rPr>
      </w:pPr>
      <w:r w:rsidRPr="00180104">
        <w:rPr>
          <w:i/>
        </w:rPr>
        <w:t xml:space="preserve">Zariadenie pre seniorov       </w:t>
      </w:r>
      <w:r w:rsidR="005F51C7" w:rsidRPr="00180104">
        <w:rPr>
          <w:i/>
        </w:rPr>
        <w:tab/>
      </w:r>
      <w:r w:rsidR="005F51C7" w:rsidRPr="00180104">
        <w:rPr>
          <w:i/>
        </w:rPr>
        <w:tab/>
      </w:r>
      <w:r w:rsidR="005F51C7" w:rsidRPr="00180104">
        <w:rPr>
          <w:i/>
        </w:rPr>
        <w:tab/>
      </w:r>
      <w:r w:rsidR="001B0019" w:rsidRPr="00180104">
        <w:rPr>
          <w:i/>
        </w:rPr>
        <w:t>15</w:t>
      </w:r>
    </w:p>
    <w:p w:rsidR="00C44968" w:rsidRPr="00180104" w:rsidRDefault="00C44968" w:rsidP="00C44968">
      <w:pPr>
        <w:pStyle w:val="Zarkazkladnhotextu"/>
        <w:numPr>
          <w:ilvl w:val="0"/>
          <w:numId w:val="7"/>
        </w:numPr>
        <w:jc w:val="both"/>
        <w:rPr>
          <w:i/>
        </w:rPr>
      </w:pPr>
      <w:r w:rsidRPr="00180104">
        <w:rPr>
          <w:i/>
        </w:rPr>
        <w:t xml:space="preserve">Špecializované zariadenie                </w:t>
      </w:r>
      <w:r w:rsidR="001B0019" w:rsidRPr="00180104">
        <w:rPr>
          <w:i/>
        </w:rPr>
        <w:t xml:space="preserve">             2</w:t>
      </w:r>
      <w:r w:rsidR="00D0015F" w:rsidRPr="00180104">
        <w:rPr>
          <w:i/>
        </w:rPr>
        <w:t>5</w:t>
      </w:r>
    </w:p>
    <w:p w:rsidR="00C44968" w:rsidRPr="00180104" w:rsidRDefault="00C44968" w:rsidP="00C44968">
      <w:pPr>
        <w:pStyle w:val="Zarkazkladnhotextu"/>
        <w:numPr>
          <w:ilvl w:val="0"/>
          <w:numId w:val="7"/>
        </w:numPr>
        <w:jc w:val="both"/>
        <w:rPr>
          <w:i/>
        </w:rPr>
      </w:pPr>
      <w:r w:rsidRPr="00180104">
        <w:rPr>
          <w:i/>
        </w:rPr>
        <w:t xml:space="preserve">Zariadenie opatrovateľskej služby  </w:t>
      </w:r>
      <w:r w:rsidR="00180104" w:rsidRPr="00180104">
        <w:rPr>
          <w:i/>
        </w:rPr>
        <w:t xml:space="preserve">               </w:t>
      </w:r>
      <w:r w:rsidRPr="00180104">
        <w:rPr>
          <w:i/>
        </w:rPr>
        <w:t xml:space="preserve"> </w:t>
      </w:r>
      <w:r w:rsidR="001B0019" w:rsidRPr="00180104">
        <w:rPr>
          <w:i/>
        </w:rPr>
        <w:t>5</w:t>
      </w:r>
    </w:p>
    <w:p w:rsidR="00C44968" w:rsidRPr="00180104" w:rsidRDefault="001B0019" w:rsidP="00C44968">
      <w:pPr>
        <w:pStyle w:val="Zarkazkladnhotextu"/>
        <w:numPr>
          <w:ilvl w:val="0"/>
          <w:numId w:val="7"/>
        </w:numPr>
        <w:jc w:val="both"/>
        <w:rPr>
          <w:i/>
        </w:rPr>
      </w:pPr>
      <w:r w:rsidRPr="00180104">
        <w:rPr>
          <w:i/>
        </w:rPr>
        <w:t>Denný stacionár                                            40</w:t>
      </w:r>
    </w:p>
    <w:p w:rsidR="009E1F5C" w:rsidRPr="00F010DD" w:rsidRDefault="009E1F5C" w:rsidP="00C44968">
      <w:pPr>
        <w:pStyle w:val="Zarkazkladnhotextu"/>
        <w:jc w:val="both"/>
      </w:pPr>
    </w:p>
    <w:p w:rsidR="00FD06FD" w:rsidRDefault="00C44968" w:rsidP="00C44968">
      <w:pPr>
        <w:pStyle w:val="Zarkazkladnhotextu"/>
        <w:ind w:left="0" w:firstLine="284"/>
        <w:jc w:val="both"/>
      </w:pPr>
      <w:r w:rsidRPr="00F010DD">
        <w:t>Cieľom a zameraním neziskovej organizácie je neustále zvyšovanie úrovne poskytovaných služieb</w:t>
      </w:r>
      <w:r w:rsidR="00821739">
        <w:t xml:space="preserve">. Dôraz sa snažíme klásť na kvalitu pred kvantitou. </w:t>
      </w:r>
      <w:r w:rsidRPr="00F010DD">
        <w:t>Dôležitou prioritou je vytváranie prirodzeného prostredia</w:t>
      </w:r>
      <w:r w:rsidR="00821739">
        <w:t>,</w:t>
      </w:r>
      <w:r w:rsidRPr="00F010DD">
        <w:t xml:space="preserve"> ktoré </w:t>
      </w:r>
      <w:r w:rsidR="00B17740">
        <w:t xml:space="preserve">klientom </w:t>
      </w:r>
      <w:r w:rsidRPr="00F010DD">
        <w:t xml:space="preserve">najhodnovernejšie nahradí domáce prostredie a zabezpečí ich dôstojný život. </w:t>
      </w:r>
      <w:r w:rsidR="00821739">
        <w:t>Presťahovaním našej prevádzky do zrekonštruovaného objektu vo Veľkej Lomnici sa nám podarilo a darí zabezpečovať pre našich obyvateľov práve tento cieľ. Aj to, že objekt je situovaný v prostredí dediny,</w:t>
      </w:r>
      <w:r w:rsidRPr="00F010DD">
        <w:t xml:space="preserve"> pom</w:t>
      </w:r>
      <w:r w:rsidR="00821739">
        <w:t>áha</w:t>
      </w:r>
      <w:r w:rsidRPr="00F010DD">
        <w:t xml:space="preserve"> odstr</w:t>
      </w:r>
      <w:r w:rsidR="00821739">
        <w:t>aňovať</w:t>
      </w:r>
      <w:r w:rsidRPr="00F010DD">
        <w:t xml:space="preserve"> pocit izolácie</w:t>
      </w:r>
      <w:r w:rsidR="00821739">
        <w:t xml:space="preserve"> alebo akéhosi odloženia</w:t>
      </w:r>
      <w:r w:rsidR="00FD06FD">
        <w:t>. Práve naopak, darí sa nám socializovať našich klientov aktívnym pôsobením v rámci spolupráce s miestnym Klubom dôchodcov, možnosťou byť súčasťou reálneho diania na dedine.</w:t>
      </w:r>
    </w:p>
    <w:p w:rsidR="00D0015F" w:rsidRDefault="00C44968" w:rsidP="00C44968">
      <w:pPr>
        <w:pStyle w:val="Zarkazkladnhotextu"/>
        <w:ind w:left="0"/>
        <w:jc w:val="both"/>
      </w:pPr>
      <w:r w:rsidRPr="00F010DD">
        <w:t xml:space="preserve">      Okrem sociálnej </w:t>
      </w:r>
      <w:r w:rsidR="003102DD">
        <w:t xml:space="preserve">a opatrovateľskej </w:t>
      </w:r>
      <w:r w:rsidRPr="00F010DD">
        <w:t xml:space="preserve">starostlivosti  nezisková organizácia zabezpečovala  pre svojich klientov rôzne </w:t>
      </w:r>
      <w:r w:rsidR="00780A65">
        <w:t xml:space="preserve">voľnočasové </w:t>
      </w:r>
      <w:r w:rsidRPr="00F010DD">
        <w:t>aktivity a kultúrne podujatia :</w:t>
      </w:r>
    </w:p>
    <w:p w:rsidR="00D0015F" w:rsidRDefault="00D0015F" w:rsidP="00C44968">
      <w:pPr>
        <w:pStyle w:val="Zarkazkladnhotextu"/>
        <w:ind w:left="0"/>
        <w:jc w:val="both"/>
      </w:pP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slávnostné vítanie nového roku – stretnutie klientov a zamestnancov 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sviatok Troch kráľov – čítanie biblického príbehu, koledy, rozhovor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medzinárodný deň komplimentov – zážitkový rozhovor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fašiangová veselica so šiškami, živou hudbou a s tombolou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ZOH 2018 Pchjongčchang – TV prenosy, beseda o význame pohybu, 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Medzinárodný deň manželstva 12.2. – rozhovory, spomienky, zážitky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deň sv. Valentína – láska nielen medzi partnermi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cirkevný sviatok popolcová streda – príprava na pôstne obdobie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prednáška p. Bobákovej ako autorky o živote v minulosti so zameraním na ovčiarstvo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oslava MDŽ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prednáška p. Pucheinovej – Karel Gott a počúvanie jeho známych piesní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lastRenderedPageBreak/>
        <w:t>posedenie v „cukrárni“, rozhovor o koláčoch s ochutnávkou, hudba, tanec v sede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jarná očista tela aj duše – rozprávanie spojené s telesným cvičením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Zelený štvrtok, krížová cesta, modlitby sv. ruženca – príprava na veľkonočné sviatky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svetový deň vody 22.3. – film o vode, rozprávanie o vode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prednáška p. Pucheinovej o vzniku sveta na základe seriálu na TV Lux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deň Zeme 22.4. – film o krásach Zeme a diskusia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5. ročník Spišskej petanque ligy zariadení sociálnych služieb – účasť vo všetkých kolách 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máj – mesiac lásky, spomienky, zážitky, rôzne prejavy lásky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diskotéka pre starších a pokročilých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svetový deň pohybu – pohyb nám prospieva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grilovačka v záhrade so životu hudbou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svetový deň najlepších priateľov – prečo sú priatelia dôležití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zahráme si divadlo – vyskúšame si byť hercami v rozprávke o Šípkovej Ruženke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návšteva pieskovej ZOO v Poprade – Veľkej s mobilnými klientmi a návšteva cukrárne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modrý pondelok – aj keď sa nám nechce, urobíme niečo prospešné pre seba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Levočská Panna Mária – virtuálna púť na horu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svetový deň čokolády – ochutnávka, rozprávanie, zaujímavosti o čokoláde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návšteva mobilných klientov v botanickej záhrade tatranskej prírody v Tatranskej Lomnici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beseda – spolužitie v zariadení, vzájomné vzťahy, ako riešiť krízové situácie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gulášová párty v záhrade s hudbou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medzinárodný deň lenivosti – dovoľme si niekedy nič nerobiť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spomíname na august 1968 – osobné zážitky, spomienky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veľká grilovacia párty v záhrade s hudbou a tancom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ako komunikujeme – zážitková beseda–  rôzne spôsoby komunikácie, učíme sa hovoriť bez    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slov,  naučíme sa posunkom povedať „mám ťa rád“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sviatok Sedembolestnej Panny Márie – história sviatku patrónky Slovenska,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jablkové hody – zaujímavosti o jablkách, ochutnávka jablka v rôznych pokrmoch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svetový deň srdca  30.9. – dôležitý orgán tela, ako sa starať o svoje srdce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stretnutie klientov k dianiu v zariadení, spolužitie, vzťahy, pripomienky, návrhy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účasť mobilných klientov na omši v kostole Panny Márie na Levočskej hore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zoznámenie sa s možnosťami modernej techniky – internet – názorná ukážka cez televízor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svetový deň úsmevu – nič nestojí a mnohých poteší – zážitkové rozprávanie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hudobno - tanečné posedenie so živou hudbou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vystúpenie detí z MŠ Veľká Lomnica k mesiacu úcty k starším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vystúpenie detí z folklórneho súboru Lomničanček 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svetový deň starých rodičov – spomienky a zážitky vo vzťahu k vnúčatkám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pamiatka zosnulých, návšteva cintorína s mobilnými klientmi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čajové popoludnie s rozprávaním o farbách jesene, vplyv farieb na človeka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príprava na advent, význam adventu pre kresťanov 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deň dobrosrdečnosti – rozprávanie, dobrosrdečnosť v dnešnej dobe v medziľudských  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vzťahoch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prednáška dr.Sonntagovej z očnej kliniky Neovizia o zraku, chorobách očí, meranie zraku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Mikuláš, anjel a čert rozdávajú darčeky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vianočná výzdoba zariadenia, ozdobovanie vianočných stromčekov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príprava na vianočné sviatky – ako adventné obdobie zmení náš život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lastRenderedPageBreak/>
        <w:t>sviatok sv. Lucie – vymetanie všetkých kútov od zlých síl podľa slovenských tradícií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pečenie vianočných koláčikov – klienti sami upiekli niekoľko druhov drobného vianočného 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pečiva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vianočná pošta od dobrovoľníkov z celého Slovenska pre našich klientov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predvianočné posedenie -  koledy, vianočné pozdravy, vianočné vinše, zvyky a tradície</w:t>
      </w:r>
    </w:p>
    <w:p w:rsidR="005B2076" w:rsidRPr="005B2076" w:rsidRDefault="005B2076" w:rsidP="00D81972">
      <w:p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5B2076" w:rsidRPr="005B2076" w:rsidRDefault="005B2076" w:rsidP="005B2076">
      <w:p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B2076">
        <w:rPr>
          <w:rFonts w:ascii="Times New Roman" w:eastAsiaTheme="minorHAnsi" w:hAnsi="Times New Roman" w:cs="Times New Roman"/>
          <w:sz w:val="24"/>
          <w:szCs w:val="24"/>
          <w:lang w:eastAsia="en-US"/>
        </w:rPr>
        <w:t>Pravidelne sa konal</w:t>
      </w:r>
      <w:r w:rsid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i</w:t>
      </w:r>
      <w:r w:rsidRPr="005B2076">
        <w:rPr>
          <w:rFonts w:ascii="Times New Roman" w:eastAsiaTheme="minorHAnsi" w:hAnsi="Times New Roman" w:cs="Times New Roman"/>
          <w:sz w:val="24"/>
          <w:szCs w:val="24"/>
          <w:lang w:eastAsia="en-US"/>
        </w:rPr>
        <w:t>:</w:t>
      </w:r>
    </w:p>
    <w:p w:rsidR="005B2076" w:rsidRPr="00D81972" w:rsidRDefault="005B2076" w:rsidP="00D81972">
      <w:pPr>
        <w:pStyle w:val="Odsekzoznamu"/>
        <w:numPr>
          <w:ilvl w:val="0"/>
          <w:numId w:val="21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oslavy narodenín jednotlivých prijímateľov sociálnych služieb s gratuláciou a darčekom     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v podobe upečenej torty kuchármi v našej kuchyni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dámsky a pánsky klub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duchovné stretnutia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spoločenské hry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hry s pamäťou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cvičíme telo a myseľ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tanec pre radosť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spievame v Jesienke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reminiscencie na rôzne témy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relaxačné terapie – infrasauna, masážne podušky, vyhrievacia poduška, biolampa, 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aromaterapia,  muzikoterapia, vychádzky, 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biblioterapia, lúštenie krížoviek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tvorivé dielne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nákupy a vybavovanie korešpondencie pre klientov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pravidelné návštevy kaderníka a pedikérky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každý prvý piatok v mesiaci návšteva kňaza spojená so sv. omšou a spoveďou</w:t>
      </w:r>
    </w:p>
    <w:p w:rsidR="005B2076" w:rsidRPr="00D81972" w:rsidRDefault="005B2076" w:rsidP="00D81972">
      <w:pPr>
        <w:pStyle w:val="Odsekzoznamu"/>
        <w:numPr>
          <w:ilvl w:val="0"/>
          <w:numId w:val="22"/>
        </w:num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D81972">
        <w:rPr>
          <w:rFonts w:ascii="Times New Roman" w:eastAsiaTheme="minorHAnsi" w:hAnsi="Times New Roman" w:cs="Times New Roman"/>
          <w:sz w:val="24"/>
          <w:szCs w:val="24"/>
          <w:lang w:eastAsia="en-US"/>
        </w:rPr>
        <w:t>individuálna práca s klientom na individuálnych plánoch podľa želania a potrieb klientov</w:t>
      </w:r>
    </w:p>
    <w:p w:rsidR="005B2076" w:rsidRPr="005B2076" w:rsidRDefault="005B2076" w:rsidP="005B2076">
      <w:p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9F7092" w:rsidRPr="00180104" w:rsidRDefault="00C44968" w:rsidP="009F7092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780A65">
        <w:rPr>
          <w:rFonts w:ascii="Times New Roman" w:hAnsi="Times New Roman" w:cs="Times New Roman"/>
        </w:rPr>
        <w:t>V roku 201</w:t>
      </w:r>
      <w:r w:rsidR="00975D48">
        <w:rPr>
          <w:rFonts w:ascii="Times New Roman" w:hAnsi="Times New Roman" w:cs="Times New Roman"/>
        </w:rPr>
        <w:t>8</w:t>
      </w:r>
      <w:r w:rsidR="00180104">
        <w:rPr>
          <w:rFonts w:ascii="Times New Roman" w:hAnsi="Times New Roman" w:cs="Times New Roman"/>
        </w:rPr>
        <w:t xml:space="preserve"> </w:t>
      </w:r>
      <w:r w:rsidR="00D01400">
        <w:rPr>
          <w:rFonts w:ascii="Times New Roman" w:hAnsi="Times New Roman" w:cs="Times New Roman"/>
        </w:rPr>
        <w:t>stav zamestnancov</w:t>
      </w:r>
      <w:r w:rsidR="00975D48">
        <w:rPr>
          <w:rFonts w:ascii="Times New Roman" w:hAnsi="Times New Roman" w:cs="Times New Roman"/>
        </w:rPr>
        <w:t xml:space="preserve"> bol ovplyvnený nedostatkom zamestnancov takmer vo všetkých profesiách</w:t>
      </w:r>
      <w:r w:rsidR="00D01400">
        <w:rPr>
          <w:rFonts w:ascii="Times New Roman" w:hAnsi="Times New Roman" w:cs="Times New Roman"/>
        </w:rPr>
        <w:t>,</w:t>
      </w:r>
      <w:r w:rsidR="00975D48">
        <w:rPr>
          <w:rFonts w:ascii="Times New Roman" w:hAnsi="Times New Roman" w:cs="Times New Roman"/>
        </w:rPr>
        <w:t xml:space="preserve"> čo si veľakrát vyžiadalo improvizáciu a</w:t>
      </w:r>
      <w:r w:rsidR="009F7092">
        <w:rPr>
          <w:rFonts w:ascii="Times New Roman" w:hAnsi="Times New Roman" w:cs="Times New Roman"/>
        </w:rPr>
        <w:t> vo väčšej miere zamestnávanie na dohody, v záujme zabezpečenia plynulého chodu prevádzky.</w:t>
      </w:r>
      <w:r w:rsidR="00533653">
        <w:rPr>
          <w:rFonts w:ascii="Times New Roman" w:hAnsi="Times New Roman" w:cs="Times New Roman"/>
        </w:rPr>
        <w:t>Z dôvodu nepretržitej prevádzky bolo potrebné zabezpečiť aj nepretržitosť kuchyne, kde na jednej pracovnej zmene prac</w:t>
      </w:r>
      <w:r w:rsidR="00BD50C1">
        <w:rPr>
          <w:rFonts w:ascii="Times New Roman" w:hAnsi="Times New Roman" w:cs="Times New Roman"/>
        </w:rPr>
        <w:t>oval</w:t>
      </w:r>
      <w:r w:rsidR="00533653">
        <w:rPr>
          <w:rFonts w:ascii="Times New Roman" w:hAnsi="Times New Roman" w:cs="Times New Roman"/>
        </w:rPr>
        <w:t xml:space="preserve"> kuchár a pomocná sila. Celkový chod prevádzky kuchyne, zásobovanie, prácu s</w:t>
      </w:r>
      <w:r w:rsidR="007346D0">
        <w:rPr>
          <w:rFonts w:ascii="Times New Roman" w:hAnsi="Times New Roman" w:cs="Times New Roman"/>
        </w:rPr>
        <w:t> </w:t>
      </w:r>
      <w:r w:rsidR="00533653">
        <w:rPr>
          <w:rFonts w:ascii="Times New Roman" w:hAnsi="Times New Roman" w:cs="Times New Roman"/>
        </w:rPr>
        <w:t>programom</w:t>
      </w:r>
      <w:r w:rsidR="007346D0">
        <w:rPr>
          <w:rFonts w:ascii="Times New Roman" w:hAnsi="Times New Roman" w:cs="Times New Roman"/>
        </w:rPr>
        <w:t xml:space="preserve"> a základné administratívne úkony</w:t>
      </w:r>
      <w:r w:rsidR="00533653">
        <w:rPr>
          <w:rFonts w:ascii="Times New Roman" w:hAnsi="Times New Roman" w:cs="Times New Roman"/>
        </w:rPr>
        <w:t xml:space="preserve"> zabezpeč</w:t>
      </w:r>
      <w:r w:rsidR="00BD50C1">
        <w:rPr>
          <w:rFonts w:ascii="Times New Roman" w:hAnsi="Times New Roman" w:cs="Times New Roman"/>
        </w:rPr>
        <w:t>ovala</w:t>
      </w:r>
      <w:r w:rsidR="00533653">
        <w:rPr>
          <w:rFonts w:ascii="Times New Roman" w:hAnsi="Times New Roman" w:cs="Times New Roman"/>
        </w:rPr>
        <w:t xml:space="preserve"> samostatná pracovná sila</w:t>
      </w:r>
      <w:r w:rsidR="007346D0">
        <w:rPr>
          <w:rFonts w:ascii="Times New Roman" w:hAnsi="Times New Roman" w:cs="Times New Roman"/>
        </w:rPr>
        <w:t xml:space="preserve"> - prevádzkarka</w:t>
      </w:r>
      <w:r w:rsidR="00533653">
        <w:rPr>
          <w:rFonts w:ascii="Times New Roman" w:hAnsi="Times New Roman" w:cs="Times New Roman"/>
        </w:rPr>
        <w:t>. V rámci samotnej starostlivosti o klientov prac</w:t>
      </w:r>
      <w:r w:rsidR="00BD50C1">
        <w:rPr>
          <w:rFonts w:ascii="Times New Roman" w:hAnsi="Times New Roman" w:cs="Times New Roman"/>
        </w:rPr>
        <w:t>ovalo</w:t>
      </w:r>
      <w:r w:rsidR="00533653">
        <w:rPr>
          <w:rFonts w:ascii="Times New Roman" w:hAnsi="Times New Roman" w:cs="Times New Roman"/>
        </w:rPr>
        <w:t xml:space="preserve"> na opatrovateľskom úseku </w:t>
      </w:r>
      <w:r w:rsidR="00D01400" w:rsidRPr="00180104">
        <w:rPr>
          <w:rFonts w:ascii="Times New Roman" w:hAnsi="Times New Roman" w:cs="Times New Roman"/>
        </w:rPr>
        <w:t>1</w:t>
      </w:r>
      <w:r w:rsidR="00835B11" w:rsidRPr="00180104">
        <w:rPr>
          <w:rFonts w:ascii="Times New Roman" w:hAnsi="Times New Roman" w:cs="Times New Roman"/>
        </w:rPr>
        <w:t>2</w:t>
      </w:r>
      <w:r w:rsidR="00180104" w:rsidRPr="00180104">
        <w:rPr>
          <w:rFonts w:ascii="Times New Roman" w:hAnsi="Times New Roman" w:cs="Times New Roman"/>
        </w:rPr>
        <w:t xml:space="preserve"> </w:t>
      </w:r>
      <w:r w:rsidR="00533653" w:rsidRPr="00180104">
        <w:rPr>
          <w:rFonts w:ascii="Times New Roman" w:hAnsi="Times New Roman" w:cs="Times New Roman"/>
        </w:rPr>
        <w:t>opatrovateľov</w:t>
      </w:r>
      <w:r w:rsidR="00180104" w:rsidRPr="00180104">
        <w:rPr>
          <w:rFonts w:ascii="Times New Roman" w:hAnsi="Times New Roman" w:cs="Times New Roman"/>
        </w:rPr>
        <w:t xml:space="preserve">, 2 </w:t>
      </w:r>
      <w:r w:rsidR="00D01400" w:rsidRPr="00180104">
        <w:rPr>
          <w:rFonts w:ascii="Times New Roman" w:hAnsi="Times New Roman" w:cs="Times New Roman"/>
        </w:rPr>
        <w:t> zdravotn</w:t>
      </w:r>
      <w:r w:rsidR="00180104" w:rsidRPr="00180104">
        <w:rPr>
          <w:rFonts w:ascii="Times New Roman" w:hAnsi="Times New Roman" w:cs="Times New Roman"/>
        </w:rPr>
        <w:t>í asistenti</w:t>
      </w:r>
      <w:r w:rsidR="00D01400" w:rsidRPr="00180104">
        <w:rPr>
          <w:rFonts w:ascii="Times New Roman" w:hAnsi="Times New Roman" w:cs="Times New Roman"/>
        </w:rPr>
        <w:t xml:space="preserve"> </w:t>
      </w:r>
      <w:r w:rsidR="009F7092" w:rsidRPr="00180104">
        <w:rPr>
          <w:rFonts w:ascii="Times New Roman" w:hAnsi="Times New Roman" w:cs="Times New Roman"/>
        </w:rPr>
        <w:t>pričom ďalší zamestnanci pôsobili na dohody počas neprítomnosti stabilných pracovných síl.</w:t>
      </w:r>
      <w:r w:rsidR="00835B11" w:rsidRPr="00180104">
        <w:rPr>
          <w:rFonts w:ascii="Times New Roman" w:hAnsi="Times New Roman" w:cs="Times New Roman"/>
        </w:rPr>
        <w:t xml:space="preserve">Okrem nich v </w:t>
      </w:r>
      <w:r w:rsidR="007346D0" w:rsidRPr="00180104">
        <w:rPr>
          <w:rFonts w:ascii="Times New Roman" w:hAnsi="Times New Roman" w:cs="Times New Roman"/>
        </w:rPr>
        <w:t> CSS prac</w:t>
      </w:r>
      <w:r w:rsidR="00835B11" w:rsidRPr="00180104">
        <w:rPr>
          <w:rFonts w:ascii="Times New Roman" w:hAnsi="Times New Roman" w:cs="Times New Roman"/>
        </w:rPr>
        <w:t>oval</w:t>
      </w:r>
      <w:r w:rsidR="009F7092" w:rsidRPr="00180104">
        <w:rPr>
          <w:rFonts w:ascii="Times New Roman" w:hAnsi="Times New Roman" w:cs="Times New Roman"/>
        </w:rPr>
        <w:t>a hlavná zdravotná sestra.</w:t>
      </w:r>
    </w:p>
    <w:p w:rsidR="00491D50" w:rsidRDefault="00533653" w:rsidP="009F7092">
      <w:pPr>
        <w:widowControl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Sociáln</w:t>
      </w:r>
      <w:r w:rsidR="000E7778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prác</w:t>
      </w:r>
      <w:r w:rsidR="000E7778">
        <w:rPr>
          <w:rFonts w:ascii="Times New Roman" w:hAnsi="Times New Roman" w:cs="Times New Roman"/>
        </w:rPr>
        <w:t>u</w:t>
      </w:r>
      <w:r w:rsidR="002B7883">
        <w:rPr>
          <w:rFonts w:ascii="Times New Roman" w:hAnsi="Times New Roman" w:cs="Times New Roman"/>
        </w:rPr>
        <w:t xml:space="preserve"> </w:t>
      </w:r>
      <w:r w:rsidR="00835B11">
        <w:rPr>
          <w:rFonts w:ascii="Times New Roman" w:hAnsi="Times New Roman" w:cs="Times New Roman"/>
        </w:rPr>
        <w:t xml:space="preserve">a agendu </w:t>
      </w:r>
      <w:r>
        <w:rPr>
          <w:rFonts w:ascii="Times New Roman" w:hAnsi="Times New Roman" w:cs="Times New Roman"/>
        </w:rPr>
        <w:t>zabezpečova</w:t>
      </w:r>
      <w:r w:rsidR="00835B11">
        <w:rPr>
          <w:rFonts w:ascii="Times New Roman" w:hAnsi="Times New Roman" w:cs="Times New Roman"/>
        </w:rPr>
        <w:t>li</w:t>
      </w:r>
      <w:r>
        <w:rPr>
          <w:rFonts w:ascii="Times New Roman" w:hAnsi="Times New Roman" w:cs="Times New Roman"/>
        </w:rPr>
        <w:t xml:space="preserve"> dv</w:t>
      </w:r>
      <w:r w:rsidR="00835B11">
        <w:rPr>
          <w:rFonts w:ascii="Times New Roman" w:hAnsi="Times New Roman" w:cs="Times New Roman"/>
        </w:rPr>
        <w:t xml:space="preserve">e </w:t>
      </w:r>
      <w:r w:rsidR="009F7092">
        <w:rPr>
          <w:rFonts w:ascii="Times New Roman" w:hAnsi="Times New Roman" w:cs="Times New Roman"/>
        </w:rPr>
        <w:t xml:space="preserve">sociálne pracovníčky </w:t>
      </w:r>
      <w:r>
        <w:rPr>
          <w:rFonts w:ascii="Times New Roman" w:hAnsi="Times New Roman" w:cs="Times New Roman"/>
        </w:rPr>
        <w:t>a riaditeľk</w:t>
      </w:r>
      <w:r w:rsidR="000E7778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n. o.</w:t>
      </w:r>
      <w:r w:rsidR="00D01400">
        <w:rPr>
          <w:rFonts w:ascii="Times New Roman" w:hAnsi="Times New Roman" w:cs="Times New Roman"/>
        </w:rPr>
        <w:t xml:space="preserve"> Okrem toho </w:t>
      </w:r>
      <w:r w:rsidR="000E7778">
        <w:rPr>
          <w:rFonts w:ascii="Times New Roman" w:hAnsi="Times New Roman" w:cs="Times New Roman"/>
        </w:rPr>
        <w:t>starostlivosť o klientov zabezpečoval</w:t>
      </w:r>
      <w:r w:rsidR="009F7092">
        <w:rPr>
          <w:rFonts w:ascii="Times New Roman" w:hAnsi="Times New Roman" w:cs="Times New Roman"/>
        </w:rPr>
        <w:t>i</w:t>
      </w:r>
      <w:r w:rsidR="000E7778">
        <w:rPr>
          <w:rFonts w:ascii="Times New Roman" w:hAnsi="Times New Roman" w:cs="Times New Roman"/>
        </w:rPr>
        <w:t xml:space="preserve"> aj</w:t>
      </w:r>
      <w:r w:rsidR="009F7092">
        <w:rPr>
          <w:rFonts w:ascii="Times New Roman" w:hAnsi="Times New Roman" w:cs="Times New Roman"/>
        </w:rPr>
        <w:t xml:space="preserve"> dve</w:t>
      </w:r>
      <w:r w:rsidR="00D01400">
        <w:rPr>
          <w:rFonts w:ascii="Times New Roman" w:hAnsi="Times New Roman" w:cs="Times New Roman"/>
        </w:rPr>
        <w:t xml:space="preserve"> inštruktork</w:t>
      </w:r>
      <w:r w:rsidR="009F7092">
        <w:rPr>
          <w:rFonts w:ascii="Times New Roman" w:hAnsi="Times New Roman" w:cs="Times New Roman"/>
        </w:rPr>
        <w:t>y</w:t>
      </w:r>
      <w:r w:rsidR="00D01400">
        <w:rPr>
          <w:rFonts w:ascii="Times New Roman" w:hAnsi="Times New Roman" w:cs="Times New Roman"/>
        </w:rPr>
        <w:t xml:space="preserve"> sociálnej rehabilitácie.</w:t>
      </w:r>
      <w:r w:rsidR="007346D0">
        <w:rPr>
          <w:rFonts w:ascii="Times New Roman" w:hAnsi="Times New Roman" w:cs="Times New Roman"/>
        </w:rPr>
        <w:t xml:space="preserve"> </w:t>
      </w:r>
      <w:r w:rsidR="002B7883">
        <w:rPr>
          <w:rFonts w:ascii="Times New Roman" w:hAnsi="Times New Roman" w:cs="Times New Roman"/>
        </w:rPr>
        <w:t>N</w:t>
      </w:r>
      <w:r w:rsidR="009F7092">
        <w:rPr>
          <w:rFonts w:ascii="Times New Roman" w:hAnsi="Times New Roman" w:cs="Times New Roman"/>
        </w:rPr>
        <w:t>a prevádzke pracovali dve upratovačky a dvaja údržbári</w:t>
      </w:r>
      <w:r w:rsidR="00491D50">
        <w:rPr>
          <w:rFonts w:ascii="Times New Roman" w:hAnsi="Times New Roman" w:cs="Times New Roman"/>
        </w:rPr>
        <w:t>. Podľa potreby, prípadne na zastupovanie počas neprítomnosti prac</w:t>
      </w:r>
      <w:r w:rsidR="000E7778">
        <w:rPr>
          <w:rFonts w:ascii="Times New Roman" w:hAnsi="Times New Roman" w:cs="Times New Roman"/>
        </w:rPr>
        <w:t>ovali v našej org</w:t>
      </w:r>
      <w:r w:rsidR="009F7092">
        <w:rPr>
          <w:rFonts w:ascii="Times New Roman" w:hAnsi="Times New Roman" w:cs="Times New Roman"/>
        </w:rPr>
        <w:t>a</w:t>
      </w:r>
      <w:r w:rsidR="000E7778">
        <w:rPr>
          <w:rFonts w:ascii="Times New Roman" w:hAnsi="Times New Roman" w:cs="Times New Roman"/>
        </w:rPr>
        <w:t xml:space="preserve">nizácii </w:t>
      </w:r>
      <w:r w:rsidR="00491D50">
        <w:rPr>
          <w:rFonts w:ascii="Times New Roman" w:hAnsi="Times New Roman" w:cs="Times New Roman"/>
        </w:rPr>
        <w:t xml:space="preserve"> aj zamestnanci na dohodu.</w:t>
      </w:r>
    </w:p>
    <w:p w:rsidR="00C44968" w:rsidRPr="00F010DD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Účtovníctvo a ekonomická agenda je od júna 2007 vykonávaná dodávateľsky firmou Ing. </w:t>
      </w:r>
      <w:r w:rsidRPr="00344495">
        <w:rPr>
          <w:rFonts w:ascii="Times New Roman" w:hAnsi="Times New Roman" w:cs="Times New Roman"/>
        </w:rPr>
        <w:t xml:space="preserve">Ľuboslava </w:t>
      </w:r>
      <w:r w:rsidR="00344495" w:rsidRPr="00344495">
        <w:rPr>
          <w:rFonts w:ascii="Times New Roman" w:hAnsi="Times New Roman" w:cs="Times New Roman"/>
        </w:rPr>
        <w:t xml:space="preserve">Urbanovičová </w:t>
      </w:r>
      <w:r w:rsidRPr="00344495">
        <w:rPr>
          <w:rFonts w:ascii="Times New Roman" w:hAnsi="Times New Roman" w:cs="Times New Roman"/>
        </w:rPr>
        <w:t>Škrovinová - vedenie účtovníctva, Poprad</w:t>
      </w:r>
      <w:r w:rsidRPr="00F010DD">
        <w:rPr>
          <w:rFonts w:ascii="Times New Roman" w:hAnsi="Times New Roman" w:cs="Times New Roman"/>
        </w:rPr>
        <w:t>. Zdravotnú starostlivosť v </w:t>
      </w:r>
      <w:r w:rsidR="00A665A1">
        <w:rPr>
          <w:rFonts w:ascii="Times New Roman" w:hAnsi="Times New Roman" w:cs="Times New Roman"/>
        </w:rPr>
        <w:t>CSS</w:t>
      </w:r>
      <w:r w:rsidRPr="00F010DD">
        <w:rPr>
          <w:rFonts w:ascii="Times New Roman" w:hAnsi="Times New Roman" w:cs="Times New Roman"/>
        </w:rPr>
        <w:t xml:space="preserve"> zabezpečujú okrem stáleho personálu aj lekári, pričom na pravidelné návštevy našich klientov chodí </w:t>
      </w:r>
      <w:r w:rsidR="00A665A1">
        <w:rPr>
          <w:rFonts w:ascii="Times New Roman" w:hAnsi="Times New Roman" w:cs="Times New Roman"/>
        </w:rPr>
        <w:t>všeobecný</w:t>
      </w:r>
      <w:r w:rsidRPr="00F010DD">
        <w:rPr>
          <w:rFonts w:ascii="Times New Roman" w:hAnsi="Times New Roman" w:cs="Times New Roman"/>
        </w:rPr>
        <w:t xml:space="preserve"> lekár</w:t>
      </w:r>
      <w:r w:rsidR="00A665A1">
        <w:rPr>
          <w:rFonts w:ascii="Times New Roman" w:hAnsi="Times New Roman" w:cs="Times New Roman"/>
        </w:rPr>
        <w:t xml:space="preserve"> a lekár-psychiater.V</w:t>
      </w:r>
      <w:r w:rsidRPr="00F010DD">
        <w:rPr>
          <w:rFonts w:ascii="Times New Roman" w:hAnsi="Times New Roman" w:cs="Times New Roman"/>
        </w:rPr>
        <w:t xml:space="preserve">eľmi dobrá je spolupráca s geriatrickým oddelením Nemocnice v Poprade. Starostlivosť o ťažko zdravotne postihnutých a imobilných klientov, ktorí vyžadujú </w:t>
      </w:r>
      <w:r w:rsidRPr="00F010DD">
        <w:rPr>
          <w:rFonts w:ascii="Times New Roman" w:hAnsi="Times New Roman" w:cs="Times New Roman"/>
        </w:rPr>
        <w:lastRenderedPageBreak/>
        <w:t xml:space="preserve">nadštandardnú zdravotnú starostlivosť a špeciálne odborné zdravotné úkony, je zabezpečovaná prostredníctvom agentúry ošetrovateľskej starostlivosti </w:t>
      </w:r>
      <w:r w:rsidRPr="00F010DD">
        <w:rPr>
          <w:rFonts w:ascii="Times New Roman" w:hAnsi="Times New Roman" w:cs="Times New Roman"/>
          <w:color w:val="000000"/>
        </w:rPr>
        <w:t xml:space="preserve">Charitas. </w:t>
      </w:r>
    </w:p>
    <w:p w:rsidR="00C44968" w:rsidRDefault="00C44968" w:rsidP="00C44968">
      <w:pPr>
        <w:widowControl w:val="0"/>
        <w:jc w:val="both"/>
        <w:rPr>
          <w:rFonts w:ascii="Times New Roman" w:hAnsi="Times New Roman" w:cs="Times New Roman"/>
          <w:sz w:val="26"/>
        </w:rPr>
      </w:pPr>
      <w:r w:rsidRPr="00F010DD">
        <w:rPr>
          <w:rFonts w:ascii="Times New Roman" w:hAnsi="Times New Roman" w:cs="Times New Roman"/>
        </w:rPr>
        <w:t xml:space="preserve">     Celoročne poskytujeme služby v nepretržitom 24-hodinovom režime, vrátane sviatkov. Adekvátne personálne zázemie je významným kritériom úrovne a štandardu poskytovaných služieb a vyžaduje mimoriadne citlivý a ľudský prístup, čo poskytujú všetci naši zamestnanci.     Pracovníci pracujú s klientmi v duchu služby  k blížnemu pri uplatňovaní etických, morálnych a profesionálnych princípov</w:t>
      </w:r>
      <w:r w:rsidRPr="00F010DD">
        <w:rPr>
          <w:rFonts w:ascii="Times New Roman" w:hAnsi="Times New Roman" w:cs="Times New Roman"/>
          <w:sz w:val="26"/>
        </w:rPr>
        <w:t xml:space="preserve">. </w:t>
      </w:r>
    </w:p>
    <w:p w:rsidR="002B7883" w:rsidRDefault="002B7883" w:rsidP="00C44968">
      <w:pPr>
        <w:widowControl w:val="0"/>
        <w:jc w:val="both"/>
        <w:rPr>
          <w:rFonts w:ascii="Times New Roman" w:hAnsi="Times New Roman" w:cs="Times New Roman"/>
          <w:sz w:val="26"/>
        </w:rPr>
      </w:pPr>
    </w:p>
    <w:p w:rsidR="0058082C" w:rsidRDefault="00C44968" w:rsidP="002B7883">
      <w:pPr>
        <w:pStyle w:val="Nadpis1"/>
      </w:pPr>
      <w:r w:rsidRPr="00F010DD">
        <w:t>Hospodárenie</w:t>
      </w:r>
    </w:p>
    <w:p w:rsidR="002B7883" w:rsidRPr="002B7883" w:rsidRDefault="002B7883" w:rsidP="002B7883">
      <w:pPr>
        <w:rPr>
          <w:lang w:eastAsia="cs-CZ"/>
        </w:rPr>
      </w:pPr>
    </w:p>
    <w:p w:rsidR="002D4D2F" w:rsidRDefault="002D4D2F" w:rsidP="002D4D2F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Nezisková organizácia hospodárila v roku </w:t>
      </w:r>
      <w:r w:rsidRPr="004F35BB">
        <w:rPr>
          <w:rFonts w:ascii="Times New Roman" w:hAnsi="Times New Roman" w:cs="Times New Roman"/>
        </w:rPr>
        <w:t>201</w:t>
      </w:r>
      <w:r>
        <w:rPr>
          <w:rFonts w:ascii="Times New Roman" w:hAnsi="Times New Roman" w:cs="Times New Roman"/>
        </w:rPr>
        <w:t>8</w:t>
      </w:r>
      <w:r w:rsidRPr="004F35BB">
        <w:rPr>
          <w:rFonts w:ascii="Times New Roman" w:hAnsi="Times New Roman" w:cs="Times New Roman"/>
        </w:rPr>
        <w:t xml:space="preserve"> s</w:t>
      </w:r>
      <w:r>
        <w:rPr>
          <w:rFonts w:ascii="Times New Roman" w:hAnsi="Times New Roman" w:cs="Times New Roman"/>
        </w:rPr>
        <w:t xml:space="preserve"> kladným výsledkom hospodárenia vo výške </w:t>
      </w:r>
      <w:r w:rsidR="00ED1979">
        <w:rPr>
          <w:rFonts w:ascii="Times New Roman" w:hAnsi="Times New Roman" w:cs="Times New Roman"/>
        </w:rPr>
        <w:t>2 327</w:t>
      </w:r>
      <w:r>
        <w:rPr>
          <w:rFonts w:ascii="Times New Roman" w:hAnsi="Times New Roman" w:cs="Times New Roman"/>
        </w:rPr>
        <w:t xml:space="preserve"> Eur (HV po zdanení). </w:t>
      </w:r>
      <w:r w:rsidRPr="00F010DD">
        <w:rPr>
          <w:rFonts w:ascii="Times New Roman" w:hAnsi="Times New Roman" w:cs="Times New Roman"/>
        </w:rPr>
        <w:t xml:space="preserve">Celkové výnosy </w:t>
      </w:r>
      <w:r w:rsidRPr="004F35BB">
        <w:rPr>
          <w:rFonts w:ascii="Times New Roman" w:hAnsi="Times New Roman" w:cs="Times New Roman"/>
        </w:rPr>
        <w:t xml:space="preserve">organizácie boli vo výške </w:t>
      </w:r>
      <w:r w:rsidR="00ED1979">
        <w:rPr>
          <w:rFonts w:ascii="Times New Roman" w:hAnsi="Times New Roman" w:cs="Times New Roman"/>
        </w:rPr>
        <w:t>639 116</w:t>
      </w:r>
      <w:r w:rsidRPr="004F35BB">
        <w:rPr>
          <w:rFonts w:ascii="Times New Roman" w:hAnsi="Times New Roman" w:cs="Times New Roman"/>
        </w:rPr>
        <w:t xml:space="preserve"> Eur</w:t>
      </w:r>
      <w:r>
        <w:rPr>
          <w:rFonts w:ascii="Times New Roman" w:hAnsi="Times New Roman" w:cs="Times New Roman"/>
        </w:rPr>
        <w:t>, náklady dosiahli</w:t>
      </w:r>
      <w:r w:rsidR="00ED1979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výšku </w:t>
      </w:r>
      <w:r w:rsidR="00ED1979">
        <w:rPr>
          <w:rFonts w:ascii="Times New Roman" w:hAnsi="Times New Roman" w:cs="Times New Roman"/>
        </w:rPr>
        <w:t>636 362</w:t>
      </w:r>
      <w:r>
        <w:rPr>
          <w:rFonts w:ascii="Times New Roman" w:hAnsi="Times New Roman" w:cs="Times New Roman"/>
        </w:rPr>
        <w:t xml:space="preserve"> Eur. Medziročne bol dosiahnutý nárast výnosov </w:t>
      </w:r>
      <w:r w:rsidR="004611F8">
        <w:rPr>
          <w:rFonts w:ascii="Times New Roman" w:hAnsi="Times New Roman" w:cs="Times New Roman"/>
        </w:rPr>
        <w:t xml:space="preserve">o 14 </w:t>
      </w:r>
      <w:r>
        <w:rPr>
          <w:rFonts w:ascii="Times New Roman" w:hAnsi="Times New Roman" w:cs="Times New Roman"/>
        </w:rPr>
        <w:t xml:space="preserve"> % , v nákladovej oblasti  bol nárast </w:t>
      </w:r>
      <w:r w:rsidR="004611F8">
        <w:rPr>
          <w:rFonts w:ascii="Times New Roman" w:hAnsi="Times New Roman" w:cs="Times New Roman"/>
        </w:rPr>
        <w:t>20 %</w:t>
      </w:r>
      <w:r>
        <w:rPr>
          <w:rFonts w:ascii="Times New Roman" w:hAnsi="Times New Roman" w:cs="Times New Roman"/>
        </w:rPr>
        <w:t xml:space="preserve">. Vo výnosových položkách došlo k  nárastu v tržbách z predaja služieb, </w:t>
      </w:r>
      <w:r w:rsidR="004611F8">
        <w:rPr>
          <w:rFonts w:ascii="Times New Roman" w:hAnsi="Times New Roman" w:cs="Times New Roman"/>
        </w:rPr>
        <w:t>v tržbách z</w:t>
      </w:r>
      <w:r>
        <w:rPr>
          <w:rFonts w:ascii="Times New Roman" w:hAnsi="Times New Roman" w:cs="Times New Roman"/>
        </w:rPr>
        <w:t xml:space="preserve"> prijatých dotácií</w:t>
      </w:r>
      <w:r w:rsidR="004611F8">
        <w:rPr>
          <w:rFonts w:ascii="Times New Roman" w:hAnsi="Times New Roman" w:cs="Times New Roman"/>
        </w:rPr>
        <w:t>, ako aj v tržbách z prijatých príspevkov od fyzických osôb</w:t>
      </w:r>
      <w:r>
        <w:rPr>
          <w:rFonts w:ascii="Times New Roman" w:hAnsi="Times New Roman" w:cs="Times New Roman"/>
        </w:rPr>
        <w:t>. Organizácia vykázala v r. 201</w:t>
      </w:r>
      <w:r w:rsidR="004611F8">
        <w:rPr>
          <w:rFonts w:ascii="Times New Roman" w:hAnsi="Times New Roman" w:cs="Times New Roman"/>
        </w:rPr>
        <w:t xml:space="preserve">8 </w:t>
      </w:r>
      <w:r>
        <w:rPr>
          <w:rFonts w:ascii="Times New Roman" w:hAnsi="Times New Roman" w:cs="Times New Roman"/>
        </w:rPr>
        <w:t xml:space="preserve">aj tržby z predaja </w:t>
      </w:r>
      <w:r w:rsidR="004611F8">
        <w:rPr>
          <w:rFonts w:ascii="Times New Roman" w:hAnsi="Times New Roman" w:cs="Times New Roman"/>
        </w:rPr>
        <w:t xml:space="preserve">služieb - </w:t>
      </w:r>
      <w:r>
        <w:rPr>
          <w:rFonts w:ascii="Times New Roman" w:hAnsi="Times New Roman" w:cs="Times New Roman"/>
        </w:rPr>
        <w:t>obedov externým odberateľom</w:t>
      </w:r>
      <w:r w:rsidR="00C235E1">
        <w:rPr>
          <w:rFonts w:ascii="Times New Roman" w:hAnsi="Times New Roman" w:cs="Times New Roman"/>
        </w:rPr>
        <w:t xml:space="preserve"> -</w:t>
      </w:r>
      <w:r w:rsidR="004611F8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dôchodcom</w:t>
      </w:r>
      <w:r w:rsidR="004611F8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="004611F8">
        <w:rPr>
          <w:rFonts w:ascii="Times New Roman" w:hAnsi="Times New Roman" w:cs="Times New Roman"/>
        </w:rPr>
        <w:t xml:space="preserve">O použití </w:t>
      </w:r>
      <w:r w:rsidR="004A46BF">
        <w:rPr>
          <w:rFonts w:ascii="Times New Roman" w:hAnsi="Times New Roman" w:cs="Times New Roman"/>
        </w:rPr>
        <w:t>vykázaného výsledku hospodárenia rozhodne Správna rada na svojom najbližšom zasadaní.</w:t>
      </w:r>
    </w:p>
    <w:p w:rsidR="004A46BF" w:rsidRDefault="002D4D2F" w:rsidP="002D4D2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V nákladovej oblasti došlo k</w:t>
      </w:r>
      <w:r w:rsidR="004A46BF">
        <w:rPr>
          <w:rFonts w:ascii="Times New Roman" w:hAnsi="Times New Roman" w:cs="Times New Roman"/>
        </w:rPr>
        <w:t xml:space="preserve"> miernemu</w:t>
      </w:r>
      <w:r>
        <w:rPr>
          <w:rFonts w:ascii="Times New Roman" w:hAnsi="Times New Roman" w:cs="Times New Roman"/>
        </w:rPr>
        <w:t> </w:t>
      </w:r>
      <w:r w:rsidR="004A46BF">
        <w:rPr>
          <w:rFonts w:ascii="Times New Roman" w:hAnsi="Times New Roman" w:cs="Times New Roman"/>
        </w:rPr>
        <w:t xml:space="preserve">medziročnému </w:t>
      </w:r>
      <w:r>
        <w:rPr>
          <w:rFonts w:ascii="Times New Roman" w:hAnsi="Times New Roman" w:cs="Times New Roman"/>
        </w:rPr>
        <w:t>poklesu</w:t>
      </w:r>
      <w:r w:rsidR="004A46BF">
        <w:rPr>
          <w:rFonts w:ascii="Times New Roman" w:hAnsi="Times New Roman" w:cs="Times New Roman"/>
        </w:rPr>
        <w:t xml:space="preserve"> v</w:t>
      </w:r>
      <w:r>
        <w:rPr>
          <w:rFonts w:ascii="Times New Roman" w:hAnsi="Times New Roman" w:cs="Times New Roman"/>
        </w:rPr>
        <w:t xml:space="preserve"> spotreb</w:t>
      </w:r>
      <w:r w:rsidR="004A46BF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 xml:space="preserve"> materiálu </w:t>
      </w:r>
      <w:r w:rsidR="004A46BF">
        <w:rPr>
          <w:rFonts w:ascii="Times New Roman" w:hAnsi="Times New Roman" w:cs="Times New Roman"/>
        </w:rPr>
        <w:t xml:space="preserve"> aj v spotrebe energií. K výrazn</w:t>
      </w:r>
      <w:r w:rsidR="00057C93">
        <w:rPr>
          <w:rFonts w:ascii="Times New Roman" w:hAnsi="Times New Roman" w:cs="Times New Roman"/>
        </w:rPr>
        <w:t>ejšiemu</w:t>
      </w:r>
      <w:r w:rsidR="004A46BF">
        <w:rPr>
          <w:rFonts w:ascii="Times New Roman" w:hAnsi="Times New Roman" w:cs="Times New Roman"/>
        </w:rPr>
        <w:t xml:space="preserve"> nárastu však došlo v mzdových nákladoch – o </w:t>
      </w:r>
      <w:r w:rsidR="00057C93">
        <w:rPr>
          <w:rFonts w:ascii="Times New Roman" w:hAnsi="Times New Roman" w:cs="Times New Roman"/>
        </w:rPr>
        <w:t>24</w:t>
      </w:r>
      <w:r w:rsidR="004A46BF">
        <w:rPr>
          <w:rFonts w:ascii="Times New Roman" w:hAnsi="Times New Roman" w:cs="Times New Roman"/>
        </w:rPr>
        <w:t xml:space="preserve"> % a zároveň aj v položke zákonné sociálne poistenie a zdravotné poistenie medziročne</w:t>
      </w:r>
      <w:r w:rsidR="00057C93">
        <w:rPr>
          <w:rFonts w:ascii="Times New Roman" w:hAnsi="Times New Roman" w:cs="Times New Roman"/>
        </w:rPr>
        <w:t xml:space="preserve"> a zákonné sociálne náklady </w:t>
      </w:r>
      <w:r w:rsidR="004A46BF">
        <w:rPr>
          <w:rFonts w:ascii="Times New Roman" w:hAnsi="Times New Roman" w:cs="Times New Roman"/>
        </w:rPr>
        <w:t>o</w:t>
      </w:r>
      <w:r w:rsidR="00C235E1">
        <w:rPr>
          <w:rFonts w:ascii="Times New Roman" w:hAnsi="Times New Roman" w:cs="Times New Roman"/>
        </w:rPr>
        <w:t> </w:t>
      </w:r>
      <w:r w:rsidR="00057C93">
        <w:rPr>
          <w:rFonts w:ascii="Times New Roman" w:hAnsi="Times New Roman" w:cs="Times New Roman"/>
        </w:rPr>
        <w:t>2</w:t>
      </w:r>
      <w:r w:rsidR="00C235E1">
        <w:rPr>
          <w:rFonts w:ascii="Times New Roman" w:hAnsi="Times New Roman" w:cs="Times New Roman"/>
        </w:rPr>
        <w:t xml:space="preserve">9 %. Nárast bol zaznamenaný v položke ostatné služby – nájmy, servisné služby, vedenie účtovníctva, pranie a žehlenie </w:t>
      </w:r>
      <w:proofErr w:type="spellStart"/>
      <w:r w:rsidR="00C235E1">
        <w:rPr>
          <w:rFonts w:ascii="Times New Roman" w:hAnsi="Times New Roman" w:cs="Times New Roman"/>
        </w:rPr>
        <w:t>prádla</w:t>
      </w:r>
      <w:proofErr w:type="spellEnd"/>
      <w:r w:rsidR="00C235E1">
        <w:rPr>
          <w:rFonts w:ascii="Times New Roman" w:hAnsi="Times New Roman" w:cs="Times New Roman"/>
        </w:rPr>
        <w:t xml:space="preserve"> a pod.</w:t>
      </w:r>
    </w:p>
    <w:p w:rsidR="002D4D2F" w:rsidRDefault="002D4D2F" w:rsidP="002D4D2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Cs/>
        </w:rPr>
        <w:t xml:space="preserve">     </w:t>
      </w:r>
      <w:r w:rsidRPr="00FB7583">
        <w:rPr>
          <w:rFonts w:ascii="Times New Roman" w:hAnsi="Times New Roman" w:cs="Times New Roman"/>
          <w:iCs/>
        </w:rPr>
        <w:t>V štruktúre výnosov</w:t>
      </w:r>
      <w:r w:rsidRPr="00FB7583">
        <w:rPr>
          <w:rFonts w:ascii="Times New Roman" w:hAnsi="Times New Roman" w:cs="Times New Roman"/>
        </w:rPr>
        <w:t xml:space="preserve"> dominujú</w:t>
      </w:r>
      <w:r w:rsidR="00607E64">
        <w:rPr>
          <w:rFonts w:ascii="Times New Roman" w:hAnsi="Times New Roman" w:cs="Times New Roman"/>
        </w:rPr>
        <w:t>:</w:t>
      </w:r>
    </w:p>
    <w:p w:rsidR="002D4D2F" w:rsidRDefault="002D4D2F" w:rsidP="002D4D2F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úhrady</w:t>
      </w:r>
      <w:r w:rsidRPr="00C36CC1">
        <w:rPr>
          <w:rFonts w:ascii="Times New Roman" w:hAnsi="Times New Roman" w:cs="Times New Roman"/>
        </w:rPr>
        <w:t xml:space="preserve"> od obyvateľov za sociálne služby </w:t>
      </w:r>
      <w:r>
        <w:rPr>
          <w:rFonts w:ascii="Times New Roman" w:hAnsi="Times New Roman" w:cs="Times New Roman"/>
        </w:rPr>
        <w:t>a ostatné služby, ktoré zlepšujú kvalitu poskytovanej sociálnej služby</w:t>
      </w:r>
    </w:p>
    <w:p w:rsidR="002D4D2F" w:rsidRDefault="002D4D2F" w:rsidP="002D4D2F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FE0348">
        <w:rPr>
          <w:rFonts w:ascii="Times New Roman" w:hAnsi="Times New Roman" w:cs="Times New Roman"/>
        </w:rPr>
        <w:t>finančn</w:t>
      </w:r>
      <w:r>
        <w:rPr>
          <w:rFonts w:ascii="Times New Roman" w:hAnsi="Times New Roman" w:cs="Times New Roman"/>
        </w:rPr>
        <w:t>é</w:t>
      </w:r>
      <w:r w:rsidRPr="00FE0348">
        <w:rPr>
          <w:rFonts w:ascii="Times New Roman" w:hAnsi="Times New Roman" w:cs="Times New Roman"/>
        </w:rPr>
        <w:t xml:space="preserve"> príspevk</w:t>
      </w:r>
      <w:r>
        <w:rPr>
          <w:rFonts w:ascii="Times New Roman" w:hAnsi="Times New Roman" w:cs="Times New Roman"/>
        </w:rPr>
        <w:t>y</w:t>
      </w:r>
      <w:r w:rsidRPr="00FE0348">
        <w:rPr>
          <w:rFonts w:ascii="Times New Roman" w:hAnsi="Times New Roman" w:cs="Times New Roman"/>
        </w:rPr>
        <w:t xml:space="preserve">  z</w:t>
      </w:r>
      <w:r w:rsidR="00C235E1">
        <w:rPr>
          <w:rFonts w:ascii="Times New Roman" w:hAnsi="Times New Roman" w:cs="Times New Roman"/>
        </w:rPr>
        <w:t> </w:t>
      </w:r>
      <w:r w:rsidRPr="00FE0348">
        <w:rPr>
          <w:rFonts w:ascii="Times New Roman" w:hAnsi="Times New Roman" w:cs="Times New Roman"/>
        </w:rPr>
        <w:t>MPSVaR</w:t>
      </w:r>
      <w:r w:rsidR="00C235E1">
        <w:rPr>
          <w:rFonts w:ascii="Times New Roman" w:hAnsi="Times New Roman" w:cs="Times New Roman"/>
        </w:rPr>
        <w:t xml:space="preserve">  a z</w:t>
      </w:r>
      <w:r w:rsidR="00C235E1" w:rsidRPr="00FE0348">
        <w:rPr>
          <w:rFonts w:ascii="Times New Roman" w:hAnsi="Times New Roman" w:cs="Times New Roman"/>
        </w:rPr>
        <w:t xml:space="preserve"> Prešovského samosprávneho kraja</w:t>
      </w:r>
      <w:r w:rsidRPr="00FE0348">
        <w:rPr>
          <w:rFonts w:ascii="Times New Roman" w:hAnsi="Times New Roman" w:cs="Times New Roman"/>
        </w:rPr>
        <w:t xml:space="preserve">, ktoré sú aj </w:t>
      </w:r>
    </w:p>
    <w:p w:rsidR="002D4D2F" w:rsidRDefault="002D4D2F" w:rsidP="002D4D2F">
      <w:pPr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Pr="00FE0348">
        <w:rPr>
          <w:rFonts w:ascii="Times New Roman" w:hAnsi="Times New Roman" w:cs="Times New Roman"/>
        </w:rPr>
        <w:t>rozhodujúcimi výnosovými položkami</w:t>
      </w:r>
      <w:r>
        <w:rPr>
          <w:rFonts w:ascii="Times New Roman" w:hAnsi="Times New Roman" w:cs="Times New Roman"/>
        </w:rPr>
        <w:t xml:space="preserve"> </w:t>
      </w:r>
    </w:p>
    <w:p w:rsidR="00C235E1" w:rsidRPr="00C235E1" w:rsidRDefault="00607E64" w:rsidP="00C235E1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nárast zaznamenal</w:t>
      </w:r>
      <w:r w:rsidR="00C235E1">
        <w:rPr>
          <w:rFonts w:ascii="Times New Roman" w:hAnsi="Times New Roman" w:cs="Times New Roman"/>
        </w:rPr>
        <w:t>i príspevky od fyzických osôb</w:t>
      </w:r>
    </w:p>
    <w:p w:rsidR="002D4D2F" w:rsidRPr="00FE0348" w:rsidRDefault="002D4D2F" w:rsidP="002D4D2F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2061A6" w:rsidRDefault="002D4D2F" w:rsidP="002D4D2F">
      <w:pPr>
        <w:jc w:val="both"/>
        <w:rPr>
          <w:rFonts w:ascii="Times New Roman" w:hAnsi="Times New Roman" w:cs="Times New Roman"/>
        </w:rPr>
      </w:pPr>
      <w:r w:rsidRPr="00844209">
        <w:rPr>
          <w:rFonts w:ascii="Times New Roman" w:hAnsi="Times New Roman" w:cs="Times New Roman"/>
        </w:rPr>
        <w:t xml:space="preserve">     Nezisková organizácia disponuje </w:t>
      </w:r>
      <w:r>
        <w:rPr>
          <w:rFonts w:ascii="Times New Roman" w:hAnsi="Times New Roman" w:cs="Times New Roman"/>
        </w:rPr>
        <w:t xml:space="preserve">majetkom v objeme </w:t>
      </w:r>
      <w:r w:rsidR="00AC105E">
        <w:rPr>
          <w:rFonts w:ascii="Times New Roman" w:hAnsi="Times New Roman" w:cs="Times New Roman"/>
        </w:rPr>
        <w:t>842</w:t>
      </w:r>
      <w:r>
        <w:rPr>
          <w:rFonts w:ascii="Times New Roman" w:hAnsi="Times New Roman" w:cs="Times New Roman"/>
        </w:rPr>
        <w:t xml:space="preserve"> tis. Eur,  z čoho je </w:t>
      </w:r>
      <w:r w:rsidR="00AC105E">
        <w:rPr>
          <w:rFonts w:ascii="Times New Roman" w:hAnsi="Times New Roman" w:cs="Times New Roman"/>
        </w:rPr>
        <w:t xml:space="preserve">dlhodobý </w:t>
      </w:r>
      <w:r>
        <w:rPr>
          <w:rFonts w:ascii="Times New Roman" w:hAnsi="Times New Roman" w:cs="Times New Roman"/>
        </w:rPr>
        <w:t xml:space="preserve">hmotný majetok vo výške </w:t>
      </w:r>
      <w:r w:rsidR="00AC105E">
        <w:rPr>
          <w:rFonts w:ascii="Times New Roman" w:hAnsi="Times New Roman" w:cs="Times New Roman"/>
        </w:rPr>
        <w:t>826</w:t>
      </w:r>
      <w:r>
        <w:rPr>
          <w:rFonts w:ascii="Times New Roman" w:hAnsi="Times New Roman" w:cs="Times New Roman"/>
        </w:rPr>
        <w:t xml:space="preserve"> tis. Eur - 9</w:t>
      </w:r>
      <w:r w:rsidR="00AC105E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% z celkového majetku organizácie a obežný majetok vo výške 1</w:t>
      </w:r>
      <w:r w:rsidR="002061A6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tis. Eur – </w:t>
      </w:r>
      <w:r w:rsidR="002061A6">
        <w:rPr>
          <w:rFonts w:ascii="Times New Roman" w:hAnsi="Times New Roman" w:cs="Times New Roman"/>
        </w:rPr>
        <w:t>cca 2</w:t>
      </w:r>
      <w:r>
        <w:rPr>
          <w:rFonts w:ascii="Times New Roman" w:hAnsi="Times New Roman" w:cs="Times New Roman"/>
        </w:rPr>
        <w:t xml:space="preserve"> % z celkového majetku.</w:t>
      </w:r>
      <w:r w:rsidR="002061A6">
        <w:rPr>
          <w:rFonts w:ascii="Times New Roman" w:hAnsi="Times New Roman" w:cs="Times New Roman"/>
        </w:rPr>
        <w:t xml:space="preserve"> Nárast bol zaznamenaný v cudzích zdrojoch o </w:t>
      </w:r>
      <w:r w:rsidR="00057C93">
        <w:rPr>
          <w:rFonts w:ascii="Times New Roman" w:hAnsi="Times New Roman" w:cs="Times New Roman"/>
        </w:rPr>
        <w:t>56</w:t>
      </w:r>
      <w:r w:rsidR="002061A6">
        <w:rPr>
          <w:rFonts w:ascii="Times New Roman" w:hAnsi="Times New Roman" w:cs="Times New Roman"/>
        </w:rPr>
        <w:t xml:space="preserve"> tis. Eur vplyvom čerpania dlhodobého úveru na kúpu nehnuteľnosti – rodinného domu s priľahlým pozemkom za účelom prípravy projektového zámeru a budúcej realizácie v súvislosti s Výzvou IROP-PO2-SC211-2017-17. </w:t>
      </w:r>
      <w:r w:rsidR="00601B3B">
        <w:rPr>
          <w:rFonts w:ascii="Times New Roman" w:hAnsi="Times New Roman" w:cs="Times New Roman"/>
        </w:rPr>
        <w:t>Poklesli prijaté krátkodobé finančné výpomoci indexom 0,63. Na druhej strane vzrástli bankové úvery vplyvom už spomenutého dlhodobého bankového úveru.</w:t>
      </w:r>
      <w:r w:rsidR="002061A6">
        <w:rPr>
          <w:rFonts w:ascii="Times New Roman" w:hAnsi="Times New Roman" w:cs="Times New Roman"/>
        </w:rPr>
        <w:t xml:space="preserve"> Pozitívny je vývoj vlastných zdrojov, ktoré oproti predchádzajúcemu roku </w:t>
      </w:r>
      <w:r w:rsidR="006C5301">
        <w:rPr>
          <w:rFonts w:ascii="Times New Roman" w:hAnsi="Times New Roman" w:cs="Times New Roman"/>
        </w:rPr>
        <w:t>tiež mierne vzrástli.</w:t>
      </w:r>
    </w:p>
    <w:p w:rsidR="002061A6" w:rsidRDefault="002D4D2F" w:rsidP="002D4D2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Záväzky majú prevažne krátkodobý charakter, v porovnaní s predchádzajúcim rokom zaznamenali nárast prevažne záväzky z obchodného styku, </w:t>
      </w:r>
      <w:r w:rsidR="002061A6">
        <w:rPr>
          <w:rFonts w:ascii="Times New Roman" w:hAnsi="Times New Roman" w:cs="Times New Roman"/>
        </w:rPr>
        <w:t>mierne záväzky voči zamestnancom, výraznejšie medziročne poklesli záväzky zo vzťahov k ŠR a územnej samospráve.</w:t>
      </w:r>
    </w:p>
    <w:p w:rsidR="002D4D2F" w:rsidRPr="0058082C" w:rsidRDefault="002D4D2F" w:rsidP="0058082C">
      <w:pPr>
        <w:rPr>
          <w:lang w:eastAsia="cs-CZ"/>
        </w:rPr>
      </w:pPr>
    </w:p>
    <w:p w:rsidR="00D63C8E" w:rsidRDefault="00601B3B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</w:t>
      </w:r>
      <w:r w:rsidR="00C44968" w:rsidRPr="00F010DD">
        <w:rPr>
          <w:rFonts w:ascii="Times New Roman" w:hAnsi="Times New Roman" w:cs="Times New Roman"/>
        </w:rPr>
        <w:t xml:space="preserve">Finančný príspevok od PSK </w:t>
      </w:r>
      <w:r w:rsidR="00C44968" w:rsidRPr="00165292">
        <w:rPr>
          <w:rFonts w:ascii="Times New Roman" w:hAnsi="Times New Roman" w:cs="Times New Roman"/>
        </w:rPr>
        <w:t>bol v roku 201</w:t>
      </w:r>
      <w:r w:rsidR="00060C58">
        <w:rPr>
          <w:rFonts w:ascii="Times New Roman" w:hAnsi="Times New Roman" w:cs="Times New Roman"/>
        </w:rPr>
        <w:t>8</w:t>
      </w:r>
      <w:r w:rsidR="00850ADE">
        <w:rPr>
          <w:rFonts w:ascii="Times New Roman" w:hAnsi="Times New Roman" w:cs="Times New Roman"/>
        </w:rPr>
        <w:t xml:space="preserve"> po zrealizovaných vrátkach </w:t>
      </w:r>
      <w:r w:rsidR="00691F3F">
        <w:rPr>
          <w:rFonts w:ascii="Times New Roman" w:hAnsi="Times New Roman" w:cs="Times New Roman"/>
        </w:rPr>
        <w:t>čerpaný</w:t>
      </w:r>
      <w:r w:rsidR="00C44968" w:rsidRPr="00165292">
        <w:rPr>
          <w:rFonts w:ascii="Times New Roman" w:hAnsi="Times New Roman" w:cs="Times New Roman"/>
        </w:rPr>
        <w:t xml:space="preserve"> vo výške </w:t>
      </w:r>
      <w:r w:rsidR="00060C58">
        <w:rPr>
          <w:rFonts w:ascii="Times New Roman" w:hAnsi="Times New Roman" w:cs="Times New Roman"/>
        </w:rPr>
        <w:t>62 755,92</w:t>
      </w:r>
      <w:r w:rsidR="00B754F8">
        <w:rPr>
          <w:rFonts w:ascii="Times New Roman" w:hAnsi="Times New Roman" w:cs="Times New Roman"/>
        </w:rPr>
        <w:t xml:space="preserve"> Eur.</w:t>
      </w:r>
      <w:r w:rsidR="00060C58">
        <w:rPr>
          <w:rFonts w:ascii="Times New Roman" w:hAnsi="Times New Roman" w:cs="Times New Roman"/>
        </w:rPr>
        <w:t xml:space="preserve"> </w:t>
      </w:r>
      <w:r w:rsidR="00C44968" w:rsidRPr="00DE38B4">
        <w:rPr>
          <w:rFonts w:ascii="Times New Roman" w:hAnsi="Times New Roman" w:cs="Times New Roman"/>
        </w:rPr>
        <w:t xml:space="preserve">Pri poskytovaní finančného príspevku bol uplatnený postup, vyplývajúci zo zákona č. </w:t>
      </w:r>
      <w:r w:rsidR="00C44968" w:rsidRPr="00F010DD">
        <w:rPr>
          <w:rFonts w:ascii="Times New Roman" w:hAnsi="Times New Roman" w:cs="Times New Roman"/>
        </w:rPr>
        <w:t>448/2008, keď organizácia čerpala finančný príspevok na prevádzku a finančný príspevok na odkázanosť na konkrétnych prijímateľov sociálnej služby.</w:t>
      </w:r>
      <w:r w:rsidR="00DE38B4">
        <w:rPr>
          <w:rFonts w:ascii="Times New Roman" w:hAnsi="Times New Roman" w:cs="Times New Roman"/>
        </w:rPr>
        <w:t xml:space="preserve">Okrem tohto príspevku organizácia čerpala </w:t>
      </w:r>
      <w:r w:rsidR="00DE38B4" w:rsidRPr="0001259D">
        <w:rPr>
          <w:rFonts w:ascii="Times New Roman" w:hAnsi="Times New Roman" w:cs="Times New Roman"/>
        </w:rPr>
        <w:t xml:space="preserve">aj príspevok z MPSVaR, </w:t>
      </w:r>
      <w:r w:rsidR="007E77D8">
        <w:rPr>
          <w:rFonts w:ascii="Times New Roman" w:hAnsi="Times New Roman" w:cs="Times New Roman"/>
        </w:rPr>
        <w:t>Po zrealizovaných štvrťročných vrátkach zostalo organizácii v r. 201</w:t>
      </w:r>
      <w:r w:rsidR="00060C58">
        <w:rPr>
          <w:rFonts w:ascii="Times New Roman" w:hAnsi="Times New Roman" w:cs="Times New Roman"/>
        </w:rPr>
        <w:t>8</w:t>
      </w:r>
      <w:r w:rsidR="007E77D8">
        <w:rPr>
          <w:rFonts w:ascii="Times New Roman" w:hAnsi="Times New Roman" w:cs="Times New Roman"/>
        </w:rPr>
        <w:t xml:space="preserve"> na použitie </w:t>
      </w:r>
      <w:r w:rsidR="00060C58">
        <w:rPr>
          <w:rFonts w:ascii="Times New Roman" w:hAnsi="Times New Roman" w:cs="Times New Roman"/>
        </w:rPr>
        <w:t>238 165,24</w:t>
      </w:r>
      <w:r w:rsidR="007E77D8">
        <w:rPr>
          <w:rFonts w:ascii="Times New Roman" w:hAnsi="Times New Roman" w:cs="Times New Roman"/>
        </w:rPr>
        <w:t xml:space="preserve"> Eur.</w:t>
      </w:r>
    </w:p>
    <w:p w:rsidR="007D0407" w:rsidRPr="007D0407" w:rsidRDefault="00601B3B" w:rsidP="00A92D2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7D0407" w:rsidRPr="007D0407">
        <w:rPr>
          <w:rFonts w:ascii="Times New Roman" w:hAnsi="Times New Roman" w:cs="Times New Roman"/>
        </w:rPr>
        <w:t>V jednotlivých druhoch sociálnych služieb boli za rok 201</w:t>
      </w:r>
      <w:r w:rsidR="007A70CB">
        <w:rPr>
          <w:rFonts w:ascii="Times New Roman" w:hAnsi="Times New Roman" w:cs="Times New Roman"/>
        </w:rPr>
        <w:t>8</w:t>
      </w:r>
      <w:r w:rsidR="007D0407" w:rsidRPr="007D0407">
        <w:rPr>
          <w:rFonts w:ascii="Times New Roman" w:hAnsi="Times New Roman" w:cs="Times New Roman"/>
        </w:rPr>
        <w:t xml:space="preserve"> vykázané nasledovné ekonomicky oprávnené náklady na jedného prijímateľa sociálnych služieb:</w:t>
      </w:r>
    </w:p>
    <w:p w:rsidR="007D0407" w:rsidRPr="00B53B3B" w:rsidRDefault="0043647D" w:rsidP="00C96A62">
      <w:pPr>
        <w:spacing w:after="0" w:line="240" w:lineRule="auto"/>
        <w:rPr>
          <w:rFonts w:ascii="Times New Roman" w:hAnsi="Times New Roman" w:cs="Times New Roman"/>
        </w:rPr>
      </w:pPr>
      <w:r w:rsidRPr="00B53B3B">
        <w:rPr>
          <w:rFonts w:ascii="Times New Roman" w:hAnsi="Times New Roman" w:cs="Times New Roman"/>
        </w:rPr>
        <w:t>Š</w:t>
      </w:r>
      <w:r w:rsidR="007D0407" w:rsidRPr="00B53B3B">
        <w:rPr>
          <w:rFonts w:ascii="Times New Roman" w:hAnsi="Times New Roman" w:cs="Times New Roman"/>
        </w:rPr>
        <w:t>pecializovan</w:t>
      </w:r>
      <w:r w:rsidRPr="00B53B3B">
        <w:rPr>
          <w:rFonts w:ascii="Times New Roman" w:hAnsi="Times New Roman" w:cs="Times New Roman"/>
        </w:rPr>
        <w:t>é</w:t>
      </w:r>
      <w:r w:rsidR="007D0407" w:rsidRPr="00B53B3B">
        <w:rPr>
          <w:rFonts w:ascii="Times New Roman" w:hAnsi="Times New Roman" w:cs="Times New Roman"/>
        </w:rPr>
        <w:t xml:space="preserve"> zariaden</w:t>
      </w:r>
      <w:r w:rsidRPr="00B53B3B">
        <w:rPr>
          <w:rFonts w:ascii="Times New Roman" w:hAnsi="Times New Roman" w:cs="Times New Roman"/>
        </w:rPr>
        <w:t xml:space="preserve">ie       </w:t>
      </w:r>
      <w:r w:rsidR="007D0407" w:rsidRPr="00B53B3B">
        <w:rPr>
          <w:rFonts w:ascii="Times New Roman" w:hAnsi="Times New Roman" w:cs="Times New Roman"/>
        </w:rPr>
        <w:t xml:space="preserve">    </w:t>
      </w:r>
      <w:r w:rsidR="00060C58" w:rsidRPr="00B53B3B">
        <w:rPr>
          <w:rFonts w:ascii="Times New Roman" w:hAnsi="Times New Roman" w:cs="Times New Roman"/>
        </w:rPr>
        <w:t xml:space="preserve">       </w:t>
      </w:r>
      <w:r w:rsidR="007D0407" w:rsidRPr="00B53B3B">
        <w:rPr>
          <w:rFonts w:ascii="Times New Roman" w:hAnsi="Times New Roman" w:cs="Times New Roman"/>
        </w:rPr>
        <w:t xml:space="preserve">    </w:t>
      </w:r>
      <w:r w:rsidR="007E77D8" w:rsidRPr="00B53B3B">
        <w:rPr>
          <w:rFonts w:ascii="Times New Roman" w:hAnsi="Times New Roman" w:cs="Times New Roman"/>
        </w:rPr>
        <w:t>1 0</w:t>
      </w:r>
      <w:r w:rsidR="00060C58" w:rsidRPr="00B53B3B">
        <w:rPr>
          <w:rFonts w:ascii="Times New Roman" w:hAnsi="Times New Roman" w:cs="Times New Roman"/>
        </w:rPr>
        <w:t>66</w:t>
      </w:r>
      <w:r w:rsidR="007E77D8" w:rsidRPr="00B53B3B">
        <w:rPr>
          <w:rFonts w:ascii="Times New Roman" w:hAnsi="Times New Roman" w:cs="Times New Roman"/>
        </w:rPr>
        <w:t>,-</w:t>
      </w:r>
      <w:r w:rsidR="007D0407" w:rsidRPr="00B53B3B">
        <w:rPr>
          <w:rFonts w:ascii="Times New Roman" w:hAnsi="Times New Roman" w:cs="Times New Roman"/>
        </w:rPr>
        <w:t xml:space="preserve"> Eur </w:t>
      </w:r>
    </w:p>
    <w:p w:rsidR="007D0407" w:rsidRPr="00B53B3B" w:rsidRDefault="0043647D" w:rsidP="00C96A62">
      <w:pPr>
        <w:spacing w:after="0" w:line="240" w:lineRule="auto"/>
        <w:rPr>
          <w:rFonts w:ascii="Times New Roman" w:hAnsi="Times New Roman" w:cs="Times New Roman"/>
        </w:rPr>
      </w:pPr>
      <w:r w:rsidRPr="00B53B3B">
        <w:rPr>
          <w:rFonts w:ascii="Times New Roman" w:hAnsi="Times New Roman" w:cs="Times New Roman"/>
        </w:rPr>
        <w:t xml:space="preserve">Domov sociálnych služieb        </w:t>
      </w:r>
      <w:r w:rsidR="007D0407" w:rsidRPr="00B53B3B">
        <w:rPr>
          <w:rFonts w:ascii="Times New Roman" w:hAnsi="Times New Roman" w:cs="Times New Roman"/>
        </w:rPr>
        <w:t> </w:t>
      </w:r>
      <w:r w:rsidR="00060C58" w:rsidRPr="00B53B3B">
        <w:rPr>
          <w:rFonts w:ascii="Times New Roman" w:hAnsi="Times New Roman" w:cs="Times New Roman"/>
        </w:rPr>
        <w:t xml:space="preserve">         </w:t>
      </w:r>
      <w:r w:rsidR="007D0407" w:rsidRPr="00B53B3B">
        <w:rPr>
          <w:rFonts w:ascii="Times New Roman" w:hAnsi="Times New Roman" w:cs="Times New Roman"/>
        </w:rPr>
        <w:t xml:space="preserve">   </w:t>
      </w:r>
      <w:r w:rsidR="00060C58" w:rsidRPr="00B53B3B">
        <w:rPr>
          <w:rFonts w:ascii="Times New Roman" w:hAnsi="Times New Roman" w:cs="Times New Roman"/>
        </w:rPr>
        <w:t>1 068,-</w:t>
      </w:r>
      <w:r w:rsidR="007D0407" w:rsidRPr="00B53B3B">
        <w:rPr>
          <w:rFonts w:ascii="Times New Roman" w:hAnsi="Times New Roman" w:cs="Times New Roman"/>
        </w:rPr>
        <w:t>Eur</w:t>
      </w:r>
    </w:p>
    <w:p w:rsidR="007D0407" w:rsidRPr="00B53B3B" w:rsidRDefault="0043647D" w:rsidP="00C96A62">
      <w:pPr>
        <w:spacing w:after="0" w:line="240" w:lineRule="auto"/>
        <w:rPr>
          <w:rFonts w:ascii="Times New Roman" w:hAnsi="Times New Roman" w:cs="Times New Roman"/>
        </w:rPr>
      </w:pPr>
      <w:r w:rsidRPr="00B53B3B">
        <w:rPr>
          <w:rFonts w:ascii="Times New Roman" w:hAnsi="Times New Roman" w:cs="Times New Roman"/>
        </w:rPr>
        <w:t xml:space="preserve">Zariadenie pre seniorov      </w:t>
      </w:r>
      <w:r w:rsidR="007D0407" w:rsidRPr="00B53B3B">
        <w:rPr>
          <w:rFonts w:ascii="Times New Roman" w:hAnsi="Times New Roman" w:cs="Times New Roman"/>
        </w:rPr>
        <w:t>     </w:t>
      </w:r>
      <w:r w:rsidR="00060C58" w:rsidRPr="00B53B3B">
        <w:rPr>
          <w:rFonts w:ascii="Times New Roman" w:hAnsi="Times New Roman" w:cs="Times New Roman"/>
        </w:rPr>
        <w:t xml:space="preserve">       </w:t>
      </w:r>
      <w:r w:rsidR="007D0407" w:rsidRPr="00B53B3B">
        <w:rPr>
          <w:rFonts w:ascii="Times New Roman" w:hAnsi="Times New Roman" w:cs="Times New Roman"/>
        </w:rPr>
        <w:t xml:space="preserve">        </w:t>
      </w:r>
      <w:r w:rsidR="00060C58" w:rsidRPr="00B53B3B">
        <w:rPr>
          <w:rFonts w:ascii="Times New Roman" w:hAnsi="Times New Roman" w:cs="Times New Roman"/>
        </w:rPr>
        <w:t>1 063</w:t>
      </w:r>
      <w:r w:rsidR="007E77D8" w:rsidRPr="00B53B3B">
        <w:rPr>
          <w:rFonts w:ascii="Times New Roman" w:hAnsi="Times New Roman" w:cs="Times New Roman"/>
        </w:rPr>
        <w:t xml:space="preserve">,- </w:t>
      </w:r>
      <w:r w:rsidR="007D0407" w:rsidRPr="00B53B3B">
        <w:rPr>
          <w:rFonts w:ascii="Times New Roman" w:hAnsi="Times New Roman" w:cs="Times New Roman"/>
        </w:rPr>
        <w:t>Eur</w:t>
      </w:r>
    </w:p>
    <w:p w:rsidR="007D0407" w:rsidRPr="00B53B3B" w:rsidRDefault="0043647D" w:rsidP="00C96A62">
      <w:pPr>
        <w:spacing w:after="0" w:line="240" w:lineRule="auto"/>
        <w:rPr>
          <w:rFonts w:ascii="Times New Roman" w:hAnsi="Times New Roman" w:cs="Times New Roman"/>
        </w:rPr>
      </w:pPr>
      <w:r w:rsidRPr="00B53B3B">
        <w:rPr>
          <w:rFonts w:ascii="Times New Roman" w:hAnsi="Times New Roman" w:cs="Times New Roman"/>
        </w:rPr>
        <w:t xml:space="preserve">Zariadenie opatrovateľskej služby    </w:t>
      </w:r>
      <w:r w:rsidR="00060C58" w:rsidRPr="00B53B3B">
        <w:rPr>
          <w:rFonts w:ascii="Times New Roman" w:hAnsi="Times New Roman" w:cs="Times New Roman"/>
        </w:rPr>
        <w:t xml:space="preserve">    </w:t>
      </w:r>
      <w:r w:rsidR="007D0407" w:rsidRPr="00B53B3B">
        <w:rPr>
          <w:rFonts w:ascii="Times New Roman" w:hAnsi="Times New Roman" w:cs="Times New Roman"/>
        </w:rPr>
        <w:t> </w:t>
      </w:r>
      <w:r w:rsidR="00060C58" w:rsidRPr="00B53B3B">
        <w:rPr>
          <w:rFonts w:ascii="Times New Roman" w:hAnsi="Times New Roman" w:cs="Times New Roman"/>
        </w:rPr>
        <w:t>1 064</w:t>
      </w:r>
      <w:r w:rsidR="007E77D8" w:rsidRPr="00B53B3B">
        <w:rPr>
          <w:rFonts w:ascii="Times New Roman" w:hAnsi="Times New Roman" w:cs="Times New Roman"/>
        </w:rPr>
        <w:t>,-</w:t>
      </w:r>
      <w:r w:rsidR="007D0407" w:rsidRPr="00B53B3B">
        <w:rPr>
          <w:rFonts w:ascii="Times New Roman" w:hAnsi="Times New Roman" w:cs="Times New Roman"/>
        </w:rPr>
        <w:t>Eur</w:t>
      </w:r>
    </w:p>
    <w:p w:rsidR="00A92D23" w:rsidRPr="00B53B3B" w:rsidRDefault="0043647D" w:rsidP="00C96A62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B53B3B">
        <w:rPr>
          <w:rFonts w:ascii="Times New Roman" w:hAnsi="Times New Roman" w:cs="Times New Roman"/>
        </w:rPr>
        <w:t>Denný</w:t>
      </w:r>
      <w:r w:rsidR="007D0407" w:rsidRPr="00B53B3B">
        <w:rPr>
          <w:rFonts w:ascii="Times New Roman" w:hAnsi="Times New Roman" w:cs="Times New Roman"/>
        </w:rPr>
        <w:t xml:space="preserve"> stacionár                     </w:t>
      </w:r>
      <w:r w:rsidR="00B53B3B" w:rsidRPr="00B53B3B">
        <w:rPr>
          <w:rFonts w:ascii="Times New Roman" w:hAnsi="Times New Roman" w:cs="Times New Roman"/>
        </w:rPr>
        <w:t xml:space="preserve">             </w:t>
      </w:r>
      <w:r w:rsidR="007D0407" w:rsidRPr="00B53B3B">
        <w:rPr>
          <w:rFonts w:ascii="Times New Roman" w:hAnsi="Times New Roman" w:cs="Times New Roman"/>
        </w:rPr>
        <w:t xml:space="preserve">    </w:t>
      </w:r>
      <w:r w:rsidR="007E77D8" w:rsidRPr="00B53B3B">
        <w:rPr>
          <w:rFonts w:ascii="Times New Roman" w:hAnsi="Times New Roman" w:cs="Times New Roman"/>
        </w:rPr>
        <w:t>2,</w:t>
      </w:r>
      <w:r w:rsidR="00B53B3B">
        <w:rPr>
          <w:rFonts w:ascii="Times New Roman" w:hAnsi="Times New Roman" w:cs="Times New Roman"/>
        </w:rPr>
        <w:t>5</w:t>
      </w:r>
      <w:r w:rsidR="007E77D8" w:rsidRPr="00B53B3B">
        <w:rPr>
          <w:rFonts w:ascii="Times New Roman" w:hAnsi="Times New Roman" w:cs="Times New Roman"/>
        </w:rPr>
        <w:t xml:space="preserve"> Eur /hodina</w:t>
      </w:r>
    </w:p>
    <w:p w:rsidR="004A4208" w:rsidRPr="004A4208" w:rsidRDefault="004A4208" w:rsidP="00A92D23">
      <w:pPr>
        <w:rPr>
          <w:rFonts w:ascii="Times New Roman" w:hAnsi="Times New Roman" w:cs="Times New Roman"/>
          <w:sz w:val="16"/>
          <w:szCs w:val="16"/>
        </w:rPr>
      </w:pPr>
    </w:p>
    <w:p w:rsidR="00EE4A71" w:rsidRPr="00A43776" w:rsidRDefault="00601B3B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C44968" w:rsidRPr="00553F8D">
        <w:rPr>
          <w:rFonts w:ascii="Times New Roman" w:hAnsi="Times New Roman" w:cs="Times New Roman"/>
        </w:rPr>
        <w:t xml:space="preserve">V zmysle zákona o neziskových organizáciách č. 213/1997 Z.z., § 33 nezisková organizácia je povinná ročnú uzávierku overiť audítorom. Správu </w:t>
      </w:r>
      <w:r w:rsidR="00492FA8">
        <w:rPr>
          <w:rFonts w:ascii="Times New Roman" w:hAnsi="Times New Roman" w:cs="Times New Roman"/>
        </w:rPr>
        <w:t>o overení súladu Výročnej správy s účtovnou závierkou v zmysle zákona č. 540/2007 Z. z. § - 23 odsek 5, vypracovala spoločnosť AUDIT GOLD, s.r.o., Beskydská 13, 040 11 KOŠICE, Licencia UDVA č. 360 OR OS Košice I oddiel: Sro číslo: 26174/V – Ing. Róbert GOLD, zodpovedný aud</w:t>
      </w:r>
      <w:r w:rsidR="00EE4A71">
        <w:rPr>
          <w:rFonts w:ascii="Times New Roman" w:hAnsi="Times New Roman" w:cs="Times New Roman"/>
        </w:rPr>
        <w:t>ítor, licencia SKAU č. 423</w:t>
      </w:r>
      <w:r w:rsidR="000B3CA3">
        <w:rPr>
          <w:rFonts w:ascii="Times New Roman" w:hAnsi="Times New Roman" w:cs="Times New Roman"/>
        </w:rPr>
        <w:t>.</w:t>
      </w:r>
    </w:p>
    <w:p w:rsidR="0043647D" w:rsidRDefault="000B3CA3" w:rsidP="00C96A6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43776">
        <w:rPr>
          <w:rFonts w:ascii="Times New Roman" w:hAnsi="Times New Roman" w:cs="Times New Roman"/>
        </w:rPr>
        <w:t xml:space="preserve">     V</w:t>
      </w:r>
      <w:r w:rsidR="00C44968" w:rsidRPr="00A43776">
        <w:rPr>
          <w:rFonts w:ascii="Times New Roman" w:hAnsi="Times New Roman" w:cs="Times New Roman"/>
        </w:rPr>
        <w:t> roku 201</w:t>
      </w:r>
      <w:r w:rsidR="00B53B3B">
        <w:rPr>
          <w:rFonts w:ascii="Times New Roman" w:hAnsi="Times New Roman" w:cs="Times New Roman"/>
        </w:rPr>
        <w:t>8</w:t>
      </w:r>
      <w:r w:rsidR="00C44968" w:rsidRPr="00A43776">
        <w:rPr>
          <w:rFonts w:ascii="Times New Roman" w:hAnsi="Times New Roman" w:cs="Times New Roman"/>
        </w:rPr>
        <w:t xml:space="preserve"> zasadala správna rada n .o. JESEŇ ŽIVOTA 2-krát a to : </w:t>
      </w:r>
      <w:r w:rsidR="00BD6249">
        <w:rPr>
          <w:rFonts w:ascii="Times New Roman" w:hAnsi="Times New Roman" w:cs="Times New Roman"/>
        </w:rPr>
        <w:t xml:space="preserve">26. 6. 2018 </w:t>
      </w:r>
      <w:r w:rsidR="00C96A62">
        <w:rPr>
          <w:rFonts w:ascii="Times New Roman" w:hAnsi="Times New Roman" w:cs="Times New Roman"/>
        </w:rPr>
        <w:t xml:space="preserve"> a</w:t>
      </w:r>
      <w:r w:rsidR="00BD6249">
        <w:rPr>
          <w:rFonts w:ascii="Times New Roman" w:hAnsi="Times New Roman" w:cs="Times New Roman"/>
        </w:rPr>
        <w:t xml:space="preserve"> 1</w:t>
      </w:r>
      <w:r w:rsidR="00C96A62">
        <w:rPr>
          <w:rFonts w:ascii="Times New Roman" w:hAnsi="Times New Roman" w:cs="Times New Roman"/>
        </w:rPr>
        <w:t>1. 12. 201</w:t>
      </w:r>
      <w:r w:rsidR="00BD6249">
        <w:rPr>
          <w:rFonts w:ascii="Times New Roman" w:hAnsi="Times New Roman" w:cs="Times New Roman"/>
        </w:rPr>
        <w:t>8</w:t>
      </w:r>
    </w:p>
    <w:p w:rsidR="00C96A62" w:rsidRDefault="00B53B3B" w:rsidP="00C96A6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zložení Správnej a Dozornej rady neboli v r. 2018</w:t>
      </w:r>
      <w:r w:rsidR="00BD624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žiadne zmeny.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Nezisková organizácia JESEŇ ŽIVOTA ďakuje všetkým, ktorí akýmkoľvek spôsobom prispeli k chodu prevádzky</w:t>
      </w:r>
      <w:r w:rsidR="0048073B">
        <w:rPr>
          <w:rFonts w:ascii="Times New Roman" w:hAnsi="Times New Roman" w:cs="Times New Roman"/>
        </w:rPr>
        <w:t>,</w:t>
      </w:r>
      <w:r w:rsidR="000D38DB">
        <w:rPr>
          <w:rFonts w:ascii="Times New Roman" w:hAnsi="Times New Roman" w:cs="Times New Roman"/>
        </w:rPr>
        <w:t xml:space="preserve"> ďakuje  spolupracujúcim lekárom – MUDr. Štecovi a MUDr. Remeckej, nemocnici v Kežmarku a v Poprade a všetkým spolupracujúcim inštitúciam.</w:t>
      </w:r>
    </w:p>
    <w:p w:rsidR="0048073B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Osobitne ďakujeme Prešovskému samosprávnemu kraju za finančnú a odbornú podporu, hlavne odboru sociálnemu, Obecnému úradu v</w:t>
      </w:r>
      <w:r w:rsidR="00E85D7F">
        <w:rPr>
          <w:rFonts w:ascii="Times New Roman" w:hAnsi="Times New Roman" w:cs="Times New Roman"/>
        </w:rPr>
        <w:t>o Veľkej Lomnici</w:t>
      </w:r>
      <w:r w:rsidR="0048073B">
        <w:rPr>
          <w:rFonts w:ascii="Times New Roman" w:hAnsi="Times New Roman" w:cs="Times New Roman"/>
        </w:rPr>
        <w:t>, Ministerstvu práce, sociálnych vecí a rodiny</w:t>
      </w:r>
      <w:r w:rsidRPr="00F010DD">
        <w:rPr>
          <w:rFonts w:ascii="Times New Roman" w:hAnsi="Times New Roman" w:cs="Times New Roman"/>
        </w:rPr>
        <w:t>, členom správnej rady za spoluprácu a súčinnosť pri zvládnutí všetkých situácií, všetkým sponzorom a spolupracovníkom, bez účasti ktorých by nebolo možné rozvíjať a skvalitňovať nami poskytované služby.</w:t>
      </w:r>
    </w:p>
    <w:p w:rsidR="00C44968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Poďakovanie v neposlednom rade patrí našim klientom a ich rodinným príslušníkom, ktorí nám s dôverou zverili do starostlivosti a opatery ich najbližších.</w:t>
      </w:r>
    </w:p>
    <w:p w:rsidR="00601B3B" w:rsidRDefault="00601B3B" w:rsidP="00C44968">
      <w:pPr>
        <w:jc w:val="both"/>
        <w:rPr>
          <w:rFonts w:ascii="Times New Roman" w:hAnsi="Times New Roman" w:cs="Times New Roman"/>
        </w:rPr>
      </w:pPr>
    </w:p>
    <w:p w:rsidR="00601B3B" w:rsidRDefault="00601B3B" w:rsidP="00C44968">
      <w:pPr>
        <w:jc w:val="both"/>
        <w:rPr>
          <w:rFonts w:ascii="Times New Roman" w:hAnsi="Times New Roman" w:cs="Times New Roman"/>
        </w:rPr>
      </w:pPr>
    </w:p>
    <w:p w:rsidR="00C44968" w:rsidRDefault="00E85D7F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Vo Veľkej Lomnici</w:t>
      </w:r>
      <w:r w:rsidR="00C96A62">
        <w:rPr>
          <w:rFonts w:ascii="Times New Roman" w:hAnsi="Times New Roman" w:cs="Times New Roman"/>
        </w:rPr>
        <w:t>, máj</w:t>
      </w:r>
      <w:r>
        <w:rPr>
          <w:rFonts w:ascii="Times New Roman" w:hAnsi="Times New Roman" w:cs="Times New Roman"/>
        </w:rPr>
        <w:t xml:space="preserve"> 201</w:t>
      </w:r>
      <w:r w:rsidR="00B53B3B">
        <w:rPr>
          <w:rFonts w:ascii="Times New Roman" w:hAnsi="Times New Roman" w:cs="Times New Roman"/>
        </w:rPr>
        <w:t>9</w:t>
      </w:r>
    </w:p>
    <w:p w:rsidR="00B53B3B" w:rsidRDefault="00B53B3B" w:rsidP="00C44968">
      <w:pPr>
        <w:jc w:val="both"/>
        <w:rPr>
          <w:rFonts w:ascii="Times New Roman" w:hAnsi="Times New Roman" w:cs="Times New Roman"/>
        </w:rPr>
      </w:pPr>
    </w:p>
    <w:p w:rsidR="00601B3B" w:rsidRDefault="00601B3B" w:rsidP="00C44968">
      <w:pPr>
        <w:jc w:val="both"/>
        <w:rPr>
          <w:rFonts w:ascii="Times New Roman" w:hAnsi="Times New Roman" w:cs="Times New Roman"/>
        </w:rPr>
      </w:pPr>
    </w:p>
    <w:p w:rsidR="00601B3B" w:rsidRDefault="00601B3B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EE4A71">
      <w:pPr>
        <w:spacing w:after="0"/>
        <w:ind w:left="2124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Ing. </w:t>
      </w:r>
      <w:r w:rsidR="00E85D7F">
        <w:rPr>
          <w:rFonts w:ascii="Times New Roman" w:hAnsi="Times New Roman" w:cs="Times New Roman"/>
        </w:rPr>
        <w:t xml:space="preserve">Bc. </w:t>
      </w:r>
      <w:r w:rsidRPr="00F010DD">
        <w:rPr>
          <w:rFonts w:ascii="Times New Roman" w:hAnsi="Times New Roman" w:cs="Times New Roman"/>
        </w:rPr>
        <w:t>Anna Harabinová</w:t>
      </w:r>
    </w:p>
    <w:p w:rsidR="00C44968" w:rsidRPr="00F010DD" w:rsidRDefault="00C44968" w:rsidP="00EE4A71">
      <w:pPr>
        <w:spacing w:after="0"/>
        <w:ind w:left="1416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riaditeľka n. o.</w:t>
      </w:r>
    </w:p>
    <w:p w:rsidR="00C44968" w:rsidRPr="00F010DD" w:rsidRDefault="00C44968" w:rsidP="00EE4A71">
      <w:pPr>
        <w:spacing w:after="0"/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rPr>
          <w:rFonts w:ascii="Times New Roman" w:hAnsi="Times New Roman" w:cs="Times New Roman"/>
          <w:b/>
          <w:bCs/>
        </w:rPr>
      </w:pPr>
    </w:p>
    <w:p w:rsidR="009A7687" w:rsidRPr="00F010DD" w:rsidRDefault="009A7687">
      <w:pPr>
        <w:rPr>
          <w:rFonts w:ascii="Times New Roman" w:hAnsi="Times New Roman" w:cs="Times New Roman"/>
        </w:rPr>
      </w:pPr>
    </w:p>
    <w:sectPr w:rsidR="009A7687" w:rsidRPr="00F010DD" w:rsidSect="00F010DD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hnschrift SemiLight">
    <w:altName w:val="Calibri"/>
    <w:charset w:val="EE"/>
    <w:family w:val="swiss"/>
    <w:pitch w:val="variable"/>
    <w:sig w:usb0="A00002C7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AB2A89"/>
    <w:multiLevelType w:val="hybridMultilevel"/>
    <w:tmpl w:val="1296662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59363D"/>
    <w:multiLevelType w:val="hybridMultilevel"/>
    <w:tmpl w:val="B7D4B9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5D27A3"/>
    <w:multiLevelType w:val="hybridMultilevel"/>
    <w:tmpl w:val="6FB4B9F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2A41A5E"/>
    <w:multiLevelType w:val="hybridMultilevel"/>
    <w:tmpl w:val="1C8EE9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BE12DF"/>
    <w:multiLevelType w:val="hybridMultilevel"/>
    <w:tmpl w:val="2EF4921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190620"/>
    <w:multiLevelType w:val="hybridMultilevel"/>
    <w:tmpl w:val="3D1249B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1B7C58"/>
    <w:multiLevelType w:val="hybridMultilevel"/>
    <w:tmpl w:val="2688BC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177D65"/>
    <w:multiLevelType w:val="hybridMultilevel"/>
    <w:tmpl w:val="E1D41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4D21E9"/>
    <w:multiLevelType w:val="hybridMultilevel"/>
    <w:tmpl w:val="592EA16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1676FF"/>
    <w:multiLevelType w:val="hybridMultilevel"/>
    <w:tmpl w:val="D3DC363C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1E4D1C"/>
    <w:multiLevelType w:val="hybridMultilevel"/>
    <w:tmpl w:val="B2C8349E"/>
    <w:lvl w:ilvl="0" w:tplc="D1B246B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5EB35251"/>
    <w:multiLevelType w:val="hybridMultilevel"/>
    <w:tmpl w:val="7EBC81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2039A3"/>
    <w:multiLevelType w:val="hybridMultilevel"/>
    <w:tmpl w:val="B7E2F08C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C04E87"/>
    <w:multiLevelType w:val="hybridMultilevel"/>
    <w:tmpl w:val="00C4AB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574790"/>
    <w:multiLevelType w:val="hybridMultilevel"/>
    <w:tmpl w:val="2C4E0E3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850D97"/>
    <w:multiLevelType w:val="hybridMultilevel"/>
    <w:tmpl w:val="F8E88F9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411DCA"/>
    <w:multiLevelType w:val="hybridMultilevel"/>
    <w:tmpl w:val="F2FEA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070E35"/>
    <w:multiLevelType w:val="hybridMultilevel"/>
    <w:tmpl w:val="B9EC426C"/>
    <w:lvl w:ilvl="0" w:tplc="68E0B6AE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6"/>
  </w:num>
  <w:num w:numId="3">
    <w:abstractNumId w:val="3"/>
  </w:num>
  <w:num w:numId="4">
    <w:abstractNumId w:val="11"/>
  </w:num>
  <w:num w:numId="5">
    <w:abstractNumId w:val="13"/>
  </w:num>
  <w:num w:numId="6">
    <w:abstractNumId w:val="1"/>
  </w:num>
  <w:num w:numId="7">
    <w:abstractNumId w:val="9"/>
  </w:num>
  <w:num w:numId="8">
    <w:abstractNumId w:val="2"/>
  </w:num>
  <w:num w:numId="9">
    <w:abstractNumId w:val="15"/>
  </w:num>
  <w:num w:numId="10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4"/>
  </w:num>
  <w:num w:numId="15">
    <w:abstractNumId w:val="10"/>
  </w:num>
  <w:num w:numId="16">
    <w:abstractNumId w:val="7"/>
  </w:num>
  <w:num w:numId="17">
    <w:abstractNumId w:val="17"/>
  </w:num>
  <w:num w:numId="1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2"/>
  </w:num>
  <w:num w:numId="20">
    <w:abstractNumId w:val="0"/>
  </w:num>
  <w:num w:numId="21">
    <w:abstractNumId w:val="8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4968"/>
    <w:rsid w:val="000004E1"/>
    <w:rsid w:val="0001259D"/>
    <w:rsid w:val="00026506"/>
    <w:rsid w:val="0003572C"/>
    <w:rsid w:val="00045C6F"/>
    <w:rsid w:val="00057C93"/>
    <w:rsid w:val="00060C58"/>
    <w:rsid w:val="000B14F9"/>
    <w:rsid w:val="000B1C80"/>
    <w:rsid w:val="000B3CA3"/>
    <w:rsid w:val="000D1A60"/>
    <w:rsid w:val="000D38DB"/>
    <w:rsid w:val="000D420D"/>
    <w:rsid w:val="000E45F9"/>
    <w:rsid w:val="000E7778"/>
    <w:rsid w:val="00123EED"/>
    <w:rsid w:val="00136E68"/>
    <w:rsid w:val="00145C27"/>
    <w:rsid w:val="0014782B"/>
    <w:rsid w:val="00165292"/>
    <w:rsid w:val="0016700C"/>
    <w:rsid w:val="0017047C"/>
    <w:rsid w:val="00180104"/>
    <w:rsid w:val="00180726"/>
    <w:rsid w:val="001A7707"/>
    <w:rsid w:val="001A7D19"/>
    <w:rsid w:val="001B0019"/>
    <w:rsid w:val="001B7042"/>
    <w:rsid w:val="001D41D5"/>
    <w:rsid w:val="001E6DC9"/>
    <w:rsid w:val="001F2F52"/>
    <w:rsid w:val="001F3D0A"/>
    <w:rsid w:val="001F71EF"/>
    <w:rsid w:val="00204204"/>
    <w:rsid w:val="002059CC"/>
    <w:rsid w:val="002061A6"/>
    <w:rsid w:val="00230B27"/>
    <w:rsid w:val="0023499B"/>
    <w:rsid w:val="00247D62"/>
    <w:rsid w:val="00253122"/>
    <w:rsid w:val="002776C0"/>
    <w:rsid w:val="002777D9"/>
    <w:rsid w:val="002A7343"/>
    <w:rsid w:val="002B61A9"/>
    <w:rsid w:val="002B7883"/>
    <w:rsid w:val="002C3714"/>
    <w:rsid w:val="002D4D2F"/>
    <w:rsid w:val="00302BBB"/>
    <w:rsid w:val="003102DD"/>
    <w:rsid w:val="00326136"/>
    <w:rsid w:val="00344495"/>
    <w:rsid w:val="00355991"/>
    <w:rsid w:val="00390622"/>
    <w:rsid w:val="00392CEB"/>
    <w:rsid w:val="00393CEF"/>
    <w:rsid w:val="0039425D"/>
    <w:rsid w:val="0039794E"/>
    <w:rsid w:val="003B4CA7"/>
    <w:rsid w:val="003C12D4"/>
    <w:rsid w:val="003E0232"/>
    <w:rsid w:val="0043647D"/>
    <w:rsid w:val="00441581"/>
    <w:rsid w:val="004611F8"/>
    <w:rsid w:val="0048073B"/>
    <w:rsid w:val="00491D50"/>
    <w:rsid w:val="00492FA8"/>
    <w:rsid w:val="004A0AC7"/>
    <w:rsid w:val="004A4208"/>
    <w:rsid w:val="004A46BF"/>
    <w:rsid w:val="004B19BD"/>
    <w:rsid w:val="004F1667"/>
    <w:rsid w:val="004F35BB"/>
    <w:rsid w:val="00500868"/>
    <w:rsid w:val="00522F6E"/>
    <w:rsid w:val="00533653"/>
    <w:rsid w:val="00553F8D"/>
    <w:rsid w:val="005615D8"/>
    <w:rsid w:val="0058082C"/>
    <w:rsid w:val="005B2076"/>
    <w:rsid w:val="005B5605"/>
    <w:rsid w:val="005D094F"/>
    <w:rsid w:val="005E7A40"/>
    <w:rsid w:val="005F51C7"/>
    <w:rsid w:val="00601B3B"/>
    <w:rsid w:val="00607E64"/>
    <w:rsid w:val="00622B4B"/>
    <w:rsid w:val="00624119"/>
    <w:rsid w:val="0064158E"/>
    <w:rsid w:val="00687B6E"/>
    <w:rsid w:val="00691F3F"/>
    <w:rsid w:val="006A34D9"/>
    <w:rsid w:val="006B62BF"/>
    <w:rsid w:val="006C5301"/>
    <w:rsid w:val="006C64D7"/>
    <w:rsid w:val="00704E43"/>
    <w:rsid w:val="007243A3"/>
    <w:rsid w:val="007346D0"/>
    <w:rsid w:val="00747EEC"/>
    <w:rsid w:val="0076114D"/>
    <w:rsid w:val="007804F5"/>
    <w:rsid w:val="00780A65"/>
    <w:rsid w:val="00785409"/>
    <w:rsid w:val="007A70CB"/>
    <w:rsid w:val="007B725A"/>
    <w:rsid w:val="007D0407"/>
    <w:rsid w:val="007E77D8"/>
    <w:rsid w:val="007F77A3"/>
    <w:rsid w:val="00817726"/>
    <w:rsid w:val="00821739"/>
    <w:rsid w:val="00835B11"/>
    <w:rsid w:val="00844209"/>
    <w:rsid w:val="008474D1"/>
    <w:rsid w:val="00850ADE"/>
    <w:rsid w:val="0087695E"/>
    <w:rsid w:val="008B12D9"/>
    <w:rsid w:val="008B3CE8"/>
    <w:rsid w:val="008D5000"/>
    <w:rsid w:val="008F3163"/>
    <w:rsid w:val="00910C89"/>
    <w:rsid w:val="0092203F"/>
    <w:rsid w:val="0092714A"/>
    <w:rsid w:val="009342B8"/>
    <w:rsid w:val="00953C77"/>
    <w:rsid w:val="009710E7"/>
    <w:rsid w:val="00972C55"/>
    <w:rsid w:val="00975D48"/>
    <w:rsid w:val="00994934"/>
    <w:rsid w:val="009A4F83"/>
    <w:rsid w:val="009A7687"/>
    <w:rsid w:val="009E1F5C"/>
    <w:rsid w:val="009E4DB7"/>
    <w:rsid w:val="009F311F"/>
    <w:rsid w:val="009F7092"/>
    <w:rsid w:val="00A122AA"/>
    <w:rsid w:val="00A2364F"/>
    <w:rsid w:val="00A26B94"/>
    <w:rsid w:val="00A43776"/>
    <w:rsid w:val="00A665A1"/>
    <w:rsid w:val="00A92D23"/>
    <w:rsid w:val="00AA7A28"/>
    <w:rsid w:val="00AC105E"/>
    <w:rsid w:val="00AD3624"/>
    <w:rsid w:val="00AD52AC"/>
    <w:rsid w:val="00AE1680"/>
    <w:rsid w:val="00AE23EF"/>
    <w:rsid w:val="00B17740"/>
    <w:rsid w:val="00B270B6"/>
    <w:rsid w:val="00B27B7D"/>
    <w:rsid w:val="00B37206"/>
    <w:rsid w:val="00B43143"/>
    <w:rsid w:val="00B53B3B"/>
    <w:rsid w:val="00B754F8"/>
    <w:rsid w:val="00B95C62"/>
    <w:rsid w:val="00BA2923"/>
    <w:rsid w:val="00BB1A1A"/>
    <w:rsid w:val="00BB449B"/>
    <w:rsid w:val="00BD50C1"/>
    <w:rsid w:val="00BD6249"/>
    <w:rsid w:val="00BF36EC"/>
    <w:rsid w:val="00C02868"/>
    <w:rsid w:val="00C235E1"/>
    <w:rsid w:val="00C36CC1"/>
    <w:rsid w:val="00C422D6"/>
    <w:rsid w:val="00C44968"/>
    <w:rsid w:val="00C55288"/>
    <w:rsid w:val="00C70C7D"/>
    <w:rsid w:val="00C95B4D"/>
    <w:rsid w:val="00C96A62"/>
    <w:rsid w:val="00C97C28"/>
    <w:rsid w:val="00CA5B9E"/>
    <w:rsid w:val="00CC5C74"/>
    <w:rsid w:val="00D0015F"/>
    <w:rsid w:val="00D01400"/>
    <w:rsid w:val="00D07C2B"/>
    <w:rsid w:val="00D14DD6"/>
    <w:rsid w:val="00D45A91"/>
    <w:rsid w:val="00D62BDD"/>
    <w:rsid w:val="00D63C8E"/>
    <w:rsid w:val="00D81972"/>
    <w:rsid w:val="00D90CC1"/>
    <w:rsid w:val="00DA6F3F"/>
    <w:rsid w:val="00DE38B4"/>
    <w:rsid w:val="00DF68B0"/>
    <w:rsid w:val="00E00496"/>
    <w:rsid w:val="00E05935"/>
    <w:rsid w:val="00E12158"/>
    <w:rsid w:val="00E85D7F"/>
    <w:rsid w:val="00E91422"/>
    <w:rsid w:val="00EC5070"/>
    <w:rsid w:val="00ED1979"/>
    <w:rsid w:val="00EE4A71"/>
    <w:rsid w:val="00F010DD"/>
    <w:rsid w:val="00F07295"/>
    <w:rsid w:val="00F14B59"/>
    <w:rsid w:val="00F26066"/>
    <w:rsid w:val="00F330B0"/>
    <w:rsid w:val="00F6458B"/>
    <w:rsid w:val="00F64A00"/>
    <w:rsid w:val="00F90F1C"/>
    <w:rsid w:val="00F9195F"/>
    <w:rsid w:val="00F974FF"/>
    <w:rsid w:val="00FB7583"/>
    <w:rsid w:val="00FD06FD"/>
    <w:rsid w:val="00FE0348"/>
    <w:rsid w:val="00FE0A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3BF6609-BC79-486F-9419-D61970A4E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44968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C44968"/>
    <w:pPr>
      <w:widowControl w:val="0"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44968"/>
    <w:rPr>
      <w:rFonts w:ascii="Times New Roman" w:eastAsia="Times New Roman" w:hAnsi="Times New Roman" w:cs="Times New Roman"/>
      <w:sz w:val="24"/>
      <w:szCs w:val="20"/>
    </w:rPr>
  </w:style>
  <w:style w:type="paragraph" w:styleId="Zkladntext">
    <w:name w:val="Body Text"/>
    <w:basedOn w:val="Normlny"/>
    <w:link w:val="ZkladntextChar"/>
    <w:semiHidden/>
    <w:rsid w:val="00C4496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E6D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99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4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3158</Words>
  <Characters>18005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Jana Dubjelová</cp:lastModifiedBy>
  <cp:revision>2</cp:revision>
  <cp:lastPrinted>2017-10-11T05:56:00Z</cp:lastPrinted>
  <dcterms:created xsi:type="dcterms:W3CDTF">2019-11-04T06:49:00Z</dcterms:created>
  <dcterms:modified xsi:type="dcterms:W3CDTF">2019-11-04T06:49:00Z</dcterms:modified>
</cp:coreProperties>
</file>