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C9D" w:rsidRDefault="003E70E8" w:rsidP="000C7C9D">
      <w:pPr>
        <w:tabs>
          <w:tab w:val="left" w:pos="3969"/>
        </w:tabs>
      </w:pPr>
      <w:r>
        <w:t xml:space="preserve">          </w:t>
      </w:r>
      <w:r w:rsidR="000C7C9D">
        <w:t xml:space="preserve">                                                            </w:t>
      </w:r>
      <w:r>
        <w:t xml:space="preserve">  </w:t>
      </w:r>
      <w:r w:rsidR="000C7C9D" w:rsidRPr="000C7C9D">
        <w:drawing>
          <wp:inline distT="0" distB="0" distL="0" distR="0">
            <wp:extent cx="765810" cy="882650"/>
            <wp:effectExtent l="19050" t="0" r="0" b="0"/>
            <wp:docPr id="1" name="Obrázok 1" descr="Erb Kožuch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Kožuchovce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C9D" w:rsidRDefault="000C7C9D" w:rsidP="000C7C9D">
      <w:pPr>
        <w:tabs>
          <w:tab w:val="left" w:pos="3969"/>
        </w:tabs>
      </w:pPr>
    </w:p>
    <w:p w:rsidR="000C7C9D" w:rsidRDefault="000C7C9D" w:rsidP="000C7C9D">
      <w:pPr>
        <w:tabs>
          <w:tab w:val="left" w:pos="3969"/>
        </w:tabs>
      </w:pPr>
    </w:p>
    <w:p w:rsidR="000C7C9D" w:rsidRDefault="000C7C9D" w:rsidP="000C7C9D">
      <w:pPr>
        <w:tabs>
          <w:tab w:val="left" w:pos="3969"/>
        </w:tabs>
      </w:pPr>
    </w:p>
    <w:p w:rsidR="000C7C9D" w:rsidRDefault="000C7C9D" w:rsidP="000C7C9D">
      <w:pPr>
        <w:tabs>
          <w:tab w:val="left" w:pos="3969"/>
        </w:tabs>
      </w:pPr>
    </w:p>
    <w:p w:rsidR="003E70E8" w:rsidRDefault="000C7C9D" w:rsidP="000C7C9D">
      <w:pPr>
        <w:tabs>
          <w:tab w:val="left" w:pos="3969"/>
        </w:tabs>
        <w:rPr>
          <w:rFonts w:ascii="Arial" w:hAnsi="Arial" w:cs="Arial"/>
          <w:sz w:val="40"/>
          <w:szCs w:val="40"/>
        </w:rPr>
      </w:pPr>
      <w:r>
        <w:t xml:space="preserve">                                            </w:t>
      </w:r>
      <w:r w:rsidR="003E70E8">
        <w:t xml:space="preserve">              </w:t>
      </w:r>
      <w:r w:rsidR="003E70E8">
        <w:rPr>
          <w:rFonts w:ascii="Arial" w:hAnsi="Arial" w:cs="Arial"/>
          <w:sz w:val="40"/>
          <w:szCs w:val="40"/>
        </w:rPr>
        <w:t>Výročná  správa</w:t>
      </w:r>
    </w:p>
    <w:p w:rsidR="000C7C9D" w:rsidRDefault="000C7C9D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obce K O Ž U C H O V C E</w:t>
      </w: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</w:t>
      </w:r>
      <w:r w:rsidR="000C7C9D">
        <w:rPr>
          <w:rFonts w:ascii="Arial" w:hAnsi="Arial" w:cs="Arial"/>
          <w:sz w:val="40"/>
          <w:szCs w:val="40"/>
        </w:rPr>
        <w:t>8</w:t>
      </w: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40"/>
          <w:szCs w:val="40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</w:t>
      </w:r>
      <w:r w:rsidR="000C7C9D">
        <w:rPr>
          <w:rFonts w:ascii="Arial" w:hAnsi="Arial" w:cs="Arial"/>
          <w:sz w:val="24"/>
          <w:szCs w:val="24"/>
        </w:rPr>
        <w:t>Ján</w:t>
      </w:r>
      <w:r>
        <w:rPr>
          <w:rFonts w:ascii="Arial" w:hAnsi="Arial" w:cs="Arial"/>
          <w:sz w:val="24"/>
          <w:szCs w:val="24"/>
        </w:rPr>
        <w:t xml:space="preserve"> Zajac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lastRenderedPageBreak/>
        <w:t>V zelenom štíte zlatý snop prekrytý strieborným položeným kosákom so zlatou rukoväťou, prevýšený strieborným obráteným kostolom, pozostávajúcim z troch veží ukončených zlatými krížmi.</w:t>
      </w:r>
    </w:p>
    <w:p w:rsidR="003E70E8" w:rsidRDefault="003E70E8" w:rsidP="003E70E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Súčasný </w:t>
      </w:r>
      <w:hyperlink r:id="rId5" w:tooltip="Erb" w:history="1">
        <w:r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erb</w:t>
        </w:r>
      </w:hyperlink>
      <w:r>
        <w:rPr>
          <w:rFonts w:ascii="Arial" w:eastAsia="Times New Roman" w:hAnsi="Arial" w:cs="Arial"/>
          <w:sz w:val="24"/>
          <w:szCs w:val="24"/>
          <w:lang w:eastAsia="sk-SK"/>
        </w:rPr>
        <w:t xml:space="preserve"> bol prijatý uznesením obecného zastupiteľstva dňa 9. mája 2006, č. OZ – 10/2006 a je zapísaný v </w:t>
      </w:r>
      <w:hyperlink r:id="rId6" w:tooltip="Ministerstvo vnútra Slovenskej republiky" w:history="1">
        <w:r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heraldickom registri</w:t>
        </w:r>
      </w:hyperlink>
      <w:r>
        <w:rPr>
          <w:rFonts w:ascii="Arial" w:eastAsia="Times New Roman" w:hAnsi="Arial" w:cs="Arial"/>
          <w:sz w:val="24"/>
          <w:szCs w:val="24"/>
          <w:lang w:eastAsia="sk-SK"/>
        </w:rPr>
        <w:t xml:space="preserve"> Slovenskej republiky pod signatúrou K – 258/2006.</w:t>
      </w:r>
    </w:p>
    <w:p w:rsidR="003E70E8" w:rsidRDefault="003E70E8" w:rsidP="003E70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Súčasná heraldická kompozícia erbu symbolizuje tradičné zamestnanie obyvateľov obce, podľa odtlačku historického pečatidla obce z polovice 19. storočia, doplnené o architektúru pôvodného dreveného kostolíka, dnes vystaveného v areáli Východoslovenského múzea v Košiciach. Autormi erbu sú Peter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Kónya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Leon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Sokolovský a Sergej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Pančák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E70E8" w:rsidRDefault="003E70E8" w:rsidP="003E70E8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3E70E8" w:rsidRDefault="00D92C0D" w:rsidP="003E70E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hyperlink r:id="rId7" w:tooltip="Vlajka" w:history="1">
        <w:r w:rsidR="003E70E8"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Vlajka obce</w:t>
        </w:r>
      </w:hyperlink>
      <w:r w:rsidR="003E70E8">
        <w:rPr>
          <w:rFonts w:ascii="Arial" w:eastAsia="Times New Roman" w:hAnsi="Arial" w:cs="Arial"/>
          <w:sz w:val="24"/>
          <w:szCs w:val="24"/>
          <w:lang w:eastAsia="sk-SK"/>
        </w:rPr>
        <w:t xml:space="preserve"> pozostáva zo piatich pozdĺžnych pruhov vo farbách bielej (1/6), žltej (1/6), zelenej (2/6), bielej (1/6) a žltej (1/6). Vlajka má pomer strán 2 : 3 a ukončená je tromi cípmi, t. j. dvoma zostrihmi, siahajúcimi do tretiny jej listu.</w:t>
      </w:r>
    </w:p>
    <w:p w:rsidR="006D5CFF" w:rsidRDefault="006D5CFF" w:rsidP="003E70E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Základná charakteristika obce Kožuchovce.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 obce:  Gribov, Bukovce..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Celková rozloha obce: 615 ha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Nadmorská výška: 340 m </w:t>
      </w:r>
      <w:proofErr w:type="spellStart"/>
      <w:r>
        <w:rPr>
          <w:rFonts w:ascii="Arial" w:hAnsi="Arial" w:cs="Arial"/>
          <w:sz w:val="24"/>
          <w:szCs w:val="24"/>
        </w:rPr>
        <w:t>n.m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Demografické údaje: </w:t>
      </w: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Počet obyvateľov:              62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á s t v o 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 </w:t>
      </w:r>
      <w:r w:rsidR="00AB1A60">
        <w:rPr>
          <w:rFonts w:ascii="Arial" w:hAnsi="Arial" w:cs="Arial"/>
          <w:sz w:val="24"/>
          <w:szCs w:val="24"/>
        </w:rPr>
        <w:t>Ján</w:t>
      </w:r>
      <w:r>
        <w:rPr>
          <w:rFonts w:ascii="Arial" w:hAnsi="Arial" w:cs="Arial"/>
          <w:sz w:val="24"/>
          <w:szCs w:val="24"/>
        </w:rPr>
        <w:t xml:space="preserve"> Zajac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AB1A60">
        <w:rPr>
          <w:rFonts w:ascii="Arial" w:hAnsi="Arial" w:cs="Arial"/>
          <w:sz w:val="24"/>
          <w:szCs w:val="24"/>
        </w:rPr>
        <w:t>Ivan Zajac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  <w:r>
        <w:rPr>
          <w:rFonts w:ascii="Arial" w:hAnsi="Arial" w:cs="Arial"/>
          <w:sz w:val="24"/>
          <w:szCs w:val="24"/>
        </w:rPr>
        <w:t xml:space="preserve">:                            </w:t>
      </w:r>
      <w:proofErr w:type="spellStart"/>
      <w:r>
        <w:rPr>
          <w:rFonts w:ascii="Arial" w:hAnsi="Arial" w:cs="Arial"/>
          <w:sz w:val="24"/>
          <w:szCs w:val="24"/>
        </w:rPr>
        <w:t>PhDr.Radačovský</w:t>
      </w:r>
      <w:proofErr w:type="spellEnd"/>
      <w:r>
        <w:rPr>
          <w:rFonts w:ascii="Arial" w:hAnsi="Arial" w:cs="Arial"/>
          <w:sz w:val="24"/>
          <w:szCs w:val="24"/>
        </w:rPr>
        <w:t xml:space="preserve"> Štefan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</w:t>
      </w:r>
      <w:r w:rsidR="00AB1A60">
        <w:rPr>
          <w:rFonts w:ascii="Arial" w:hAnsi="Arial" w:cs="Arial"/>
          <w:sz w:val="24"/>
          <w:szCs w:val="24"/>
        </w:rPr>
        <w:t xml:space="preserve">Dana </w:t>
      </w:r>
      <w:proofErr w:type="spellStart"/>
      <w:r w:rsidR="00AB1A60">
        <w:rPr>
          <w:rFonts w:ascii="Arial" w:hAnsi="Arial" w:cs="Arial"/>
          <w:sz w:val="24"/>
          <w:szCs w:val="24"/>
        </w:rPr>
        <w:t>Babinská</w:t>
      </w:r>
      <w:proofErr w:type="spellEnd"/>
      <w:r w:rsidR="00AB1A60">
        <w:rPr>
          <w:rFonts w:ascii="Arial" w:hAnsi="Arial" w:cs="Arial"/>
          <w:sz w:val="24"/>
          <w:szCs w:val="24"/>
        </w:rPr>
        <w:t>, Ivan</w:t>
      </w:r>
      <w:r>
        <w:rPr>
          <w:rFonts w:ascii="Arial" w:hAnsi="Arial" w:cs="Arial"/>
          <w:sz w:val="24"/>
          <w:szCs w:val="24"/>
        </w:rPr>
        <w:t xml:space="preserve"> Zajac, Jaroslav Zajac, Miroslav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="00AB1A6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Michal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3E70E8" w:rsidRDefault="003E70E8" w:rsidP="003E70E8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 Kožuchovce č. 22, 090 22 Bukovce.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2017 a jeho plnenie</w:t>
      </w:r>
      <w:r>
        <w:rPr>
          <w:rFonts w:ascii="Arial" w:hAnsi="Arial" w:cs="Arial"/>
          <w:sz w:val="24"/>
          <w:szCs w:val="24"/>
        </w:rPr>
        <w:t>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</w:t>
      </w:r>
      <w:r w:rsidR="00AB1A6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 zostavený v súlade s ustanovením § 10 zákona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Rozpočet na rok 201</w:t>
      </w:r>
      <w:r w:rsidR="00AB1A6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 zostavený ako vyrovnaný. Bol schválený obecným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zastupiteľstvom dňa    </w:t>
      </w:r>
      <w:r w:rsidR="00AB1A60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.12.201</w:t>
      </w:r>
      <w:r w:rsidR="00AB1A60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</w:t>
      </w:r>
      <w:r w:rsidR="00AB1A6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/201</w:t>
      </w:r>
      <w:r w:rsidR="00AB1A60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Celkový schválený rozpočet  obce za rok 201</w:t>
      </w:r>
      <w:r w:rsidR="00AB1A6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bol:                                 </w:t>
      </w:r>
      <w:r w:rsidR="00AB1A60">
        <w:rPr>
          <w:rFonts w:ascii="Arial" w:hAnsi="Arial" w:cs="Arial"/>
          <w:sz w:val="24"/>
          <w:szCs w:val="24"/>
        </w:rPr>
        <w:t>18 030,00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3E70E8" w:rsidRDefault="003E70E8" w:rsidP="003E70E8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Skutočné čerpanie obce k 31.12.201</w:t>
      </w:r>
      <w:r w:rsidR="00AB1A60">
        <w:rPr>
          <w:rFonts w:ascii="Arial" w:hAnsi="Arial" w:cs="Arial"/>
          <w:color w:val="000000" w:themeColor="text1"/>
          <w:sz w:val="24"/>
          <w:szCs w:val="24"/>
        </w:rPr>
        <w:t>8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bolo:                                             </w:t>
      </w:r>
      <w:r w:rsidR="00AB1A60">
        <w:rPr>
          <w:rFonts w:ascii="Arial" w:hAnsi="Arial" w:cs="Arial"/>
          <w:color w:val="000000" w:themeColor="text1"/>
          <w:sz w:val="24"/>
          <w:szCs w:val="24"/>
        </w:rPr>
        <w:t>22 942,63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3E70E8" w:rsidRDefault="003E70E8" w:rsidP="003E70E8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AB1A6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AB1A60">
        <w:rPr>
          <w:rFonts w:ascii="Arial" w:hAnsi="Arial" w:cs="Arial"/>
          <w:sz w:val="24"/>
          <w:szCs w:val="24"/>
        </w:rPr>
        <w:t>8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                            18 030,00                                   </w:t>
      </w:r>
      <w:r w:rsidR="00AB1A60">
        <w:rPr>
          <w:rFonts w:ascii="Arial" w:hAnsi="Arial" w:cs="Arial"/>
          <w:sz w:val="24"/>
          <w:szCs w:val="24"/>
        </w:rPr>
        <w:t>26 097,63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 </w:t>
      </w:r>
      <w:r w:rsidR="00AB1A60">
        <w:rPr>
          <w:rFonts w:ascii="Arial" w:hAnsi="Arial" w:cs="Arial"/>
          <w:sz w:val="24"/>
          <w:szCs w:val="24"/>
        </w:rPr>
        <w:t>18 030,00</w:t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AB1A60">
        <w:rPr>
          <w:rFonts w:ascii="Arial" w:hAnsi="Arial" w:cs="Arial"/>
          <w:sz w:val="24"/>
          <w:szCs w:val="24"/>
        </w:rPr>
        <w:t>26 097,63</w:t>
      </w:r>
      <w:r>
        <w:rPr>
          <w:rFonts w:ascii="Arial" w:hAnsi="Arial" w:cs="Arial"/>
          <w:sz w:val="24"/>
          <w:szCs w:val="24"/>
        </w:rPr>
        <w:t xml:space="preserve">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                         </w:t>
      </w:r>
      <w:r w:rsidR="00AB1A60">
        <w:rPr>
          <w:rFonts w:ascii="Arial" w:hAnsi="Arial" w:cs="Arial"/>
          <w:sz w:val="24"/>
          <w:szCs w:val="24"/>
        </w:rPr>
        <w:t xml:space="preserve">         0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AB1A60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2017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18 030,00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po</w:t>
      </w:r>
      <w:r w:rsidR="00AB1A60">
        <w:rPr>
          <w:rFonts w:ascii="Arial" w:hAnsi="Arial" w:cs="Arial"/>
          <w:sz w:val="24"/>
          <w:szCs w:val="24"/>
        </w:rPr>
        <w:t xml:space="preserve"> zmenách:                       26 097,63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AB1A6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boli zvýšené oproti schválenému rozpočtu  o</w:t>
      </w:r>
      <w:r w:rsidR="00AB1A60">
        <w:rPr>
          <w:rFonts w:ascii="Arial" w:hAnsi="Arial" w:cs="Arial"/>
          <w:sz w:val="24"/>
          <w:szCs w:val="24"/>
        </w:rPr>
        <w:t> 8 067,63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AB1A6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bolo naplnené na </w:t>
      </w:r>
      <w:r w:rsidR="00AB1A60">
        <w:rPr>
          <w:rFonts w:ascii="Arial" w:hAnsi="Arial" w:cs="Arial"/>
          <w:sz w:val="24"/>
          <w:szCs w:val="24"/>
        </w:rPr>
        <w:t xml:space="preserve"> 22 942,63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AB1A60" w:rsidRDefault="00AB1A60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>Bežné príjmy obce: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110 – Dane z príjmov a kapitálového majetku rozpočet bol schválený 12 790,00 € skutočné plnenie 13</w:t>
      </w:r>
      <w:r w:rsidR="009B295A">
        <w:rPr>
          <w:rFonts w:ascii="Arial" w:hAnsi="Arial" w:cs="Arial"/>
          <w:sz w:val="24"/>
          <w:szCs w:val="24"/>
        </w:rPr>
        <w:t> 776,35</w:t>
      </w:r>
      <w:r>
        <w:rPr>
          <w:rFonts w:ascii="Arial" w:hAnsi="Arial" w:cs="Arial"/>
          <w:sz w:val="24"/>
          <w:szCs w:val="24"/>
        </w:rPr>
        <w:t>, navýšenie o</w:t>
      </w:r>
      <w:r w:rsidR="009B295A">
        <w:rPr>
          <w:rFonts w:ascii="Arial" w:hAnsi="Arial" w:cs="Arial"/>
          <w:sz w:val="24"/>
          <w:szCs w:val="24"/>
        </w:rPr>
        <w:t> 986,35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120 – Dane z majetku schválený rozpočet 1 636,00, skutočné plnenie 1</w:t>
      </w:r>
      <w:r w:rsidR="009B295A">
        <w:rPr>
          <w:rFonts w:ascii="Arial" w:hAnsi="Arial" w:cs="Arial"/>
          <w:sz w:val="24"/>
          <w:szCs w:val="24"/>
        </w:rPr>
        <w:t> 620,13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zníženie o</w:t>
      </w:r>
      <w:r w:rsidR="009B295A">
        <w:rPr>
          <w:rFonts w:ascii="Arial" w:hAnsi="Arial" w:cs="Arial"/>
          <w:sz w:val="24"/>
          <w:szCs w:val="24"/>
        </w:rPr>
        <w:t> 15,87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130 – Dane za tovary a služby – rozpočet schválený 340,00 € skutočné plnenie </w:t>
      </w:r>
      <w:r w:rsidR="009B295A">
        <w:rPr>
          <w:rFonts w:ascii="Arial" w:hAnsi="Arial" w:cs="Arial"/>
          <w:sz w:val="24"/>
          <w:szCs w:val="24"/>
        </w:rPr>
        <w:t>391,58</w:t>
      </w:r>
      <w:r>
        <w:rPr>
          <w:rFonts w:ascii="Arial" w:hAnsi="Arial" w:cs="Arial"/>
          <w:sz w:val="24"/>
          <w:szCs w:val="24"/>
        </w:rPr>
        <w:t xml:space="preserve"> €, </w:t>
      </w:r>
      <w:r w:rsidR="009B295A">
        <w:rPr>
          <w:rFonts w:ascii="Arial" w:hAnsi="Arial" w:cs="Arial"/>
          <w:sz w:val="24"/>
          <w:szCs w:val="24"/>
        </w:rPr>
        <w:t xml:space="preserve">navýšenie </w:t>
      </w:r>
      <w:r>
        <w:rPr>
          <w:rFonts w:ascii="Arial" w:hAnsi="Arial" w:cs="Arial"/>
          <w:sz w:val="24"/>
          <w:szCs w:val="24"/>
        </w:rPr>
        <w:t>o</w:t>
      </w:r>
      <w:r w:rsidR="009B295A">
        <w:rPr>
          <w:rFonts w:ascii="Arial" w:hAnsi="Arial" w:cs="Arial"/>
          <w:sz w:val="24"/>
          <w:szCs w:val="24"/>
        </w:rPr>
        <w:t> 51,58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9B295A" w:rsidRDefault="009B295A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210 – Príjmy z podnikania – rozpočet nebol schválený, skutočné plnenie 1 034,00 €, navýšenie o 1 034,00 €.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220 – Administratívne poplatky rozpočet schválený 30,00 € skutočné plnenie </w:t>
      </w:r>
      <w:r w:rsidR="009B295A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,00 €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zníženie o </w:t>
      </w:r>
      <w:r w:rsidR="009B295A">
        <w:rPr>
          <w:rFonts w:ascii="Arial" w:hAnsi="Arial" w:cs="Arial"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,00</w:t>
      </w:r>
      <w:r w:rsidR="009B29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€ 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240 – Úroky schválený rozpočet 10,00 €, skutočné plnenie žiadne.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290 – Iné nedaňové príjmy – rozpočet schválený</w:t>
      </w:r>
      <w:r w:rsidR="009B295A">
        <w:rPr>
          <w:rFonts w:ascii="Arial" w:hAnsi="Arial" w:cs="Arial"/>
          <w:sz w:val="24"/>
          <w:szCs w:val="24"/>
        </w:rPr>
        <w:t xml:space="preserve"> 3 200,00 €</w:t>
      </w:r>
      <w:r>
        <w:rPr>
          <w:rFonts w:ascii="Arial" w:hAnsi="Arial" w:cs="Arial"/>
          <w:sz w:val="24"/>
          <w:szCs w:val="24"/>
        </w:rPr>
        <w:t xml:space="preserve">, skutočné plnenie </w:t>
      </w:r>
      <w:r w:rsidR="009B295A">
        <w:rPr>
          <w:rFonts w:ascii="Arial" w:hAnsi="Arial" w:cs="Arial"/>
          <w:sz w:val="24"/>
          <w:szCs w:val="24"/>
        </w:rPr>
        <w:t>11,42 €, zníženie o 3 188,55 €.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310 – Tuzemské bežné granty – rozpočet schválený 24,00 €, skutočné plnenie </w:t>
      </w:r>
      <w:r w:rsidR="009B295A">
        <w:rPr>
          <w:rFonts w:ascii="Arial" w:hAnsi="Arial" w:cs="Arial"/>
          <w:sz w:val="24"/>
          <w:szCs w:val="24"/>
        </w:rPr>
        <w:t>6 097,12</w:t>
      </w:r>
      <w:r>
        <w:rPr>
          <w:rFonts w:ascii="Arial" w:hAnsi="Arial" w:cs="Arial"/>
          <w:sz w:val="24"/>
          <w:szCs w:val="24"/>
        </w:rPr>
        <w:t xml:space="preserve"> €, navýšenie o</w:t>
      </w:r>
      <w:r w:rsidR="009B295A">
        <w:rPr>
          <w:rFonts w:ascii="Arial" w:hAnsi="Arial" w:cs="Arial"/>
          <w:sz w:val="24"/>
          <w:szCs w:val="24"/>
        </w:rPr>
        <w:t> 6 073,12</w:t>
      </w:r>
      <w:r>
        <w:rPr>
          <w:rFonts w:ascii="Arial" w:hAnsi="Arial" w:cs="Arial"/>
          <w:sz w:val="24"/>
          <w:szCs w:val="24"/>
        </w:rPr>
        <w:t xml:space="preserve"> €.    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 xml:space="preserve">Kapitálové príjmy obce:       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3E70E8" w:rsidRDefault="009B295A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18 030,00 €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   </w:t>
      </w:r>
      <w:r w:rsidR="009B295A">
        <w:rPr>
          <w:rFonts w:ascii="Arial" w:hAnsi="Arial" w:cs="Arial"/>
          <w:sz w:val="24"/>
          <w:szCs w:val="24"/>
        </w:rPr>
        <w:t>20 586,00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 </w:t>
      </w:r>
      <w:r w:rsidR="009B295A">
        <w:rPr>
          <w:rFonts w:ascii="Arial" w:hAnsi="Arial" w:cs="Arial"/>
          <w:sz w:val="24"/>
          <w:szCs w:val="24"/>
        </w:rPr>
        <w:t>21 810</w:t>
      </w:r>
      <w:r>
        <w:rPr>
          <w:rFonts w:ascii="Arial" w:hAnsi="Arial" w:cs="Arial"/>
          <w:sz w:val="24"/>
          <w:szCs w:val="24"/>
        </w:rPr>
        <w:t>,47 €</w:t>
      </w:r>
    </w:p>
    <w:p w:rsidR="009B295A" w:rsidRDefault="009B295A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610</w:t>
      </w:r>
      <w:r w:rsidR="00C21842">
        <w:rPr>
          <w:rFonts w:ascii="Arial" w:hAnsi="Arial" w:cs="Arial"/>
          <w:sz w:val="24"/>
          <w:szCs w:val="24"/>
        </w:rPr>
        <w:t xml:space="preserve"> - </w:t>
      </w:r>
      <w:r>
        <w:rPr>
          <w:rFonts w:ascii="Arial" w:hAnsi="Arial" w:cs="Arial"/>
          <w:sz w:val="24"/>
          <w:szCs w:val="24"/>
        </w:rPr>
        <w:t xml:space="preserve"> Mzdy, platy, služobné príjmy a ostatné   schválený rozpočet  6 586,00, skutočné plnenie 7 797,84 €, navýšenie o 1 211,84 €.</w:t>
      </w:r>
    </w:p>
    <w:p w:rsidR="009B295A" w:rsidRDefault="009B295A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620</w:t>
      </w:r>
      <w:r w:rsidR="00C21842">
        <w:rPr>
          <w:rFonts w:ascii="Arial" w:hAnsi="Arial" w:cs="Arial"/>
          <w:sz w:val="24"/>
          <w:szCs w:val="24"/>
        </w:rPr>
        <w:t xml:space="preserve"> - </w:t>
      </w:r>
      <w:r>
        <w:rPr>
          <w:rFonts w:ascii="Arial" w:hAnsi="Arial" w:cs="Arial"/>
          <w:sz w:val="24"/>
          <w:szCs w:val="24"/>
        </w:rPr>
        <w:t xml:space="preserve"> Poistné a príspevok do poisťovní, schválený rozpočet</w:t>
      </w:r>
      <w:r w:rsidR="00C21842">
        <w:rPr>
          <w:rFonts w:ascii="Arial" w:hAnsi="Arial" w:cs="Arial"/>
          <w:sz w:val="24"/>
          <w:szCs w:val="24"/>
        </w:rPr>
        <w:t xml:space="preserve"> 2 491,00, skutočné plnenie 2 001,58, zníženie o 489,42 €.</w:t>
      </w:r>
    </w:p>
    <w:p w:rsidR="00C21842" w:rsidRDefault="00C21842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630 – Tovary a služby schválený rozpočet 8 673,00, skutočné plnenie 11 980,96 €, navýšenie o 3 307,96 €.</w:t>
      </w:r>
    </w:p>
    <w:p w:rsidR="00C21842" w:rsidRDefault="00C21842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640 – Bežné transfery, schválený rozpočet 280,00 €, skutočné plnenie 30,09 €, zníženie o 249,91 €.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Kapitálové výdavky: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kapitálové výdavky.</w:t>
      </w:r>
    </w:p>
    <w:p w:rsidR="00C21842" w:rsidRDefault="00C21842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Bilancia aktív a pasív:</w:t>
      </w: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Aktíva                                       Rok 201</w:t>
      </w:r>
      <w:r w:rsidR="00C21842">
        <w:rPr>
          <w:rFonts w:ascii="Arial" w:hAnsi="Arial" w:cs="Arial"/>
          <w:b/>
          <w:sz w:val="24"/>
          <w:szCs w:val="24"/>
          <w:u w:val="single"/>
        </w:rPr>
        <w:t>8</w:t>
      </w:r>
      <w:r>
        <w:rPr>
          <w:rFonts w:ascii="Arial" w:hAnsi="Arial" w:cs="Arial"/>
          <w:b/>
          <w:sz w:val="24"/>
          <w:szCs w:val="24"/>
          <w:u w:val="single"/>
        </w:rPr>
        <w:t xml:space="preserve">                                       Rok 2017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Spolu majetok                           52 102,80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5</w:t>
      </w:r>
      <w:r w:rsidR="00C21842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 1</w:t>
      </w:r>
      <w:r w:rsidR="00C21842">
        <w:rPr>
          <w:rFonts w:ascii="Arial" w:hAnsi="Arial" w:cs="Arial"/>
          <w:sz w:val="24"/>
          <w:szCs w:val="24"/>
        </w:rPr>
        <w:t>02</w:t>
      </w:r>
      <w:r>
        <w:rPr>
          <w:rFonts w:ascii="Arial" w:hAnsi="Arial" w:cs="Arial"/>
          <w:sz w:val="24"/>
          <w:szCs w:val="24"/>
        </w:rPr>
        <w:t>,</w:t>
      </w:r>
      <w:r w:rsidR="00C21842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0</w:t>
      </w:r>
      <w:proofErr w:type="spellEnd"/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Neobežný majetok                   </w:t>
      </w:r>
      <w:r w:rsidR="00C21842">
        <w:rPr>
          <w:rFonts w:ascii="Arial" w:hAnsi="Arial" w:cs="Arial"/>
          <w:sz w:val="24"/>
          <w:szCs w:val="24"/>
        </w:rPr>
        <w:t>47 413,82</w:t>
      </w:r>
      <w:r>
        <w:rPr>
          <w:rFonts w:ascii="Arial" w:hAnsi="Arial" w:cs="Arial"/>
          <w:sz w:val="24"/>
          <w:szCs w:val="24"/>
        </w:rPr>
        <w:t xml:space="preserve">                                       </w:t>
      </w:r>
      <w:r w:rsidR="00C21842">
        <w:rPr>
          <w:rFonts w:ascii="Arial" w:hAnsi="Arial" w:cs="Arial"/>
          <w:sz w:val="24"/>
          <w:szCs w:val="24"/>
        </w:rPr>
        <w:t>49 457,18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hmotný majetok       25 060,25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2</w:t>
      </w:r>
      <w:r w:rsidR="00C2184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 </w:t>
      </w:r>
      <w:r w:rsidR="00C21842">
        <w:rPr>
          <w:rFonts w:ascii="Arial" w:hAnsi="Arial" w:cs="Arial"/>
          <w:sz w:val="24"/>
          <w:szCs w:val="24"/>
        </w:rPr>
        <w:t>060</w:t>
      </w:r>
      <w:r>
        <w:rPr>
          <w:rFonts w:ascii="Arial" w:hAnsi="Arial" w:cs="Arial"/>
          <w:sz w:val="24"/>
          <w:szCs w:val="24"/>
        </w:rPr>
        <w:t>,</w:t>
      </w:r>
      <w:r w:rsidR="00C21842">
        <w:rPr>
          <w:rFonts w:ascii="Arial" w:hAnsi="Arial" w:cs="Arial"/>
          <w:sz w:val="24"/>
          <w:szCs w:val="24"/>
        </w:rPr>
        <w:t>25</w:t>
      </w:r>
      <w:proofErr w:type="spellEnd"/>
    </w:p>
    <w:p w:rsidR="003E70E8" w:rsidRDefault="00C21842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finančný majetok     </w:t>
      </w:r>
      <w:r w:rsidR="003E70E8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4 397,53</w:t>
      </w:r>
      <w:r w:rsidR="003E70E8">
        <w:rPr>
          <w:rFonts w:ascii="Arial" w:hAnsi="Arial" w:cs="Arial"/>
          <w:sz w:val="24"/>
          <w:szCs w:val="24"/>
        </w:rPr>
        <w:t xml:space="preserve">                                       24 397,53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Obežný majetok                         2</w:t>
      </w:r>
      <w:r w:rsidR="00C21842">
        <w:rPr>
          <w:rFonts w:ascii="Arial" w:hAnsi="Arial" w:cs="Arial"/>
          <w:sz w:val="24"/>
          <w:szCs w:val="24"/>
        </w:rPr>
        <w:t> 851,59</w:t>
      </w:r>
      <w:r>
        <w:rPr>
          <w:rFonts w:ascii="Arial" w:hAnsi="Arial" w:cs="Arial"/>
          <w:sz w:val="24"/>
          <w:szCs w:val="24"/>
        </w:rPr>
        <w:t xml:space="preserve">          </w:t>
      </w:r>
      <w:r w:rsidR="00C21842">
        <w:rPr>
          <w:rFonts w:ascii="Arial" w:hAnsi="Arial" w:cs="Arial"/>
          <w:sz w:val="24"/>
          <w:szCs w:val="24"/>
        </w:rPr>
        <w:t xml:space="preserve">                               2 645,02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Krátkodobé pohľadávky          </w:t>
      </w:r>
      <w:r w:rsidR="00C21842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</w:t>
      </w:r>
      <w:r w:rsidR="00C21842">
        <w:rPr>
          <w:rFonts w:ascii="Arial" w:hAnsi="Arial" w:cs="Arial"/>
          <w:sz w:val="24"/>
          <w:szCs w:val="24"/>
        </w:rPr>
        <w:t>0,00</w:t>
      </w:r>
      <w:r>
        <w:rPr>
          <w:rFonts w:ascii="Arial" w:hAnsi="Arial" w:cs="Arial"/>
          <w:sz w:val="24"/>
          <w:szCs w:val="24"/>
        </w:rPr>
        <w:t xml:space="preserve">         </w:t>
      </w:r>
      <w:r w:rsidR="00C21842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C21842">
        <w:rPr>
          <w:rFonts w:ascii="Arial" w:hAnsi="Arial" w:cs="Arial"/>
          <w:sz w:val="24"/>
          <w:szCs w:val="24"/>
        </w:rPr>
        <w:t>1 246,29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účty                             </w:t>
      </w:r>
      <w:r w:rsidR="00C21842">
        <w:rPr>
          <w:rFonts w:ascii="Arial" w:hAnsi="Arial" w:cs="Arial"/>
          <w:sz w:val="24"/>
          <w:szCs w:val="24"/>
        </w:rPr>
        <w:t>2 851,59</w:t>
      </w:r>
      <w:r>
        <w:rPr>
          <w:rFonts w:ascii="Arial" w:hAnsi="Arial" w:cs="Arial"/>
          <w:sz w:val="24"/>
          <w:szCs w:val="24"/>
        </w:rPr>
        <w:t xml:space="preserve">         </w:t>
      </w:r>
      <w:r w:rsidR="00C21842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C21842">
        <w:rPr>
          <w:rFonts w:ascii="Arial" w:hAnsi="Arial" w:cs="Arial"/>
          <w:sz w:val="24"/>
          <w:szCs w:val="24"/>
        </w:rPr>
        <w:t>1 398,73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Pasíva                                      Rok 201</w:t>
      </w:r>
      <w:r w:rsidR="00C21842">
        <w:rPr>
          <w:rFonts w:ascii="Arial" w:hAnsi="Arial" w:cs="Arial"/>
          <w:b/>
          <w:sz w:val="24"/>
          <w:szCs w:val="24"/>
          <w:u w:val="single"/>
        </w:rPr>
        <w:t>8</w:t>
      </w:r>
      <w:r>
        <w:rPr>
          <w:rFonts w:ascii="Arial" w:hAnsi="Arial" w:cs="Arial"/>
          <w:b/>
          <w:sz w:val="24"/>
          <w:szCs w:val="24"/>
          <w:u w:val="single"/>
        </w:rPr>
        <w:t xml:space="preserve">                                        Rok 2017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imanie a záväzky         5</w:t>
      </w:r>
      <w:r w:rsidR="00735FD7">
        <w:rPr>
          <w:rFonts w:ascii="Arial" w:hAnsi="Arial" w:cs="Arial"/>
          <w:sz w:val="24"/>
          <w:szCs w:val="24"/>
        </w:rPr>
        <w:t>0 </w:t>
      </w:r>
      <w:r>
        <w:rPr>
          <w:rFonts w:ascii="Arial" w:hAnsi="Arial" w:cs="Arial"/>
          <w:sz w:val="24"/>
          <w:szCs w:val="24"/>
        </w:rPr>
        <w:t>2</w:t>
      </w:r>
      <w:r w:rsidR="00735FD7">
        <w:rPr>
          <w:rFonts w:ascii="Arial" w:hAnsi="Arial" w:cs="Arial"/>
          <w:sz w:val="24"/>
          <w:szCs w:val="24"/>
        </w:rPr>
        <w:t>65,41</w:t>
      </w:r>
      <w:r>
        <w:rPr>
          <w:rFonts w:ascii="Arial" w:hAnsi="Arial" w:cs="Arial"/>
          <w:sz w:val="24"/>
          <w:szCs w:val="24"/>
        </w:rPr>
        <w:t xml:space="preserve">                                        5</w:t>
      </w:r>
      <w:r w:rsidR="00735FD7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 1</w:t>
      </w:r>
      <w:r w:rsidR="00735FD7">
        <w:rPr>
          <w:rFonts w:ascii="Arial" w:hAnsi="Arial" w:cs="Arial"/>
          <w:sz w:val="24"/>
          <w:szCs w:val="24"/>
        </w:rPr>
        <w:t>02</w:t>
      </w:r>
      <w:r>
        <w:rPr>
          <w:rFonts w:ascii="Arial" w:hAnsi="Arial" w:cs="Arial"/>
          <w:sz w:val="24"/>
          <w:szCs w:val="24"/>
        </w:rPr>
        <w:t>,</w:t>
      </w:r>
      <w:r w:rsidR="00735FD7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0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imanie                          4</w:t>
      </w:r>
      <w:r w:rsidR="00735FD7">
        <w:rPr>
          <w:rFonts w:ascii="Arial" w:hAnsi="Arial" w:cs="Arial"/>
          <w:sz w:val="24"/>
          <w:szCs w:val="24"/>
        </w:rPr>
        <w:t>3 344,76</w:t>
      </w:r>
      <w:r>
        <w:rPr>
          <w:rFonts w:ascii="Arial" w:hAnsi="Arial" w:cs="Arial"/>
          <w:sz w:val="24"/>
          <w:szCs w:val="24"/>
        </w:rPr>
        <w:t xml:space="preserve">                                        </w:t>
      </w:r>
      <w:r w:rsidR="00735FD7">
        <w:rPr>
          <w:rFonts w:ascii="Arial" w:hAnsi="Arial" w:cs="Arial"/>
          <w:sz w:val="24"/>
          <w:szCs w:val="24"/>
        </w:rPr>
        <w:t>47 984,18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Výsledok hospo</w:t>
      </w:r>
      <w:r w:rsidR="00735FD7">
        <w:rPr>
          <w:rFonts w:ascii="Arial" w:hAnsi="Arial" w:cs="Arial"/>
          <w:sz w:val="24"/>
          <w:szCs w:val="24"/>
        </w:rPr>
        <w:t xml:space="preserve">dárenia          </w:t>
      </w:r>
      <w:r>
        <w:rPr>
          <w:rFonts w:ascii="Arial" w:hAnsi="Arial" w:cs="Arial"/>
          <w:sz w:val="24"/>
          <w:szCs w:val="24"/>
        </w:rPr>
        <w:t xml:space="preserve">  4</w:t>
      </w:r>
      <w:r w:rsidR="00735FD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 </w:t>
      </w:r>
      <w:r w:rsidR="00735FD7">
        <w:rPr>
          <w:rFonts w:ascii="Arial" w:hAnsi="Arial" w:cs="Arial"/>
          <w:sz w:val="24"/>
          <w:szCs w:val="24"/>
        </w:rPr>
        <w:t>34</w:t>
      </w:r>
      <w:r>
        <w:rPr>
          <w:rFonts w:ascii="Arial" w:hAnsi="Arial" w:cs="Arial"/>
          <w:sz w:val="24"/>
          <w:szCs w:val="24"/>
        </w:rPr>
        <w:t>4,</w:t>
      </w:r>
      <w:r w:rsidR="00735FD7">
        <w:rPr>
          <w:rFonts w:ascii="Arial" w:hAnsi="Arial" w:cs="Arial"/>
          <w:sz w:val="24"/>
          <w:szCs w:val="24"/>
        </w:rPr>
        <w:t>76</w:t>
      </w:r>
      <w:r>
        <w:rPr>
          <w:rFonts w:ascii="Arial" w:hAnsi="Arial" w:cs="Arial"/>
          <w:sz w:val="24"/>
          <w:szCs w:val="24"/>
        </w:rPr>
        <w:t xml:space="preserve">                                        </w:t>
      </w:r>
      <w:r w:rsidR="00735FD7">
        <w:rPr>
          <w:rFonts w:ascii="Arial" w:hAnsi="Arial" w:cs="Arial"/>
          <w:sz w:val="24"/>
          <w:szCs w:val="24"/>
        </w:rPr>
        <w:t>47 984,18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Záväzky súče</w:t>
      </w:r>
      <w:r w:rsidR="00735FD7">
        <w:rPr>
          <w:rFonts w:ascii="Arial" w:hAnsi="Arial" w:cs="Arial"/>
          <w:sz w:val="24"/>
          <w:szCs w:val="24"/>
        </w:rPr>
        <w:t xml:space="preserve">t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735FD7">
        <w:rPr>
          <w:rFonts w:ascii="Arial" w:hAnsi="Arial" w:cs="Arial"/>
          <w:sz w:val="24"/>
          <w:szCs w:val="24"/>
        </w:rPr>
        <w:t>3 712,65</w:t>
      </w:r>
      <w:r>
        <w:rPr>
          <w:rFonts w:ascii="Arial" w:hAnsi="Arial" w:cs="Arial"/>
          <w:sz w:val="24"/>
          <w:szCs w:val="24"/>
        </w:rPr>
        <w:t xml:space="preserve">          </w:t>
      </w:r>
      <w:r w:rsidR="00735FD7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735FD7">
        <w:rPr>
          <w:rFonts w:ascii="Arial" w:hAnsi="Arial" w:cs="Arial"/>
          <w:sz w:val="24"/>
          <w:szCs w:val="24"/>
        </w:rPr>
        <w:t>814,62</w:t>
      </w:r>
    </w:p>
    <w:p w:rsidR="00735FD7" w:rsidRDefault="00735FD7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Rezervy súčet                             2 013,92   - odstupné bývalý starosta    0,00                                        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Krátkodobé záväzky                    </w:t>
      </w:r>
      <w:r w:rsidR="00735FD7">
        <w:rPr>
          <w:rFonts w:ascii="Arial" w:hAnsi="Arial" w:cs="Arial"/>
          <w:sz w:val="24"/>
          <w:szCs w:val="24"/>
        </w:rPr>
        <w:t>1 698,73</w:t>
      </w:r>
      <w:r>
        <w:rPr>
          <w:rFonts w:ascii="Arial" w:hAnsi="Arial" w:cs="Arial"/>
          <w:sz w:val="24"/>
          <w:szCs w:val="24"/>
        </w:rPr>
        <w:t xml:space="preserve">                                             </w:t>
      </w:r>
      <w:r w:rsidR="00735FD7">
        <w:rPr>
          <w:rFonts w:ascii="Arial" w:hAnsi="Arial" w:cs="Arial"/>
          <w:sz w:val="24"/>
          <w:szCs w:val="24"/>
        </w:rPr>
        <w:t>814,62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Výnosy budúcich období           </w:t>
      </w:r>
      <w:r w:rsidR="00735FD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3 </w:t>
      </w:r>
      <w:r w:rsidR="00735FD7">
        <w:rPr>
          <w:rFonts w:ascii="Arial" w:hAnsi="Arial" w:cs="Arial"/>
          <w:sz w:val="24"/>
          <w:szCs w:val="24"/>
        </w:rPr>
        <w:t>208</w:t>
      </w:r>
      <w:r>
        <w:rPr>
          <w:rFonts w:ascii="Arial" w:hAnsi="Arial" w:cs="Arial"/>
          <w:sz w:val="24"/>
          <w:szCs w:val="24"/>
        </w:rPr>
        <w:t xml:space="preserve">,00                             </w:t>
      </w:r>
      <w:r w:rsidR="00735FD7">
        <w:rPr>
          <w:rFonts w:ascii="Arial" w:hAnsi="Arial" w:cs="Arial"/>
          <w:sz w:val="24"/>
          <w:szCs w:val="24"/>
        </w:rPr>
        <w:t xml:space="preserve">              3 30</w:t>
      </w:r>
      <w:r>
        <w:rPr>
          <w:rFonts w:ascii="Arial" w:hAnsi="Arial" w:cs="Arial"/>
          <w:sz w:val="24"/>
          <w:szCs w:val="24"/>
        </w:rPr>
        <w:t>4,00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Výkaz ziskov a strát:</w:t>
      </w:r>
    </w:p>
    <w:p w:rsidR="003E70E8" w:rsidRDefault="003E70E8" w:rsidP="003E70E8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Náklady                                       Rok 201</w:t>
      </w:r>
      <w:r w:rsidR="00735FD7">
        <w:rPr>
          <w:rFonts w:ascii="Arial" w:hAnsi="Arial" w:cs="Arial"/>
          <w:b/>
          <w:sz w:val="24"/>
          <w:szCs w:val="24"/>
          <w:u w:val="single"/>
        </w:rPr>
        <w:t>8</w:t>
      </w:r>
      <w:r>
        <w:rPr>
          <w:rFonts w:ascii="Arial" w:hAnsi="Arial" w:cs="Arial"/>
          <w:b/>
          <w:sz w:val="24"/>
          <w:szCs w:val="24"/>
          <w:u w:val="single"/>
        </w:rPr>
        <w:t xml:space="preserve">                                        Rok 2017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50 – Spotrebované nákupy          </w:t>
      </w:r>
      <w:r w:rsidR="00EB2574">
        <w:rPr>
          <w:rFonts w:ascii="Arial" w:hAnsi="Arial" w:cs="Arial"/>
          <w:sz w:val="24"/>
          <w:szCs w:val="24"/>
        </w:rPr>
        <w:t>1 470,20</w:t>
      </w:r>
      <w:r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EB2574">
        <w:rPr>
          <w:rFonts w:ascii="Arial" w:hAnsi="Arial" w:cs="Arial"/>
          <w:sz w:val="24"/>
          <w:szCs w:val="24"/>
        </w:rPr>
        <w:t>2 189,43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51 – Služby                                  </w:t>
      </w:r>
      <w:r w:rsidR="00EB2574">
        <w:rPr>
          <w:rFonts w:ascii="Arial" w:hAnsi="Arial" w:cs="Arial"/>
          <w:sz w:val="24"/>
          <w:szCs w:val="24"/>
        </w:rPr>
        <w:t>8 942,35</w:t>
      </w:r>
      <w:r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EB2574">
        <w:rPr>
          <w:rFonts w:ascii="Arial" w:hAnsi="Arial" w:cs="Arial"/>
          <w:sz w:val="24"/>
          <w:szCs w:val="24"/>
        </w:rPr>
        <w:t>4 486,17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52 –</w:t>
      </w:r>
      <w:r w:rsidR="00EB2574">
        <w:rPr>
          <w:rFonts w:ascii="Arial" w:hAnsi="Arial" w:cs="Arial"/>
          <w:sz w:val="24"/>
          <w:szCs w:val="24"/>
        </w:rPr>
        <w:t xml:space="preserve"> Osobné náklady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EB2574">
        <w:rPr>
          <w:rFonts w:ascii="Arial" w:hAnsi="Arial" w:cs="Arial"/>
          <w:sz w:val="24"/>
          <w:szCs w:val="24"/>
        </w:rPr>
        <w:t>13 641,20</w:t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EB2574">
        <w:rPr>
          <w:rFonts w:ascii="Arial" w:hAnsi="Arial" w:cs="Arial"/>
          <w:sz w:val="24"/>
          <w:szCs w:val="24"/>
        </w:rPr>
        <w:t xml:space="preserve">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EB2574">
        <w:rPr>
          <w:rFonts w:ascii="Arial" w:hAnsi="Arial" w:cs="Arial"/>
          <w:sz w:val="24"/>
          <w:szCs w:val="24"/>
        </w:rPr>
        <w:t>10 707,37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54 – Ostatné náklady                       102,</w:t>
      </w:r>
      <w:r w:rsidR="00EB2574">
        <w:rPr>
          <w:rFonts w:ascii="Arial" w:hAnsi="Arial" w:cs="Arial"/>
          <w:sz w:val="24"/>
          <w:szCs w:val="24"/>
        </w:rPr>
        <w:t>44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EB2574">
        <w:rPr>
          <w:rFonts w:ascii="Arial" w:hAnsi="Arial" w:cs="Arial"/>
          <w:sz w:val="24"/>
          <w:szCs w:val="24"/>
        </w:rPr>
        <w:t xml:space="preserve">                            102,65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55 – Odpisy, rezervy                     </w:t>
      </w:r>
      <w:r w:rsidR="00EB2574">
        <w:rPr>
          <w:rFonts w:ascii="Arial" w:hAnsi="Arial" w:cs="Arial"/>
          <w:sz w:val="24"/>
          <w:szCs w:val="24"/>
        </w:rPr>
        <w:t>2 047,00</w:t>
      </w:r>
      <w:r>
        <w:rPr>
          <w:rFonts w:ascii="Arial" w:hAnsi="Arial" w:cs="Arial"/>
          <w:sz w:val="24"/>
          <w:szCs w:val="24"/>
        </w:rPr>
        <w:t xml:space="preserve">          </w:t>
      </w:r>
      <w:r w:rsidR="00EB2574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EB2574">
        <w:rPr>
          <w:rFonts w:ascii="Arial" w:hAnsi="Arial" w:cs="Arial"/>
          <w:sz w:val="24"/>
          <w:szCs w:val="24"/>
        </w:rPr>
        <w:t>2 073,50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56 – Finančné náklady                     </w:t>
      </w:r>
      <w:r w:rsidR="00EB2574">
        <w:rPr>
          <w:rFonts w:ascii="Arial" w:hAnsi="Arial" w:cs="Arial"/>
          <w:sz w:val="24"/>
          <w:szCs w:val="24"/>
        </w:rPr>
        <w:t>353,31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EB2574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EB2574">
        <w:rPr>
          <w:rFonts w:ascii="Arial" w:hAnsi="Arial" w:cs="Arial"/>
          <w:sz w:val="24"/>
          <w:szCs w:val="24"/>
        </w:rPr>
        <w:t>390,88</w:t>
      </w:r>
      <w:proofErr w:type="spellEnd"/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EB2574">
        <w:rPr>
          <w:rFonts w:ascii="Arial" w:hAnsi="Arial" w:cs="Arial"/>
          <w:sz w:val="24"/>
          <w:szCs w:val="24"/>
        </w:rPr>
        <w:t xml:space="preserve">0-58 – Účtové skupiny          </w:t>
      </w:r>
      <w:r>
        <w:rPr>
          <w:rFonts w:ascii="Arial" w:hAnsi="Arial" w:cs="Arial"/>
          <w:sz w:val="24"/>
          <w:szCs w:val="24"/>
        </w:rPr>
        <w:t xml:space="preserve">    </w:t>
      </w:r>
      <w:r w:rsidR="00EB2574">
        <w:rPr>
          <w:rFonts w:ascii="Arial" w:hAnsi="Arial" w:cs="Arial"/>
          <w:sz w:val="24"/>
          <w:szCs w:val="24"/>
        </w:rPr>
        <w:t>26 556,50</w:t>
      </w:r>
      <w:r>
        <w:rPr>
          <w:rFonts w:ascii="Arial" w:hAnsi="Arial" w:cs="Arial"/>
          <w:sz w:val="24"/>
          <w:szCs w:val="24"/>
        </w:rPr>
        <w:t xml:space="preserve">      </w:t>
      </w:r>
      <w:r w:rsidR="00EB2574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EB2574">
        <w:rPr>
          <w:rFonts w:ascii="Arial" w:hAnsi="Arial" w:cs="Arial"/>
          <w:sz w:val="24"/>
          <w:szCs w:val="24"/>
        </w:rPr>
        <w:t>19 950,00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Vypracovala: Mária </w:t>
      </w:r>
      <w:proofErr w:type="spellStart"/>
      <w:r>
        <w:rPr>
          <w:rFonts w:ascii="Arial" w:hAnsi="Arial" w:cs="Arial"/>
          <w:sz w:val="24"/>
          <w:szCs w:val="24"/>
        </w:rPr>
        <w:t>Vachaľová</w:t>
      </w:r>
      <w:proofErr w:type="spellEnd"/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  <w:r w:rsidR="00EB2574">
        <w:rPr>
          <w:rFonts w:ascii="Arial" w:hAnsi="Arial" w:cs="Arial"/>
          <w:sz w:val="24"/>
          <w:szCs w:val="24"/>
        </w:rPr>
        <w:t>Ján</w:t>
      </w:r>
      <w:r>
        <w:rPr>
          <w:rFonts w:ascii="Arial" w:hAnsi="Arial" w:cs="Arial"/>
          <w:sz w:val="24"/>
          <w:szCs w:val="24"/>
        </w:rPr>
        <w:t xml:space="preserve"> Zajac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>
      <w:pPr>
        <w:rPr>
          <w:rFonts w:ascii="Arial" w:hAnsi="Arial" w:cs="Arial"/>
          <w:sz w:val="24"/>
          <w:szCs w:val="24"/>
        </w:rPr>
      </w:pPr>
    </w:p>
    <w:p w:rsidR="003E70E8" w:rsidRDefault="003E70E8" w:rsidP="003E70E8"/>
    <w:p w:rsidR="003E70E8" w:rsidRDefault="003E70E8" w:rsidP="003E70E8"/>
    <w:p w:rsidR="003E70E8" w:rsidRDefault="003E70E8" w:rsidP="003E70E8"/>
    <w:p w:rsidR="003E70E8" w:rsidRDefault="003E70E8" w:rsidP="003E70E8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70E8"/>
    <w:rsid w:val="000B4DD0"/>
    <w:rsid w:val="000C7C9D"/>
    <w:rsid w:val="003E70E8"/>
    <w:rsid w:val="006D5CFF"/>
    <w:rsid w:val="006F6DA4"/>
    <w:rsid w:val="00735FD7"/>
    <w:rsid w:val="009B295A"/>
    <w:rsid w:val="00AB1A60"/>
    <w:rsid w:val="00C21842"/>
    <w:rsid w:val="00D03197"/>
    <w:rsid w:val="00D92C0D"/>
    <w:rsid w:val="00EB25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70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E70E8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C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87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k.wikipedia.org/wiki/Vlajk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k.wikipedia.org/wiki/Ministerstvo_vn%C3%BAtra_Slovenskej_republiky" TargetMode="External"/><Relationship Id="rId5" Type="http://schemas.openxmlformats.org/officeDocument/2006/relationships/hyperlink" Target="https://sk.wikipedia.org/wiki/Erb" TargetMode="External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1376</Words>
  <Characters>7846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2019-11-05T07:41:00Z</dcterms:created>
  <dcterms:modified xsi:type="dcterms:W3CDTF">2019-11-05T09:27:00Z</dcterms:modified>
</cp:coreProperties>
</file>