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B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B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Valašťanová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B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B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5D" w:rsidRDefault="000D3F5D" w:rsidP="00107589">
      <w:pPr>
        <w:spacing w:after="0" w:line="240" w:lineRule="auto"/>
      </w:pPr>
      <w:r>
        <w:separator/>
      </w:r>
    </w:p>
  </w:endnote>
  <w:endnote w:type="continuationSeparator" w:id="0">
    <w:p w:rsidR="000D3F5D" w:rsidRDefault="000D3F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C0B4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5D" w:rsidRDefault="000D3F5D" w:rsidP="00107589">
      <w:pPr>
        <w:spacing w:after="0" w:line="240" w:lineRule="auto"/>
      </w:pPr>
      <w:r>
        <w:separator/>
      </w:r>
    </w:p>
  </w:footnote>
  <w:footnote w:type="continuationSeparator" w:id="0">
    <w:p w:rsidR="000D3F5D" w:rsidRDefault="000D3F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F5D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0B4C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F637AE-67B5-4437-B0F0-EC097899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C07CA-8418-48E5-8474-F7A2BFB3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2019-11-22T15:13:00Z</dcterms:modified>
</cp:coreProperties>
</file>