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B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B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Valašťanová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B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B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F5D" w:rsidRDefault="000D3F5D" w:rsidP="00107589">
      <w:pPr>
        <w:spacing w:after="0" w:line="240" w:lineRule="auto"/>
      </w:pPr>
      <w:r>
        <w:separator/>
      </w:r>
    </w:p>
  </w:endnote>
  <w:endnote w:type="continuationSeparator" w:id="0">
    <w:p w:rsidR="000D3F5D" w:rsidRDefault="000D3F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C0B4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F5D" w:rsidRDefault="000D3F5D" w:rsidP="00107589">
      <w:pPr>
        <w:spacing w:after="0" w:line="240" w:lineRule="auto"/>
      </w:pPr>
      <w:r>
        <w:separator/>
      </w:r>
    </w:p>
  </w:footnote>
  <w:footnote w:type="continuationSeparator" w:id="0">
    <w:p w:rsidR="000D3F5D" w:rsidRDefault="000D3F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F5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0B4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AF637AE-67B5-4437-B0F0-EC097899D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C07CA-8418-48E5-8474-F7A2BFB34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2019-11-22T15:13:00Z</dcterms:modified>
</cp:coreProperties>
</file>