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FAD" w:rsidRDefault="00BA3914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25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201</w:t>
      </w:r>
      <w:r w:rsidR="001F2468">
        <w:rPr>
          <w:b/>
          <w:bCs/>
          <w:sz w:val="40"/>
          <w:szCs w:val="40"/>
        </w:rPr>
        <w:t>8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201</w:t>
      </w:r>
      <w:r w:rsidR="001F2468">
        <w:t>9</w:t>
      </w:r>
    </w:p>
    <w:p w:rsidR="00D0448C" w:rsidRDefault="00D0448C" w:rsidP="00D0448C">
      <w:pPr>
        <w:jc w:val="both"/>
      </w:pP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AE2519">
        <w:rPr>
          <w:b/>
          <w:bCs/>
        </w:rPr>
        <w:t xml:space="preserve"> 15.5.2019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E93EAC">
        <w:rPr>
          <w:b/>
          <w:bCs/>
        </w:rPr>
        <w:t xml:space="preserve">  2</w:t>
      </w:r>
      <w:r w:rsidR="00ED21AB">
        <w:rPr>
          <w:b/>
          <w:bCs/>
        </w:rPr>
        <w:t>0</w:t>
      </w:r>
      <w:r w:rsidR="00E93EAC">
        <w:rPr>
          <w:b/>
          <w:bCs/>
        </w:rPr>
        <w:t>.</w:t>
      </w:r>
      <w:r w:rsidR="00ED21AB">
        <w:rPr>
          <w:b/>
          <w:bCs/>
        </w:rPr>
        <w:t>11</w:t>
      </w:r>
      <w:r w:rsidR="00E93EAC">
        <w:rPr>
          <w:b/>
          <w:bCs/>
        </w:rPr>
        <w:t>.2019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AE2519">
        <w:rPr>
          <w:b/>
          <w:bCs/>
        </w:rPr>
        <w:t xml:space="preserve">    30.5.2019</w:t>
      </w:r>
      <w:r w:rsidR="00AE2519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uznesenie :</w:t>
      </w:r>
      <w:r w:rsidR="00E93EAC">
        <w:rPr>
          <w:b/>
          <w:bCs/>
        </w:rPr>
        <w:t xml:space="preserve">  </w:t>
      </w:r>
      <w:r w:rsidR="00ED21AB">
        <w:rPr>
          <w:b/>
          <w:bCs/>
        </w:rPr>
        <w:t>9</w:t>
      </w:r>
      <w:bookmarkStart w:id="0" w:name="_GoBack"/>
      <w:bookmarkEnd w:id="0"/>
      <w:r w:rsidR="00E93EAC">
        <w:rPr>
          <w:b/>
          <w:bCs/>
        </w:rPr>
        <w:t>/2019/A/1</w:t>
      </w:r>
    </w:p>
    <w:p w:rsidR="00D0448C" w:rsidRDefault="00D0448C" w:rsidP="00D0448C">
      <w:pPr>
        <w:jc w:val="both"/>
        <w:rPr>
          <w:b/>
          <w:bCs/>
        </w:rPr>
      </w:pP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2018 - vývoj nákladov a výnosov</w:t>
      </w:r>
    </w:p>
    <w:p w:rsidR="000A4BBC" w:rsidRDefault="000A4BBC" w:rsidP="00D0448C">
      <w:pPr>
        <w:jc w:val="both"/>
      </w:pPr>
      <w:r>
        <w:tab/>
        <w:t>10. Ostatné dôležité informácie</w:t>
      </w:r>
    </w:p>
    <w:p w:rsidR="00D0448C" w:rsidRDefault="00D0448C" w:rsidP="00D0448C">
      <w:pPr>
        <w:ind w:left="45"/>
        <w:jc w:val="both"/>
        <w:rPr>
          <w:rFonts w:cs="Tahoma"/>
        </w:rPr>
      </w:pPr>
      <w:r>
        <w:rPr>
          <w:rFonts w:cs="Tahoma"/>
        </w:rPr>
        <w:tab/>
      </w:r>
    </w:p>
    <w:p w:rsidR="00D0448C" w:rsidRDefault="00D0448C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A94DFD" w:rsidRDefault="00A94DFD" w:rsidP="00682FAD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A94DFD" w:rsidRPr="00A94DFD" w:rsidRDefault="00A94DFD" w:rsidP="00682FAD">
      <w:pPr>
        <w:rPr>
          <w:b/>
          <w:bCs/>
        </w:rPr>
      </w:pP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2018 poskytuje ucelený a nestranný  pohľad na dosiahnuté výsledky a na činnosť našej obce v predchádzajúcom období.</w:t>
      </w: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viaceré investičné aktivity, napr.: v rámci projektu „ zachovanie tradícií v Martovciach“ : Vytváranie priestorov pre trávenie voľného času a  výstavba Lanového parku. Bola zahájená aj výstavba Viacúčelového ihriska.</w:t>
      </w: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 V rámci programu Rozvoj vidieka bola zahájená Modernizácia domu smútku.</w:t>
      </w: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>V nastolenom trende je potrebné pokračovať s cieľom zabezpečiť trvalo udržateľný rozvoj obce a priebežného budovania chýbajúcej infraštruktúry resp. vytvárania vhodných podmienok pre život obyvateľov.</w:t>
      </w:r>
    </w:p>
    <w:p w:rsidR="00A94DFD" w:rsidRDefault="00A94DFD" w:rsidP="00A94DFD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A94DFD" w:rsidRDefault="00A94DFD" w:rsidP="00A94DFD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2018 aktívne zapájali do činnosti v obci Martovce</w:t>
      </w:r>
    </w:p>
    <w:p w:rsidR="00A94DFD" w:rsidRDefault="00A94DFD" w:rsidP="00682FAD">
      <w:pPr>
        <w:rPr>
          <w:b/>
          <w:bCs/>
        </w:rPr>
      </w:pPr>
    </w:p>
    <w:p w:rsidR="00682FAD" w:rsidRDefault="00A86A06" w:rsidP="00682FAD">
      <w:pPr>
        <w:rPr>
          <w:b/>
          <w:bCs/>
        </w:rPr>
      </w:pPr>
      <w:r>
        <w:rPr>
          <w:b/>
          <w:bCs/>
        </w:rPr>
        <w:t xml:space="preserve">2. </w:t>
      </w:r>
      <w:r w:rsidR="00682FAD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31.12.201</w:t>
      </w:r>
      <w:r w:rsidR="00FA05BC">
        <w:t>8</w:t>
      </w:r>
      <w:r w:rsidR="00FA05BC">
        <w:tab/>
      </w:r>
      <w:r>
        <w:tab/>
        <w:t>69</w:t>
      </w:r>
      <w:r w:rsidR="00FA05BC">
        <w:t>8</w:t>
      </w:r>
    </w:p>
    <w:p w:rsidR="00682FAD" w:rsidRDefault="00682FAD" w:rsidP="00682FAD">
      <w:r>
        <w:lastRenderedPageBreak/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400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Siln"/>
        </w:rPr>
        <w:t xml:space="preserve">Ing. </w:t>
      </w:r>
      <w:proofErr w:type="spellStart"/>
      <w:r>
        <w:rPr>
          <w:rStyle w:val="Siln"/>
        </w:rPr>
        <w:t>István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Gábor </w:t>
      </w:r>
      <w:proofErr w:type="spellStart"/>
      <w:r>
        <w:rPr>
          <w:b/>
          <w:bCs/>
        </w:rPr>
        <w:t>Hulkó</w:t>
      </w:r>
      <w:proofErr w:type="spellEnd"/>
      <w:r>
        <w:rPr>
          <w:b/>
          <w:bCs/>
        </w:rPr>
        <w:t>, PhD.</w:t>
      </w:r>
      <w:r>
        <w:br/>
      </w:r>
    </w:p>
    <w:p w:rsidR="00A86A06" w:rsidRDefault="00A86A06" w:rsidP="00A86A06">
      <w:pPr>
        <w:pStyle w:val="Zkladntext"/>
        <w:rPr>
          <w:rStyle w:val="Sil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t xml:space="preserve"> 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Gabriel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Dezider </w:t>
      </w:r>
      <w:proofErr w:type="spellStart"/>
      <w:r>
        <w:rPr>
          <w:rStyle w:val="Siln"/>
        </w:rPr>
        <w:t>Kocsis</w:t>
      </w:r>
      <w:proofErr w:type="spellEnd"/>
    </w:p>
    <w:p w:rsidR="00A86A06" w:rsidRDefault="00A86A06" w:rsidP="00A86A06">
      <w:pPr>
        <w:pStyle w:val="Zkladntext"/>
        <w:rPr>
          <w:rStyle w:val="Siln"/>
        </w:rPr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Bc. </w:t>
      </w:r>
      <w:proofErr w:type="spellStart"/>
      <w:r>
        <w:rPr>
          <w:rStyle w:val="Siln"/>
        </w:rPr>
        <w:t>Izabella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Koncz</w:t>
      </w:r>
      <w:proofErr w:type="spellEnd"/>
    </w:p>
    <w:p w:rsidR="00A86A06" w:rsidRDefault="00A86A06" w:rsidP="00A86A06">
      <w:pPr>
        <w:pStyle w:val="Zkladntext"/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Mgr. Monika Liptáková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Szilárd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Szénási</w:t>
      </w:r>
      <w:proofErr w:type="spellEnd"/>
      <w:r>
        <w:rPr>
          <w:rStyle w:val="Siln"/>
        </w:rPr>
        <w:t xml:space="preserve"> , ThDr., PhD. </w:t>
      </w:r>
      <w:r>
        <w:t> </w:t>
      </w:r>
      <w:r>
        <w:br/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Norbert </w:t>
      </w:r>
      <w:proofErr w:type="spellStart"/>
      <w:r>
        <w:rPr>
          <w:b/>
          <w:bCs/>
        </w:rPr>
        <w:t>Zvoncsár</w:t>
      </w:r>
      <w:proofErr w:type="spellEnd"/>
      <w:r>
        <w:br/>
      </w:r>
    </w:p>
    <w:p w:rsidR="00183709" w:rsidRDefault="00183709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Siln"/>
        </w:rPr>
      </w:pPr>
      <w:r>
        <w:rPr>
          <w:rStyle w:val="Siln"/>
        </w:rPr>
        <w:tab/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Siln"/>
        </w:rPr>
        <w:t>ondelok :</w:t>
      </w:r>
      <w:r>
        <w:rPr>
          <w:rStyle w:val="Siln"/>
        </w:rPr>
        <w:tab/>
      </w:r>
      <w:r>
        <w:rPr>
          <w:rStyle w:val="Siln"/>
        </w:rPr>
        <w:tab/>
        <w:t>8.00- 12.00</w:t>
      </w:r>
      <w:r>
        <w:rPr>
          <w:rStyle w:val="Siln"/>
        </w:rPr>
        <w:tab/>
      </w:r>
      <w:r>
        <w:rPr>
          <w:rStyle w:val="Siln"/>
        </w:rPr>
        <w:tab/>
        <w:t>13.00 - 16.00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Utorok: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  <w:t xml:space="preserve">13.00 - 16.00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Streda:</w:t>
      </w:r>
      <w:r>
        <w:rPr>
          <w:rStyle w:val="Siln"/>
        </w:rPr>
        <w:tab/>
      </w:r>
      <w:r>
        <w:rPr>
          <w:rStyle w:val="Siln"/>
        </w:rPr>
        <w:tab/>
        <w:t>8.00 - 12.00</w:t>
      </w:r>
      <w:r>
        <w:rPr>
          <w:rStyle w:val="Siln"/>
        </w:rPr>
        <w:tab/>
      </w:r>
      <w:r>
        <w:rPr>
          <w:rStyle w:val="Siln"/>
        </w:rPr>
        <w:tab/>
        <w:t>13.00 - 1</w:t>
      </w:r>
      <w:r w:rsidR="00183709">
        <w:rPr>
          <w:rStyle w:val="Siln"/>
        </w:rPr>
        <w:t>6</w:t>
      </w:r>
      <w:r>
        <w:rPr>
          <w:rStyle w:val="Siln"/>
        </w:rPr>
        <w:t>.</w:t>
      </w:r>
      <w:r w:rsidR="00183709">
        <w:rPr>
          <w:rStyle w:val="Siln"/>
        </w:rPr>
        <w:t>3</w:t>
      </w:r>
      <w:r>
        <w:rPr>
          <w:rStyle w:val="Siln"/>
        </w:rPr>
        <w:t>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Št</w:t>
      </w:r>
      <w:r w:rsidR="00183709">
        <w:rPr>
          <w:rStyle w:val="Siln"/>
        </w:rPr>
        <w:t>v</w:t>
      </w:r>
      <w:r>
        <w:rPr>
          <w:rStyle w:val="Siln"/>
        </w:rPr>
        <w:t>rtok: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  nestránkový deň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Piatok: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obyvateľom, zabezpečovanie kvalitných služieb pre obyvateľov obce ako aj návštevníkov.</w:t>
      </w:r>
    </w:p>
    <w:p w:rsidR="00CE3596" w:rsidRDefault="00CE3596" w:rsidP="00CE3596">
      <w:pPr>
        <w:jc w:val="both"/>
      </w:pPr>
      <w:r>
        <w:t>Vízie obce - zvýšenie kvality života občanov obce, vybudovanie kultúrneho parku, rekonštrukcia domu smútku.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obce.</w:t>
      </w:r>
    </w:p>
    <w:p w:rsidR="00CE3596" w:rsidRDefault="00CE3596" w:rsidP="00682FAD"/>
    <w:p w:rsidR="00CE3596" w:rsidRPr="00CE3596" w:rsidRDefault="00CE3596" w:rsidP="00CE3596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Default="00CE3596" w:rsidP="00682FAD">
      <w:pPr>
        <w:rPr>
          <w:b/>
          <w:bCs/>
        </w:rPr>
      </w:pPr>
    </w:p>
    <w:p w:rsidR="00682FAD" w:rsidRDefault="008108E3" w:rsidP="00682FAD">
      <w:pPr>
        <w:rPr>
          <w:b/>
          <w:bCs/>
        </w:rPr>
      </w:pPr>
      <w:r>
        <w:rPr>
          <w:b/>
          <w:bCs/>
        </w:rPr>
        <w:t xml:space="preserve">5.1. </w:t>
      </w:r>
      <w:r w:rsidR="00682FAD">
        <w:rPr>
          <w:b/>
          <w:bCs/>
        </w:rPr>
        <w:t>Geografické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</w:p>
    <w:p w:rsidR="00682FAD" w:rsidRDefault="00682FAD" w:rsidP="00682FAD"/>
    <w:p w:rsidR="00682FAD" w:rsidRDefault="00682FAD" w:rsidP="00682FAD">
      <w:r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682FAD">
      <w:pPr>
        <w:rPr>
          <w:b/>
          <w:bCs/>
        </w:rPr>
      </w:pPr>
    </w:p>
    <w:p w:rsidR="00682FAD" w:rsidRDefault="008108E3" w:rsidP="00682FAD">
      <w:pPr>
        <w:rPr>
          <w:b/>
          <w:bCs/>
        </w:rPr>
      </w:pPr>
      <w:r>
        <w:rPr>
          <w:b/>
          <w:bCs/>
        </w:rPr>
        <w:t xml:space="preserve">5.2.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 xml:space="preserve">Hustota a počet obyvateľov: </w:t>
      </w:r>
      <w:r>
        <w:tab/>
      </w:r>
      <w:r>
        <w:tab/>
        <w:t>34,42 obyv. /  km</w:t>
      </w:r>
      <w:r>
        <w:rPr>
          <w:vertAlign w:val="superscript"/>
        </w:rPr>
        <w:t>2</w:t>
      </w:r>
      <w:r>
        <w:t xml:space="preserve">  a počet obyvateľov: 69</w:t>
      </w:r>
      <w:r w:rsidR="001C6B57">
        <w:t>8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C16511">
        <w:t>35</w:t>
      </w:r>
      <w:r>
        <w:t xml:space="preserve">,    ženy: </w:t>
      </w:r>
      <w:r w:rsidR="00C16511">
        <w:t>363</w:t>
      </w:r>
    </w:p>
    <w:p w:rsidR="00682FAD" w:rsidRDefault="00682FAD" w:rsidP="00682FAD"/>
    <w:p w:rsidR="00682FAD" w:rsidRDefault="00682FAD" w:rsidP="00682FAD">
      <w:r>
        <w:t>Národnostná štruktúra:</w:t>
      </w:r>
      <w:r>
        <w:tab/>
      </w:r>
      <w:r>
        <w:tab/>
      </w:r>
      <w:r>
        <w:tab/>
        <w:t>maďarská:</w:t>
      </w:r>
      <w:r>
        <w:tab/>
        <w:t xml:space="preserve"> </w:t>
      </w:r>
      <w:r w:rsidR="00FE12A9">
        <w:t>599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slovenská:</w:t>
      </w:r>
      <w:r>
        <w:tab/>
        <w:t xml:space="preserve">  </w:t>
      </w:r>
      <w:r w:rsidR="00FE12A9">
        <w:t>87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ostatné:</w:t>
      </w:r>
      <w:r>
        <w:tab/>
        <w:t xml:space="preserve">  1</w:t>
      </w:r>
      <w:r w:rsidR="00FE12A9">
        <w:t>2</w:t>
      </w:r>
    </w:p>
    <w:p w:rsidR="00682FAD" w:rsidRDefault="00682FAD" w:rsidP="00682FAD"/>
    <w:p w:rsidR="00682FAD" w:rsidRDefault="00682FAD" w:rsidP="00682FAD">
      <w:r>
        <w:t>Štruktúra obyvateľstva podľa náboženského významu:</w:t>
      </w:r>
    </w:p>
    <w:p w:rsidR="00682FAD" w:rsidRDefault="00682FAD" w:rsidP="00682FAD">
      <w:r>
        <w:tab/>
      </w:r>
      <w:r>
        <w:tab/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reformovaná kresťanská cirkev:</w:t>
      </w:r>
      <w:r>
        <w:tab/>
      </w:r>
      <w:r>
        <w:tab/>
      </w:r>
      <w:r>
        <w:tab/>
      </w:r>
      <w:r w:rsidR="00FE12A9">
        <w:t>500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rímsko-</w:t>
      </w:r>
      <w:proofErr w:type="spellStart"/>
      <w:r>
        <w:t>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192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náboženská spoločnosť Jehovovi svedkovia:</w:t>
      </w:r>
      <w:r>
        <w:tab/>
        <w:t>4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</w:r>
      <w:proofErr w:type="spellStart"/>
      <w:r>
        <w:t>gréckokatolická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2</w:t>
      </w:r>
    </w:p>
    <w:p w:rsidR="00682FAD" w:rsidRDefault="00682FAD" w:rsidP="00682FAD"/>
    <w:p w:rsidR="00682FAD" w:rsidRDefault="008108E3" w:rsidP="00682FAD">
      <w:pPr>
        <w:rPr>
          <w:b/>
          <w:bCs/>
        </w:rPr>
      </w:pPr>
      <w:r>
        <w:rPr>
          <w:b/>
          <w:bCs/>
        </w:rPr>
        <w:t xml:space="preserve">5.3. </w:t>
      </w:r>
      <w:r w:rsidR="00682FAD">
        <w:rPr>
          <w:b/>
          <w:bCs/>
        </w:rPr>
        <w:t>Ekonomické údaje:</w:t>
      </w:r>
    </w:p>
    <w:p w:rsidR="00682FAD" w:rsidRDefault="00682FAD" w:rsidP="00682FAD"/>
    <w:p w:rsidR="00682FAD" w:rsidRDefault="00682FAD" w:rsidP="00682FAD">
      <w:r>
        <w:t>Nezamestnanosť v obci:</w:t>
      </w:r>
      <w:r>
        <w:tab/>
        <w:t>v obci bola k 31.12.201</w:t>
      </w:r>
      <w:r w:rsidR="00FE12A9">
        <w:t>8</w:t>
      </w:r>
      <w:r>
        <w:t xml:space="preserve">  nezamestnanosť:  4,</w:t>
      </w:r>
      <w:r w:rsidR="00D0448C">
        <w:t>20</w:t>
      </w:r>
      <w:r>
        <w:t xml:space="preserve">  %</w:t>
      </w:r>
    </w:p>
    <w:p w:rsidR="00682FAD" w:rsidRDefault="00682FAD" w:rsidP="00682FAD"/>
    <w:p w:rsidR="00682FAD" w:rsidRDefault="00682FAD" w:rsidP="00682FAD">
      <w:r>
        <w:t>Nezamestnanosť v okrese:</w:t>
      </w:r>
      <w:r>
        <w:tab/>
        <w:t xml:space="preserve">v okrese Komárno bola nezamestnanosť: </w:t>
      </w:r>
      <w:r w:rsidR="00FE12A9">
        <w:t>4,20</w:t>
      </w:r>
      <w:r>
        <w:t xml:space="preserve">  %</w:t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8108E3" w:rsidP="00682FAD">
      <w:pPr>
        <w:rPr>
          <w:b/>
          <w:bCs/>
        </w:rPr>
      </w:pPr>
      <w:r>
        <w:rPr>
          <w:b/>
          <w:bCs/>
        </w:rPr>
        <w:t>5.4. Symboly obce</w:t>
      </w:r>
    </w:p>
    <w:p w:rsidR="008108E3" w:rsidRPr="008108E3" w:rsidRDefault="00183709" w:rsidP="00682FAD">
      <w:pPr>
        <w:rPr>
          <w:bCs/>
        </w:rPr>
      </w:pPr>
      <w:r>
        <w:rPr>
          <w:bCs/>
        </w:rPr>
        <w:t xml:space="preserve">                                                        </w:t>
      </w:r>
      <w:r w:rsidR="008108E3" w:rsidRPr="008108E3">
        <w:rPr>
          <w:bCs/>
        </w:rPr>
        <w:t>Erb obce :</w:t>
      </w:r>
      <w:r w:rsidR="008108E3">
        <w:rPr>
          <w:bCs/>
        </w:rPr>
        <w:tab/>
      </w:r>
      <w:r>
        <w:rPr>
          <w:bCs/>
        </w:rPr>
        <w:t xml:space="preserve">        </w:t>
      </w:r>
      <w:r w:rsidR="00A311C6">
        <w:rPr>
          <w:bCs/>
        </w:rPr>
        <w:t>Vlajka obce :</w:t>
      </w:r>
      <w:r w:rsidR="00A311C6">
        <w:rPr>
          <w:bCs/>
        </w:rPr>
        <w:tab/>
        <w:t xml:space="preserve">    </w:t>
      </w:r>
      <w:r>
        <w:rPr>
          <w:bCs/>
        </w:rPr>
        <w:t xml:space="preserve">  </w:t>
      </w:r>
      <w:r>
        <w:rPr>
          <w:bCs/>
        </w:rPr>
        <w:tab/>
        <w:t xml:space="preserve">                </w:t>
      </w:r>
      <w:r w:rsidR="008108E3">
        <w:rPr>
          <w:bCs/>
        </w:rPr>
        <w:tab/>
      </w:r>
    </w:p>
    <w:p w:rsidR="008108E3" w:rsidRDefault="00183709" w:rsidP="00183709">
      <w:pPr>
        <w:jc w:val="center"/>
        <w:rPr>
          <w:b/>
          <w:bCs/>
        </w:rPr>
      </w:pPr>
      <w:r w:rsidRPr="00183709">
        <w:rPr>
          <w:b/>
          <w:bCs/>
          <w:noProof/>
        </w:rPr>
        <w:drawing>
          <wp:inline distT="0" distB="0" distL="0" distR="0">
            <wp:extent cx="3038475" cy="1730265"/>
            <wp:effectExtent l="0" t="0" r="0" b="3810"/>
            <wp:docPr id="2" name="Obrázok 2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445" cy="1738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2FAD" w:rsidRDefault="008108E3" w:rsidP="00682FAD">
      <w:pPr>
        <w:rPr>
          <w:b/>
          <w:bCs/>
        </w:rPr>
      </w:pPr>
      <w:r>
        <w:rPr>
          <w:b/>
          <w:bCs/>
        </w:rPr>
        <w:t xml:space="preserve">5.5.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Sil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 w:rsidR="008108E3">
        <w:t>(</w:t>
      </w:r>
      <w:r>
        <w:t>1307). </w:t>
      </w:r>
      <w:r>
        <w:br/>
      </w:r>
      <w:r>
        <w:br/>
      </w:r>
      <w:r w:rsidRPr="008108E3">
        <w:rPr>
          <w:rStyle w:val="Siln"/>
          <w:b w:val="0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682FAD" w:rsidRDefault="00682FAD" w:rsidP="008108E3">
      <w:pPr>
        <w:pStyle w:val="Zkladntext"/>
        <w:jc w:val="both"/>
      </w:pPr>
      <w:r>
        <w:t>Svojrázna   obec s</w:t>
      </w:r>
      <w:r>
        <w:rPr>
          <w:rStyle w:val="Siln"/>
        </w:rPr>
        <w:t xml:space="preserve">   </w:t>
      </w:r>
      <w:r>
        <w:rPr>
          <w:rStyle w:val="Sil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>, mala viac obyvateľov a obývaná bola</w:t>
      </w:r>
      <w:r w:rsidR="008108E3">
        <w:t xml:space="preserve"> </w:t>
      </w:r>
      <w:r>
        <w:t xml:space="preserve">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Sil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</w:t>
      </w:r>
      <w:r w:rsidR="008E0CBD">
        <w:t>7</w:t>
      </w:r>
      <w:r>
        <w:t xml:space="preserve">00,  je i dnes </w:t>
      </w:r>
      <w:r w:rsidR="008E0CBD">
        <w:t xml:space="preserve">85 </w:t>
      </w:r>
      <w:r>
        <w:t xml:space="preserve">% maďarskej  národnosti a </w:t>
      </w:r>
      <w:r w:rsidR="008E0CBD">
        <w:t>1</w:t>
      </w:r>
      <w:r>
        <w:t>5% slovenskej</w:t>
      </w:r>
      <w:r w:rsidR="008E0CBD">
        <w:t xml:space="preserve"> a inej </w:t>
      </w:r>
      <w:r>
        <w:t xml:space="preserve">národnosti. </w:t>
      </w:r>
      <w:r>
        <w:br/>
        <w:t>Chotár obce   je rovina, na ktorej sa striedajú lúky, háje, močiare a mokrade s úrodnými po</w:t>
      </w:r>
      <w:r w:rsidR="008E0CBD">
        <w:t>ľ</w:t>
      </w:r>
      <w:r>
        <w:t xml:space="preserve">ami.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A311C6">
      <w:pPr>
        <w:pStyle w:val="Zkladntext"/>
        <w:jc w:val="both"/>
      </w:pPr>
      <w:bookmarkStart w:id="4" w:name="main_inside"/>
      <w:bookmarkEnd w:id="4"/>
      <w:r w:rsidRPr="008E0CBD">
        <w:rPr>
          <w:rStyle w:val="Siln"/>
          <w:b w:val="0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</w:t>
      </w:r>
      <w:r w:rsidR="008108E3">
        <w:t xml:space="preserve"> </w:t>
      </w:r>
      <w:r>
        <w:t xml:space="preserve">s trstinovou strechou, pod ktorou je pivnica). </w:t>
      </w:r>
      <w:r>
        <w:br/>
        <w:t>V obci je pre návštevníkov prístupný</w:t>
      </w:r>
      <w:r>
        <w:rPr>
          <w:rStyle w:val="Siln"/>
        </w:rPr>
        <w:t xml:space="preserve"> </w:t>
      </w:r>
      <w:r>
        <w:rPr>
          <w:rStyle w:val="Sil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>Väčšina obyvateľstva  pracuje v okolitých závodoch, u rôznych firmách</w:t>
      </w:r>
      <w:r w:rsidR="008E0CBD">
        <w:t>,</w:t>
      </w:r>
      <w:r>
        <w:t xml:space="preserve">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8E0CBD" w:rsidP="00682FAD">
      <w:pPr>
        <w:rPr>
          <w:b/>
          <w:bCs/>
        </w:rPr>
      </w:pPr>
      <w:r>
        <w:rPr>
          <w:b/>
          <w:bCs/>
        </w:rPr>
        <w:t xml:space="preserve">6.1.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>
        <w:t>cirkvy</w:t>
      </w:r>
      <w:proofErr w:type="spellEnd"/>
    </w:p>
    <w:p w:rsidR="00682FAD" w:rsidRDefault="00682FAD" w:rsidP="00682FAD"/>
    <w:p w:rsidR="00682FAD" w:rsidRDefault="008E0CBD" w:rsidP="00682FAD">
      <w:pPr>
        <w:rPr>
          <w:b/>
          <w:bCs/>
        </w:rPr>
      </w:pPr>
      <w:r>
        <w:rPr>
          <w:b/>
          <w:bCs/>
        </w:rPr>
        <w:t xml:space="preserve">6.2.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8E0CBD" w:rsidP="00682FAD">
      <w:pPr>
        <w:rPr>
          <w:b/>
          <w:bCs/>
        </w:rPr>
      </w:pPr>
      <w:r>
        <w:rPr>
          <w:b/>
          <w:bCs/>
        </w:rPr>
        <w:t xml:space="preserve">6.3.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8E0CBD" w:rsidP="00682FAD">
      <w:pPr>
        <w:rPr>
          <w:b/>
          <w:bCs/>
        </w:rPr>
      </w:pPr>
      <w:r>
        <w:rPr>
          <w:b/>
          <w:bCs/>
        </w:rPr>
        <w:t xml:space="preserve">6.4.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t xml:space="preserve">Prenesený výkon štátnej správy na úseku stavebného poriadku a cestných komunikácií </w:t>
      </w:r>
      <w:proofErr w:type="spellStart"/>
      <w:r>
        <w:rPr>
          <w:bCs/>
        </w:rPr>
        <w:t>zebezpečuje</w:t>
      </w:r>
      <w:proofErr w:type="spellEnd"/>
      <w:r>
        <w:rPr>
          <w:bCs/>
        </w:rPr>
        <w:t xml:space="preserve"> Spoločný stavebný úrad so sídlom v Hurbanove.</w:t>
      </w:r>
    </w:p>
    <w:p w:rsidR="00682FAD" w:rsidRDefault="008E0CBD" w:rsidP="00682FAD">
      <w:pPr>
        <w:rPr>
          <w:b/>
          <w:bCs/>
        </w:rPr>
      </w:pPr>
      <w:r>
        <w:rPr>
          <w:b/>
          <w:bCs/>
        </w:rPr>
        <w:t xml:space="preserve">6.5. </w:t>
      </w:r>
      <w:r w:rsidR="00682FAD">
        <w:rPr>
          <w:b/>
          <w:bCs/>
        </w:rPr>
        <w:t>Kultúra, knižnica, klubová činnosť</w:t>
      </w:r>
    </w:p>
    <w:p w:rsidR="00682FAD" w:rsidRDefault="00682FAD" w:rsidP="00682FAD">
      <w:r>
        <w:tab/>
        <w:t>Spoločenský a kultúrny život v obci zabezpečuje hlavne ZO Csemadok Martovce.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8E0CBD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 w:rsidR="00183709">
        <w:t>A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C03F78" w:rsidRDefault="00C03F78" w:rsidP="00C03F78">
      <w:r>
        <w:t>Najvýznamnejšia poľnohospodárska výroba</w:t>
      </w:r>
      <w:r w:rsidR="008E0CBD">
        <w:t xml:space="preserve"> :</w:t>
      </w:r>
    </w:p>
    <w:p w:rsidR="00C03F78" w:rsidRDefault="00C03F78" w:rsidP="00C03F78">
      <w:r>
        <w:t>PVOD Martovce</w:t>
      </w:r>
    </w:p>
    <w:p w:rsidR="00C03F78" w:rsidRDefault="00C03F78" w:rsidP="00C03F78"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>SHR Zo</w:t>
      </w:r>
      <w:r w:rsidR="00183709">
        <w:t>l</w:t>
      </w:r>
      <w:r>
        <w:t xml:space="preserve">tán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8A0AAC" w:rsidRDefault="008A0AAC" w:rsidP="008A0AAC">
      <w:pPr>
        <w:jc w:val="both"/>
      </w:pPr>
      <w:r>
        <w:t xml:space="preserve">Základným nástrojom finančného hospodárenia obce bol rozpočet obce na rok 2018. Obec v  </w:t>
      </w:r>
      <w:r>
        <w:tab/>
        <w:t xml:space="preserve">roku 2018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2018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8A0AAC" w:rsidP="008A0AAC">
      <w:pPr>
        <w:jc w:val="both"/>
      </w:pPr>
      <w:r>
        <w:tab/>
        <w:t>Hospodárenie obce sa riadilo podľa schváleného rozpočtu na rok 2018</w:t>
      </w:r>
    </w:p>
    <w:p w:rsidR="008A0AAC" w:rsidRDefault="008A0AAC" w:rsidP="008A0AAC">
      <w:pPr>
        <w:jc w:val="both"/>
      </w:pPr>
      <w:r>
        <w:tab/>
        <w:t xml:space="preserve">Rozpočet obce bol schválený obecným zastupiteľstvom dňa 8.12.2017, </w:t>
      </w:r>
      <w:proofErr w:type="spellStart"/>
      <w:r>
        <w:t>uzn</w:t>
      </w:r>
      <w:proofErr w:type="spellEnd"/>
      <w:r>
        <w:t>. č. 17/A/1.</w:t>
      </w:r>
    </w:p>
    <w:p w:rsidR="008A0AAC" w:rsidRDefault="008A0AAC" w:rsidP="008A0AAC">
      <w:pPr>
        <w:jc w:val="both"/>
      </w:pPr>
      <w:r>
        <w:tab/>
        <w:t>Bol zmenený dvakrát : rozpočtovým opatrením.</w:t>
      </w:r>
    </w:p>
    <w:p w:rsidR="008A0AAC" w:rsidRDefault="008A0AAC" w:rsidP="008A0AAC">
      <w:pPr>
        <w:widowControl w:val="0"/>
        <w:numPr>
          <w:ilvl w:val="0"/>
          <w:numId w:val="7"/>
        </w:numPr>
        <w:tabs>
          <w:tab w:val="left" w:pos="-8280"/>
        </w:tabs>
        <w:spacing w:after="0"/>
        <w:jc w:val="both"/>
      </w:pPr>
      <w:r>
        <w:t>č. 1 a to  dňa 20.3.2018</w:t>
      </w:r>
    </w:p>
    <w:p w:rsidR="008A0AAC" w:rsidRDefault="008A0AAC" w:rsidP="008A0AAC">
      <w:pPr>
        <w:widowControl w:val="0"/>
        <w:numPr>
          <w:ilvl w:val="0"/>
          <w:numId w:val="7"/>
        </w:numPr>
        <w:tabs>
          <w:tab w:val="left" w:pos="-8280"/>
        </w:tabs>
        <w:spacing w:after="0"/>
        <w:jc w:val="both"/>
      </w:pPr>
      <w:r>
        <w:t>č. 2 a to dňa  5.6.2018</w:t>
      </w:r>
    </w:p>
    <w:p w:rsidR="008A0AAC" w:rsidRDefault="008A0AAC" w:rsidP="008A0AAC">
      <w:pPr>
        <w:widowControl w:val="0"/>
        <w:numPr>
          <w:ilvl w:val="0"/>
          <w:numId w:val="7"/>
        </w:numPr>
        <w:tabs>
          <w:tab w:val="left" w:pos="-8280"/>
        </w:tabs>
        <w:spacing w:after="0"/>
        <w:jc w:val="both"/>
      </w:pPr>
      <w:r>
        <w:t>č. 3 a to dňa  6.12.2018</w:t>
      </w:r>
    </w:p>
    <w:p w:rsidR="008A0AAC" w:rsidRDefault="008A0AAC" w:rsidP="008A0AAC">
      <w:pPr>
        <w:tabs>
          <w:tab w:val="left" w:pos="360"/>
        </w:tabs>
        <w:jc w:val="both"/>
      </w:pPr>
    </w:p>
    <w:p w:rsidR="008A0AAC" w:rsidRDefault="008E0CBD" w:rsidP="008A0AAC">
      <w:pPr>
        <w:widowControl w:val="0"/>
        <w:tabs>
          <w:tab w:val="left" w:pos="720"/>
          <w:tab w:val="left" w:pos="750"/>
        </w:tabs>
        <w:spacing w:after="0"/>
        <w:ind w:left="360"/>
        <w:jc w:val="both"/>
        <w:rPr>
          <w:b/>
          <w:bCs/>
        </w:rPr>
      </w:pPr>
      <w:r>
        <w:rPr>
          <w:b/>
          <w:bCs/>
        </w:rPr>
        <w:t xml:space="preserve">7.1. </w:t>
      </w:r>
      <w:r w:rsidR="003963A4">
        <w:rPr>
          <w:b/>
          <w:bCs/>
        </w:rPr>
        <w:t>P</w:t>
      </w:r>
      <w:r w:rsidR="008A0AAC">
        <w:rPr>
          <w:b/>
          <w:bCs/>
        </w:rPr>
        <w:t>lnenia príjmov</w:t>
      </w:r>
      <w:r w:rsidR="003963A4">
        <w:rPr>
          <w:b/>
          <w:bCs/>
        </w:rPr>
        <w:t xml:space="preserve"> a čerpanie výdavkov </w:t>
      </w:r>
      <w:r w:rsidR="008A0AAC">
        <w:rPr>
          <w:b/>
          <w:bCs/>
        </w:rPr>
        <w:t xml:space="preserve"> za rok 2018 </w:t>
      </w:r>
    </w:p>
    <w:p w:rsidR="006C17D5" w:rsidRDefault="006C17D5" w:rsidP="008A0AAC">
      <w:pPr>
        <w:widowControl w:val="0"/>
        <w:tabs>
          <w:tab w:val="left" w:pos="720"/>
          <w:tab w:val="left" w:pos="750"/>
        </w:tabs>
        <w:spacing w:after="0"/>
        <w:ind w:left="360"/>
        <w:jc w:val="both"/>
        <w:rPr>
          <w:b/>
          <w:bCs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48"/>
        <w:gridCol w:w="1740"/>
        <w:gridCol w:w="1740"/>
        <w:gridCol w:w="1746"/>
        <w:gridCol w:w="1728"/>
      </w:tblGrid>
      <w:tr w:rsidR="006C17D5" w:rsidTr="00F74314">
        <w:tc>
          <w:tcPr>
            <w:tcW w:w="1748" w:type="dxa"/>
          </w:tcPr>
          <w:p w:rsid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</w:p>
          <w:p w:rsid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</w:p>
        </w:tc>
        <w:tc>
          <w:tcPr>
            <w:tcW w:w="1740" w:type="dxa"/>
          </w:tcPr>
          <w:p w:rsidR="006C17D5" w:rsidRPr="006C17D5" w:rsidRDefault="006C17D5" w:rsidP="006C17D5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 rozpočet</w:t>
            </w:r>
          </w:p>
        </w:tc>
        <w:tc>
          <w:tcPr>
            <w:tcW w:w="1740" w:type="dxa"/>
          </w:tcPr>
          <w:p w:rsid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 rozpočet</w:t>
            </w:r>
          </w:p>
          <w:p w:rsidR="006C17D5" w:rsidRP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 poslednej zmene</w:t>
            </w:r>
          </w:p>
        </w:tc>
        <w:tc>
          <w:tcPr>
            <w:tcW w:w="1746" w:type="dxa"/>
          </w:tcPr>
          <w:p w:rsidR="006C17D5" w:rsidRPr="006C17D5" w:rsidRDefault="006C17D5" w:rsidP="006C17D5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Skutočné plnenie k 31.12.2018</w:t>
            </w:r>
          </w:p>
        </w:tc>
        <w:tc>
          <w:tcPr>
            <w:tcW w:w="1728" w:type="dxa"/>
          </w:tcPr>
          <w:p w:rsidR="006C17D5" w:rsidRP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Plnenie v %</w:t>
            </w:r>
          </w:p>
        </w:tc>
      </w:tr>
      <w:tr w:rsidR="006C17D5" w:rsidTr="00F74314">
        <w:tc>
          <w:tcPr>
            <w:tcW w:w="1748" w:type="dxa"/>
          </w:tcPr>
          <w:p w:rsid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Príjmy celkom</w:t>
            </w:r>
          </w:p>
        </w:tc>
        <w:tc>
          <w:tcPr>
            <w:tcW w:w="1740" w:type="dxa"/>
          </w:tcPr>
          <w:p w:rsidR="006C17D5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302005,00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898661,28</w:t>
            </w:r>
          </w:p>
        </w:tc>
        <w:tc>
          <w:tcPr>
            <w:tcW w:w="1746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926086,55</w:t>
            </w:r>
          </w:p>
        </w:tc>
        <w:tc>
          <w:tcPr>
            <w:tcW w:w="1728" w:type="dxa"/>
          </w:tcPr>
          <w:p w:rsidR="006C17D5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103,05</w:t>
            </w:r>
          </w:p>
        </w:tc>
      </w:tr>
      <w:tr w:rsidR="006C17D5" w:rsidTr="00F74314">
        <w:tc>
          <w:tcPr>
            <w:tcW w:w="1748" w:type="dxa"/>
          </w:tcPr>
          <w:p w:rsid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 toho :</w:t>
            </w:r>
          </w:p>
        </w:tc>
        <w:tc>
          <w:tcPr>
            <w:tcW w:w="1740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0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6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28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</w:tr>
      <w:tr w:rsidR="006C17D5" w:rsidTr="00F74314">
        <w:tc>
          <w:tcPr>
            <w:tcW w:w="1748" w:type="dxa"/>
          </w:tcPr>
          <w:p w:rsidR="006C17D5" w:rsidRP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 w:rsidRPr="006C17D5">
              <w:rPr>
                <w:b/>
                <w:bCs/>
                <w:sz w:val="16"/>
                <w:szCs w:val="16"/>
              </w:rPr>
              <w:t>Bežné príjmy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302005,00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350306,33</w:t>
            </w:r>
          </w:p>
        </w:tc>
        <w:tc>
          <w:tcPr>
            <w:tcW w:w="1746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362731,60</w:t>
            </w:r>
          </w:p>
        </w:tc>
        <w:tc>
          <w:tcPr>
            <w:tcW w:w="1728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103,55</w:t>
            </w:r>
          </w:p>
        </w:tc>
      </w:tr>
      <w:tr w:rsidR="006C17D5" w:rsidTr="00F74314">
        <w:tc>
          <w:tcPr>
            <w:tcW w:w="1748" w:type="dxa"/>
          </w:tcPr>
          <w:p w:rsidR="006C17D5" w:rsidRP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 w:rsidRPr="006C17D5">
              <w:rPr>
                <w:b/>
                <w:bCs/>
                <w:sz w:val="16"/>
                <w:szCs w:val="16"/>
              </w:rPr>
              <w:t>Kapitálové príjmy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113773,16</w:t>
            </w:r>
          </w:p>
        </w:tc>
        <w:tc>
          <w:tcPr>
            <w:tcW w:w="1746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113773,16</w:t>
            </w:r>
          </w:p>
        </w:tc>
        <w:tc>
          <w:tcPr>
            <w:tcW w:w="1728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6C17D5" w:rsidTr="00F74314">
        <w:tc>
          <w:tcPr>
            <w:tcW w:w="1748" w:type="dxa"/>
          </w:tcPr>
          <w:p w:rsidR="006C17D5" w:rsidRPr="006C17D5" w:rsidRDefault="006C17D5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 w:rsidRPr="006C17D5">
              <w:rPr>
                <w:b/>
                <w:bCs/>
                <w:sz w:val="16"/>
                <w:szCs w:val="16"/>
              </w:rPr>
              <w:t>F</w:t>
            </w:r>
            <w:r>
              <w:rPr>
                <w:b/>
                <w:bCs/>
                <w:sz w:val="16"/>
                <w:szCs w:val="16"/>
              </w:rPr>
              <w:t>inančné operácie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0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434581,79</w:t>
            </w:r>
          </w:p>
        </w:tc>
        <w:tc>
          <w:tcPr>
            <w:tcW w:w="1746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449581,79</w:t>
            </w:r>
          </w:p>
        </w:tc>
        <w:tc>
          <w:tcPr>
            <w:tcW w:w="1728" w:type="dxa"/>
          </w:tcPr>
          <w:p w:rsidR="006C17D5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103,45</w:t>
            </w:r>
          </w:p>
        </w:tc>
      </w:tr>
      <w:tr w:rsidR="006C17D5" w:rsidTr="00F74314">
        <w:tc>
          <w:tcPr>
            <w:tcW w:w="1748" w:type="dxa"/>
          </w:tcPr>
          <w:p w:rsidR="006C17D5" w:rsidRDefault="006C17D5" w:rsidP="006C17D5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Výdavky</w:t>
            </w:r>
            <w:r w:rsidR="00F74314">
              <w:rPr>
                <w:b/>
                <w:bCs/>
              </w:rPr>
              <w:t xml:space="preserve"> celkom</w:t>
            </w:r>
          </w:p>
        </w:tc>
        <w:tc>
          <w:tcPr>
            <w:tcW w:w="1740" w:type="dxa"/>
          </w:tcPr>
          <w:p w:rsidR="006C17D5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302005,00</w:t>
            </w:r>
          </w:p>
        </w:tc>
        <w:tc>
          <w:tcPr>
            <w:tcW w:w="1740" w:type="dxa"/>
          </w:tcPr>
          <w:p w:rsidR="006C17D5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898661,28</w:t>
            </w:r>
          </w:p>
        </w:tc>
        <w:tc>
          <w:tcPr>
            <w:tcW w:w="1746" w:type="dxa"/>
          </w:tcPr>
          <w:p w:rsidR="006C17D5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897635,53</w:t>
            </w:r>
          </w:p>
        </w:tc>
        <w:tc>
          <w:tcPr>
            <w:tcW w:w="1728" w:type="dxa"/>
          </w:tcPr>
          <w:p w:rsidR="006C17D5" w:rsidRDefault="002239C1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99,89</w:t>
            </w:r>
          </w:p>
        </w:tc>
      </w:tr>
      <w:tr w:rsidR="006C17D5" w:rsidTr="00F74314">
        <w:tc>
          <w:tcPr>
            <w:tcW w:w="1748" w:type="dxa"/>
          </w:tcPr>
          <w:p w:rsidR="006C17D5" w:rsidRDefault="00F74314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 toho :</w:t>
            </w:r>
          </w:p>
        </w:tc>
        <w:tc>
          <w:tcPr>
            <w:tcW w:w="1740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0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6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28" w:type="dxa"/>
          </w:tcPr>
          <w:p w:rsidR="006C17D5" w:rsidRDefault="006C17D5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</w:tr>
      <w:tr w:rsidR="00F74314" w:rsidTr="00F74314">
        <w:tc>
          <w:tcPr>
            <w:tcW w:w="1748" w:type="dxa"/>
          </w:tcPr>
          <w:p w:rsidR="00F74314" w:rsidRPr="00F74314" w:rsidRDefault="00F74314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výdavky</w:t>
            </w:r>
          </w:p>
        </w:tc>
        <w:tc>
          <w:tcPr>
            <w:tcW w:w="1740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262012,00</w:t>
            </w:r>
          </w:p>
        </w:tc>
        <w:tc>
          <w:tcPr>
            <w:tcW w:w="1740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353450,46</w:t>
            </w:r>
          </w:p>
        </w:tc>
        <w:tc>
          <w:tcPr>
            <w:tcW w:w="1746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352424,71</w:t>
            </w:r>
          </w:p>
        </w:tc>
        <w:tc>
          <w:tcPr>
            <w:tcW w:w="1728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99,71</w:t>
            </w:r>
          </w:p>
        </w:tc>
      </w:tr>
      <w:tr w:rsidR="00F74314" w:rsidTr="00F74314">
        <w:tc>
          <w:tcPr>
            <w:tcW w:w="1748" w:type="dxa"/>
          </w:tcPr>
          <w:p w:rsidR="00F74314" w:rsidRPr="00F74314" w:rsidRDefault="00F74314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Kapitálové výdavky</w:t>
            </w:r>
          </w:p>
        </w:tc>
        <w:tc>
          <w:tcPr>
            <w:tcW w:w="1740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27537,00</w:t>
            </w:r>
          </w:p>
        </w:tc>
        <w:tc>
          <w:tcPr>
            <w:tcW w:w="1740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412625,34</w:t>
            </w:r>
          </w:p>
        </w:tc>
        <w:tc>
          <w:tcPr>
            <w:tcW w:w="1746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412625,34</w:t>
            </w:r>
          </w:p>
        </w:tc>
        <w:tc>
          <w:tcPr>
            <w:tcW w:w="1728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F74314" w:rsidTr="00F74314">
        <w:tc>
          <w:tcPr>
            <w:tcW w:w="1748" w:type="dxa"/>
          </w:tcPr>
          <w:p w:rsidR="00F74314" w:rsidRPr="00F74314" w:rsidRDefault="00F74314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operácie</w:t>
            </w:r>
          </w:p>
        </w:tc>
        <w:tc>
          <w:tcPr>
            <w:tcW w:w="1740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12456,00</w:t>
            </w:r>
          </w:p>
        </w:tc>
        <w:tc>
          <w:tcPr>
            <w:tcW w:w="1740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132585,48</w:t>
            </w:r>
          </w:p>
        </w:tc>
        <w:tc>
          <w:tcPr>
            <w:tcW w:w="1746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132585,48</w:t>
            </w:r>
          </w:p>
        </w:tc>
        <w:tc>
          <w:tcPr>
            <w:tcW w:w="1728" w:type="dxa"/>
          </w:tcPr>
          <w:p w:rsidR="00F74314" w:rsidRDefault="00765C5E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F74314" w:rsidTr="00F74314">
        <w:tc>
          <w:tcPr>
            <w:tcW w:w="1748" w:type="dxa"/>
          </w:tcPr>
          <w:p w:rsidR="00F74314" w:rsidRPr="00F74314" w:rsidRDefault="00F74314" w:rsidP="008A0AAC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 w:rsidRPr="00F74314">
              <w:rPr>
                <w:b/>
                <w:bCs/>
              </w:rPr>
              <w:t>Rozdiel :</w:t>
            </w:r>
          </w:p>
        </w:tc>
        <w:tc>
          <w:tcPr>
            <w:tcW w:w="1740" w:type="dxa"/>
          </w:tcPr>
          <w:p w:rsidR="00F74314" w:rsidRDefault="002239C1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0" w:type="dxa"/>
          </w:tcPr>
          <w:p w:rsidR="00F74314" w:rsidRDefault="002239C1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6" w:type="dxa"/>
          </w:tcPr>
          <w:p w:rsidR="00F74314" w:rsidRDefault="002239C1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28451,02</w:t>
            </w:r>
          </w:p>
        </w:tc>
        <w:tc>
          <w:tcPr>
            <w:tcW w:w="1728" w:type="dxa"/>
          </w:tcPr>
          <w:p w:rsidR="00F74314" w:rsidRDefault="00F74314" w:rsidP="00E93EAC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</w:tr>
    </w:tbl>
    <w:p w:rsidR="006C17D5" w:rsidRDefault="006C17D5" w:rsidP="008A0AAC">
      <w:pPr>
        <w:widowControl w:val="0"/>
        <w:tabs>
          <w:tab w:val="left" w:pos="720"/>
          <w:tab w:val="left" w:pos="750"/>
        </w:tabs>
        <w:spacing w:after="0"/>
        <w:ind w:left="360"/>
        <w:jc w:val="both"/>
        <w:rPr>
          <w:b/>
          <w:bCs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</w:p>
    <w:p w:rsidR="000C0059" w:rsidRDefault="000C0059" w:rsidP="002239C1">
      <w:pPr>
        <w:ind w:left="60"/>
        <w:jc w:val="both"/>
        <w:rPr>
          <w:b/>
          <w:bCs/>
        </w:rPr>
      </w:pPr>
      <w:r>
        <w:rPr>
          <w:rFonts w:cs="Tahoma"/>
        </w:rPr>
        <w:t xml:space="preserve">  </w:t>
      </w:r>
    </w:p>
    <w:p w:rsidR="000C0059" w:rsidRDefault="002239C1" w:rsidP="00483F6C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="000C0059" w:rsidRPr="00483F6C">
        <w:rPr>
          <w:rFonts w:cs="Tahoma"/>
          <w:b/>
          <w:bCs/>
        </w:rPr>
        <w:t>P</w:t>
      </w:r>
      <w:r w:rsidR="00EF6139">
        <w:rPr>
          <w:rFonts w:cs="Tahoma"/>
          <w:b/>
          <w:bCs/>
        </w:rPr>
        <w:t xml:space="preserve">rebytok/schodok rozpočtového hospodárenie </w:t>
      </w:r>
      <w:r w:rsidR="000C0059">
        <w:rPr>
          <w:rFonts w:cs="Tahoma"/>
          <w:b/>
          <w:bCs/>
        </w:rPr>
        <w:t>za rok 201</w:t>
      </w:r>
      <w:r w:rsidR="00EF6139">
        <w:rPr>
          <w:rFonts w:cs="Tahoma"/>
          <w:b/>
          <w:bCs/>
        </w:rPr>
        <w:t>8</w:t>
      </w:r>
    </w:p>
    <w:p w:rsidR="000C0059" w:rsidRDefault="000C0059" w:rsidP="000C0059">
      <w:pPr>
        <w:ind w:left="45"/>
        <w:jc w:val="both"/>
        <w:rPr>
          <w:b/>
          <w:bCs/>
        </w:rPr>
      </w:pPr>
    </w:p>
    <w:p w:rsidR="000C0059" w:rsidRDefault="000C0059" w:rsidP="000C0059">
      <w:pPr>
        <w:ind w:left="45"/>
        <w:jc w:val="center"/>
        <w:rPr>
          <w:rFonts w:cs="Tahoma"/>
          <w:b/>
          <w:bCs/>
        </w:rPr>
      </w:pPr>
    </w:p>
    <w:p w:rsidR="000C0059" w:rsidRDefault="000C0059" w:rsidP="000C0059">
      <w:pPr>
        <w:ind w:left="45"/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Rekapitulácia prebytku rozpočtu obce Martovce na rok 201</w:t>
      </w:r>
      <w:r w:rsidR="00B00361">
        <w:rPr>
          <w:rFonts w:cs="Tahoma"/>
          <w:b/>
          <w:bCs/>
        </w:rPr>
        <w:t>8</w:t>
      </w:r>
    </w:p>
    <w:p w:rsidR="000C0059" w:rsidRDefault="000C0059" w:rsidP="000C0059">
      <w:pPr>
        <w:ind w:left="45"/>
        <w:jc w:val="center"/>
        <w:rPr>
          <w:rFonts w:cs="Tahoma"/>
          <w:b/>
          <w:bCs/>
        </w:rPr>
      </w:pPr>
    </w:p>
    <w:p w:rsidR="000C0059" w:rsidRDefault="000C0059" w:rsidP="000C0059">
      <w:pPr>
        <w:ind w:left="45"/>
        <w:jc w:val="center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0"/>
        <w:gridCol w:w="2445"/>
        <w:gridCol w:w="4816"/>
      </w:tblGrid>
      <w:tr w:rsidR="000C0059" w:rsidTr="00B00361"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Sumár príjmov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00361">
            <w:pPr>
              <w:pStyle w:val="Obsahtabuky"/>
              <w:snapToGrid w:val="0"/>
              <w:jc w:val="center"/>
            </w:pPr>
            <w:r>
              <w:t>Rozpočet 201</w:t>
            </w:r>
            <w:r w:rsidR="00B00361">
              <w:t>8</w:t>
            </w:r>
          </w:p>
        </w:tc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00361">
            <w:pPr>
              <w:pStyle w:val="Obsahtabuky"/>
              <w:snapToGrid w:val="0"/>
              <w:jc w:val="center"/>
            </w:pPr>
            <w:r>
              <w:t>Plnenie 201</w:t>
            </w:r>
            <w:r w:rsidR="00B00361">
              <w:t>8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Sumár príjmov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898661,28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926086,55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Bežné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00361">
            <w:pPr>
              <w:pStyle w:val="Obsahtabuky"/>
              <w:snapToGrid w:val="0"/>
              <w:jc w:val="center"/>
            </w:pPr>
            <w:r>
              <w:t>3</w:t>
            </w:r>
            <w:r w:rsidR="00B00361">
              <w:t>50306,33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B7DA0" w:rsidP="00B00361">
            <w:pPr>
              <w:pStyle w:val="Obsahtabuky"/>
              <w:snapToGrid w:val="0"/>
              <w:jc w:val="center"/>
            </w:pPr>
            <w:r>
              <w:t>3</w:t>
            </w:r>
            <w:r w:rsidR="00B00361">
              <w:t>62731,60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Kapitálové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113773,16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113773,16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Príjmy </w:t>
            </w:r>
            <w:proofErr w:type="spellStart"/>
            <w:r>
              <w:t>fin.operácii</w:t>
            </w:r>
            <w:proofErr w:type="spellEnd"/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434581,79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449581,79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Sumár výdavkov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898661,28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897635,53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Bežné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353450,46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380F82" w:rsidP="00B00361">
            <w:pPr>
              <w:pStyle w:val="Obsahtabuky"/>
              <w:snapToGrid w:val="0"/>
              <w:jc w:val="center"/>
            </w:pPr>
            <w:r>
              <w:t>3</w:t>
            </w:r>
            <w:r w:rsidR="00B00361">
              <w:t>52424,71</w:t>
            </w:r>
            <w:r w:rsidR="006229A3">
              <w:t xml:space="preserve"> 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Kapitálové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412625,34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00361" w:rsidP="00B00361">
            <w:pPr>
              <w:pStyle w:val="Obsahtabuky"/>
              <w:snapToGrid w:val="0"/>
              <w:jc w:val="center"/>
            </w:pPr>
            <w:r>
              <w:t>412625,34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Výdavky FO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Pr="002A4395" w:rsidRDefault="002A4395" w:rsidP="00B00361">
            <w:pPr>
              <w:pStyle w:val="Obsahtabuky"/>
              <w:snapToGrid w:val="0"/>
              <w:jc w:val="center"/>
              <w:rPr>
                <w:b/>
              </w:rPr>
            </w:pPr>
            <w:r w:rsidRPr="002A4395">
              <w:rPr>
                <w:b/>
              </w:rPr>
              <w:t>1</w:t>
            </w:r>
            <w:r w:rsidR="00B00361">
              <w:rPr>
                <w:b/>
              </w:rPr>
              <w:t>3</w:t>
            </w:r>
            <w:r w:rsidRPr="002A4395">
              <w:rPr>
                <w:b/>
              </w:rPr>
              <w:t>2</w:t>
            </w:r>
            <w:r w:rsidR="00B00361">
              <w:rPr>
                <w:b/>
              </w:rPr>
              <w:t>585,48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Pr="002A4395" w:rsidRDefault="000C0059" w:rsidP="00B00361">
            <w:pPr>
              <w:pStyle w:val="Obsahtabuky"/>
              <w:snapToGrid w:val="0"/>
              <w:jc w:val="center"/>
              <w:rPr>
                <w:b/>
              </w:rPr>
            </w:pPr>
            <w:r w:rsidRPr="002A4395">
              <w:rPr>
                <w:b/>
              </w:rPr>
              <w:t>1</w:t>
            </w:r>
            <w:r w:rsidR="00B00361">
              <w:rPr>
                <w:b/>
              </w:rPr>
              <w:t>3</w:t>
            </w:r>
            <w:r w:rsidRPr="002A4395">
              <w:rPr>
                <w:b/>
              </w:rPr>
              <w:t>2</w:t>
            </w:r>
            <w:r w:rsidR="00B00361">
              <w:rPr>
                <w:b/>
              </w:rPr>
              <w:t>585,48</w:t>
            </w:r>
          </w:p>
        </w:tc>
      </w:tr>
      <w:tr w:rsidR="000C0059" w:rsidTr="00B00361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Výsledok </w:t>
            </w:r>
            <w:proofErr w:type="spellStart"/>
            <w:r>
              <w:t>hospod</w:t>
            </w:r>
            <w:proofErr w:type="spellEnd"/>
            <w:r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D2CB4" w:rsidP="008A4C7B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28451,02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</w:pPr>
      <w:r>
        <w:t>Celková rekapitulácia :</w:t>
      </w:r>
      <w:r>
        <w:tab/>
      </w:r>
      <w:r>
        <w:tab/>
      </w:r>
      <w:r>
        <w:tab/>
      </w:r>
    </w:p>
    <w:p w:rsidR="008B498B" w:rsidRDefault="000C0059" w:rsidP="000C0059">
      <w:pPr>
        <w:ind w:left="45"/>
        <w:jc w:val="both"/>
      </w:pPr>
      <w:r>
        <w:t xml:space="preserve">bežné príjmy </w:t>
      </w:r>
      <w:r>
        <w:tab/>
      </w:r>
      <w:r>
        <w:tab/>
      </w:r>
      <w:r>
        <w:tab/>
      </w:r>
      <w:r>
        <w:tab/>
      </w:r>
      <w:r>
        <w:tab/>
        <w:t>3</w:t>
      </w:r>
      <w:r w:rsidR="008B498B">
        <w:t>62731,60</w:t>
      </w:r>
    </w:p>
    <w:p w:rsidR="000C0059" w:rsidRDefault="008B498B" w:rsidP="000C0059">
      <w:pPr>
        <w:ind w:left="45"/>
        <w:jc w:val="both"/>
      </w:pPr>
      <w:r>
        <w:t>b</w:t>
      </w:r>
      <w:r w:rsidR="000C0059">
        <w:t>ežné výdavky</w:t>
      </w:r>
      <w:r w:rsidR="000C0059">
        <w:tab/>
      </w:r>
      <w:r w:rsidR="000C0059">
        <w:tab/>
      </w:r>
      <w:r w:rsidR="000C0059">
        <w:tab/>
      </w:r>
      <w:r w:rsidR="000C0059">
        <w:tab/>
      </w:r>
      <w:r w:rsidR="000C0059">
        <w:tab/>
      </w:r>
      <w:r w:rsidR="00380F82">
        <w:t>3</w:t>
      </w:r>
      <w:r>
        <w:t>52424,71</w:t>
      </w:r>
    </w:p>
    <w:p w:rsidR="000C0059" w:rsidRDefault="000C0059" w:rsidP="000C0059">
      <w:pPr>
        <w:ind w:left="45"/>
        <w:jc w:val="both"/>
      </w:pPr>
      <w:r>
        <w:t>rozdiel : prebytok bežného rozpočtu</w:t>
      </w:r>
      <w:r>
        <w:tab/>
        <w:t xml:space="preserve">                </w:t>
      </w:r>
      <w:r w:rsidR="008B498B">
        <w:t>10306,89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  <w:r>
        <w:t>kapitálové príjmy</w:t>
      </w:r>
      <w:r>
        <w:tab/>
      </w:r>
      <w:r>
        <w:tab/>
      </w:r>
      <w:r>
        <w:tab/>
      </w:r>
      <w:r>
        <w:tab/>
      </w:r>
      <w:r w:rsidR="008B498B">
        <w:t>113773,16</w:t>
      </w:r>
    </w:p>
    <w:p w:rsidR="000C0059" w:rsidRDefault="000C0059" w:rsidP="000C0059">
      <w:pPr>
        <w:ind w:left="45"/>
        <w:jc w:val="both"/>
      </w:pPr>
      <w:r>
        <w:t>kapitálové výdavky</w:t>
      </w:r>
      <w:r>
        <w:tab/>
      </w:r>
      <w:r>
        <w:tab/>
      </w:r>
      <w:r>
        <w:tab/>
      </w:r>
      <w:r>
        <w:tab/>
      </w:r>
      <w:r w:rsidR="008B498B">
        <w:t>412625,34</w:t>
      </w:r>
    </w:p>
    <w:p w:rsidR="000C0059" w:rsidRDefault="000C0059" w:rsidP="000C0059">
      <w:pPr>
        <w:ind w:left="45"/>
        <w:jc w:val="both"/>
      </w:pPr>
      <w:r>
        <w:t xml:space="preserve">rozdiel : schodok kapitálového rozpočtu         </w:t>
      </w:r>
      <w:r w:rsidR="008B498B">
        <w:t>-</w:t>
      </w:r>
      <w:r>
        <w:t xml:space="preserve">   </w:t>
      </w:r>
      <w:r w:rsidR="008B498B">
        <w:t>298852,18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  <w:r>
        <w:t>finančné príjmové operácie</w:t>
      </w:r>
      <w:r>
        <w:tab/>
      </w:r>
      <w:r>
        <w:tab/>
      </w:r>
      <w:r>
        <w:tab/>
        <w:t xml:space="preserve"> </w:t>
      </w:r>
      <w:r w:rsidR="00B87F47">
        <w:t>449581,79</w:t>
      </w:r>
    </w:p>
    <w:p w:rsidR="000C0059" w:rsidRDefault="000C0059" w:rsidP="000C0059">
      <w:pPr>
        <w:ind w:left="45"/>
        <w:jc w:val="both"/>
      </w:pPr>
      <w:r>
        <w:t>finančné výdavkové operácie</w:t>
      </w:r>
      <w:r>
        <w:tab/>
      </w:r>
      <w:r>
        <w:tab/>
      </w:r>
      <w:r>
        <w:tab/>
      </w:r>
      <w:r w:rsidR="006229A3">
        <w:t xml:space="preserve"> </w:t>
      </w:r>
      <w:r w:rsidR="00B87F47">
        <w:t>132585,48</w:t>
      </w:r>
    </w:p>
    <w:p w:rsidR="000C0059" w:rsidRDefault="000C0059" w:rsidP="000C0059">
      <w:pPr>
        <w:ind w:left="45"/>
        <w:jc w:val="both"/>
      </w:pPr>
      <w:r>
        <w:t xml:space="preserve">rozdiel : </w:t>
      </w:r>
      <w:r w:rsidR="00457A6E">
        <w:t>prebytok</w:t>
      </w:r>
      <w:r>
        <w:t xml:space="preserve"> finančných operácií</w:t>
      </w:r>
      <w:r>
        <w:tab/>
        <w:t xml:space="preserve">             </w:t>
      </w:r>
      <w:r w:rsidR="00EE35B8">
        <w:t xml:space="preserve">  </w:t>
      </w:r>
      <w:r w:rsidR="00B87F47">
        <w:t>316996,31</w:t>
      </w:r>
    </w:p>
    <w:p w:rsidR="000C0059" w:rsidRDefault="000C0059" w:rsidP="000C0059">
      <w:pPr>
        <w:ind w:left="45"/>
        <w:jc w:val="both"/>
      </w:pPr>
    </w:p>
    <w:p w:rsidR="000610CC" w:rsidRDefault="000610CC" w:rsidP="000C0059">
      <w:pPr>
        <w:ind w:left="45"/>
        <w:jc w:val="both"/>
      </w:pPr>
    </w:p>
    <w:p w:rsidR="00B87F47" w:rsidRDefault="000C0059" w:rsidP="000C0059">
      <w:pPr>
        <w:ind w:left="45"/>
        <w:jc w:val="both"/>
      </w:pPr>
      <w:r>
        <w:t>Prebytok hospodárenia (bežný a kap.)</w:t>
      </w:r>
      <w:r>
        <w:tab/>
        <w:t xml:space="preserve">            </w:t>
      </w:r>
      <w:r w:rsidR="00B87F47">
        <w:t>-288545,29</w:t>
      </w:r>
    </w:p>
    <w:p w:rsidR="00623C85" w:rsidRDefault="00623C85" w:rsidP="000C0059">
      <w:pPr>
        <w:ind w:left="45"/>
        <w:jc w:val="both"/>
      </w:pPr>
      <w:r>
        <w:t>vylúčenie z výsledku hospodárenia preb.FO       316996,31</w:t>
      </w:r>
    </w:p>
    <w:p w:rsidR="000C0059" w:rsidRDefault="00623C85" w:rsidP="000C0059">
      <w:pPr>
        <w:ind w:left="45"/>
        <w:jc w:val="both"/>
      </w:pPr>
      <w:r>
        <w:t>Prebytok</w:t>
      </w:r>
      <w:r w:rsidR="000C0059">
        <w:t xml:space="preserve"> hospodárenia po úprave</w:t>
      </w:r>
      <w:r w:rsidR="000C0059">
        <w:tab/>
      </w:r>
      <w:r w:rsidR="00B87F47">
        <w:t xml:space="preserve">            </w:t>
      </w:r>
      <w:r>
        <w:t xml:space="preserve">    28451,02</w:t>
      </w:r>
    </w:p>
    <w:p w:rsidR="00623C85" w:rsidRDefault="00623C85" w:rsidP="000C0059">
      <w:pPr>
        <w:ind w:left="45"/>
        <w:jc w:val="both"/>
      </w:pPr>
    </w:p>
    <w:p w:rsidR="00623C85" w:rsidRDefault="00623C85" w:rsidP="000C0059">
      <w:pPr>
        <w:ind w:left="45"/>
        <w:jc w:val="both"/>
      </w:pPr>
      <w:r>
        <w:t>PRÍJMY  SPOLU</w:t>
      </w:r>
      <w:r>
        <w:tab/>
      </w:r>
      <w:r>
        <w:tab/>
      </w:r>
      <w:r>
        <w:tab/>
      </w:r>
      <w:r>
        <w:tab/>
      </w:r>
      <w:r>
        <w:tab/>
        <w:t>926086,55</w:t>
      </w:r>
    </w:p>
    <w:p w:rsidR="00623C85" w:rsidRDefault="00623C85" w:rsidP="000C0059">
      <w:pPr>
        <w:ind w:left="45"/>
        <w:jc w:val="both"/>
      </w:pPr>
      <w:r>
        <w:t>VÝDAVKY SPOLU</w:t>
      </w:r>
      <w:r>
        <w:tab/>
      </w:r>
      <w:r>
        <w:tab/>
      </w:r>
      <w:r>
        <w:tab/>
      </w:r>
      <w:r>
        <w:tab/>
        <w:t>897635,53</w:t>
      </w:r>
    </w:p>
    <w:p w:rsidR="00623C85" w:rsidRPr="00623C85" w:rsidRDefault="00623C85" w:rsidP="000C0059">
      <w:pPr>
        <w:ind w:left="45"/>
        <w:jc w:val="both"/>
        <w:rPr>
          <w:b/>
        </w:rPr>
      </w:pPr>
      <w:r w:rsidRPr="00623C85">
        <w:rPr>
          <w:b/>
        </w:rPr>
        <w:t>HOSPODÁRENIE OBCE</w:t>
      </w:r>
      <w:r w:rsidRPr="00623C85">
        <w:rPr>
          <w:b/>
        </w:rPr>
        <w:tab/>
      </w:r>
      <w:r w:rsidRPr="00623C85">
        <w:rPr>
          <w:b/>
        </w:rPr>
        <w:tab/>
      </w:r>
      <w:r w:rsidRPr="00623C85">
        <w:rPr>
          <w:b/>
        </w:rPr>
        <w:tab/>
      </w:r>
      <w:r w:rsidRPr="00623C85">
        <w:rPr>
          <w:b/>
        </w:rPr>
        <w:tab/>
        <w:t xml:space="preserve">  28451,02</w:t>
      </w:r>
    </w:p>
    <w:p w:rsidR="000C0059" w:rsidRDefault="000C0059" w:rsidP="000C0059">
      <w:pPr>
        <w:pStyle w:val="Zkladntext"/>
      </w:pPr>
      <w:r>
        <w:t> </w:t>
      </w:r>
    </w:p>
    <w:p w:rsidR="000C0059" w:rsidRDefault="000C0059" w:rsidP="000C0059">
      <w:pPr>
        <w:pStyle w:val="Zkladntext"/>
        <w:jc w:val="both"/>
        <w:rPr>
          <w:rStyle w:val="Siln"/>
        </w:rPr>
      </w:pPr>
      <w:r>
        <w:t xml:space="preserve">Podľa §10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 sú finančné operácie  súčasťou rozpočtu. Prostredníctvom nich sa vykonávajú prevody z peňažných fondov obce a realizujú návratné zdroje financovania a ich splácanie. Finančné operácie však nie sú súčasťou príjmov a výdavkov, nevstupujú priamo do výsledku hospodárenia.  Po </w:t>
      </w:r>
      <w:r w:rsidR="00DA5FA7">
        <w:t>pripočítaní</w:t>
      </w:r>
      <w:r>
        <w:t xml:space="preserve"> </w:t>
      </w:r>
      <w:r w:rsidR="00DA5FA7">
        <w:t>prebytku</w:t>
      </w:r>
      <w:r>
        <w:t xml:space="preserve"> finančných operácií je výsledok hospodárenia prebytok   </w:t>
      </w:r>
      <w:r>
        <w:rPr>
          <w:rStyle w:val="Siln"/>
        </w:rPr>
        <w:t>2</w:t>
      </w:r>
      <w:r w:rsidR="00DA5FA7">
        <w:rPr>
          <w:rStyle w:val="Siln"/>
        </w:rPr>
        <w:t>8</w:t>
      </w:r>
      <w:r w:rsidR="00623C85">
        <w:rPr>
          <w:rStyle w:val="Siln"/>
        </w:rPr>
        <w:t>451,02</w:t>
      </w:r>
      <w:r w:rsidR="00CD0A58">
        <w:rPr>
          <w:rStyle w:val="Siln"/>
        </w:rPr>
        <w:t xml:space="preserve"> </w:t>
      </w:r>
      <w:r>
        <w:rPr>
          <w:rStyle w:val="Siln"/>
        </w:rPr>
        <w:t>€.</w:t>
      </w:r>
    </w:p>
    <w:p w:rsidR="009D4E74" w:rsidRDefault="009D4E74" w:rsidP="009D4E74">
      <w:pPr>
        <w:pStyle w:val="Zkladntext"/>
        <w:jc w:val="both"/>
        <w:rPr>
          <w:rStyle w:val="Siln"/>
          <w:b w:val="0"/>
        </w:rPr>
      </w:pPr>
      <w:r w:rsidRPr="009D4E74">
        <w:rPr>
          <w:rStyle w:val="Siln"/>
          <w:b w:val="0"/>
        </w:rPr>
        <w:t>Prebytok</w:t>
      </w:r>
      <w:r>
        <w:rPr>
          <w:rStyle w:val="Siln"/>
          <w:b w:val="0"/>
        </w:rPr>
        <w:t xml:space="preserve"> rozpočtu zistený podľa ustanovenia § 10 ods. 3 písm. a) a b) zákona č. 583/2004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 rozpočtových pravidlách územnej samosprávy a o zmene a doplnení niektorých zákonov v znení neskorších predpisov </w:t>
      </w:r>
      <w:r>
        <w:rPr>
          <w:rStyle w:val="Siln"/>
        </w:rPr>
        <w:t xml:space="preserve">znižuje </w:t>
      </w:r>
      <w:r>
        <w:rPr>
          <w:rStyle w:val="Siln"/>
          <w:b w:val="0"/>
        </w:rPr>
        <w:t>:</w:t>
      </w:r>
    </w:p>
    <w:p w:rsidR="009D4E74" w:rsidRDefault="009D4E74" w:rsidP="009D4E74">
      <w:pPr>
        <w:pStyle w:val="Zkladntext"/>
        <w:jc w:val="both"/>
        <w:rPr>
          <w:rStyle w:val="Siln"/>
        </w:rPr>
      </w:pPr>
      <w:r>
        <w:rPr>
          <w:rStyle w:val="Siln"/>
          <w:b w:val="0"/>
        </w:rPr>
        <w:t xml:space="preserve">- nevyčerpané prostriedky školského stravovania na stravné a  réžiu podľa ustanovenia § 140-141 zákona č. 245/2008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 výchove a vzdelávaní (školský zákon) a o zmene a doplnení </w:t>
      </w:r>
      <w:r w:rsidR="00B72733">
        <w:rPr>
          <w:rStyle w:val="Siln"/>
          <w:b w:val="0"/>
        </w:rPr>
        <w:t xml:space="preserve">    </w:t>
      </w:r>
      <w:r>
        <w:rPr>
          <w:rStyle w:val="Siln"/>
          <w:b w:val="0"/>
        </w:rPr>
        <w:t xml:space="preserve">niektorých zákonov v sume </w:t>
      </w:r>
      <w:r>
        <w:rPr>
          <w:rStyle w:val="Siln"/>
        </w:rPr>
        <w:t>39,-- €.</w:t>
      </w:r>
    </w:p>
    <w:p w:rsidR="006C32CB" w:rsidRPr="00B72733" w:rsidRDefault="006C32CB" w:rsidP="009D4E74">
      <w:pPr>
        <w:pStyle w:val="Zkladntext"/>
        <w:jc w:val="both"/>
        <w:rPr>
          <w:rStyle w:val="Siln"/>
        </w:rPr>
      </w:pPr>
      <w:r w:rsidRPr="00B72733">
        <w:rPr>
          <w:rStyle w:val="Siln"/>
          <w:b w:val="0"/>
        </w:rPr>
        <w:t>-</w:t>
      </w:r>
      <w:r w:rsidR="00B72733" w:rsidRPr="00B72733">
        <w:rPr>
          <w:rStyle w:val="Siln"/>
          <w:b w:val="0"/>
        </w:rPr>
        <w:t xml:space="preserve"> vylúčenie z prebytku zábezpeka na verejné obstarávanie</w:t>
      </w:r>
      <w:r w:rsidR="00B72733">
        <w:rPr>
          <w:rStyle w:val="Siln"/>
          <w:b w:val="0"/>
        </w:rPr>
        <w:tab/>
      </w:r>
      <w:r w:rsidR="00B72733">
        <w:rPr>
          <w:rStyle w:val="Siln"/>
          <w:b w:val="0"/>
        </w:rPr>
        <w:tab/>
      </w:r>
      <w:r w:rsidR="00B72733">
        <w:rPr>
          <w:rStyle w:val="Siln"/>
        </w:rPr>
        <w:t>15.000,-- €.</w:t>
      </w:r>
    </w:p>
    <w:p w:rsidR="000C0059" w:rsidRDefault="006C2C6E" w:rsidP="009D4E74">
      <w:pPr>
        <w:pStyle w:val="Zkladntext"/>
        <w:jc w:val="both"/>
      </w:pPr>
      <w:r>
        <w:t xml:space="preserve">Na základe uznesenia OZ zo dňa </w:t>
      </w:r>
      <w:r w:rsidR="002E4774">
        <w:t>11</w:t>
      </w:r>
      <w:r w:rsidR="00CC4B7A">
        <w:t>.</w:t>
      </w:r>
      <w:r w:rsidR="002E4774">
        <w:t>12</w:t>
      </w:r>
      <w:r w:rsidR="00CC4B7A">
        <w:t>.</w:t>
      </w:r>
      <w:r w:rsidR="002E4774">
        <w:t>2018</w:t>
      </w:r>
      <w:r w:rsidR="00CC4B7A">
        <w:t xml:space="preserve"> </w:t>
      </w:r>
      <w:proofErr w:type="spellStart"/>
      <w:r w:rsidR="000642D0">
        <w:t>uzn.č</w:t>
      </w:r>
      <w:proofErr w:type="spellEnd"/>
      <w:r w:rsidR="000642D0">
        <w:t xml:space="preserve">. </w:t>
      </w:r>
      <w:r w:rsidR="002E4774">
        <w:t>2/</w:t>
      </w:r>
      <w:r w:rsidR="002E4774">
        <w:rPr>
          <w:caps/>
        </w:rPr>
        <w:t>A/2018</w:t>
      </w:r>
      <w:r w:rsidR="00CC4B7A">
        <w:t xml:space="preserve"> </w:t>
      </w:r>
      <w:r w:rsidR="00EB35A3">
        <w:t xml:space="preserve">bolo schválené financovať </w:t>
      </w:r>
      <w:r w:rsidR="00CC4B7A">
        <w:t xml:space="preserve">splátky úverov </w:t>
      </w:r>
      <w:r w:rsidR="00EB35A3">
        <w:t xml:space="preserve"> z rezervného fondu</w:t>
      </w:r>
      <w:r w:rsidR="00CC4B7A">
        <w:t>.</w:t>
      </w:r>
      <w:r w:rsidR="00EB35A3">
        <w:t xml:space="preserve"> </w:t>
      </w:r>
    </w:p>
    <w:p w:rsidR="000C0059" w:rsidRDefault="000C0059" w:rsidP="000C0059">
      <w:pPr>
        <w:pStyle w:val="Zkladntext"/>
        <w:tabs>
          <w:tab w:val="left" w:pos="-1080"/>
        </w:tabs>
      </w:pPr>
      <w:r>
        <w:t>Schodok kapitálových výdavkov bol v priebehu rozpočtového obdobia vykrytý :</w:t>
      </w:r>
    </w:p>
    <w:p w:rsidR="000C0059" w:rsidRDefault="000C0059" w:rsidP="000C0059">
      <w:pPr>
        <w:pStyle w:val="Zkladntext"/>
        <w:numPr>
          <w:ilvl w:val="0"/>
          <w:numId w:val="13"/>
        </w:numPr>
        <w:tabs>
          <w:tab w:val="left" w:pos="-8280"/>
        </w:tabs>
      </w:pPr>
      <w:r>
        <w:t xml:space="preserve">     z </w:t>
      </w:r>
      <w:r w:rsidR="007A5182">
        <w:t>rezervného fondu</w:t>
      </w:r>
      <w:r w:rsidR="007A5182">
        <w:tab/>
      </w:r>
      <w:r>
        <w:tab/>
      </w:r>
      <w:r>
        <w:tab/>
      </w:r>
      <w:r w:rsidR="007A5182">
        <w:t xml:space="preserve">   </w:t>
      </w:r>
      <w:r w:rsidR="00CC4B7A">
        <w:t>15224,26</w:t>
      </w:r>
      <w:r>
        <w:t xml:space="preserve"> €</w:t>
      </w:r>
    </w:p>
    <w:p w:rsidR="000C0059" w:rsidRDefault="000C0059" w:rsidP="000C0059">
      <w:pPr>
        <w:pStyle w:val="Zkladntext"/>
        <w:numPr>
          <w:ilvl w:val="0"/>
          <w:numId w:val="13"/>
        </w:numPr>
        <w:tabs>
          <w:tab w:val="left" w:pos="-8280"/>
        </w:tabs>
      </w:pPr>
      <w:r>
        <w:t xml:space="preserve">     z </w:t>
      </w:r>
      <w:r w:rsidR="00CC4B7A">
        <w:t>úveru od SZR</w:t>
      </w:r>
      <w:r w:rsidR="00CC4B7A" w:rsidRPr="00CC4B7A">
        <w:t>B</w:t>
      </w:r>
      <w:r w:rsidR="00CC4B7A">
        <w:rPr>
          <w:b/>
        </w:rPr>
        <w:t xml:space="preserve"> </w:t>
      </w:r>
      <w:r>
        <w:tab/>
      </w:r>
      <w:r>
        <w:tab/>
      </w:r>
      <w:r>
        <w:tab/>
      </w:r>
      <w:r w:rsidR="006E0E4F">
        <w:t>419322,97</w:t>
      </w:r>
      <w:r>
        <w:t xml:space="preserve"> €</w:t>
      </w:r>
    </w:p>
    <w:p w:rsidR="000C0059" w:rsidRDefault="000C0059" w:rsidP="000C0059">
      <w:pPr>
        <w:pStyle w:val="Zkladntext"/>
        <w:tabs>
          <w:tab w:val="left" w:pos="-1080"/>
        </w:tabs>
      </w:pPr>
    </w:p>
    <w:p w:rsidR="000C0059" w:rsidRDefault="006E0E4F" w:rsidP="000C0059">
      <w:pPr>
        <w:pStyle w:val="Zkladntext"/>
      </w:pPr>
      <w:r>
        <w:t>Súčasťou</w:t>
      </w:r>
      <w:r w:rsidR="00CD0A58">
        <w:t xml:space="preserve"> </w:t>
      </w:r>
      <w:r w:rsidR="000C0059">
        <w:t xml:space="preserve"> finančných operácií </w:t>
      </w:r>
      <w:r>
        <w:t xml:space="preserve">je finančná zábezpeka vo výške 15.000,-- </w:t>
      </w:r>
      <w:r w:rsidRPr="006E0E4F">
        <w:rPr>
          <w:rStyle w:val="Siln"/>
          <w:b w:val="0"/>
        </w:rPr>
        <w:t>€</w:t>
      </w:r>
      <w:r>
        <w:rPr>
          <w:rStyle w:val="Siln"/>
          <w:b w:val="0"/>
        </w:rPr>
        <w:t xml:space="preserve">. Je to zábezpeka od dodávateľa stavby  Kultúrny a športový park v Martovciach. </w:t>
      </w:r>
    </w:p>
    <w:p w:rsidR="000C0059" w:rsidRDefault="000C0059" w:rsidP="00DA5FA7">
      <w:pPr>
        <w:pStyle w:val="Zkladntext"/>
        <w:jc w:val="both"/>
      </w:pPr>
      <w:r>
        <w:t>Týmto výsledok hospodárenia sa rovná  sume</w:t>
      </w:r>
      <w:r w:rsidR="00CD0A58">
        <w:t xml:space="preserve"> </w:t>
      </w:r>
      <w:r>
        <w:t xml:space="preserve"> </w:t>
      </w:r>
      <w:r w:rsidR="00CD0A58" w:rsidRPr="00CD0A58">
        <w:rPr>
          <w:b/>
        </w:rPr>
        <w:t>28</w:t>
      </w:r>
      <w:r w:rsidR="001E6D46">
        <w:rPr>
          <w:b/>
        </w:rPr>
        <w:t>4</w:t>
      </w:r>
      <w:r w:rsidR="00EC45E5">
        <w:rPr>
          <w:b/>
        </w:rPr>
        <w:t>51,02</w:t>
      </w:r>
      <w:r w:rsidR="00CD0A58">
        <w:t xml:space="preserve"> </w:t>
      </w:r>
      <w:r>
        <w:rPr>
          <w:rStyle w:val="Siln"/>
        </w:rPr>
        <w:t>€.</w:t>
      </w:r>
    </w:p>
    <w:p w:rsidR="000C0059" w:rsidRDefault="000C0059" w:rsidP="000C0059">
      <w:pPr>
        <w:ind w:left="45"/>
        <w:jc w:val="both"/>
      </w:pPr>
      <w:r>
        <w:rPr>
          <w:b/>
          <w:bCs/>
        </w:rPr>
        <w:t>Na základe uvedených skuto</w:t>
      </w:r>
      <w:r>
        <w:rPr>
          <w:rFonts w:eastAsia="TimesNewRoman" w:cs="TimesNewRoman"/>
          <w:b/>
          <w:bCs/>
        </w:rPr>
        <w:t>č</w:t>
      </w:r>
      <w:r>
        <w:rPr>
          <w:b/>
          <w:bCs/>
        </w:rPr>
        <w:t>ností navrhujeme:</w:t>
      </w:r>
    </w:p>
    <w:p w:rsidR="000C0059" w:rsidRDefault="000C0059" w:rsidP="000C0059">
      <w:pPr>
        <w:widowControl w:val="0"/>
        <w:numPr>
          <w:ilvl w:val="0"/>
          <w:numId w:val="15"/>
        </w:numPr>
        <w:tabs>
          <w:tab w:val="left" w:pos="360"/>
          <w:tab w:val="left" w:pos="405"/>
        </w:tabs>
        <w:autoSpaceDE w:val="0"/>
        <w:spacing w:after="0"/>
        <w:ind w:left="405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Tvorbu rezervného fondu za rok 201</w:t>
      </w:r>
      <w:r w:rsidR="00EC45E5">
        <w:rPr>
          <w:rFonts w:eastAsia="Calibri" w:cs="Calibri"/>
          <w:b/>
          <w:bCs/>
        </w:rPr>
        <w:t>8</w:t>
      </w:r>
      <w:r>
        <w:rPr>
          <w:rFonts w:eastAsia="Calibri" w:cs="Calibri"/>
          <w:b/>
          <w:bCs/>
        </w:rPr>
        <w:t xml:space="preserve"> – </w:t>
      </w:r>
      <w:r w:rsidR="00CD0A58">
        <w:rPr>
          <w:rFonts w:eastAsia="Calibri" w:cs="Calibri"/>
          <w:b/>
          <w:bCs/>
        </w:rPr>
        <w:t>28</w:t>
      </w:r>
      <w:r w:rsidR="001E6D46">
        <w:rPr>
          <w:rFonts w:eastAsia="Calibri" w:cs="Calibri"/>
          <w:b/>
          <w:bCs/>
        </w:rPr>
        <w:t>4</w:t>
      </w:r>
      <w:r w:rsidR="00EC45E5">
        <w:rPr>
          <w:rFonts w:eastAsia="Calibri" w:cs="Calibri"/>
          <w:b/>
          <w:bCs/>
        </w:rPr>
        <w:t xml:space="preserve">51,02 </w:t>
      </w:r>
      <w:r>
        <w:rPr>
          <w:rFonts w:eastAsia="Calibri" w:cs="Calibri"/>
          <w:b/>
          <w:bCs/>
        </w:rPr>
        <w:t>€</w:t>
      </w:r>
      <w:r w:rsidR="00C050DA">
        <w:rPr>
          <w:rFonts w:eastAsia="Calibri" w:cs="Calibri"/>
          <w:b/>
          <w:bCs/>
        </w:rPr>
        <w:t xml:space="preserve"> - 39,00  € </w:t>
      </w:r>
      <w:r w:rsidR="00B72733">
        <w:rPr>
          <w:rFonts w:eastAsia="Calibri" w:cs="Calibri"/>
          <w:b/>
          <w:bCs/>
        </w:rPr>
        <w:t xml:space="preserve"> - 15.000 </w:t>
      </w:r>
      <w:r w:rsidR="00C050DA">
        <w:rPr>
          <w:rFonts w:eastAsia="Calibri" w:cs="Calibri"/>
          <w:b/>
          <w:bCs/>
        </w:rPr>
        <w:t xml:space="preserve">= </w:t>
      </w:r>
      <w:r w:rsidR="00B72733">
        <w:rPr>
          <w:rFonts w:eastAsia="Calibri" w:cs="Calibri"/>
          <w:b/>
          <w:bCs/>
        </w:rPr>
        <w:t>13.</w:t>
      </w:r>
      <w:r w:rsidR="00C050DA">
        <w:rPr>
          <w:rFonts w:eastAsia="Calibri" w:cs="Calibri"/>
          <w:b/>
          <w:bCs/>
        </w:rPr>
        <w:t>412,02 €</w:t>
      </w:r>
    </w:p>
    <w:p w:rsidR="00870033" w:rsidRDefault="00870033" w:rsidP="001E7E49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01EA5" w:rsidRDefault="00764BAB" w:rsidP="000C0059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t xml:space="preserve">7.3. </w:t>
      </w:r>
      <w:r w:rsidR="00840E47">
        <w:rPr>
          <w:rFonts w:eastAsia="Lucida Sans Unicode"/>
          <w:b/>
        </w:rPr>
        <w:t>Rozpočet na roky 2019 -2021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01EA5" w:rsidRPr="00F01EA5" w:rsidTr="00F01EA5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388 335,00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380 335,00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380 335,00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336 107,00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328 107,00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328 107,00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52 228,00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52 228,00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52 228,00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974 286,80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1 068 086,37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33 052,00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33 052,00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-93 799,57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-33 052,00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-33 052,00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1 035 034,37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993 462,80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19 176,00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19 176,00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41 571,57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-19 176,00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-19 176,00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2 397 656,17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380 335,00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380 335,00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2 397 656,17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380 335,00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380 335,00</w:t>
            </w:r>
          </w:p>
        </w:tc>
      </w:tr>
      <w:tr w:rsidR="00F01EA5" w:rsidRPr="00F01EA5" w:rsidTr="00F01EA5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01EA5" w:rsidRPr="00F01EA5" w:rsidTr="00F01EA5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01EA5" w:rsidRPr="00F01EA5" w:rsidRDefault="00F01EA5" w:rsidP="00F01EA5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</w:tbl>
    <w:p w:rsidR="00F01EA5" w:rsidRDefault="00F01EA5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01EA5" w:rsidRDefault="00F01EA5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EB45BB" w:rsidRDefault="00EB45BB" w:rsidP="00EB45BB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EB45BB" w:rsidRPr="00EB45BB" w:rsidRDefault="00764BAB" w:rsidP="00EB45BB">
      <w:pPr>
        <w:jc w:val="both"/>
        <w:rPr>
          <w:b/>
        </w:rPr>
      </w:pPr>
      <w:r>
        <w:rPr>
          <w:b/>
        </w:rPr>
        <w:t xml:space="preserve">8.1. </w:t>
      </w:r>
      <w:r w:rsidR="00EB45BB">
        <w:rPr>
          <w:b/>
        </w:rPr>
        <w:t xml:space="preserve">Majetok : </w:t>
      </w: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EB45BB" w:rsidTr="00952D35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 1.1.2018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 31.12.2018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2094683,71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2570863,18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3240,00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2035631,73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2508571,20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59051,98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59051,98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73508,41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84447,52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17335,00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14360,82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56173,41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70086,70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321,16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EB45BB" w:rsidTr="00952D35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B45BB" w:rsidRPr="00D9690A" w:rsidRDefault="00EB45BB" w:rsidP="00952D35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D9690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Pr="004413AC" w:rsidRDefault="00EB45BB" w:rsidP="00952D35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 w:rsidRPr="004413AC">
              <w:rPr>
                <w:b/>
                <w:bCs/>
                <w:i/>
              </w:rPr>
              <w:t>2</w:t>
            </w:r>
            <w:r>
              <w:rPr>
                <w:b/>
                <w:bCs/>
                <w:i/>
              </w:rPr>
              <w:t>168513,28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2655310,70</w:t>
            </w:r>
          </w:p>
        </w:tc>
      </w:tr>
    </w:tbl>
    <w:p w:rsidR="00EB45BB" w:rsidRDefault="00EB45BB" w:rsidP="00EB45BB">
      <w:pPr>
        <w:ind w:left="45"/>
        <w:jc w:val="both"/>
        <w:rPr>
          <w:rFonts w:eastAsia="Lucida Sans Unicode"/>
          <w:kern w:val="3"/>
        </w:rPr>
      </w:pPr>
    </w:p>
    <w:p w:rsidR="00EB45BB" w:rsidRDefault="00764BAB" w:rsidP="00EB45BB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8.2. </w:t>
      </w:r>
      <w:r w:rsidR="00EB45BB">
        <w:rPr>
          <w:rFonts w:cs="Tahoma"/>
          <w:b/>
          <w:bCs/>
        </w:rPr>
        <w:t>Zdroje krytia :</w:t>
      </w:r>
    </w:p>
    <w:p w:rsidR="00EB45BB" w:rsidRDefault="00EB45BB" w:rsidP="00EB45BB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EB45BB" w:rsidTr="00952D35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 01.01.2018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KS k 31.12.2018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1123680,57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1102784,97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8480,00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-21118,20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207014,76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628721,38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proofErr w:type="spellStart"/>
            <w:r>
              <w:t>Zúčt.medzi</w:t>
            </w:r>
            <w:proofErr w:type="spellEnd"/>
            <w:r>
              <w:t xml:space="preserve"> </w:t>
            </w:r>
            <w:proofErr w:type="spellStart"/>
            <w:r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34,56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39,00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163660,29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157195,15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</w:pPr>
            <w:r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8221,78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</w:pPr>
            <w:r>
              <w:t>143199,94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837817,95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923804,35</w:t>
            </w:r>
          </w:p>
        </w:tc>
      </w:tr>
      <w:tr w:rsidR="00EB45BB" w:rsidTr="00952D35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B45BB" w:rsidRDefault="00EB45BB" w:rsidP="00952D35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2168513,28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B45BB" w:rsidRDefault="00EB45BB" w:rsidP="00952D35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2655310,70</w:t>
            </w:r>
          </w:p>
        </w:tc>
      </w:tr>
    </w:tbl>
    <w:p w:rsidR="00EB45BB" w:rsidRPr="00EB45BB" w:rsidRDefault="00EB45BB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EB45BB" w:rsidRDefault="00EB45BB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EB45BB" w:rsidRDefault="00764BAB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</w:t>
      </w:r>
      <w:r w:rsidR="00EB45BB">
        <w:rPr>
          <w:rFonts w:eastAsia="Calibri" w:cs="Calibri"/>
          <w:b/>
          <w:bCs/>
        </w:rPr>
        <w:t>Pohľad</w:t>
      </w:r>
      <w:r w:rsidR="00A67FBE">
        <w:rPr>
          <w:rFonts w:eastAsia="Calibri" w:cs="Calibri"/>
          <w:b/>
          <w:bCs/>
        </w:rPr>
        <w:t>á</w:t>
      </w:r>
      <w:r w:rsidR="00EB45BB">
        <w:rPr>
          <w:rFonts w:eastAsia="Calibri" w:cs="Calibri"/>
          <w:b/>
          <w:bCs/>
        </w:rPr>
        <w:t xml:space="preserve">vky </w:t>
      </w:r>
    </w:p>
    <w:p w:rsidR="005F6363" w:rsidRDefault="005F6363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5F6363" w:rsidTr="00952D35">
        <w:tc>
          <w:tcPr>
            <w:tcW w:w="3020" w:type="dxa"/>
          </w:tcPr>
          <w:p w:rsidR="005F6363" w:rsidRPr="003A5DE3" w:rsidRDefault="005F6363" w:rsidP="00952D3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l 31.12.2018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31.12.2017</w:t>
            </w:r>
          </w:p>
        </w:tc>
      </w:tr>
      <w:tr w:rsidR="005F6363" w:rsidTr="00952D35">
        <w:tc>
          <w:tcPr>
            <w:tcW w:w="3020" w:type="dxa"/>
          </w:tcPr>
          <w:p w:rsidR="005F6363" w:rsidRDefault="005F6363" w:rsidP="00952D35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5647,93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8190,52</w:t>
            </w:r>
          </w:p>
        </w:tc>
      </w:tr>
      <w:tr w:rsidR="005F6363" w:rsidTr="00952D35">
        <w:tc>
          <w:tcPr>
            <w:tcW w:w="3020" w:type="dxa"/>
          </w:tcPr>
          <w:p w:rsidR="005F6363" w:rsidRDefault="005F6363" w:rsidP="00952D35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8712,89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9144,48</w:t>
            </w:r>
          </w:p>
        </w:tc>
      </w:tr>
      <w:tr w:rsidR="005F6363" w:rsidTr="00952D35">
        <w:tc>
          <w:tcPr>
            <w:tcW w:w="3020" w:type="dxa"/>
          </w:tcPr>
          <w:p w:rsidR="005F6363" w:rsidRDefault="005F6363" w:rsidP="00952D35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14360,82</w:t>
            </w:r>
          </w:p>
        </w:tc>
        <w:tc>
          <w:tcPr>
            <w:tcW w:w="3021" w:type="dxa"/>
          </w:tcPr>
          <w:p w:rsidR="005F6363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17335,00</w:t>
            </w:r>
          </w:p>
        </w:tc>
      </w:tr>
    </w:tbl>
    <w:p w:rsidR="005F6363" w:rsidRPr="003B743F" w:rsidRDefault="005F6363" w:rsidP="005F6363">
      <w:pPr>
        <w:ind w:left="45"/>
        <w:jc w:val="both"/>
        <w:rPr>
          <w:rFonts w:ascii="Times New Roman" w:hAnsi="Times New Roman"/>
        </w:rPr>
      </w:pPr>
    </w:p>
    <w:p w:rsidR="00EB45BB" w:rsidRDefault="00EB45BB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EB45BB" w:rsidRDefault="00764BAB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8.4. </w:t>
      </w:r>
      <w:r w:rsidR="00A67FBE">
        <w:rPr>
          <w:rFonts w:eastAsia="Calibri" w:cs="Calibri"/>
          <w:b/>
          <w:bCs/>
        </w:rPr>
        <w:t>Záväzky</w:t>
      </w:r>
    </w:p>
    <w:p w:rsidR="005F6363" w:rsidRDefault="005F6363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  <w:b/>
              </w:rPr>
            </w:pPr>
            <w:r w:rsidRPr="003B743F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V EUR k 31.12.201</w:t>
            </w: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V EUR  31.12.201</w:t>
            </w:r>
            <w:r>
              <w:rPr>
                <w:rFonts w:ascii="Times New Roman" w:hAnsi="Times New Roman"/>
              </w:rPr>
              <w:t>7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123331,04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3830,28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19868,90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391,50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3B743F">
              <w:rPr>
                <w:rFonts w:ascii="Times New Roman" w:hAnsi="Times New Roman"/>
              </w:rPr>
              <w:t>Ost.zúčtovanie</w:t>
            </w:r>
            <w:proofErr w:type="spellEnd"/>
            <w:r w:rsidRPr="003B743F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34,56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143238,94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8256,34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157167,32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163618,99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328287,29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35098,13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27,83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41,30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485482,44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198758,42</w:t>
            </w:r>
          </w:p>
        </w:tc>
      </w:tr>
      <w:tr w:rsidR="005F6363" w:rsidRPr="003B743F" w:rsidTr="00952D35">
        <w:tc>
          <w:tcPr>
            <w:tcW w:w="3007" w:type="dxa"/>
          </w:tcPr>
          <w:p w:rsidR="005F6363" w:rsidRPr="003B743F" w:rsidRDefault="005F6363" w:rsidP="00952D35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628721,38</w:t>
            </w:r>
          </w:p>
        </w:tc>
        <w:tc>
          <w:tcPr>
            <w:tcW w:w="3005" w:type="dxa"/>
          </w:tcPr>
          <w:p w:rsidR="005F6363" w:rsidRPr="003B743F" w:rsidRDefault="005F6363" w:rsidP="00952D3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207014,76</w:t>
            </w:r>
          </w:p>
        </w:tc>
      </w:tr>
    </w:tbl>
    <w:p w:rsidR="005F6363" w:rsidRPr="003B743F" w:rsidRDefault="005F6363" w:rsidP="005F6363">
      <w:pPr>
        <w:ind w:left="45"/>
        <w:jc w:val="both"/>
        <w:rPr>
          <w:rFonts w:ascii="Times New Roman" w:hAnsi="Times New Roman"/>
        </w:rPr>
      </w:pPr>
    </w:p>
    <w:p w:rsidR="005F6363" w:rsidRDefault="005F6363" w:rsidP="005F6363">
      <w:pPr>
        <w:ind w:left="45"/>
        <w:jc w:val="both"/>
        <w:rPr>
          <w:rStyle w:val="Siln"/>
          <w:rFonts w:ascii="Times New Roman" w:hAnsi="Times New Roman"/>
        </w:rPr>
      </w:pPr>
      <w:r w:rsidRPr="003B743F">
        <w:rPr>
          <w:rFonts w:ascii="Times New Roman" w:hAnsi="Times New Roman"/>
        </w:rPr>
        <w:t xml:space="preserve">Celková výška záväzkov sa v porovnaní s rovnakým obdobím minulého roka </w:t>
      </w:r>
      <w:r>
        <w:rPr>
          <w:rFonts w:ascii="Times New Roman" w:hAnsi="Times New Roman"/>
        </w:rPr>
        <w:t xml:space="preserve">zvýšila </w:t>
      </w:r>
      <w:r w:rsidRPr="003B743F">
        <w:rPr>
          <w:rFonts w:ascii="Times New Roman" w:hAnsi="Times New Roman"/>
        </w:rPr>
        <w:t xml:space="preserve"> o </w:t>
      </w:r>
      <w:r>
        <w:rPr>
          <w:rFonts w:ascii="Times New Roman" w:hAnsi="Times New Roman"/>
        </w:rPr>
        <w:t>421706,62</w:t>
      </w:r>
      <w:r w:rsidRPr="003B743F">
        <w:rPr>
          <w:rFonts w:ascii="Times New Roman" w:hAnsi="Times New Roman"/>
        </w:rPr>
        <w:t xml:space="preserve"> </w:t>
      </w:r>
      <w:r w:rsidRPr="003B743F">
        <w:rPr>
          <w:rStyle w:val="Siln"/>
          <w:rFonts w:ascii="Times New Roman" w:hAnsi="Times New Roman"/>
          <w:b w:val="0"/>
        </w:rPr>
        <w:t>€</w:t>
      </w:r>
      <w:r w:rsidRPr="003B743F">
        <w:rPr>
          <w:rStyle w:val="Siln"/>
          <w:rFonts w:ascii="Times New Roman" w:hAnsi="Times New Roman"/>
        </w:rPr>
        <w:t>.</w:t>
      </w:r>
    </w:p>
    <w:p w:rsidR="005F6363" w:rsidRDefault="005F6363" w:rsidP="005F6363">
      <w:pPr>
        <w:ind w:left="45"/>
        <w:jc w:val="both"/>
        <w:rPr>
          <w:rStyle w:val="Siln"/>
          <w:rFonts w:ascii="Times New Roman" w:hAnsi="Times New Roman"/>
          <w:b w:val="0"/>
        </w:rPr>
      </w:pPr>
      <w:r w:rsidRPr="008B0002">
        <w:rPr>
          <w:rStyle w:val="Siln"/>
          <w:rFonts w:ascii="Times New Roman" w:hAnsi="Times New Roman"/>
          <w:b w:val="0"/>
        </w:rPr>
        <w:t xml:space="preserve">Zvýšenie je  :  </w:t>
      </w:r>
      <w:r>
        <w:rPr>
          <w:rStyle w:val="Siln"/>
          <w:rFonts w:ascii="Times New Roman" w:hAnsi="Times New Roman"/>
          <w:b w:val="0"/>
        </w:rPr>
        <w:t>neuhradená faktúra vo výške 119703,60 za modernizáciu DS</w:t>
      </w:r>
    </w:p>
    <w:p w:rsidR="005F6363" w:rsidRDefault="005F6363" w:rsidP="005F6363">
      <w:pPr>
        <w:ind w:left="45"/>
        <w:jc w:val="both"/>
        <w:rPr>
          <w:rStyle w:val="Siln"/>
          <w:rFonts w:ascii="Times New Roman" w:hAnsi="Times New Roman"/>
          <w:b w:val="0"/>
        </w:rPr>
      </w:pPr>
      <w:r>
        <w:rPr>
          <w:rStyle w:val="Siln"/>
          <w:rFonts w:ascii="Times New Roman" w:hAnsi="Times New Roman"/>
          <w:b w:val="0"/>
        </w:rPr>
        <w:tab/>
      </w:r>
      <w:r>
        <w:rPr>
          <w:rStyle w:val="Siln"/>
          <w:rFonts w:ascii="Times New Roman" w:hAnsi="Times New Roman"/>
          <w:b w:val="0"/>
        </w:rPr>
        <w:tab/>
        <w:t>Iné záväzky vo výške 15000,-- finančná zábezpeka (verejné obstarávanie kultúrny park)</w:t>
      </w:r>
    </w:p>
    <w:p w:rsidR="005F6363" w:rsidRPr="008B0002" w:rsidRDefault="005F6363" w:rsidP="005F6363">
      <w:pPr>
        <w:ind w:left="45"/>
        <w:jc w:val="both"/>
        <w:rPr>
          <w:rStyle w:val="Siln"/>
          <w:rFonts w:ascii="Times New Roman" w:hAnsi="Times New Roman"/>
          <w:b w:val="0"/>
        </w:rPr>
      </w:pPr>
      <w:r>
        <w:rPr>
          <w:rStyle w:val="Siln"/>
          <w:rFonts w:ascii="Times New Roman" w:hAnsi="Times New Roman"/>
          <w:b w:val="0"/>
        </w:rPr>
        <w:tab/>
      </w:r>
      <w:r>
        <w:rPr>
          <w:rStyle w:val="Siln"/>
          <w:rFonts w:ascii="Times New Roman" w:hAnsi="Times New Roman"/>
          <w:b w:val="0"/>
        </w:rPr>
        <w:tab/>
        <w:t>Prijatie úveru od SZRB na výstavbu kultúrneho parku vo výške 299721,75</w:t>
      </w:r>
    </w:p>
    <w:p w:rsidR="00CD5848" w:rsidRDefault="00CD5848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b/>
        </w:rPr>
      </w:pPr>
    </w:p>
    <w:p w:rsidR="00CD5848" w:rsidRDefault="00CD5848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b/>
        </w:rPr>
      </w:pPr>
    </w:p>
    <w:p w:rsidR="005F6363" w:rsidRPr="00CD5848" w:rsidRDefault="00CD5848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2018 - vývoj nákladov a výnosov</w:t>
      </w:r>
    </w:p>
    <w:p w:rsidR="00952D35" w:rsidRPr="00CD5848" w:rsidRDefault="00952D35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>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764BAB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31.12.201</w:t>
            </w:r>
            <w:r w:rsidR="00764BAB">
              <w:rPr>
                <w:b/>
              </w:rPr>
              <w:t>8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29.974,17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502 - Spotreba energie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25.479,80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511 - Opravy a udržiavanie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6448,90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2.892,22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 xml:space="preserve">513 - Náklady na reprezentáciu 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1.620,38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 xml:space="preserve">518 - Ostatné služby 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61.248,91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148.749,90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50.435,67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1.913,45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538 - Ostatné dane a poplatky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  <w:r>
              <w:t>36,24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551 - Odpisy  DNM a DHM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3339DC">
            <w:pPr>
              <w:jc w:val="right"/>
            </w:pPr>
            <w:r>
              <w:t>53264,33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553 - Tvorba ostatných rezerv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558 - Tvorba ostatných opravných položiek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3.701,73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568 - Ostatné finančné náklady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4.081,61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584 - Náklady na transfery z rozpočtu obce, VÚC do RO, PO zriadených obcou alebo VÚC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585 - Náklady na transfery z rozpočtu obce, VÚC ostatným subjektov verejnej správy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586 - Náklady na transfery z rozpočtu obce, VÚC subjektov mimo verejnej správy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10.878,35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587 - Náklady na ostatné transfery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588 - Náklady z odvodu príjmov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589 - Náklady z budúceho odvodu príjmov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  <w:rPr>
                <w:b/>
              </w:rPr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541 - ZC predaného DNM a 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9,36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544 - Zmluvné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545 - Ostatné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128,00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546 - Odpis pohľadávky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548 - Ostatné náklady na prevádzkovú činnosť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jc w:val="right"/>
            </w:pPr>
            <w:r>
              <w:t>1.072,00</w:t>
            </w: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0A4BBC">
            <w:r>
              <w:t>549 - Manká a škody</w:t>
            </w:r>
          </w:p>
          <w:p w:rsidR="00CD5848" w:rsidRDefault="00CD5848" w:rsidP="00CD5848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  <w:tr w:rsidR="00CD5848" w:rsidTr="000A4BB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848" w:rsidRDefault="00CD5848" w:rsidP="00CD584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>dane z príjmov</w:t>
            </w:r>
          </w:p>
          <w:p w:rsidR="00CD5848" w:rsidRDefault="00CD5848" w:rsidP="000A4BBC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848" w:rsidRDefault="00CD5848" w:rsidP="000A4BBC">
            <w:pPr>
              <w:snapToGrid w:val="0"/>
              <w:jc w:val="right"/>
            </w:pPr>
          </w:p>
        </w:tc>
      </w:tr>
    </w:tbl>
    <w:p w:rsidR="00CD5848" w:rsidRDefault="00CD5848" w:rsidP="00CD584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0A4BBC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776CF" w:rsidRDefault="004776CF" w:rsidP="000A4BBC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42624,38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602 - Tržby z predaja služieb</w:t>
            </w:r>
          </w:p>
          <w:p w:rsidR="004776CF" w:rsidRDefault="004776CF" w:rsidP="003339DC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sz w:val="24"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632 - Daňové výnosy samosprávy</w:t>
            </w:r>
          </w:p>
          <w:p w:rsidR="004776CF" w:rsidRDefault="004776CF" w:rsidP="003339DC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247359,05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 xml:space="preserve">633 - Výnosy z poplatkov </w:t>
            </w:r>
          </w:p>
          <w:p w:rsidR="004776CF" w:rsidRDefault="004776CF" w:rsidP="003339DC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2634,70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661 - Tržby z predaja CP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668 - Ostatné finančné výnosy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691 - Výnosy z bežných transferov z rozpočtu obce, VÚC</w:t>
            </w:r>
          </w:p>
          <w:p w:rsidR="004776CF" w:rsidRDefault="004776CF" w:rsidP="003339DC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692 - Výnosy z kapitálových transferov z rozpočtu obce, VÚC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693 - Výnosy samosprávy z bežných transferov zo ŠR</w:t>
            </w:r>
          </w:p>
          <w:p w:rsidR="004776CF" w:rsidRDefault="004776CF" w:rsidP="003339DC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17748,10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694 - Výnosy samosprávy z kapitálových transferov zo ŠR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6663,32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695 - Výnosy samosprávy z bežných transferov od EÚ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3744,10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696 - Výnosy samosprávy z kapitálových transferov od EÚ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20967,40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697 - Výnosy samosprávy z bežných transferov od ostatných subjektov mimo verejnej správy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698 - Výnosy samosprávy z kapitálových transferov od ostatných subjektov mimo verejnej správy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699 - Výnosy samosprávy  z odvodu rozpočtových príjmov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  <w:rPr>
                <w:b/>
              </w:rPr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644 - Zmluvné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645 - Ostatné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>648 - Ostatné výnosy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jc w:val="right"/>
            </w:pPr>
            <w:r>
              <w:t>27768,36</w:t>
            </w: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776CF" w:rsidRDefault="004776CF" w:rsidP="004776CF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4776CF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76CF" w:rsidRDefault="004776CF" w:rsidP="000A4BBC">
            <w:r>
              <w:t xml:space="preserve">653 - Zúčtovanie ostatných rezerv z prevádzkovej činnosti 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  <w:p w:rsidR="004776CF" w:rsidRDefault="004776CF" w:rsidP="000A4BBC">
            <w:r>
              <w:t>658 - Zúčtovanie ostatných opravných položiek z prevádzkovej činnosti</w:t>
            </w:r>
          </w:p>
          <w:p w:rsidR="004776CF" w:rsidRDefault="004776CF" w:rsidP="004776CF">
            <w:pPr>
              <w:numPr>
                <w:ilvl w:val="0"/>
                <w:numId w:val="27"/>
              </w:numPr>
              <w:autoSpaceDN/>
              <w:spacing w:after="0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76CF" w:rsidRDefault="004776CF" w:rsidP="000A4BBC">
            <w:pPr>
              <w:snapToGrid w:val="0"/>
              <w:jc w:val="right"/>
            </w:pPr>
          </w:p>
        </w:tc>
      </w:tr>
      <w:tr w:rsidR="007F2368" w:rsidTr="007F236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2368" w:rsidRDefault="007F2368" w:rsidP="000A4BBC">
            <w:r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368" w:rsidRDefault="007F2368" w:rsidP="007F2368">
            <w:pPr>
              <w:snapToGrid w:val="0"/>
              <w:jc w:val="right"/>
            </w:pPr>
            <w:r>
              <w:t>-21118,20</w:t>
            </w:r>
          </w:p>
        </w:tc>
      </w:tr>
    </w:tbl>
    <w:p w:rsidR="004776CF" w:rsidRPr="007F2368" w:rsidRDefault="007F2368" w:rsidP="004776CF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 xml:space="preserve">Hospodársky výsledok v sume -21118,20 EUR bol zaúčtovaný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764BAB" w:rsidRDefault="00764BAB" w:rsidP="000A4BBC">
      <w:pPr>
        <w:jc w:val="both"/>
        <w:rPr>
          <w:b/>
        </w:rPr>
      </w:pPr>
    </w:p>
    <w:p w:rsidR="000A4BBC" w:rsidRPr="000A4BBC" w:rsidRDefault="000A4BBC" w:rsidP="000A4BBC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0A4BBC" w:rsidRDefault="000A4BBC" w:rsidP="004776CF">
      <w:pPr>
        <w:autoSpaceDN/>
        <w:spacing w:after="0"/>
        <w:ind w:left="360"/>
      </w:pPr>
    </w:p>
    <w:p w:rsidR="00764BAB" w:rsidRPr="00764BAB" w:rsidRDefault="00764BAB" w:rsidP="000A4BBC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0A4BBC" w:rsidRDefault="000A4BBC" w:rsidP="000A4BBC">
      <w:pPr>
        <w:ind w:left="30"/>
        <w:jc w:val="both"/>
      </w:pPr>
      <w:r>
        <w:t xml:space="preserve">V roku 2018 obec prijala  nasledovné transfery : </w:t>
      </w:r>
    </w:p>
    <w:p w:rsidR="000A4BBC" w:rsidRDefault="000A4BBC" w:rsidP="000A4BBC">
      <w:pPr>
        <w:ind w:left="30"/>
        <w:jc w:val="both"/>
      </w:pPr>
    </w:p>
    <w:p w:rsidR="00764BAB" w:rsidRDefault="00764BAB" w:rsidP="000A4BBC">
      <w:pPr>
        <w:ind w:left="30"/>
        <w:jc w:val="both"/>
      </w:pPr>
    </w:p>
    <w:tbl>
      <w:tblPr>
        <w:tblW w:w="9710" w:type="dxa"/>
        <w:tblInd w:w="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3210"/>
        <w:gridCol w:w="3260"/>
      </w:tblGrid>
      <w:tr w:rsidR="000A4BBC" w:rsidTr="000A4BBC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Poskytovateľ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Suma v Є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Účel</w:t>
            </w:r>
          </w:p>
        </w:tc>
      </w:tr>
      <w:tr w:rsidR="000A4BBC" w:rsidTr="000A4BBC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A4BBC" w:rsidRPr="00F111CC" w:rsidRDefault="000A4BBC" w:rsidP="000A4BBC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ŠR </w:t>
            </w:r>
            <w:proofErr w:type="spellStart"/>
            <w:r>
              <w:rPr>
                <w:bCs/>
              </w:rPr>
              <w:t>Min.vnútra</w:t>
            </w:r>
            <w:proofErr w:type="spellEnd"/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A4BBC" w:rsidRPr="00F111CC" w:rsidRDefault="000A4BBC" w:rsidP="000A4BBC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448,43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A4BBC" w:rsidRPr="00F111CC" w:rsidRDefault="000A4BBC" w:rsidP="000A4BBC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Voľby do samosprávy obce</w:t>
            </w:r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474,40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 xml:space="preserve">Hmotná núdza , </w:t>
            </w:r>
            <w:proofErr w:type="spellStart"/>
            <w:r>
              <w:t>strava,UPSVA</w:t>
            </w:r>
            <w:proofErr w:type="spellEnd"/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880,00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Materská škola deti do 6 rokov</w:t>
            </w:r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 MŽP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66,01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Životné prostredie</w:t>
            </w:r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228,36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REGOB</w:t>
            </w:r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26,00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Register adries</w:t>
            </w:r>
          </w:p>
        </w:tc>
      </w:tr>
      <w:tr w:rsidR="000A4BBC" w:rsidTr="000A4BBC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2019,92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Matrika</w:t>
            </w:r>
          </w:p>
        </w:tc>
      </w:tr>
      <w:tr w:rsidR="000A4BBC" w:rsidTr="000A4BBC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ŠR+EU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12678,22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Na mzdy nezamestnaných</w:t>
            </w:r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KÚ Nitra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800,00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 xml:space="preserve">Na kultúru </w:t>
            </w:r>
          </w:p>
        </w:tc>
      </w:tr>
      <w:tr w:rsidR="000A4BBC" w:rsidTr="000A4BB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 xml:space="preserve">Od </w:t>
            </w:r>
            <w:proofErr w:type="spellStart"/>
            <w:r>
              <w:t>zahr.subjektu</w:t>
            </w:r>
            <w:proofErr w:type="spellEnd"/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center"/>
            </w:pPr>
            <w:r>
              <w:t>117361,22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4BBC" w:rsidRDefault="000A4BBC" w:rsidP="000A4BBC">
            <w:pPr>
              <w:pStyle w:val="Obsahtabuky"/>
              <w:snapToGrid w:val="0"/>
              <w:jc w:val="both"/>
            </w:pPr>
            <w:r>
              <w:t>kultúrny park</w:t>
            </w:r>
          </w:p>
        </w:tc>
      </w:tr>
    </w:tbl>
    <w:p w:rsidR="000A4BBC" w:rsidRDefault="000A4BBC" w:rsidP="000A4BBC">
      <w:pPr>
        <w:ind w:left="30"/>
        <w:jc w:val="both"/>
        <w:rPr>
          <w:rFonts w:eastAsia="Lucida Sans Unicode"/>
          <w:kern w:val="3"/>
        </w:rPr>
      </w:pPr>
    </w:p>
    <w:p w:rsidR="000A4BBC" w:rsidRDefault="000A4BBC" w:rsidP="000A4BBC">
      <w:pPr>
        <w:ind w:left="30"/>
        <w:jc w:val="both"/>
      </w:pPr>
      <w:r>
        <w:tab/>
        <w:t>Transfery boli účelovo viazané a boli použité v súlade s ich účelom.</w:t>
      </w:r>
    </w:p>
    <w:p w:rsidR="003339DC" w:rsidRDefault="003339DC" w:rsidP="000A4BBC">
      <w:pPr>
        <w:ind w:left="30"/>
        <w:jc w:val="both"/>
        <w:rPr>
          <w:b/>
        </w:rPr>
      </w:pPr>
    </w:p>
    <w:p w:rsidR="00183709" w:rsidRDefault="00183709" w:rsidP="000A4BBC">
      <w:pPr>
        <w:ind w:left="30"/>
        <w:jc w:val="both"/>
        <w:rPr>
          <w:b/>
        </w:rPr>
      </w:pPr>
    </w:p>
    <w:p w:rsidR="000A4BBC" w:rsidRPr="00764BAB" w:rsidRDefault="00764BAB" w:rsidP="000A4BBC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1918AD" w:rsidRPr="00764BAB" w:rsidRDefault="001918AD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Cs/>
        </w:rPr>
      </w:pPr>
      <w:r w:rsidRPr="00764BAB">
        <w:rPr>
          <w:rFonts w:eastAsia="Calibri" w:cs="Calibri"/>
          <w:bCs/>
        </w:rPr>
        <w:t xml:space="preserve">Prehľad o poskytnutých dotáciách právnickým osobám a fyzickým osobám podľa § 7 ods. 4 zákona č. 583/2004 </w:t>
      </w:r>
      <w:proofErr w:type="spellStart"/>
      <w:r w:rsidRPr="00764BAB">
        <w:rPr>
          <w:rFonts w:eastAsia="Calibri" w:cs="Calibri"/>
          <w:bCs/>
        </w:rPr>
        <w:t>Z.z</w:t>
      </w:r>
      <w:proofErr w:type="spellEnd"/>
      <w:r w:rsidRPr="00764BAB">
        <w:rPr>
          <w:rFonts w:eastAsia="Calibri" w:cs="Calibri"/>
          <w:bCs/>
        </w:rPr>
        <w:t>.</w:t>
      </w:r>
      <w:r w:rsidR="00764BAB" w:rsidRPr="00764BAB">
        <w:rPr>
          <w:rFonts w:eastAsia="Calibri" w:cs="Calibri"/>
          <w:bCs/>
        </w:rPr>
        <w:t xml:space="preserve"> z rozpočtu obce</w:t>
      </w:r>
    </w:p>
    <w:p w:rsidR="001918AD" w:rsidRPr="00764BAB" w:rsidRDefault="001918AD" w:rsidP="001918AD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  <w:r w:rsidRPr="00764BAB">
        <w:rPr>
          <w:rFonts w:eastAsia="Calibri" w:cs="Calibri"/>
          <w:bCs/>
        </w:rPr>
        <w:tab/>
      </w:r>
    </w:p>
    <w:p w:rsidR="001918AD" w:rsidRDefault="001918AD" w:rsidP="001918AD">
      <w:pPr>
        <w:autoSpaceDE w:val="0"/>
        <w:ind w:left="465"/>
        <w:jc w:val="both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Obec v  roku 2018 poskytla dotácie právnickým osobám, fyzickým osobám - podnikateľom na podporu všeobecne prospešných služieb, na všeobecne prospešný alebo verejnoprospešný účel</w:t>
      </w:r>
      <w:r>
        <w:rPr>
          <w:b/>
          <w:bCs/>
          <w:sz w:val="24"/>
          <w:szCs w:val="24"/>
        </w:rPr>
        <w:t>.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 w:rsidRPr="003E1D1C">
        <w:rPr>
          <w:bCs/>
          <w:sz w:val="24"/>
          <w:szCs w:val="24"/>
        </w:rPr>
        <w:t xml:space="preserve">Základná škola reformovanej cirkvi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6818,64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Reformovanej cirkvi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614,--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n. o. MARTOS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2150,00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CSEMADOK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SČK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250,--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telesne postihnutých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p.t. </w:t>
      </w:r>
      <w:proofErr w:type="spellStart"/>
      <w:r>
        <w:rPr>
          <w:bCs/>
          <w:sz w:val="24"/>
          <w:szCs w:val="24"/>
        </w:rPr>
        <w:t>Sziget</w:t>
      </w:r>
      <w:proofErr w:type="spellEnd"/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dotácia pre TJ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425,66</w:t>
      </w:r>
    </w:p>
    <w:p w:rsidR="001918AD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100,--   /György Zoltán/</w:t>
      </w:r>
    </w:p>
    <w:p w:rsidR="001918AD" w:rsidRPr="003E1D1C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185,18 / </w:t>
      </w:r>
      <w:proofErr w:type="spellStart"/>
      <w:r>
        <w:rPr>
          <w:bCs/>
          <w:sz w:val="24"/>
          <w:szCs w:val="24"/>
        </w:rPr>
        <w:t>Rosinsky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Rosinsky</w:t>
      </w:r>
      <w:proofErr w:type="spellEnd"/>
      <w:r>
        <w:rPr>
          <w:bCs/>
          <w:sz w:val="24"/>
          <w:szCs w:val="24"/>
        </w:rPr>
        <w:t>/</w:t>
      </w:r>
    </w:p>
    <w:p w:rsidR="001918AD" w:rsidRPr="00F5057A" w:rsidRDefault="001918AD" w:rsidP="001918AD">
      <w:pPr>
        <w:autoSpaceDE w:val="0"/>
        <w:ind w:left="465"/>
        <w:jc w:val="both"/>
        <w:rPr>
          <w:bCs/>
          <w:sz w:val="24"/>
          <w:szCs w:val="24"/>
        </w:rPr>
      </w:pPr>
      <w:r w:rsidRPr="00F5057A">
        <w:rPr>
          <w:bCs/>
          <w:sz w:val="24"/>
          <w:szCs w:val="24"/>
        </w:rPr>
        <w:t>K 31.12.201</w:t>
      </w:r>
      <w:r>
        <w:rPr>
          <w:bCs/>
          <w:sz w:val="24"/>
          <w:szCs w:val="24"/>
        </w:rPr>
        <w:t xml:space="preserve">8  boli vyúčtované všetky dotácie, ktoré boli poskytnuté. </w:t>
      </w:r>
    </w:p>
    <w:p w:rsidR="001918AD" w:rsidRDefault="001918AD" w:rsidP="000C0059">
      <w:pPr>
        <w:ind w:left="45"/>
        <w:jc w:val="both"/>
        <w:rPr>
          <w:rFonts w:cs="Tahoma"/>
          <w:b/>
          <w:bCs/>
        </w:rPr>
      </w:pPr>
    </w:p>
    <w:p w:rsidR="00863DFA" w:rsidRPr="00AE2519" w:rsidRDefault="00B72CEB" w:rsidP="000C0059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="00AE2519" w:rsidRPr="00AE2519">
        <w:rPr>
          <w:rFonts w:cs="Tahoma"/>
          <w:b/>
        </w:rPr>
        <w:t>Významné investičné akcie v roku 2018</w:t>
      </w:r>
    </w:p>
    <w:p w:rsidR="00430C48" w:rsidRDefault="00AE2519" w:rsidP="000C0059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2018</w:t>
      </w:r>
      <w:r>
        <w:rPr>
          <w:rFonts w:cs="Tahoma"/>
          <w:bCs/>
        </w:rPr>
        <w:t xml:space="preserve"> Obecný úrad presťahoval </w:t>
      </w:r>
      <w:r w:rsidR="00A371F9">
        <w:rPr>
          <w:rFonts w:cs="Tahoma"/>
          <w:bCs/>
        </w:rPr>
        <w:t xml:space="preserve">z budovy MŠ </w:t>
      </w:r>
      <w:r>
        <w:rPr>
          <w:rFonts w:cs="Tahoma"/>
          <w:bCs/>
        </w:rPr>
        <w:t>do novej budovy</w:t>
      </w:r>
      <w:r w:rsidR="00A371F9">
        <w:rPr>
          <w:rFonts w:cs="Tahoma"/>
          <w:bCs/>
        </w:rPr>
        <w:t>, bol začatý výstavba kultúrneho parku, začali sme rekonštrukciu domu smútku.</w:t>
      </w:r>
    </w:p>
    <w:p w:rsidR="00A371F9" w:rsidRDefault="00A371F9" w:rsidP="000C0059">
      <w:pPr>
        <w:ind w:left="45"/>
        <w:jc w:val="both"/>
        <w:rPr>
          <w:rFonts w:cs="Tahoma"/>
          <w:bCs/>
        </w:rPr>
      </w:pPr>
    </w:p>
    <w:p w:rsidR="00A371F9" w:rsidRPr="00A371F9" w:rsidRDefault="00B72CEB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="00A371F9" w:rsidRPr="00A371F9">
        <w:rPr>
          <w:rFonts w:cs="Tahoma"/>
          <w:b/>
          <w:bCs/>
        </w:rPr>
        <w:t>Predpokladaný budúci vývoj činnosti</w:t>
      </w:r>
    </w:p>
    <w:p w:rsidR="000C0059" w:rsidRDefault="00A371F9" w:rsidP="000C0059">
      <w:pPr>
        <w:ind w:left="45"/>
        <w:jc w:val="both"/>
        <w:rPr>
          <w:rFonts w:cs="Tahoma"/>
        </w:rPr>
      </w:pPr>
      <w:r w:rsidRPr="00A371F9">
        <w:rPr>
          <w:rFonts w:cs="Tahoma"/>
        </w:rPr>
        <w:t>Pred</w:t>
      </w:r>
      <w:r>
        <w:rPr>
          <w:rFonts w:cs="Tahoma"/>
        </w:rPr>
        <w:t xml:space="preserve">pokladané investičné akcie realizované v budúcich rokoch : </w:t>
      </w:r>
    </w:p>
    <w:p w:rsidR="00A371F9" w:rsidRDefault="00A371F9" w:rsidP="000C0059">
      <w:pPr>
        <w:ind w:left="45"/>
        <w:jc w:val="both"/>
        <w:rPr>
          <w:rFonts w:cs="Tahoma"/>
        </w:rPr>
      </w:pPr>
      <w:r>
        <w:rPr>
          <w:rFonts w:cs="Tahoma"/>
        </w:rPr>
        <w:t>- výstavba kultúrneho parku</w:t>
      </w:r>
    </w:p>
    <w:p w:rsidR="00A371F9" w:rsidRDefault="00A371F9" w:rsidP="000C0059">
      <w:pPr>
        <w:ind w:left="45"/>
        <w:jc w:val="both"/>
        <w:rPr>
          <w:rFonts w:cs="Tahoma"/>
        </w:rPr>
      </w:pPr>
      <w:r>
        <w:rPr>
          <w:rFonts w:cs="Tahoma"/>
        </w:rPr>
        <w:t>- dokončenie rekonštrukcie domu smútku</w:t>
      </w:r>
    </w:p>
    <w:p w:rsidR="00A371F9" w:rsidRDefault="00A371F9" w:rsidP="000C0059">
      <w:pPr>
        <w:ind w:left="45"/>
        <w:jc w:val="both"/>
        <w:rPr>
          <w:rFonts w:cs="Tahoma"/>
        </w:rPr>
      </w:pPr>
      <w:r>
        <w:rPr>
          <w:rFonts w:cs="Tahoma"/>
        </w:rPr>
        <w:t>- rekonštrukcia kultúrneho domu</w:t>
      </w:r>
    </w:p>
    <w:p w:rsidR="00A371F9" w:rsidRDefault="00A371F9" w:rsidP="000C0059">
      <w:pPr>
        <w:ind w:left="45"/>
        <w:jc w:val="both"/>
        <w:rPr>
          <w:rFonts w:cs="Tahoma"/>
        </w:rPr>
      </w:pPr>
    </w:p>
    <w:p w:rsidR="00A371F9" w:rsidRDefault="00B72CEB" w:rsidP="000C0059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10.5. </w:t>
      </w:r>
      <w:r w:rsidR="00A371F9">
        <w:rPr>
          <w:rFonts w:cs="Tahoma"/>
          <w:b/>
        </w:rPr>
        <w:t>Udalosti osobitného významu po skončení účtovného obdobia</w:t>
      </w:r>
    </w:p>
    <w:p w:rsidR="00A371F9" w:rsidRDefault="00A371F9" w:rsidP="000C0059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A371F9" w:rsidRDefault="00A371F9" w:rsidP="000C0059">
      <w:pPr>
        <w:ind w:left="45"/>
        <w:jc w:val="both"/>
        <w:rPr>
          <w:rFonts w:cs="Tahoma"/>
        </w:rPr>
      </w:pPr>
    </w:p>
    <w:p w:rsidR="00A371F9" w:rsidRDefault="00B72CEB" w:rsidP="000C0059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10.6. </w:t>
      </w:r>
      <w:r w:rsidR="00A371F9">
        <w:rPr>
          <w:rFonts w:cs="Tahoma"/>
          <w:b/>
        </w:rPr>
        <w:t>Významné riziká a neistoty, ktorým je účtovná jednotka vystavená</w:t>
      </w:r>
    </w:p>
    <w:p w:rsidR="00A371F9" w:rsidRPr="00A94DFD" w:rsidRDefault="00A94DFD" w:rsidP="000C0059">
      <w:pPr>
        <w:ind w:left="45"/>
        <w:jc w:val="both"/>
        <w:rPr>
          <w:rFonts w:cs="Tahoma"/>
        </w:rPr>
      </w:pPr>
      <w:r>
        <w:rPr>
          <w:rFonts w:cs="Tahoma"/>
        </w:rPr>
        <w:t xml:space="preserve">Obec </w:t>
      </w:r>
      <w:r w:rsidR="00A371F9">
        <w:rPr>
          <w:rFonts w:cs="Tahoma"/>
          <w:b/>
        </w:rPr>
        <w:t xml:space="preserve"> </w:t>
      </w:r>
      <w:r w:rsidRPr="00A94DFD">
        <w:rPr>
          <w:rFonts w:cs="Tahoma"/>
        </w:rPr>
        <w:t>neeviduje žiadne riziká.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0C0059" w:rsidTr="000C0059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0059" w:rsidRDefault="000C0059">
            <w:pPr>
              <w:snapToGrid w:val="0"/>
            </w:pPr>
          </w:p>
        </w:tc>
      </w:tr>
    </w:tbl>
    <w:p w:rsidR="000C0059" w:rsidRDefault="000C0059" w:rsidP="000C0059">
      <w:pPr>
        <w:pStyle w:val="Zkladntext"/>
      </w:pPr>
      <w:r>
        <w:t xml:space="preserve"> </w:t>
      </w:r>
    </w:p>
    <w:p w:rsidR="000C0059" w:rsidRDefault="00A94DFD" w:rsidP="000C0059">
      <w:pPr>
        <w:rPr>
          <w:bCs/>
        </w:rPr>
      </w:pPr>
      <w:r w:rsidRPr="00A94DFD">
        <w:rPr>
          <w:bCs/>
        </w:rPr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A94DFD" w:rsidRDefault="00A94DFD" w:rsidP="000C0059">
      <w:pPr>
        <w:rPr>
          <w:bCs/>
        </w:rPr>
      </w:pPr>
    </w:p>
    <w:p w:rsidR="00A94DFD" w:rsidRPr="00A94DFD" w:rsidRDefault="00A94DFD" w:rsidP="000C0059">
      <w:pPr>
        <w:rPr>
          <w:bCs/>
        </w:rPr>
      </w:pPr>
      <w:r>
        <w:rPr>
          <w:bCs/>
        </w:rPr>
        <w:t>V  Martovciach 15.5.2019</w:t>
      </w:r>
    </w:p>
    <w:p w:rsidR="00A12E2C" w:rsidRDefault="00A12E2C"/>
    <w:sectPr w:rsidR="00A12E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Urdu Typesetting"/>
    <w:charset w:val="00"/>
    <w:family w:val="script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249"/>
        </w:tabs>
        <w:ind w:left="927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5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16"/>
  </w:num>
  <w:num w:numId="8">
    <w:abstractNumId w:val="13"/>
  </w:num>
  <w:num w:numId="9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</w:num>
  <w:num w:numId="14">
    <w:abstractNumId w:val="14"/>
  </w:num>
  <w:num w:numId="15">
    <w:abstractNumId w:val="14"/>
  </w:num>
  <w:num w:numId="16">
    <w:abstractNumId w:val="15"/>
  </w:num>
  <w:num w:numId="17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8"/>
  </w:num>
  <w:num w:numId="23">
    <w:abstractNumId w:val="6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E8D"/>
    <w:rsid w:val="00021042"/>
    <w:rsid w:val="00045F26"/>
    <w:rsid w:val="00047A71"/>
    <w:rsid w:val="00052FC9"/>
    <w:rsid w:val="000610CC"/>
    <w:rsid w:val="000642D0"/>
    <w:rsid w:val="000A4BBC"/>
    <w:rsid w:val="000A7278"/>
    <w:rsid w:val="000B0EF5"/>
    <w:rsid w:val="000C0059"/>
    <w:rsid w:val="000E222F"/>
    <w:rsid w:val="001108D0"/>
    <w:rsid w:val="00122828"/>
    <w:rsid w:val="00123AA4"/>
    <w:rsid w:val="001315D3"/>
    <w:rsid w:val="00164697"/>
    <w:rsid w:val="00164BE4"/>
    <w:rsid w:val="00164D9F"/>
    <w:rsid w:val="001700AC"/>
    <w:rsid w:val="00183709"/>
    <w:rsid w:val="00187EDF"/>
    <w:rsid w:val="001918AD"/>
    <w:rsid w:val="001B7D40"/>
    <w:rsid w:val="001C686D"/>
    <w:rsid w:val="001C6B57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7A3C"/>
    <w:rsid w:val="002239C1"/>
    <w:rsid w:val="002304D5"/>
    <w:rsid w:val="00233579"/>
    <w:rsid w:val="00234A77"/>
    <w:rsid w:val="0024626F"/>
    <w:rsid w:val="00293A18"/>
    <w:rsid w:val="00297BDC"/>
    <w:rsid w:val="002A4395"/>
    <w:rsid w:val="002C316A"/>
    <w:rsid w:val="002E044B"/>
    <w:rsid w:val="002E4774"/>
    <w:rsid w:val="002E5191"/>
    <w:rsid w:val="002E74CD"/>
    <w:rsid w:val="002F4CF4"/>
    <w:rsid w:val="002F528E"/>
    <w:rsid w:val="00311785"/>
    <w:rsid w:val="0032029A"/>
    <w:rsid w:val="003322F9"/>
    <w:rsid w:val="003339DC"/>
    <w:rsid w:val="00341992"/>
    <w:rsid w:val="003569F2"/>
    <w:rsid w:val="00356E72"/>
    <w:rsid w:val="00362454"/>
    <w:rsid w:val="00364E0E"/>
    <w:rsid w:val="00367888"/>
    <w:rsid w:val="0037075A"/>
    <w:rsid w:val="00380F82"/>
    <w:rsid w:val="003963A4"/>
    <w:rsid w:val="003A5DE3"/>
    <w:rsid w:val="003A6254"/>
    <w:rsid w:val="003B743F"/>
    <w:rsid w:val="003E1D1C"/>
    <w:rsid w:val="00405BCE"/>
    <w:rsid w:val="00426120"/>
    <w:rsid w:val="00430C48"/>
    <w:rsid w:val="004413AC"/>
    <w:rsid w:val="00457A6E"/>
    <w:rsid w:val="004615FB"/>
    <w:rsid w:val="004776CF"/>
    <w:rsid w:val="00483F6C"/>
    <w:rsid w:val="00497309"/>
    <w:rsid w:val="004A04C9"/>
    <w:rsid w:val="004A3243"/>
    <w:rsid w:val="004B3A65"/>
    <w:rsid w:val="004C6DD7"/>
    <w:rsid w:val="00523F8E"/>
    <w:rsid w:val="00531621"/>
    <w:rsid w:val="005340E9"/>
    <w:rsid w:val="005479AC"/>
    <w:rsid w:val="005617C6"/>
    <w:rsid w:val="005644A8"/>
    <w:rsid w:val="005709FD"/>
    <w:rsid w:val="005A363A"/>
    <w:rsid w:val="005D3DCD"/>
    <w:rsid w:val="005F6363"/>
    <w:rsid w:val="006229A3"/>
    <w:rsid w:val="00623C85"/>
    <w:rsid w:val="00682FAD"/>
    <w:rsid w:val="006920ED"/>
    <w:rsid w:val="00692729"/>
    <w:rsid w:val="006C17D5"/>
    <w:rsid w:val="006C2C6E"/>
    <w:rsid w:val="006C31B4"/>
    <w:rsid w:val="006C32CB"/>
    <w:rsid w:val="006C44F8"/>
    <w:rsid w:val="006E0E4F"/>
    <w:rsid w:val="00747490"/>
    <w:rsid w:val="00756778"/>
    <w:rsid w:val="00760A1D"/>
    <w:rsid w:val="00764BAB"/>
    <w:rsid w:val="00765C5E"/>
    <w:rsid w:val="00771DBD"/>
    <w:rsid w:val="00771E8D"/>
    <w:rsid w:val="00783378"/>
    <w:rsid w:val="007A5182"/>
    <w:rsid w:val="007B7DA0"/>
    <w:rsid w:val="007C54C0"/>
    <w:rsid w:val="007E2A00"/>
    <w:rsid w:val="007F2368"/>
    <w:rsid w:val="007F3CBD"/>
    <w:rsid w:val="007F5AEF"/>
    <w:rsid w:val="007F7A83"/>
    <w:rsid w:val="00810019"/>
    <w:rsid w:val="008108E3"/>
    <w:rsid w:val="00832AA3"/>
    <w:rsid w:val="008341DF"/>
    <w:rsid w:val="00840E47"/>
    <w:rsid w:val="00846FF7"/>
    <w:rsid w:val="008546B8"/>
    <w:rsid w:val="00857991"/>
    <w:rsid w:val="00863DFA"/>
    <w:rsid w:val="00867D83"/>
    <w:rsid w:val="00870033"/>
    <w:rsid w:val="00895121"/>
    <w:rsid w:val="008A0AAC"/>
    <w:rsid w:val="008A340A"/>
    <w:rsid w:val="008A4C7B"/>
    <w:rsid w:val="008A4D27"/>
    <w:rsid w:val="008A4DA8"/>
    <w:rsid w:val="008B0002"/>
    <w:rsid w:val="008B498B"/>
    <w:rsid w:val="008E0CBD"/>
    <w:rsid w:val="00940444"/>
    <w:rsid w:val="00944B1C"/>
    <w:rsid w:val="0094776C"/>
    <w:rsid w:val="00952D35"/>
    <w:rsid w:val="009630E5"/>
    <w:rsid w:val="00987B94"/>
    <w:rsid w:val="009B3EFD"/>
    <w:rsid w:val="009D4E74"/>
    <w:rsid w:val="009E2774"/>
    <w:rsid w:val="009F15ED"/>
    <w:rsid w:val="00A12E2C"/>
    <w:rsid w:val="00A25AE7"/>
    <w:rsid w:val="00A311C6"/>
    <w:rsid w:val="00A31FF1"/>
    <w:rsid w:val="00A32543"/>
    <w:rsid w:val="00A371F9"/>
    <w:rsid w:val="00A42E52"/>
    <w:rsid w:val="00A46FE8"/>
    <w:rsid w:val="00A67FBE"/>
    <w:rsid w:val="00A86A06"/>
    <w:rsid w:val="00A94DFD"/>
    <w:rsid w:val="00AA532D"/>
    <w:rsid w:val="00AA7259"/>
    <w:rsid w:val="00AB1922"/>
    <w:rsid w:val="00AB4F89"/>
    <w:rsid w:val="00AC241D"/>
    <w:rsid w:val="00AE0BE9"/>
    <w:rsid w:val="00AE2519"/>
    <w:rsid w:val="00AE2A2D"/>
    <w:rsid w:val="00B00361"/>
    <w:rsid w:val="00B07E58"/>
    <w:rsid w:val="00B57515"/>
    <w:rsid w:val="00B66CE2"/>
    <w:rsid w:val="00B72733"/>
    <w:rsid w:val="00B72CEB"/>
    <w:rsid w:val="00B87F47"/>
    <w:rsid w:val="00B959BB"/>
    <w:rsid w:val="00BA3914"/>
    <w:rsid w:val="00BA7591"/>
    <w:rsid w:val="00BD27D5"/>
    <w:rsid w:val="00BF1DCE"/>
    <w:rsid w:val="00C03F78"/>
    <w:rsid w:val="00C050DA"/>
    <w:rsid w:val="00C11871"/>
    <w:rsid w:val="00C1474D"/>
    <w:rsid w:val="00C16511"/>
    <w:rsid w:val="00C253EE"/>
    <w:rsid w:val="00C2708F"/>
    <w:rsid w:val="00C30229"/>
    <w:rsid w:val="00C65F04"/>
    <w:rsid w:val="00C72C1F"/>
    <w:rsid w:val="00C83771"/>
    <w:rsid w:val="00CA3C25"/>
    <w:rsid w:val="00CC4B7A"/>
    <w:rsid w:val="00CD0A58"/>
    <w:rsid w:val="00CD48FE"/>
    <w:rsid w:val="00CD5848"/>
    <w:rsid w:val="00CE3596"/>
    <w:rsid w:val="00D0448C"/>
    <w:rsid w:val="00D51DCE"/>
    <w:rsid w:val="00D633AA"/>
    <w:rsid w:val="00D9690A"/>
    <w:rsid w:val="00DA0D0A"/>
    <w:rsid w:val="00DA5FA7"/>
    <w:rsid w:val="00DC427F"/>
    <w:rsid w:val="00DD122A"/>
    <w:rsid w:val="00DD2B17"/>
    <w:rsid w:val="00DD2CB4"/>
    <w:rsid w:val="00E01F1B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93EAC"/>
    <w:rsid w:val="00E9710A"/>
    <w:rsid w:val="00EB35A3"/>
    <w:rsid w:val="00EB45BB"/>
    <w:rsid w:val="00EC1A3C"/>
    <w:rsid w:val="00EC3641"/>
    <w:rsid w:val="00EC45E5"/>
    <w:rsid w:val="00ED21AB"/>
    <w:rsid w:val="00ED6274"/>
    <w:rsid w:val="00EE35B8"/>
    <w:rsid w:val="00EF4CEF"/>
    <w:rsid w:val="00EF6139"/>
    <w:rsid w:val="00EF79E2"/>
    <w:rsid w:val="00F01EA5"/>
    <w:rsid w:val="00F111CC"/>
    <w:rsid w:val="00F4159C"/>
    <w:rsid w:val="00F5057A"/>
    <w:rsid w:val="00F615C8"/>
    <w:rsid w:val="00F6242E"/>
    <w:rsid w:val="00F74314"/>
    <w:rsid w:val="00FA05BC"/>
    <w:rsid w:val="00FB031A"/>
    <w:rsid w:val="00FC4677"/>
    <w:rsid w:val="00FE12A9"/>
    <w:rsid w:val="00FE1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59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Sil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A7E76-63B6-4807-8F91-B6BC65176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3308</Words>
  <Characters>18858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2019-05-20T13:26:00Z</cp:lastPrinted>
  <dcterms:created xsi:type="dcterms:W3CDTF">2019-11-19T08:11:00Z</dcterms:created>
  <dcterms:modified xsi:type="dcterms:W3CDTF">2019-11-19T08:11:00Z</dcterms:modified>
</cp:coreProperties>
</file>