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EA3" w:rsidRDefault="00F14EA3" w:rsidP="00BD239B">
      <w:pPr>
        <w:jc w:val="center"/>
        <w:rPr>
          <w:b/>
          <w:bCs/>
          <w:sz w:val="52"/>
          <w:szCs w:val="52"/>
        </w:rPr>
      </w:pPr>
    </w:p>
    <w:p w:rsidR="00F14EA3" w:rsidRPr="00BC742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  <w:r w:rsidRPr="00BC742A">
        <w:rPr>
          <w:rFonts w:ascii="Cambria" w:hAnsi="Cambria"/>
          <w:b/>
          <w:bCs/>
          <w:sz w:val="52"/>
          <w:szCs w:val="52"/>
        </w:rPr>
        <w:t>O</w:t>
      </w:r>
      <w:r w:rsidR="00BC742A" w:rsidRPr="00BC742A">
        <w:rPr>
          <w:rFonts w:ascii="Cambria" w:hAnsi="Cambria"/>
          <w:b/>
          <w:bCs/>
          <w:sz w:val="52"/>
          <w:szCs w:val="52"/>
        </w:rPr>
        <w:t>BEC MURÁŇ</w:t>
      </w: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6A2989" w:rsidP="00BD239B">
      <w:pPr>
        <w:jc w:val="center"/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sk-SK" w:bidi="ar-S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2251710</wp:posOffset>
            </wp:positionH>
            <wp:positionV relativeFrom="paragraph">
              <wp:posOffset>133985</wp:posOffset>
            </wp:positionV>
            <wp:extent cx="1638300" cy="1933575"/>
            <wp:effectExtent l="1905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933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Pr="00BC742A" w:rsidRDefault="00F14EA3" w:rsidP="00BC742A">
      <w:pPr>
        <w:pStyle w:val="Nadpis1"/>
        <w:jc w:val="center"/>
        <w:rPr>
          <w:sz w:val="52"/>
          <w:szCs w:val="52"/>
        </w:rPr>
      </w:pPr>
      <w:r w:rsidRPr="00BC742A">
        <w:rPr>
          <w:sz w:val="52"/>
          <w:szCs w:val="52"/>
        </w:rPr>
        <w:t>K</w:t>
      </w:r>
      <w:r w:rsidR="00BC742A" w:rsidRPr="00BC742A">
        <w:rPr>
          <w:sz w:val="52"/>
          <w:szCs w:val="52"/>
        </w:rPr>
        <w:t>ONSOLIDOVANÁ VÝROČNÁ SPRÁVA</w:t>
      </w:r>
    </w:p>
    <w:p w:rsidR="00F14EA3" w:rsidRPr="00BC742A" w:rsidRDefault="00F14EA3" w:rsidP="00BC742A">
      <w:pPr>
        <w:pStyle w:val="Nzov"/>
        <w:rPr>
          <w:rFonts w:ascii="Cambria" w:hAnsi="Cambria"/>
          <w:sz w:val="52"/>
          <w:szCs w:val="52"/>
        </w:rPr>
      </w:pPr>
      <w:r w:rsidRPr="00BC742A">
        <w:rPr>
          <w:rFonts w:ascii="Cambria" w:hAnsi="Cambria"/>
          <w:sz w:val="44"/>
          <w:szCs w:val="44"/>
        </w:rPr>
        <w:t xml:space="preserve">za rok </w:t>
      </w:r>
      <w:r w:rsidRPr="00BC742A">
        <w:rPr>
          <w:rFonts w:ascii="Cambria" w:hAnsi="Cambria"/>
          <w:sz w:val="52"/>
          <w:szCs w:val="52"/>
        </w:rPr>
        <w:t>20</w:t>
      </w:r>
      <w:r w:rsidR="00BC742A" w:rsidRPr="00BC742A">
        <w:rPr>
          <w:rFonts w:ascii="Cambria" w:hAnsi="Cambria"/>
          <w:sz w:val="52"/>
          <w:szCs w:val="52"/>
        </w:rPr>
        <w:t>1</w:t>
      </w:r>
      <w:r w:rsidR="00371BDA">
        <w:rPr>
          <w:rFonts w:ascii="Cambria" w:hAnsi="Cambria"/>
          <w:sz w:val="52"/>
          <w:szCs w:val="52"/>
        </w:rPr>
        <w:t>8</w:t>
      </w:r>
    </w:p>
    <w:p w:rsidR="00F14EA3" w:rsidRDefault="00F14EA3" w:rsidP="00BC742A">
      <w:pPr>
        <w:pStyle w:val="Nzov"/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671113" w:rsidRPr="00706774" w:rsidRDefault="00671113" w:rsidP="00671113">
      <w:pPr>
        <w:rPr>
          <w:b/>
          <w:bCs/>
          <w:color w:val="auto"/>
          <w:sz w:val="32"/>
          <w:szCs w:val="32"/>
        </w:rPr>
      </w:pPr>
    </w:p>
    <w:p w:rsidR="00F14EA3" w:rsidRPr="00BC742A" w:rsidRDefault="00F14EA3" w:rsidP="00762E49">
      <w:pPr>
        <w:jc w:val="center"/>
        <w:rPr>
          <w:rFonts w:ascii="Cambria" w:hAnsi="Cambria"/>
          <w:b/>
          <w:bCs/>
          <w:color w:val="0033CC"/>
          <w:sz w:val="52"/>
          <w:szCs w:val="52"/>
        </w:rPr>
      </w:pPr>
      <w:r w:rsidRPr="00BC742A">
        <w:rPr>
          <w:rFonts w:ascii="Cambria" w:hAnsi="Cambria"/>
          <w:b/>
          <w:bCs/>
          <w:color w:val="0033CC"/>
          <w:sz w:val="52"/>
          <w:szCs w:val="52"/>
        </w:rPr>
        <w:t>Obsah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color w:val="auto"/>
          <w:sz w:val="40"/>
          <w:szCs w:val="40"/>
        </w:rPr>
      </w:pP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Konsolidovaný celok</w:t>
      </w:r>
      <w:r w:rsidR="00C0683F" w:rsidRPr="006F511A">
        <w:rPr>
          <w:rFonts w:ascii="Cambria" w:hAnsi="Cambria"/>
          <w:b/>
          <w:bCs/>
          <w:color w:val="auto"/>
          <w:sz w:val="32"/>
          <w:szCs w:val="32"/>
        </w:rPr>
        <w:t xml:space="preserve"> </w:t>
      </w:r>
    </w:p>
    <w:p w:rsidR="0092134F" w:rsidRPr="006F511A" w:rsidRDefault="0092134F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Metódy konsolidácie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Všeobecné informácie o konsolidovanom celku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Informácie podľa § 20 ods. 1 zákona o účtovníctve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Prílohy</w:t>
      </w:r>
    </w:p>
    <w:p w:rsidR="00F14EA3" w:rsidRPr="006F511A" w:rsidRDefault="00F14EA3" w:rsidP="00F14EA3">
      <w:pPr>
        <w:numPr>
          <w:ilvl w:val="1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Konsolidovaná účtovná závierka k 31.12.20</w:t>
      </w:r>
      <w:r w:rsidR="006F511A" w:rsidRPr="006F511A">
        <w:rPr>
          <w:rFonts w:ascii="Cambria" w:hAnsi="Cambria"/>
          <w:b/>
          <w:bCs/>
          <w:color w:val="auto"/>
          <w:sz w:val="32"/>
          <w:szCs w:val="32"/>
        </w:rPr>
        <w:t>1</w:t>
      </w:r>
      <w:r w:rsidR="00371BDA">
        <w:rPr>
          <w:rFonts w:ascii="Cambria" w:hAnsi="Cambria"/>
          <w:b/>
          <w:bCs/>
          <w:color w:val="auto"/>
          <w:sz w:val="32"/>
          <w:szCs w:val="32"/>
        </w:rPr>
        <w:t>8</w:t>
      </w:r>
    </w:p>
    <w:p w:rsidR="00F14EA3" w:rsidRPr="006F511A" w:rsidRDefault="00F14EA3" w:rsidP="00F14EA3">
      <w:pPr>
        <w:numPr>
          <w:ilvl w:val="1"/>
          <w:numId w:val="14"/>
        </w:numPr>
        <w:jc w:val="both"/>
        <w:rPr>
          <w:rFonts w:ascii="Cambria" w:hAnsi="Cambria"/>
          <w:b/>
          <w:bCs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Správa nezávislého audítora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55743E" w:rsidRPr="0055743E" w:rsidRDefault="0055743E" w:rsidP="00BD239B">
      <w:pPr>
        <w:jc w:val="center"/>
        <w:rPr>
          <w:b/>
          <w:bCs/>
          <w:color w:val="0000FF"/>
          <w:sz w:val="32"/>
          <w:szCs w:val="32"/>
        </w:rPr>
      </w:pPr>
    </w:p>
    <w:p w:rsidR="00706774" w:rsidRPr="00706774" w:rsidRDefault="00706774" w:rsidP="00BD239B">
      <w:pPr>
        <w:jc w:val="center"/>
        <w:rPr>
          <w:b/>
          <w:bCs/>
          <w:color w:val="0000FF"/>
          <w:sz w:val="32"/>
          <w:szCs w:val="32"/>
        </w:rPr>
      </w:pPr>
    </w:p>
    <w:p w:rsidR="00F14EA3" w:rsidRPr="006E7A28" w:rsidRDefault="00706774" w:rsidP="00BD239B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1</w:t>
      </w:r>
      <w:r w:rsidR="00F14EA3" w:rsidRPr="006E7A28">
        <w:rPr>
          <w:rFonts w:ascii="Cambria" w:hAnsi="Cambria"/>
          <w:b/>
          <w:bCs/>
          <w:color w:val="0000FF"/>
          <w:sz w:val="36"/>
          <w:szCs w:val="36"/>
        </w:rPr>
        <w:t>. Konsolidovaný celok</w:t>
      </w:r>
    </w:p>
    <w:p w:rsidR="00140B83" w:rsidRPr="006F511A" w:rsidRDefault="00140B83" w:rsidP="00BD239B">
      <w:pPr>
        <w:jc w:val="center"/>
        <w:rPr>
          <w:rFonts w:ascii="Cambria" w:hAnsi="Cambria"/>
          <w:b/>
          <w:bCs/>
          <w:sz w:val="20"/>
          <w:szCs w:val="20"/>
        </w:rPr>
      </w:pPr>
    </w:p>
    <w:p w:rsidR="00F14EA3" w:rsidRPr="006F511A" w:rsidRDefault="00561BEC" w:rsidP="00561BEC">
      <w:pPr>
        <w:numPr>
          <w:ilvl w:val="2"/>
          <w:numId w:val="14"/>
        </w:numPr>
        <w:tabs>
          <w:tab w:val="clear" w:pos="2400"/>
          <w:tab w:val="num" w:pos="851"/>
        </w:tabs>
        <w:ind w:left="851" w:hanging="284"/>
        <w:jc w:val="both"/>
        <w:rPr>
          <w:rFonts w:ascii="Cambria" w:hAnsi="Cambria"/>
          <w:b/>
          <w:bCs/>
          <w:color w:val="008000"/>
          <w:sz w:val="32"/>
          <w:szCs w:val="32"/>
        </w:rPr>
      </w:pPr>
      <w:r w:rsidRPr="006F511A">
        <w:rPr>
          <w:rFonts w:ascii="Cambria" w:hAnsi="Cambria"/>
          <w:b/>
          <w:bCs/>
          <w:sz w:val="28"/>
          <w:szCs w:val="28"/>
        </w:rPr>
        <w:t xml:space="preserve"> </w:t>
      </w:r>
      <w:r w:rsidR="006F511A">
        <w:rPr>
          <w:rFonts w:ascii="Cambria" w:hAnsi="Cambria"/>
          <w:b/>
          <w:bCs/>
          <w:sz w:val="28"/>
          <w:szCs w:val="28"/>
        </w:rPr>
        <w:t xml:space="preserve"> </w:t>
      </w:r>
      <w:r w:rsidRPr="006F511A">
        <w:rPr>
          <w:rFonts w:ascii="Cambria" w:hAnsi="Cambria"/>
          <w:b/>
          <w:bCs/>
          <w:color w:val="008000"/>
          <w:sz w:val="32"/>
          <w:szCs w:val="32"/>
        </w:rPr>
        <w:t>Konsolidujúca účtovná jednotka</w:t>
      </w:r>
      <w:r w:rsidR="00C0683F" w:rsidRPr="006F511A">
        <w:rPr>
          <w:rFonts w:ascii="Cambria" w:hAnsi="Cambria"/>
          <w:b/>
          <w:bCs/>
          <w:color w:val="008000"/>
          <w:sz w:val="32"/>
          <w:szCs w:val="32"/>
        </w:rPr>
        <w:t xml:space="preserve"> </w:t>
      </w:r>
    </w:p>
    <w:p w:rsidR="00561BEC" w:rsidRPr="006F511A" w:rsidRDefault="00561BEC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p w:rsidR="006F511A" w:rsidRDefault="006F511A" w:rsidP="00561BEC">
      <w:pPr>
        <w:jc w:val="both"/>
        <w:rPr>
          <w:rFonts w:ascii="Cambria" w:hAnsi="Cambria"/>
          <w:bCs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 xml:space="preserve">Obec </w:t>
      </w:r>
      <w:r w:rsidR="00561BEC" w:rsidRPr="006F511A">
        <w:rPr>
          <w:rFonts w:ascii="Cambria" w:hAnsi="Cambria"/>
          <w:bCs/>
          <w:sz w:val="28"/>
          <w:szCs w:val="28"/>
        </w:rPr>
        <w:t>M</w:t>
      </w:r>
      <w:r>
        <w:rPr>
          <w:rFonts w:ascii="Cambria" w:hAnsi="Cambria"/>
          <w:bCs/>
          <w:sz w:val="28"/>
          <w:szCs w:val="28"/>
        </w:rPr>
        <w:t>uráň</w:t>
      </w:r>
      <w:r w:rsidR="00561BEC" w:rsidRPr="006F511A">
        <w:rPr>
          <w:rFonts w:ascii="Cambria" w:hAnsi="Cambria"/>
          <w:bCs/>
          <w:sz w:val="28"/>
          <w:szCs w:val="28"/>
        </w:rPr>
        <w:t xml:space="preserve">, </w:t>
      </w:r>
      <w:r>
        <w:rPr>
          <w:rFonts w:ascii="Cambria" w:hAnsi="Cambria"/>
          <w:bCs/>
          <w:sz w:val="28"/>
          <w:szCs w:val="28"/>
        </w:rPr>
        <w:t>Muráň č. 329</w:t>
      </w:r>
      <w:r w:rsidR="00561BEC" w:rsidRPr="006F511A">
        <w:rPr>
          <w:rFonts w:ascii="Cambria" w:hAnsi="Cambria"/>
          <w:bCs/>
          <w:sz w:val="28"/>
          <w:szCs w:val="28"/>
        </w:rPr>
        <w:t xml:space="preserve">, 049 </w:t>
      </w:r>
      <w:r>
        <w:rPr>
          <w:rFonts w:ascii="Cambria" w:hAnsi="Cambria"/>
          <w:bCs/>
          <w:sz w:val="28"/>
          <w:szCs w:val="28"/>
        </w:rPr>
        <w:t>0</w:t>
      </w:r>
      <w:r w:rsidR="00561BEC" w:rsidRPr="006F511A">
        <w:rPr>
          <w:rFonts w:ascii="Cambria" w:hAnsi="Cambria"/>
          <w:bCs/>
          <w:sz w:val="28"/>
          <w:szCs w:val="28"/>
        </w:rPr>
        <w:t>1</w:t>
      </w:r>
      <w:r>
        <w:rPr>
          <w:rFonts w:ascii="Cambria" w:hAnsi="Cambria"/>
          <w:bCs/>
          <w:sz w:val="28"/>
          <w:szCs w:val="28"/>
        </w:rPr>
        <w:t xml:space="preserve"> Muráň</w:t>
      </w:r>
    </w:p>
    <w:p w:rsidR="00561BEC" w:rsidRPr="006F511A" w:rsidRDefault="00561BEC" w:rsidP="00561BEC">
      <w:pPr>
        <w:jc w:val="both"/>
        <w:rPr>
          <w:rFonts w:ascii="Cambria" w:hAnsi="Cambria"/>
          <w:bCs/>
          <w:sz w:val="28"/>
          <w:szCs w:val="28"/>
        </w:rPr>
      </w:pPr>
      <w:r w:rsidRPr="006F511A">
        <w:rPr>
          <w:rFonts w:ascii="Cambria" w:hAnsi="Cambria"/>
          <w:bCs/>
          <w:sz w:val="28"/>
          <w:szCs w:val="28"/>
        </w:rPr>
        <w:t>IČO</w:t>
      </w:r>
      <w:r w:rsidR="006F511A">
        <w:rPr>
          <w:rFonts w:ascii="Cambria" w:hAnsi="Cambria"/>
          <w:bCs/>
          <w:sz w:val="28"/>
          <w:szCs w:val="28"/>
        </w:rPr>
        <w:t xml:space="preserve"> </w:t>
      </w:r>
      <w:r w:rsidRPr="006F511A">
        <w:rPr>
          <w:rFonts w:ascii="Cambria" w:hAnsi="Cambria"/>
          <w:bCs/>
          <w:sz w:val="28"/>
          <w:szCs w:val="28"/>
        </w:rPr>
        <w:t>: 00328</w:t>
      </w:r>
      <w:r w:rsidR="00FF3A90">
        <w:rPr>
          <w:rFonts w:ascii="Cambria" w:hAnsi="Cambria"/>
          <w:bCs/>
          <w:sz w:val="28"/>
          <w:szCs w:val="28"/>
        </w:rPr>
        <w:t>5</w:t>
      </w:r>
      <w:r w:rsidRPr="006F511A">
        <w:rPr>
          <w:rFonts w:ascii="Cambria" w:hAnsi="Cambria"/>
          <w:bCs/>
          <w:sz w:val="28"/>
          <w:szCs w:val="28"/>
        </w:rPr>
        <w:t>3</w:t>
      </w:r>
      <w:r w:rsidR="00FF3A90">
        <w:rPr>
          <w:rFonts w:ascii="Cambria" w:hAnsi="Cambria"/>
          <w:bCs/>
          <w:sz w:val="28"/>
          <w:szCs w:val="28"/>
        </w:rPr>
        <w:t>7</w:t>
      </w:r>
    </w:p>
    <w:p w:rsidR="00561BEC" w:rsidRPr="006F511A" w:rsidRDefault="00561BEC" w:rsidP="00561BEC">
      <w:pPr>
        <w:jc w:val="both"/>
        <w:rPr>
          <w:rFonts w:ascii="Cambria" w:hAnsi="Cambria"/>
          <w:bCs/>
          <w:sz w:val="28"/>
          <w:szCs w:val="28"/>
        </w:rPr>
      </w:pPr>
      <w:r w:rsidRPr="006F511A">
        <w:rPr>
          <w:rFonts w:ascii="Cambria" w:hAnsi="Cambria"/>
          <w:bCs/>
          <w:sz w:val="28"/>
          <w:szCs w:val="28"/>
        </w:rPr>
        <w:t>DIČ</w:t>
      </w:r>
      <w:r w:rsidR="006F511A">
        <w:rPr>
          <w:rFonts w:ascii="Cambria" w:hAnsi="Cambria"/>
          <w:bCs/>
          <w:sz w:val="28"/>
          <w:szCs w:val="28"/>
        </w:rPr>
        <w:t xml:space="preserve"> </w:t>
      </w:r>
      <w:r w:rsidRPr="006F511A">
        <w:rPr>
          <w:rFonts w:ascii="Cambria" w:hAnsi="Cambria"/>
          <w:bCs/>
          <w:sz w:val="28"/>
          <w:szCs w:val="28"/>
        </w:rPr>
        <w:t>: 2020724</w:t>
      </w:r>
      <w:r w:rsidR="00FF3A90">
        <w:rPr>
          <w:rFonts w:ascii="Cambria" w:hAnsi="Cambria"/>
          <w:bCs/>
          <w:sz w:val="28"/>
          <w:szCs w:val="28"/>
        </w:rPr>
        <w:t>717</w:t>
      </w:r>
    </w:p>
    <w:p w:rsidR="00140B83" w:rsidRPr="006F511A" w:rsidRDefault="00140B83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p w:rsidR="00561BEC" w:rsidRPr="006F511A" w:rsidRDefault="00561BEC" w:rsidP="00561BEC">
      <w:pPr>
        <w:numPr>
          <w:ilvl w:val="2"/>
          <w:numId w:val="14"/>
        </w:numPr>
        <w:tabs>
          <w:tab w:val="clear" w:pos="2400"/>
          <w:tab w:val="num" w:pos="993"/>
        </w:tabs>
        <w:ind w:left="993" w:hanging="426"/>
        <w:jc w:val="both"/>
        <w:rPr>
          <w:rFonts w:ascii="Cambria" w:hAnsi="Cambria"/>
          <w:b/>
          <w:bCs/>
          <w:color w:val="008000"/>
          <w:sz w:val="32"/>
          <w:szCs w:val="32"/>
        </w:rPr>
      </w:pPr>
      <w:r w:rsidRPr="006F511A">
        <w:rPr>
          <w:rFonts w:ascii="Cambria" w:hAnsi="Cambria"/>
          <w:b/>
          <w:bCs/>
          <w:color w:val="008000"/>
          <w:sz w:val="32"/>
          <w:szCs w:val="32"/>
        </w:rPr>
        <w:t>Konsolidované účtovné jednotky</w:t>
      </w:r>
      <w:r w:rsidR="00C0683F" w:rsidRPr="006F511A">
        <w:rPr>
          <w:rFonts w:ascii="Cambria" w:hAnsi="Cambria"/>
          <w:b/>
          <w:bCs/>
          <w:color w:val="008000"/>
          <w:sz w:val="32"/>
          <w:szCs w:val="32"/>
        </w:rPr>
        <w:t xml:space="preserve"> </w:t>
      </w:r>
    </w:p>
    <w:p w:rsidR="00561BEC" w:rsidRPr="006F511A" w:rsidRDefault="00561BEC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000080"/>
          <w:left w:val="single" w:sz="6" w:space="0" w:color="000080"/>
          <w:bottom w:val="single" w:sz="6" w:space="0" w:color="000080"/>
          <w:right w:val="single" w:sz="6" w:space="0" w:color="000080"/>
          <w:insideH w:val="single" w:sz="6" w:space="0" w:color="000080"/>
          <w:insideV w:val="single" w:sz="6" w:space="0" w:color="000080"/>
        </w:tblBorders>
        <w:tblLook w:val="01E0"/>
      </w:tblPr>
      <w:tblGrid>
        <w:gridCol w:w="674"/>
        <w:gridCol w:w="2539"/>
        <w:gridCol w:w="2532"/>
        <w:gridCol w:w="1543"/>
        <w:gridCol w:w="2565"/>
      </w:tblGrid>
      <w:tr w:rsidR="00FF3A90" w:rsidRPr="006F511A" w:rsidTr="006F511A">
        <w:tc>
          <w:tcPr>
            <w:tcW w:w="674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proofErr w:type="spellStart"/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P.č</w:t>
            </w:r>
            <w:proofErr w:type="spellEnd"/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.</w:t>
            </w:r>
          </w:p>
        </w:tc>
        <w:tc>
          <w:tcPr>
            <w:tcW w:w="2539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Obchodné meno</w:t>
            </w:r>
          </w:p>
        </w:tc>
        <w:tc>
          <w:tcPr>
            <w:tcW w:w="2532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Sídlo</w:t>
            </w:r>
          </w:p>
        </w:tc>
        <w:tc>
          <w:tcPr>
            <w:tcW w:w="1543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IČO</w:t>
            </w:r>
          </w:p>
        </w:tc>
        <w:tc>
          <w:tcPr>
            <w:tcW w:w="2565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Vplyv</w:t>
            </w:r>
          </w:p>
        </w:tc>
      </w:tr>
      <w:tr w:rsidR="00FF3A90" w:rsidRPr="006F511A" w:rsidTr="00C62EF1">
        <w:tc>
          <w:tcPr>
            <w:tcW w:w="674" w:type="dxa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1.</w:t>
            </w:r>
          </w:p>
        </w:tc>
        <w:tc>
          <w:tcPr>
            <w:tcW w:w="2539" w:type="dxa"/>
            <w:shd w:val="clear" w:color="auto" w:fill="FDE9D9"/>
          </w:tcPr>
          <w:p w:rsidR="00561BEC" w:rsidRPr="006F511A" w:rsidRDefault="006F511A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Obec Muráň</w:t>
            </w:r>
          </w:p>
        </w:tc>
        <w:tc>
          <w:tcPr>
            <w:tcW w:w="2532" w:type="dxa"/>
            <w:shd w:val="clear" w:color="auto" w:fill="auto"/>
          </w:tcPr>
          <w:p w:rsidR="006F511A" w:rsidRDefault="006F511A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329</w:t>
            </w:r>
            <w:r w:rsidR="00561BEC"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00328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5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3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2565" w:type="dxa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Materská</w:t>
            </w:r>
            <w:r w:rsidR="006F511A"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r w:rsidRPr="006F511A">
              <w:rPr>
                <w:rFonts w:ascii="Cambria" w:hAnsi="Cambria"/>
                <w:bCs/>
                <w:sz w:val="28"/>
                <w:szCs w:val="28"/>
              </w:rPr>
              <w:t>účtovná jednotka</w:t>
            </w:r>
          </w:p>
        </w:tc>
      </w:tr>
      <w:tr w:rsidR="00FF3A90" w:rsidRPr="006F511A" w:rsidTr="00C62EF1">
        <w:tc>
          <w:tcPr>
            <w:tcW w:w="674" w:type="dxa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2.</w:t>
            </w:r>
          </w:p>
        </w:tc>
        <w:tc>
          <w:tcPr>
            <w:tcW w:w="2539" w:type="dxa"/>
            <w:shd w:val="clear" w:color="auto" w:fill="FDE9D9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ZŠ s MŠ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Muráň</w:t>
            </w:r>
          </w:p>
        </w:tc>
        <w:tc>
          <w:tcPr>
            <w:tcW w:w="2532" w:type="dxa"/>
            <w:shd w:val="clear" w:color="auto" w:fill="auto"/>
          </w:tcPr>
          <w:p w:rsidR="00561BEC" w:rsidRPr="006F511A" w:rsidRDefault="006F511A" w:rsidP="00FC65D1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35</w:t>
            </w:r>
            <w:r w:rsidR="00E00C84">
              <w:rPr>
                <w:rFonts w:ascii="Cambria" w:hAnsi="Cambria"/>
                <w:b/>
                <w:bCs/>
                <w:sz w:val="28"/>
                <w:szCs w:val="28"/>
              </w:rPr>
              <w:t>3</w:t>
            </w:r>
            <w:r w:rsidR="00561BEC"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561BEC" w:rsidRPr="006F511A" w:rsidRDefault="00C8253C" w:rsidP="00FF3A90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37888</w:t>
            </w:r>
            <w:r w:rsidR="00FF3A90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71</w:t>
            </w:r>
          </w:p>
        </w:tc>
        <w:tc>
          <w:tcPr>
            <w:tcW w:w="2565" w:type="dxa"/>
          </w:tcPr>
          <w:p w:rsidR="00561BEC" w:rsidRPr="006F511A" w:rsidRDefault="00C8253C" w:rsidP="006F511A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RO–dcérska účtovná jednotka</w:t>
            </w:r>
          </w:p>
        </w:tc>
      </w:tr>
      <w:tr w:rsidR="004C2F57" w:rsidRPr="006F511A" w:rsidTr="00C62EF1">
        <w:trPr>
          <w:trHeight w:val="714"/>
        </w:trPr>
        <w:tc>
          <w:tcPr>
            <w:tcW w:w="674" w:type="dxa"/>
          </w:tcPr>
          <w:p w:rsidR="004C2F57" w:rsidRPr="006F511A" w:rsidRDefault="004C2F57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3.</w:t>
            </w:r>
          </w:p>
        </w:tc>
        <w:tc>
          <w:tcPr>
            <w:tcW w:w="2539" w:type="dxa"/>
            <w:shd w:val="clear" w:color="auto" w:fill="FDE9D9"/>
          </w:tcPr>
          <w:p w:rsidR="004C2F57" w:rsidRPr="006F511A" w:rsidRDefault="004C2F57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Múzeum Muráň</w:t>
            </w:r>
          </w:p>
        </w:tc>
        <w:tc>
          <w:tcPr>
            <w:tcW w:w="2532" w:type="dxa"/>
            <w:shd w:val="clear" w:color="auto" w:fill="auto"/>
          </w:tcPr>
          <w:p w:rsidR="004C2F57" w:rsidRPr="006F511A" w:rsidRDefault="004C2F57" w:rsidP="0080277C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5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4C2F57" w:rsidRPr="006F511A" w:rsidRDefault="004C2F57" w:rsidP="0080277C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4C2F57" w:rsidRPr="006F511A" w:rsidRDefault="004C2F57" w:rsidP="004C2F57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421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6986</w:t>
            </w:r>
          </w:p>
        </w:tc>
        <w:tc>
          <w:tcPr>
            <w:tcW w:w="2565" w:type="dxa"/>
          </w:tcPr>
          <w:p w:rsidR="004C2F57" w:rsidRPr="006F511A" w:rsidRDefault="004C2F57" w:rsidP="0080277C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RO–dcérska účtovná jednotka</w:t>
            </w:r>
          </w:p>
        </w:tc>
      </w:tr>
    </w:tbl>
    <w:p w:rsidR="00F14EA3" w:rsidRDefault="00FF3A90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  <w:r>
        <w:rPr>
          <w:rFonts w:ascii="Cambria" w:hAnsi="Cambria"/>
          <w:bCs/>
          <w:sz w:val="32"/>
          <w:szCs w:val="32"/>
        </w:rPr>
        <w:tab/>
      </w:r>
    </w:p>
    <w:p w:rsidR="00FF3A90" w:rsidRDefault="00FF3A90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</w:p>
    <w:p w:rsidR="006E7A28" w:rsidRPr="006F511A" w:rsidRDefault="006E7A28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</w:p>
    <w:p w:rsidR="0092134F" w:rsidRPr="006E7A28" w:rsidRDefault="0092134F" w:rsidP="006E7A28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2. Metódy konsolidácie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92134F" w:rsidRPr="0092134F" w:rsidRDefault="0092134F" w:rsidP="0092134F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92134F">
        <w:rPr>
          <w:b/>
          <w:bCs/>
          <w:color w:val="006600"/>
          <w:sz w:val="32"/>
          <w:szCs w:val="32"/>
        </w:rPr>
        <w:t>Použitá metóda konsolidácie</w:t>
      </w:r>
    </w:p>
    <w:p w:rsidR="00140B83" w:rsidRPr="0055743E" w:rsidRDefault="00140B83" w:rsidP="0092134F">
      <w:pPr>
        <w:jc w:val="both"/>
        <w:rPr>
          <w:b/>
          <w:bCs/>
          <w:sz w:val="20"/>
          <w:szCs w:val="20"/>
        </w:rPr>
      </w:pPr>
    </w:p>
    <w:p w:rsidR="00FF3A90" w:rsidRDefault="00FF3A90" w:rsidP="0092134F">
      <w:pPr>
        <w:ind w:firstLine="426"/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 xml:space="preserve">Obec </w:t>
      </w:r>
      <w:r w:rsidR="0092134F" w:rsidRPr="0092134F">
        <w:rPr>
          <w:bCs/>
          <w:sz w:val="32"/>
          <w:szCs w:val="32"/>
        </w:rPr>
        <w:t>M</w:t>
      </w:r>
      <w:r>
        <w:rPr>
          <w:bCs/>
          <w:sz w:val="32"/>
          <w:szCs w:val="32"/>
        </w:rPr>
        <w:t>uráň</w:t>
      </w:r>
      <w:r w:rsidR="0092134F" w:rsidRPr="0092134F">
        <w:rPr>
          <w:bCs/>
          <w:sz w:val="32"/>
          <w:szCs w:val="32"/>
        </w:rPr>
        <w:t xml:space="preserve"> ako konsolidujúca účtovná jednotka použil</w:t>
      </w:r>
      <w:r>
        <w:rPr>
          <w:bCs/>
          <w:sz w:val="32"/>
          <w:szCs w:val="32"/>
        </w:rPr>
        <w:t>a</w:t>
      </w:r>
      <w:r w:rsidR="0092134F" w:rsidRPr="0092134F">
        <w:rPr>
          <w:bCs/>
          <w:sz w:val="32"/>
          <w:szCs w:val="32"/>
        </w:rPr>
        <w:t xml:space="preserve"> </w:t>
      </w:r>
      <w:r w:rsidR="0092134F" w:rsidRPr="0092134F">
        <w:rPr>
          <w:b/>
          <w:bCs/>
          <w:sz w:val="32"/>
          <w:szCs w:val="32"/>
        </w:rPr>
        <w:t>metódu úplnej konsolidácie</w:t>
      </w:r>
      <w:r>
        <w:rPr>
          <w:b/>
          <w:bCs/>
          <w:sz w:val="32"/>
          <w:szCs w:val="32"/>
        </w:rPr>
        <w:t xml:space="preserve"> z dôvodu</w:t>
      </w:r>
      <w:r w:rsidR="0092134F" w:rsidRPr="0092134F">
        <w:rPr>
          <w:bCs/>
          <w:sz w:val="32"/>
          <w:szCs w:val="32"/>
        </w:rPr>
        <w:t>,</w:t>
      </w:r>
      <w:r>
        <w:rPr>
          <w:bCs/>
          <w:sz w:val="32"/>
          <w:szCs w:val="32"/>
        </w:rPr>
        <w:t xml:space="preserve"> </w:t>
      </w:r>
      <w:r w:rsidR="0092134F" w:rsidRPr="0092134F">
        <w:rPr>
          <w:bCs/>
          <w:sz w:val="32"/>
          <w:szCs w:val="32"/>
        </w:rPr>
        <w:t xml:space="preserve">že </w:t>
      </w:r>
      <w:r>
        <w:rPr>
          <w:bCs/>
          <w:sz w:val="32"/>
          <w:szCs w:val="32"/>
        </w:rPr>
        <w:t>obec</w:t>
      </w:r>
      <w:r w:rsidR="0092134F" w:rsidRPr="0092134F">
        <w:rPr>
          <w:bCs/>
          <w:sz w:val="32"/>
          <w:szCs w:val="32"/>
        </w:rPr>
        <w:t xml:space="preserve"> má </w:t>
      </w:r>
      <w:r w:rsidR="004C2F57">
        <w:rPr>
          <w:bCs/>
          <w:sz w:val="32"/>
          <w:szCs w:val="32"/>
        </w:rPr>
        <w:t>dve</w:t>
      </w:r>
      <w:r w:rsidR="0092134F" w:rsidRPr="0092134F">
        <w:rPr>
          <w:bCs/>
          <w:sz w:val="32"/>
          <w:szCs w:val="32"/>
        </w:rPr>
        <w:t xml:space="preserve"> rozpočtov</w:t>
      </w:r>
      <w:r w:rsidR="004C2F57">
        <w:rPr>
          <w:bCs/>
          <w:sz w:val="32"/>
          <w:szCs w:val="32"/>
        </w:rPr>
        <w:t>é</w:t>
      </w:r>
      <w:r w:rsidR="0092134F" w:rsidRPr="0092134F">
        <w:rPr>
          <w:bCs/>
          <w:sz w:val="32"/>
          <w:szCs w:val="32"/>
        </w:rPr>
        <w:t xml:space="preserve"> organizáci</w:t>
      </w:r>
      <w:r w:rsidR="004C2F57">
        <w:rPr>
          <w:bCs/>
          <w:sz w:val="32"/>
          <w:szCs w:val="32"/>
        </w:rPr>
        <w:t>e</w:t>
      </w:r>
      <w:r>
        <w:rPr>
          <w:bCs/>
          <w:sz w:val="32"/>
          <w:szCs w:val="32"/>
        </w:rPr>
        <w:t>.</w:t>
      </w:r>
      <w:r w:rsidR="0092134F" w:rsidRPr="0092134F">
        <w:rPr>
          <w:bCs/>
          <w:sz w:val="32"/>
          <w:szCs w:val="32"/>
        </w:rPr>
        <w:t xml:space="preserve"> </w:t>
      </w:r>
    </w:p>
    <w:p w:rsidR="0092134F" w:rsidRPr="0092134F" w:rsidRDefault="00FF3A90" w:rsidP="0092134F">
      <w:pPr>
        <w:ind w:firstLine="426"/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 xml:space="preserve">Obec Muráň </w:t>
      </w:r>
      <w:r w:rsidR="0092134F" w:rsidRPr="0092134F">
        <w:rPr>
          <w:bCs/>
          <w:sz w:val="32"/>
          <w:szCs w:val="32"/>
        </w:rPr>
        <w:t>nemá obchodné podiely v spoločnej účtovnej jednotke</w:t>
      </w:r>
      <w:r>
        <w:rPr>
          <w:bCs/>
          <w:sz w:val="32"/>
          <w:szCs w:val="32"/>
        </w:rPr>
        <w:t xml:space="preserve"> a</w:t>
      </w:r>
      <w:r w:rsidR="0092134F" w:rsidRPr="0092134F">
        <w:rPr>
          <w:bCs/>
          <w:sz w:val="32"/>
          <w:szCs w:val="32"/>
        </w:rPr>
        <w:t xml:space="preserve"> nemá obchodné podiely</w:t>
      </w:r>
      <w:r w:rsidR="0092134F">
        <w:rPr>
          <w:bCs/>
          <w:sz w:val="32"/>
          <w:szCs w:val="32"/>
        </w:rPr>
        <w:t xml:space="preserve"> ani</w:t>
      </w:r>
      <w:r w:rsidR="0092134F" w:rsidRPr="0092134F">
        <w:rPr>
          <w:bCs/>
          <w:sz w:val="32"/>
          <w:szCs w:val="32"/>
        </w:rPr>
        <w:t xml:space="preserve"> v pridruženej účtovnej jednotke.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Pr="0092134F" w:rsidRDefault="0092134F" w:rsidP="0092134F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92134F">
        <w:rPr>
          <w:b/>
          <w:bCs/>
          <w:color w:val="006600"/>
          <w:sz w:val="32"/>
          <w:szCs w:val="32"/>
        </w:rPr>
        <w:t>Konsolidácia kapitálu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Pr="0055743E" w:rsidRDefault="0055743E" w:rsidP="0055743E">
      <w:pPr>
        <w:ind w:firstLine="426"/>
        <w:jc w:val="both"/>
        <w:rPr>
          <w:bCs/>
          <w:sz w:val="32"/>
          <w:szCs w:val="32"/>
        </w:rPr>
      </w:pPr>
      <w:r w:rsidRPr="0055743E">
        <w:rPr>
          <w:bCs/>
          <w:sz w:val="32"/>
          <w:szCs w:val="32"/>
        </w:rPr>
        <w:t>Deň, ku ktorému sa vykon</w:t>
      </w:r>
      <w:r>
        <w:rPr>
          <w:bCs/>
          <w:sz w:val="32"/>
          <w:szCs w:val="32"/>
        </w:rPr>
        <w:t>ala</w:t>
      </w:r>
      <w:r w:rsidRPr="0055743E">
        <w:rPr>
          <w:bCs/>
          <w:sz w:val="32"/>
          <w:szCs w:val="32"/>
        </w:rPr>
        <w:t xml:space="preserve"> prvá konsolidácia kapitálu bol 01.01.2009.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Default="0055743E" w:rsidP="0055743E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55743E">
        <w:rPr>
          <w:b/>
          <w:bCs/>
          <w:color w:val="006600"/>
          <w:sz w:val="32"/>
          <w:szCs w:val="32"/>
        </w:rPr>
        <w:t>Konsolidácia medzivýsledku</w:t>
      </w:r>
    </w:p>
    <w:p w:rsidR="0055743E" w:rsidRPr="0055743E" w:rsidRDefault="0055743E" w:rsidP="0055743E">
      <w:pPr>
        <w:jc w:val="both"/>
        <w:rPr>
          <w:b/>
          <w:bCs/>
          <w:color w:val="006600"/>
          <w:sz w:val="32"/>
          <w:szCs w:val="32"/>
        </w:rPr>
      </w:pPr>
    </w:p>
    <w:p w:rsidR="00140B83" w:rsidRPr="0055743E" w:rsidRDefault="0055743E" w:rsidP="0055743E">
      <w:pPr>
        <w:ind w:firstLine="567"/>
        <w:jc w:val="both"/>
        <w:rPr>
          <w:bCs/>
          <w:sz w:val="32"/>
          <w:szCs w:val="32"/>
        </w:rPr>
      </w:pPr>
      <w:r w:rsidRPr="0055743E">
        <w:rPr>
          <w:bCs/>
          <w:sz w:val="32"/>
          <w:szCs w:val="32"/>
        </w:rPr>
        <w:t xml:space="preserve">Konsolidácia medzivýsledku sa neuskutočnila, pretože v konsolidačnom poli medzivýsledok nevznikol. </w:t>
      </w:r>
    </w:p>
    <w:p w:rsidR="0055743E" w:rsidRPr="0055743E" w:rsidRDefault="0055743E" w:rsidP="00BD239B">
      <w:pPr>
        <w:jc w:val="center"/>
        <w:rPr>
          <w:b/>
          <w:bCs/>
          <w:color w:val="0000FF"/>
          <w:sz w:val="32"/>
          <w:szCs w:val="32"/>
        </w:rPr>
      </w:pPr>
    </w:p>
    <w:p w:rsidR="00FF3A90" w:rsidRDefault="00FF3A90" w:rsidP="00BD239B">
      <w:pPr>
        <w:jc w:val="center"/>
        <w:rPr>
          <w:rFonts w:ascii="Cambria" w:hAnsi="Cambria"/>
          <w:b/>
          <w:bCs/>
          <w:color w:val="0000FF"/>
          <w:sz w:val="52"/>
          <w:szCs w:val="52"/>
        </w:rPr>
      </w:pPr>
    </w:p>
    <w:p w:rsidR="00FF3A90" w:rsidRDefault="00FF3A90" w:rsidP="004C2F57">
      <w:pPr>
        <w:rPr>
          <w:rFonts w:ascii="Cambria" w:hAnsi="Cambria"/>
          <w:b/>
          <w:bCs/>
          <w:color w:val="0000FF"/>
          <w:sz w:val="52"/>
          <w:szCs w:val="52"/>
        </w:rPr>
      </w:pPr>
    </w:p>
    <w:p w:rsidR="00F14EA3" w:rsidRPr="006E7A28" w:rsidRDefault="0092134F" w:rsidP="006E7A28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3</w:t>
      </w:r>
      <w:r w:rsidR="00DF3D38" w:rsidRPr="006E7A28">
        <w:rPr>
          <w:rFonts w:ascii="Cambria" w:hAnsi="Cambria"/>
          <w:b/>
          <w:bCs/>
          <w:color w:val="0000FF"/>
          <w:sz w:val="36"/>
          <w:szCs w:val="36"/>
        </w:rPr>
        <w:t>. Všeobecné informácie o konsolidovanom celku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438F8" w:rsidRDefault="006E7A28" w:rsidP="000066C1">
      <w:pPr>
        <w:numPr>
          <w:ilvl w:val="0"/>
          <w:numId w:val="15"/>
        </w:numPr>
        <w:tabs>
          <w:tab w:val="clear" w:pos="735"/>
          <w:tab w:val="num" w:pos="851"/>
        </w:tabs>
        <w:ind w:left="851" w:hanging="284"/>
        <w:jc w:val="both"/>
        <w:rPr>
          <w:rFonts w:ascii="Cambria" w:hAnsi="Cambria"/>
          <w:b/>
          <w:bCs/>
          <w:color w:val="auto"/>
          <w:sz w:val="32"/>
          <w:szCs w:val="32"/>
        </w:rPr>
      </w:pPr>
      <w:r>
        <w:rPr>
          <w:rFonts w:ascii="Cambria" w:hAnsi="Cambria"/>
          <w:b/>
          <w:bCs/>
          <w:color w:val="auto"/>
          <w:sz w:val="32"/>
          <w:szCs w:val="32"/>
        </w:rPr>
        <w:t xml:space="preserve"> </w:t>
      </w:r>
      <w:r w:rsidR="00FF3A90" w:rsidRPr="006438F8">
        <w:rPr>
          <w:rFonts w:ascii="Cambria" w:hAnsi="Cambria"/>
          <w:b/>
          <w:bCs/>
          <w:color w:val="auto"/>
          <w:sz w:val="32"/>
          <w:szCs w:val="32"/>
        </w:rPr>
        <w:t>OBEC MURÁŇ</w:t>
      </w:r>
    </w:p>
    <w:p w:rsidR="00140B83" w:rsidRPr="006438F8" w:rsidRDefault="00140B83" w:rsidP="00140B83">
      <w:pPr>
        <w:jc w:val="both"/>
        <w:rPr>
          <w:rFonts w:ascii="Cambria" w:hAnsi="Cambria"/>
          <w:b/>
          <w:bCs/>
          <w:color w:val="4F6228"/>
          <w:sz w:val="32"/>
          <w:szCs w:val="32"/>
        </w:rPr>
      </w:pPr>
    </w:p>
    <w:p w:rsidR="00200B55" w:rsidRPr="006438F8" w:rsidRDefault="00200B55" w:rsidP="00140B83">
      <w:pPr>
        <w:jc w:val="both"/>
        <w:rPr>
          <w:rFonts w:ascii="Cambria" w:hAnsi="Cambria"/>
          <w:bCs/>
          <w:color w:val="002060"/>
          <w:sz w:val="32"/>
          <w:szCs w:val="32"/>
        </w:rPr>
      </w:pPr>
      <w:r w:rsidRPr="006438F8">
        <w:rPr>
          <w:rFonts w:ascii="Cambria" w:hAnsi="Cambria"/>
          <w:b/>
          <w:bCs/>
          <w:color w:val="002060"/>
          <w:sz w:val="32"/>
          <w:szCs w:val="32"/>
        </w:rPr>
        <w:t>Všeobecné informácie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88"/>
        <w:gridCol w:w="4889"/>
      </w:tblGrid>
      <w:tr w:rsidR="0085116B" w:rsidRPr="006438F8" w:rsidTr="007E1365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 w:rsidR="009B5F6C"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</w:p>
        </w:tc>
        <w:tc>
          <w:tcPr>
            <w:tcW w:w="4889" w:type="dxa"/>
          </w:tcPr>
          <w:p w:rsidR="0085116B" w:rsidRPr="006438F8" w:rsidRDefault="006E7A28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 xml:space="preserve">Obec </w:t>
            </w:r>
            <w:r w:rsidR="0085116B" w:rsidRPr="006438F8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M</w:t>
            </w: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uráň</w:t>
            </w:r>
          </w:p>
          <w:p w:rsidR="0085116B" w:rsidRPr="006438F8" w:rsidRDefault="00182BAA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Muráň č. 329</w:t>
            </w:r>
          </w:p>
          <w:p w:rsidR="0085116B" w:rsidRPr="006438F8" w:rsidRDefault="0085116B" w:rsidP="00182BAA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 xml:space="preserve">049 </w:t>
            </w:r>
            <w:r w:rsidR="00182BAA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01 Muráň</w:t>
            </w:r>
          </w:p>
        </w:tc>
      </w:tr>
      <w:tr w:rsidR="0085116B" w:rsidRPr="006438F8" w:rsidTr="007E1365">
        <w:tc>
          <w:tcPr>
            <w:tcW w:w="4888" w:type="dxa"/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založenia</w:t>
            </w:r>
          </w:p>
        </w:tc>
        <w:tc>
          <w:tcPr>
            <w:tcW w:w="4889" w:type="dxa"/>
            <w:shd w:val="clear" w:color="auto" w:fill="D2EAF1"/>
          </w:tcPr>
          <w:p w:rsidR="0085116B" w:rsidRPr="006438F8" w:rsidRDefault="00182BAA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01.01.1990</w:t>
            </w:r>
          </w:p>
        </w:tc>
      </w:tr>
      <w:tr w:rsidR="0085116B" w:rsidRPr="006438F8" w:rsidTr="007E1365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</w:p>
        </w:tc>
        <w:tc>
          <w:tcPr>
            <w:tcW w:w="4889" w:type="dxa"/>
          </w:tcPr>
          <w:p w:rsidR="0085116B" w:rsidRPr="006438F8" w:rsidRDefault="00182BAA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01.01.1990</w:t>
            </w:r>
          </w:p>
        </w:tc>
      </w:tr>
      <w:tr w:rsidR="0085116B" w:rsidRPr="006438F8" w:rsidTr="007E1365">
        <w:tc>
          <w:tcPr>
            <w:tcW w:w="4888" w:type="dxa"/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</w:p>
        </w:tc>
        <w:tc>
          <w:tcPr>
            <w:tcW w:w="4889" w:type="dxa"/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Obec</w:t>
            </w:r>
          </w:p>
        </w:tc>
      </w:tr>
      <w:tr w:rsidR="0085116B" w:rsidRPr="006438F8" w:rsidTr="007E1365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</w:p>
        </w:tc>
        <w:tc>
          <w:tcPr>
            <w:tcW w:w="4889" w:type="dxa"/>
          </w:tcPr>
          <w:p w:rsidR="0085116B" w:rsidRPr="006438F8" w:rsidRDefault="00933920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v</w:t>
            </w:r>
            <w:r w:rsidR="00200B55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zmysle §4 ods.3 zákona č. 369/1990 o obecnom zriadení</w:t>
            </w:r>
          </w:p>
        </w:tc>
      </w:tr>
    </w:tbl>
    <w:p w:rsidR="0085116B" w:rsidRPr="006438F8" w:rsidRDefault="0085116B" w:rsidP="00140B83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85116B" w:rsidRPr="006438F8" w:rsidRDefault="00200B55" w:rsidP="00200B55">
      <w:pPr>
        <w:jc w:val="both"/>
        <w:rPr>
          <w:rFonts w:ascii="Cambria" w:hAnsi="Cambria"/>
          <w:b/>
          <w:color w:val="002060"/>
          <w:sz w:val="32"/>
          <w:szCs w:val="32"/>
        </w:rPr>
      </w:pPr>
      <w:r w:rsidRPr="006438F8">
        <w:rPr>
          <w:rFonts w:ascii="Cambria" w:hAnsi="Cambria"/>
          <w:b/>
          <w:color w:val="002060"/>
          <w:sz w:val="32"/>
          <w:szCs w:val="32"/>
        </w:rPr>
        <w:t>Zamestnanci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200B55" w:rsidRPr="006438F8" w:rsidTr="0039720E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200B55" w:rsidRPr="006438F8" w:rsidRDefault="00200B55" w:rsidP="00E5682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E56821">
              <w:rPr>
                <w:rFonts w:ascii="Cambria" w:hAnsi="Cambria"/>
                <w:bCs/>
                <w:color w:val="auto"/>
                <w:sz w:val="32"/>
                <w:szCs w:val="32"/>
              </w:rPr>
              <w:t>8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200B55" w:rsidRPr="006438F8" w:rsidRDefault="00E56821" w:rsidP="009B5F6C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37</w:t>
            </w:r>
          </w:p>
        </w:tc>
      </w:tr>
    </w:tbl>
    <w:p w:rsidR="00200B55" w:rsidRPr="006438F8" w:rsidRDefault="00200B55" w:rsidP="00200B55">
      <w:pPr>
        <w:jc w:val="both"/>
        <w:rPr>
          <w:rFonts w:ascii="Cambria" w:hAnsi="Cambria"/>
          <w:b/>
          <w:color w:val="008000"/>
          <w:sz w:val="32"/>
          <w:szCs w:val="32"/>
        </w:rPr>
      </w:pPr>
    </w:p>
    <w:p w:rsidR="0085116B" w:rsidRPr="006438F8" w:rsidRDefault="00200B55" w:rsidP="00200B55">
      <w:pPr>
        <w:jc w:val="both"/>
        <w:rPr>
          <w:rFonts w:ascii="Cambria" w:hAnsi="Cambria"/>
          <w:b/>
          <w:color w:val="002060"/>
          <w:sz w:val="32"/>
          <w:szCs w:val="32"/>
        </w:rPr>
      </w:pPr>
      <w:r w:rsidRPr="006438F8">
        <w:rPr>
          <w:rFonts w:ascii="Cambria" w:hAnsi="Cambria"/>
          <w:b/>
          <w:color w:val="002060"/>
          <w:sz w:val="32"/>
          <w:szCs w:val="32"/>
        </w:rPr>
        <w:t>Členovia orgánov spoločnosti</w:t>
      </w:r>
      <w:r w:rsidR="00F323A1">
        <w:rPr>
          <w:rFonts w:ascii="Cambria" w:hAnsi="Cambria"/>
          <w:b/>
          <w:color w:val="002060"/>
          <w:sz w:val="32"/>
          <w:szCs w:val="32"/>
        </w:rPr>
        <w:t xml:space="preserve"> 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ayout w:type="fixed"/>
        <w:tblLook w:val="04A0"/>
      </w:tblPr>
      <w:tblGrid>
        <w:gridCol w:w="2235"/>
        <w:gridCol w:w="2268"/>
        <w:gridCol w:w="5244"/>
      </w:tblGrid>
      <w:tr w:rsidR="003138BD" w:rsidRPr="006438F8" w:rsidTr="007E1365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38BD" w:rsidRPr="007E1365" w:rsidRDefault="003138BD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  <w:t>Štatutárny orgán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38BD" w:rsidRPr="007E1365" w:rsidRDefault="003138BD" w:rsidP="006438F8">
            <w:pPr>
              <w:ind w:right="632"/>
              <w:jc w:val="both"/>
              <w:rPr>
                <w:rFonts w:ascii="Cambria" w:hAnsi="Cambria"/>
                <w:bCs/>
                <w:color w:val="auto"/>
                <w:sz w:val="28"/>
                <w:szCs w:val="28"/>
              </w:rPr>
            </w:pPr>
            <w:r w:rsidRPr="007E1365">
              <w:rPr>
                <w:rFonts w:ascii="Cambria" w:hAnsi="Cambria"/>
                <w:bCs/>
                <w:color w:val="auto"/>
                <w:sz w:val="28"/>
                <w:szCs w:val="28"/>
              </w:rPr>
              <w:t>Starosta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38BD" w:rsidRPr="007E1365" w:rsidRDefault="003138BD" w:rsidP="00F323A1">
            <w:pPr>
              <w:ind w:firstLine="3"/>
              <w:jc w:val="both"/>
              <w:rPr>
                <w:rFonts w:ascii="Cambria" w:hAnsi="Cambria"/>
                <w:b/>
                <w:bCs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bCs/>
                <w:color w:val="008000"/>
                <w:sz w:val="28"/>
                <w:szCs w:val="28"/>
              </w:rPr>
              <w:t xml:space="preserve">Ing. Roman </w:t>
            </w:r>
            <w:proofErr w:type="spellStart"/>
            <w:r w:rsidRPr="007E1365">
              <w:rPr>
                <w:rFonts w:ascii="Cambria" w:hAnsi="Cambria"/>
                <w:b/>
                <w:bCs/>
                <w:color w:val="008000"/>
                <w:sz w:val="28"/>
                <w:szCs w:val="28"/>
              </w:rPr>
              <w:t>Goldschmidt</w:t>
            </w:r>
            <w:proofErr w:type="spellEnd"/>
          </w:p>
        </w:tc>
      </w:tr>
      <w:tr w:rsidR="00967535" w:rsidRPr="006438F8" w:rsidTr="00967535">
        <w:tc>
          <w:tcPr>
            <w:tcW w:w="22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2EAF1"/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  <w:t>Schvaľujúci orgán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2EAF1"/>
          </w:tcPr>
          <w:p w:rsidR="00967535" w:rsidRDefault="00967535" w:rsidP="006438F8">
            <w:pPr>
              <w:jc w:val="both"/>
              <w:rPr>
                <w:rFonts w:ascii="Cambria" w:hAnsi="Cambria"/>
                <w:color w:val="auto"/>
                <w:sz w:val="28"/>
                <w:szCs w:val="28"/>
              </w:rPr>
            </w:pPr>
            <w:r w:rsidRPr="007E1365">
              <w:rPr>
                <w:rFonts w:ascii="Cambria" w:hAnsi="Cambria"/>
                <w:color w:val="auto"/>
                <w:sz w:val="28"/>
                <w:szCs w:val="28"/>
              </w:rPr>
              <w:t>Obecné zastupiteľstvo</w:t>
            </w:r>
          </w:p>
          <w:p w:rsidR="00967535" w:rsidRPr="007E1365" w:rsidRDefault="00967535" w:rsidP="00371BDA">
            <w:pPr>
              <w:jc w:val="both"/>
              <w:rPr>
                <w:rFonts w:ascii="Cambria" w:hAnsi="Cambria"/>
                <w:color w:val="auto"/>
                <w:sz w:val="28"/>
                <w:szCs w:val="28"/>
              </w:rPr>
            </w:pPr>
            <w:r>
              <w:rPr>
                <w:rFonts w:ascii="Cambria" w:hAnsi="Cambria"/>
                <w:color w:val="auto"/>
                <w:sz w:val="28"/>
                <w:szCs w:val="28"/>
              </w:rPr>
              <w:t>do 6.12.2018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967535" w:rsidRPr="007E1365" w:rsidRDefault="00967535" w:rsidP="00A60BDE">
            <w:pPr>
              <w:ind w:left="-139" w:firstLine="142"/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Ing. Pavel </w:t>
            </w:r>
            <w:proofErr w:type="spellStart"/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Kochjar</w:t>
            </w:r>
            <w:proofErr w:type="spellEnd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 - zástupca starostu</w:t>
            </w:r>
          </w:p>
        </w:tc>
      </w:tr>
      <w:tr w:rsidR="00967535" w:rsidRPr="006438F8" w:rsidTr="00967535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967535" w:rsidRPr="007E1365" w:rsidRDefault="00967535" w:rsidP="00F323A1">
            <w:pPr>
              <w:ind w:left="3"/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Ing. Dáša </w:t>
            </w:r>
            <w:proofErr w:type="spellStart"/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Bútorová</w:t>
            </w:r>
            <w:proofErr w:type="spellEnd"/>
          </w:p>
        </w:tc>
      </w:tr>
      <w:tr w:rsidR="00967535" w:rsidRPr="006438F8" w:rsidTr="00967535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2EAF1"/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2EAF1"/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967535" w:rsidRPr="007E1365" w:rsidRDefault="00967535" w:rsidP="00A60BDE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Ing. Juraj </w:t>
            </w:r>
            <w:proofErr w:type="spellStart"/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Frandel</w:t>
            </w:r>
            <w:proofErr w:type="spellEnd"/>
          </w:p>
        </w:tc>
      </w:tr>
      <w:tr w:rsidR="00967535" w:rsidRPr="006438F8" w:rsidTr="00967535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967535" w:rsidRPr="007E1365" w:rsidRDefault="00967535" w:rsidP="00F323A1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Mgr. Ján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Urva</w:t>
            </w:r>
            <w:proofErr w:type="spellEnd"/>
          </w:p>
        </w:tc>
      </w:tr>
      <w:tr w:rsidR="00967535" w:rsidRPr="006438F8" w:rsidTr="00967535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2EAF1"/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2EAF1"/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967535" w:rsidRPr="007E1365" w:rsidRDefault="00967535" w:rsidP="00A60BDE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Jaroslava </w:t>
            </w:r>
            <w:proofErr w:type="spellStart"/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Labošová</w:t>
            </w:r>
            <w:proofErr w:type="spellEnd"/>
          </w:p>
        </w:tc>
      </w:tr>
      <w:tr w:rsidR="00967535" w:rsidRPr="006438F8" w:rsidTr="00967535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967535" w:rsidRPr="007E1365" w:rsidRDefault="00967535" w:rsidP="00F323A1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Ján </w:t>
            </w:r>
            <w:proofErr w:type="spellStart"/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Huťan</w:t>
            </w:r>
            <w:proofErr w:type="spellEnd"/>
          </w:p>
        </w:tc>
      </w:tr>
      <w:tr w:rsidR="00967535" w:rsidRPr="006438F8" w:rsidTr="00967535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2EAF1"/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2EAF1"/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</w:tcPr>
          <w:p w:rsidR="00967535" w:rsidRPr="007E1365" w:rsidRDefault="00967535" w:rsidP="00F323A1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Pavol Beňo</w:t>
            </w:r>
          </w:p>
        </w:tc>
      </w:tr>
      <w:tr w:rsidR="00967535" w:rsidRPr="006438F8" w:rsidTr="00D55483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67535" w:rsidRDefault="00967535" w:rsidP="00371BDA">
            <w:pPr>
              <w:jc w:val="both"/>
              <w:rPr>
                <w:rFonts w:ascii="Cambria" w:hAnsi="Cambria"/>
                <w:color w:val="auto"/>
                <w:sz w:val="28"/>
                <w:szCs w:val="28"/>
              </w:rPr>
            </w:pPr>
            <w:r w:rsidRPr="007E1365">
              <w:rPr>
                <w:rFonts w:ascii="Cambria" w:hAnsi="Cambria"/>
                <w:color w:val="auto"/>
                <w:sz w:val="28"/>
                <w:szCs w:val="28"/>
              </w:rPr>
              <w:t>Obecné zastupiteľstvo</w:t>
            </w:r>
          </w:p>
          <w:p w:rsidR="00967535" w:rsidRPr="007E1365" w:rsidRDefault="00967535" w:rsidP="00371BDA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  <w:r>
              <w:rPr>
                <w:rFonts w:ascii="Cambria" w:hAnsi="Cambria"/>
                <w:color w:val="auto"/>
                <w:sz w:val="28"/>
                <w:szCs w:val="28"/>
              </w:rPr>
              <w:t>od 6.12.2018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243D19">
            <w:pPr>
              <w:ind w:left="-139" w:firstLine="142"/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Ing</w:t>
            </w: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. Juraj </w:t>
            </w:r>
            <w:proofErr w:type="spellStart"/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Frandel</w:t>
            </w:r>
            <w:proofErr w:type="spellEnd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 - zástupca starostu</w:t>
            </w:r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ind w:left="3"/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Branislav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Goldschmidt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J</w:t>
            </w: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án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Huťan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Jaroslava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Labošová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Jaroslava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Nociarová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Mgr. Róbert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Regenda</w:t>
            </w:r>
            <w:proofErr w:type="spellEnd"/>
          </w:p>
        </w:tc>
      </w:tr>
      <w:tr w:rsidR="00967535" w:rsidRPr="006438F8" w:rsidTr="00371BDA">
        <w:tc>
          <w:tcPr>
            <w:tcW w:w="22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967535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Mgr. Ján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Urva</w:t>
            </w:r>
            <w:proofErr w:type="spellEnd"/>
          </w:p>
        </w:tc>
      </w:tr>
      <w:tr w:rsidR="00967535" w:rsidRPr="006438F8" w:rsidTr="007E1365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FC65D1">
            <w:pPr>
              <w:jc w:val="both"/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</w:pPr>
            <w:r w:rsidRPr="007E1365">
              <w:rPr>
                <w:rFonts w:ascii="Cambria" w:hAnsi="Cambria"/>
                <w:b/>
                <w:bCs/>
                <w:color w:val="auto"/>
                <w:sz w:val="32"/>
                <w:szCs w:val="32"/>
              </w:rPr>
              <w:t>Kontrolný orgán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  <w:r w:rsidRPr="007E1365">
              <w:rPr>
                <w:rFonts w:ascii="Cambria" w:hAnsi="Cambria"/>
                <w:color w:val="auto"/>
                <w:sz w:val="32"/>
                <w:szCs w:val="32"/>
              </w:rPr>
              <w:t>Hlavný kontrolór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535" w:rsidRPr="007E1365" w:rsidRDefault="00967535" w:rsidP="003138BD">
            <w:pPr>
              <w:jc w:val="both"/>
              <w:rPr>
                <w:rFonts w:ascii="Cambria" w:hAnsi="Cambria"/>
                <w:b/>
                <w:color w:val="008000"/>
                <w:sz w:val="28"/>
                <w:szCs w:val="28"/>
              </w:rPr>
            </w:pPr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Ing. Ján </w:t>
            </w:r>
            <w:proofErr w:type="spellStart"/>
            <w:r w:rsidRPr="007E1365">
              <w:rPr>
                <w:rFonts w:ascii="Cambria" w:hAnsi="Cambria"/>
                <w:b/>
                <w:color w:val="008000"/>
                <w:sz w:val="28"/>
                <w:szCs w:val="28"/>
              </w:rPr>
              <w:t>Piatko</w:t>
            </w:r>
            <w:proofErr w:type="spellEnd"/>
          </w:p>
        </w:tc>
      </w:tr>
    </w:tbl>
    <w:p w:rsidR="00200B55" w:rsidRPr="006438F8" w:rsidRDefault="00200B55" w:rsidP="00200B55">
      <w:pPr>
        <w:jc w:val="both"/>
        <w:rPr>
          <w:rFonts w:ascii="Cambria" w:hAnsi="Cambria"/>
          <w:b/>
          <w:color w:val="008000"/>
          <w:sz w:val="32"/>
          <w:szCs w:val="32"/>
        </w:rPr>
      </w:pPr>
    </w:p>
    <w:p w:rsidR="00F14107" w:rsidRPr="00E56821" w:rsidRDefault="009B5F6C" w:rsidP="00D90055">
      <w:pPr>
        <w:jc w:val="both"/>
        <w:rPr>
          <w:rFonts w:ascii="Cambria" w:hAnsi="Cambria"/>
          <w:bCs/>
          <w:color w:val="auto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</w:t>
      </w:r>
      <w:r>
        <w:rPr>
          <w:rFonts w:ascii="Cambria" w:hAnsi="Cambria"/>
          <w:bCs/>
          <w:color w:val="auto"/>
          <w:sz w:val="28"/>
          <w:szCs w:val="28"/>
        </w:rPr>
        <w:t xml:space="preserve">Obce Muráň bola odovzdaná dňa </w:t>
      </w:r>
      <w:r w:rsidR="00967535">
        <w:rPr>
          <w:rFonts w:ascii="Cambria" w:hAnsi="Cambria"/>
          <w:bCs/>
          <w:color w:val="auto"/>
          <w:sz w:val="28"/>
          <w:szCs w:val="28"/>
        </w:rPr>
        <w:t>28</w:t>
      </w:r>
      <w:r w:rsidRPr="006438F8">
        <w:rPr>
          <w:rFonts w:ascii="Cambria" w:hAnsi="Cambria"/>
          <w:bCs/>
          <w:color w:val="auto"/>
          <w:sz w:val="28"/>
          <w:szCs w:val="28"/>
        </w:rPr>
        <w:t>.0</w:t>
      </w:r>
      <w:r>
        <w:rPr>
          <w:rFonts w:ascii="Cambria" w:hAnsi="Cambria"/>
          <w:bCs/>
          <w:color w:val="auto"/>
          <w:sz w:val="28"/>
          <w:szCs w:val="28"/>
        </w:rPr>
        <w:t>3</w:t>
      </w:r>
      <w:r w:rsidRPr="006438F8">
        <w:rPr>
          <w:rFonts w:ascii="Cambria" w:hAnsi="Cambria"/>
          <w:bCs/>
          <w:color w:val="auto"/>
          <w:sz w:val="28"/>
          <w:szCs w:val="28"/>
        </w:rPr>
        <w:t>.201</w:t>
      </w:r>
      <w:r w:rsidR="00967535">
        <w:rPr>
          <w:rFonts w:ascii="Cambria" w:hAnsi="Cambria"/>
          <w:bCs/>
          <w:color w:val="auto"/>
          <w:sz w:val="28"/>
          <w:szCs w:val="28"/>
        </w:rPr>
        <w:t>9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. </w:t>
      </w:r>
    </w:p>
    <w:p w:rsidR="00F14107" w:rsidRPr="000066C1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7F677C" w:rsidRPr="00FF3A90" w:rsidRDefault="007F677C" w:rsidP="000066C1">
      <w:pPr>
        <w:numPr>
          <w:ilvl w:val="0"/>
          <w:numId w:val="15"/>
        </w:numPr>
        <w:tabs>
          <w:tab w:val="clear" w:pos="735"/>
          <w:tab w:val="num" w:pos="851"/>
        </w:tabs>
        <w:ind w:left="851" w:hanging="284"/>
        <w:jc w:val="both"/>
        <w:rPr>
          <w:b/>
          <w:bCs/>
          <w:color w:val="auto"/>
          <w:sz w:val="32"/>
          <w:szCs w:val="32"/>
        </w:rPr>
      </w:pPr>
      <w:r w:rsidRPr="00FF3A90">
        <w:rPr>
          <w:b/>
          <w:bCs/>
          <w:color w:val="auto"/>
          <w:sz w:val="32"/>
          <w:szCs w:val="32"/>
        </w:rPr>
        <w:t>Z</w:t>
      </w:r>
      <w:r w:rsidR="00FF3A90">
        <w:rPr>
          <w:b/>
          <w:bCs/>
          <w:color w:val="auto"/>
          <w:sz w:val="32"/>
          <w:szCs w:val="32"/>
        </w:rPr>
        <w:t>ÁKLADNÁ ŠKOLA S MATERSKOU ŠKOLOU MURÁŇ</w:t>
      </w:r>
    </w:p>
    <w:p w:rsidR="00AB5076" w:rsidRDefault="00AB5076" w:rsidP="00AB5076">
      <w:pPr>
        <w:jc w:val="both"/>
        <w:rPr>
          <w:b/>
          <w:bCs/>
          <w:color w:val="008000"/>
          <w:sz w:val="32"/>
          <w:szCs w:val="32"/>
        </w:rPr>
      </w:pPr>
    </w:p>
    <w:p w:rsidR="00C53244" w:rsidRPr="006438F8" w:rsidRDefault="00C53244" w:rsidP="00C53244">
      <w:pPr>
        <w:jc w:val="both"/>
        <w:rPr>
          <w:rFonts w:ascii="Cambria" w:hAnsi="Cambria"/>
          <w:b/>
          <w:bCs/>
          <w:color w:val="0070C0"/>
          <w:sz w:val="32"/>
          <w:szCs w:val="32"/>
        </w:rPr>
      </w:pPr>
      <w:r w:rsidRPr="006438F8">
        <w:rPr>
          <w:rFonts w:ascii="Cambria" w:hAnsi="Cambria"/>
          <w:b/>
          <w:bCs/>
          <w:color w:val="0070C0"/>
          <w:sz w:val="32"/>
          <w:szCs w:val="32"/>
        </w:rPr>
        <w:t>Všeobecné informácie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88"/>
        <w:gridCol w:w="4889"/>
      </w:tblGrid>
      <w:tr w:rsidR="00C53244" w:rsidRPr="006438F8" w:rsidTr="007E1365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Základná škola s materskou školou</w:t>
            </w:r>
            <w:r w:rsidR="006C08AC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Muráň</w:t>
            </w:r>
          </w:p>
          <w:p w:rsidR="00C53244" w:rsidRPr="006438F8" w:rsidRDefault="006438F8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Č. 352</w:t>
            </w:r>
          </w:p>
          <w:p w:rsidR="00C53244" w:rsidRPr="006438F8" w:rsidRDefault="00C53244" w:rsidP="006438F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049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1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Muráň</w:t>
            </w:r>
          </w:p>
        </w:tc>
      </w:tr>
      <w:tr w:rsidR="00C53244" w:rsidRPr="006438F8" w:rsidTr="007E1365">
        <w:tc>
          <w:tcPr>
            <w:tcW w:w="4888" w:type="dxa"/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Dátum </w:t>
            </w:r>
            <w:r w:rsidR="0098512E"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zriadenia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shd w:val="clear" w:color="auto" w:fill="D2EAF1"/>
          </w:tcPr>
          <w:p w:rsidR="00C53244" w:rsidRPr="006438F8" w:rsidRDefault="0098512E" w:rsidP="006438F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01.0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7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2</w:t>
            </w:r>
          </w:p>
        </w:tc>
      </w:tr>
      <w:tr w:rsidR="00C53244" w:rsidRPr="006438F8" w:rsidTr="007E1365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182BAA" w:rsidP="00182BAA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01.07.2002</w:t>
            </w:r>
          </w:p>
        </w:tc>
      </w:tr>
      <w:tr w:rsidR="00C53244" w:rsidRPr="006438F8" w:rsidTr="007E1365">
        <w:tc>
          <w:tcPr>
            <w:tcW w:w="4888" w:type="dxa"/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Rozpočtová organizácia</w:t>
            </w:r>
          </w:p>
        </w:tc>
      </w:tr>
      <w:tr w:rsidR="00C53244" w:rsidRPr="006438F8" w:rsidTr="007E1365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98512E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v zmysle zákona č.596/2003</w:t>
            </w:r>
            <w:r w:rsidR="00933920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o štátnej správe v školstve a školskej samospráve</w:t>
            </w:r>
          </w:p>
        </w:tc>
      </w:tr>
    </w:tbl>
    <w:p w:rsidR="00C53244" w:rsidRPr="006438F8" w:rsidRDefault="00C53244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AB064E" w:rsidRPr="006438F8" w:rsidRDefault="00AB064E" w:rsidP="00AB064E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Zamestnanci</w:t>
      </w:r>
      <w:r w:rsidR="006438F8"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AB064E" w:rsidRPr="006438F8" w:rsidTr="0039720E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AB064E" w:rsidRPr="006438F8" w:rsidRDefault="00AB064E" w:rsidP="00E5682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E56821">
              <w:rPr>
                <w:rFonts w:ascii="Cambria" w:hAnsi="Cambria"/>
                <w:bCs/>
                <w:color w:val="auto"/>
                <w:sz w:val="32"/>
                <w:szCs w:val="32"/>
              </w:rPr>
              <w:t>8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AB064E" w:rsidRPr="006438F8" w:rsidRDefault="0039720E" w:rsidP="00E5682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4</w:t>
            </w:r>
            <w:r w:rsidR="00E56821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5</w:t>
            </w:r>
          </w:p>
        </w:tc>
      </w:tr>
    </w:tbl>
    <w:p w:rsidR="00AB064E" w:rsidRPr="006438F8" w:rsidRDefault="00AB064E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AB064E" w:rsidRPr="006438F8" w:rsidRDefault="00AB064E" w:rsidP="00AB064E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Členovia orgánov spoločnosti</w:t>
      </w:r>
      <w:r w:rsidR="006438F8"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1669"/>
        <w:gridCol w:w="4849"/>
      </w:tblGrid>
      <w:tr w:rsidR="00F8491E" w:rsidRPr="006438F8" w:rsidTr="007E1365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6438F8" w:rsidRDefault="00F8491E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Štatutárny orgán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166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6438F8" w:rsidRDefault="00F8491E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Riaditeľ</w:t>
            </w:r>
            <w:r w:rsidR="007E1365">
              <w:rPr>
                <w:rFonts w:ascii="Cambria" w:hAnsi="Cambria"/>
                <w:bCs/>
                <w:color w:val="auto"/>
                <w:sz w:val="32"/>
                <w:szCs w:val="32"/>
              </w:rPr>
              <w:t>ka</w:t>
            </w:r>
          </w:p>
        </w:tc>
        <w:tc>
          <w:tcPr>
            <w:tcW w:w="484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7E1365" w:rsidRDefault="007E1365" w:rsidP="007E1365">
            <w:pPr>
              <w:rPr>
                <w:color w:val="4F6228" w:themeColor="accent3" w:themeShade="80"/>
                <w:sz w:val="32"/>
                <w:szCs w:val="32"/>
              </w:rPr>
            </w:pPr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 xml:space="preserve">Mgr. Andrea </w:t>
            </w:r>
            <w:proofErr w:type="spellStart"/>
            <w:r>
              <w:rPr>
                <w:rFonts w:ascii="Cambria" w:hAnsi="Cambria"/>
                <w:b/>
                <w:color w:val="008000"/>
                <w:sz w:val="28"/>
                <w:szCs w:val="28"/>
              </w:rPr>
              <w:t>Marčáková</w:t>
            </w:r>
            <w:proofErr w:type="spellEnd"/>
            <w:r w:rsidR="009B5F6C" w:rsidRPr="007E1365">
              <w:rPr>
                <w:color w:val="4F6228" w:themeColor="accent3" w:themeShade="80"/>
                <w:sz w:val="32"/>
                <w:szCs w:val="32"/>
              </w:rPr>
              <w:t xml:space="preserve"> </w:t>
            </w:r>
          </w:p>
        </w:tc>
      </w:tr>
    </w:tbl>
    <w:p w:rsidR="00AB064E" w:rsidRPr="006438F8" w:rsidRDefault="00AB064E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D6414F" w:rsidRDefault="00F8491E" w:rsidP="00813BD4">
      <w:pPr>
        <w:jc w:val="both"/>
        <w:rPr>
          <w:rFonts w:ascii="Cambria" w:hAnsi="Cambria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Základnej školy s materskou školou </w:t>
      </w:r>
      <w:r w:rsidR="006438F8">
        <w:rPr>
          <w:rFonts w:ascii="Cambria" w:hAnsi="Cambria"/>
          <w:bCs/>
          <w:color w:val="auto"/>
          <w:sz w:val="28"/>
          <w:szCs w:val="28"/>
        </w:rPr>
        <w:t xml:space="preserve">Muráň 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bola odovzdaná dňa </w:t>
      </w:r>
      <w:r w:rsidR="00813BD4">
        <w:rPr>
          <w:rFonts w:ascii="Cambria" w:hAnsi="Cambria"/>
          <w:bCs/>
          <w:color w:val="auto"/>
          <w:sz w:val="28"/>
          <w:szCs w:val="28"/>
        </w:rPr>
        <w:t>2</w:t>
      </w:r>
      <w:r w:rsidR="00E56821">
        <w:rPr>
          <w:rFonts w:ascii="Cambria" w:hAnsi="Cambria"/>
          <w:bCs/>
          <w:color w:val="auto"/>
          <w:sz w:val="28"/>
          <w:szCs w:val="28"/>
        </w:rPr>
        <w:t>9</w:t>
      </w:r>
      <w:r w:rsidR="00813BD4">
        <w:rPr>
          <w:rFonts w:ascii="Cambria" w:hAnsi="Cambria"/>
          <w:bCs/>
          <w:color w:val="auto"/>
          <w:sz w:val="28"/>
          <w:szCs w:val="28"/>
        </w:rPr>
        <w:t>.0</w:t>
      </w:r>
      <w:r w:rsidR="00E56821">
        <w:rPr>
          <w:rFonts w:ascii="Cambria" w:hAnsi="Cambria"/>
          <w:bCs/>
          <w:color w:val="auto"/>
          <w:sz w:val="28"/>
          <w:szCs w:val="28"/>
        </w:rPr>
        <w:t>3</w:t>
      </w:r>
      <w:r w:rsidR="00813BD4">
        <w:rPr>
          <w:rFonts w:ascii="Cambria" w:hAnsi="Cambria"/>
          <w:bCs/>
          <w:color w:val="auto"/>
          <w:sz w:val="28"/>
          <w:szCs w:val="28"/>
        </w:rPr>
        <w:t>.201</w:t>
      </w:r>
      <w:r w:rsidR="00E56821">
        <w:rPr>
          <w:rFonts w:ascii="Cambria" w:hAnsi="Cambria"/>
          <w:bCs/>
          <w:color w:val="auto"/>
          <w:sz w:val="28"/>
          <w:szCs w:val="28"/>
        </w:rPr>
        <w:t>9</w:t>
      </w:r>
      <w:r w:rsidR="00813BD4">
        <w:rPr>
          <w:rFonts w:ascii="Cambria" w:hAnsi="Cambria"/>
          <w:bCs/>
          <w:color w:val="auto"/>
          <w:sz w:val="28"/>
          <w:szCs w:val="28"/>
        </w:rPr>
        <w:t>.</w:t>
      </w: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28"/>
          <w:szCs w:val="28"/>
        </w:rPr>
      </w:pP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7E1365" w:rsidRDefault="007E1365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Pr="000066C1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ind w:left="426"/>
        <w:jc w:val="both"/>
        <w:rPr>
          <w:b/>
          <w:bCs/>
          <w:color w:val="auto"/>
          <w:sz w:val="32"/>
          <w:szCs w:val="32"/>
        </w:rPr>
      </w:pPr>
    </w:p>
    <w:p w:rsidR="004C2F57" w:rsidRPr="00FF3A90" w:rsidRDefault="004C2F57" w:rsidP="004C2F57">
      <w:pPr>
        <w:ind w:left="426"/>
        <w:jc w:val="both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C . MÚZEUM MURÁŇ</w:t>
      </w: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bCs/>
          <w:color w:val="0070C0"/>
          <w:sz w:val="32"/>
          <w:szCs w:val="32"/>
        </w:rPr>
      </w:pPr>
      <w:r w:rsidRPr="006438F8">
        <w:rPr>
          <w:rFonts w:ascii="Cambria" w:hAnsi="Cambria"/>
          <w:b/>
          <w:bCs/>
          <w:color w:val="0070C0"/>
          <w:sz w:val="32"/>
          <w:szCs w:val="32"/>
        </w:rPr>
        <w:t>Všeobecné informácie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88"/>
        <w:gridCol w:w="4889"/>
      </w:tblGrid>
      <w:tr w:rsidR="004C2F57" w:rsidRPr="006438F8" w:rsidTr="007E1365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9001C8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Múzeum</w:t>
            </w:r>
            <w:r w:rsidR="004C2F57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</w:t>
            </w:r>
            <w:r w:rsidR="004C2F57">
              <w:rPr>
                <w:rFonts w:ascii="Cambria" w:hAnsi="Cambria"/>
                <w:bCs/>
                <w:color w:val="008000"/>
                <w:sz w:val="32"/>
                <w:szCs w:val="32"/>
              </w:rPr>
              <w:t>Muráň</w:t>
            </w:r>
          </w:p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Č. 5</w:t>
            </w:r>
          </w:p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049 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1 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Muráň</w:t>
            </w:r>
          </w:p>
        </w:tc>
      </w:tr>
      <w:tr w:rsidR="004C2F57" w:rsidRPr="006438F8" w:rsidTr="007E1365">
        <w:tc>
          <w:tcPr>
            <w:tcW w:w="4888" w:type="dxa"/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zriadenia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shd w:val="clear" w:color="auto" w:fill="D2EAF1"/>
          </w:tcPr>
          <w:p w:rsidR="004C2F57" w:rsidRPr="006438F8" w:rsidRDefault="004C2F57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01.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11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9</w:t>
            </w:r>
          </w:p>
        </w:tc>
      </w:tr>
      <w:tr w:rsidR="004C2F57" w:rsidRPr="006438F8" w:rsidTr="007E1365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4C2F57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11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9</w:t>
            </w:r>
          </w:p>
        </w:tc>
      </w:tr>
      <w:tr w:rsidR="004C2F57" w:rsidRPr="006438F8" w:rsidTr="007E1365">
        <w:tc>
          <w:tcPr>
            <w:tcW w:w="4888" w:type="dxa"/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Rozpočtová organizácia</w:t>
            </w:r>
          </w:p>
        </w:tc>
      </w:tr>
      <w:tr w:rsidR="004C2F57" w:rsidRPr="006438F8" w:rsidTr="007E1365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9001C8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Činnosť múzeí</w:t>
            </w:r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Zamestnanci</w:t>
      </w:r>
      <w:r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4C2F57" w:rsidRPr="006438F8" w:rsidTr="0080277C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E5682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E56821">
              <w:rPr>
                <w:rFonts w:ascii="Cambria" w:hAnsi="Cambria"/>
                <w:bCs/>
                <w:color w:val="auto"/>
                <w:sz w:val="32"/>
                <w:szCs w:val="32"/>
              </w:rPr>
              <w:t>8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E56821" w:rsidP="00E5682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1</w:t>
            </w:r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Členovia orgánov spoločnosti</w:t>
      </w:r>
      <w:r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1669"/>
        <w:gridCol w:w="4849"/>
      </w:tblGrid>
      <w:tr w:rsidR="004C2F57" w:rsidRPr="006438F8" w:rsidTr="007E1365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Štatutárny orgán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166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Riaditeľ</w:t>
            </w:r>
            <w:r w:rsidR="009001C8">
              <w:rPr>
                <w:rFonts w:ascii="Cambria" w:hAnsi="Cambria"/>
                <w:bCs/>
                <w:color w:val="auto"/>
                <w:sz w:val="32"/>
                <w:szCs w:val="32"/>
              </w:rPr>
              <w:t>ka</w:t>
            </w:r>
          </w:p>
        </w:tc>
        <w:tc>
          <w:tcPr>
            <w:tcW w:w="484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7E1365" w:rsidRDefault="009001C8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7E1365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Janka </w:t>
            </w:r>
            <w:proofErr w:type="spellStart"/>
            <w:r w:rsidRPr="007E1365">
              <w:rPr>
                <w:rFonts w:ascii="Cambria" w:hAnsi="Cambria"/>
                <w:bCs/>
                <w:color w:val="008000"/>
                <w:sz w:val="32"/>
                <w:szCs w:val="32"/>
              </w:rPr>
              <w:t>Šibalová</w:t>
            </w:r>
            <w:proofErr w:type="spellEnd"/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Cs/>
          <w:color w:val="auto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</w:t>
      </w:r>
      <w:r w:rsidR="009001C8">
        <w:rPr>
          <w:rFonts w:ascii="Cambria" w:hAnsi="Cambria"/>
          <w:bCs/>
          <w:color w:val="auto"/>
          <w:sz w:val="28"/>
          <w:szCs w:val="28"/>
        </w:rPr>
        <w:t>Múzea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 </w:t>
      </w:r>
      <w:r>
        <w:rPr>
          <w:rFonts w:ascii="Cambria" w:hAnsi="Cambria"/>
          <w:bCs/>
          <w:color w:val="auto"/>
          <w:sz w:val="28"/>
          <w:szCs w:val="28"/>
        </w:rPr>
        <w:t xml:space="preserve">Muráň </w:t>
      </w:r>
      <w:r w:rsidR="009B5F6C">
        <w:rPr>
          <w:rFonts w:ascii="Cambria" w:hAnsi="Cambria"/>
          <w:bCs/>
          <w:color w:val="auto"/>
          <w:sz w:val="28"/>
          <w:szCs w:val="28"/>
        </w:rPr>
        <w:t xml:space="preserve">bola odovzdaná dňa </w:t>
      </w:r>
      <w:r w:rsidR="00E56821">
        <w:rPr>
          <w:rFonts w:ascii="Cambria" w:hAnsi="Cambria"/>
          <w:bCs/>
          <w:color w:val="auto"/>
          <w:sz w:val="28"/>
          <w:szCs w:val="28"/>
        </w:rPr>
        <w:t>28</w:t>
      </w:r>
      <w:r w:rsidRPr="006438F8">
        <w:rPr>
          <w:rFonts w:ascii="Cambria" w:hAnsi="Cambria"/>
          <w:bCs/>
          <w:color w:val="auto"/>
          <w:sz w:val="28"/>
          <w:szCs w:val="28"/>
        </w:rPr>
        <w:t>.0</w:t>
      </w:r>
      <w:r w:rsidR="00E56821">
        <w:rPr>
          <w:rFonts w:ascii="Cambria" w:hAnsi="Cambria"/>
          <w:bCs/>
          <w:color w:val="auto"/>
          <w:sz w:val="28"/>
          <w:szCs w:val="28"/>
        </w:rPr>
        <w:t>2</w:t>
      </w:r>
      <w:r w:rsidRPr="006438F8">
        <w:rPr>
          <w:rFonts w:ascii="Cambria" w:hAnsi="Cambria"/>
          <w:bCs/>
          <w:color w:val="auto"/>
          <w:sz w:val="28"/>
          <w:szCs w:val="28"/>
        </w:rPr>
        <w:t>.201</w:t>
      </w:r>
      <w:r w:rsidR="00703FEA">
        <w:rPr>
          <w:rFonts w:ascii="Cambria" w:hAnsi="Cambria"/>
          <w:bCs/>
          <w:color w:val="auto"/>
          <w:sz w:val="28"/>
          <w:szCs w:val="28"/>
        </w:rPr>
        <w:t>9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. </w:t>
      </w:r>
    </w:p>
    <w:p w:rsidR="004C2F57" w:rsidRDefault="004C2F57" w:rsidP="004C2F57">
      <w:pPr>
        <w:tabs>
          <w:tab w:val="left" w:pos="2880"/>
          <w:tab w:val="left" w:pos="5580"/>
        </w:tabs>
        <w:jc w:val="both"/>
        <w:rPr>
          <w:rFonts w:ascii="Cambria" w:hAnsi="Cambria"/>
          <w:sz w:val="28"/>
          <w:szCs w:val="28"/>
        </w:rPr>
      </w:pPr>
      <w:r w:rsidRPr="006438F8">
        <w:rPr>
          <w:rFonts w:ascii="Cambria" w:hAnsi="Cambria"/>
          <w:sz w:val="28"/>
          <w:szCs w:val="28"/>
        </w:rPr>
        <w:t xml:space="preserve"> </w:t>
      </w: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F14107" w:rsidRPr="006438F8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D6414F" w:rsidRPr="006E7A28" w:rsidRDefault="0092134F" w:rsidP="00D6414F">
      <w:pPr>
        <w:ind w:left="360"/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4</w:t>
      </w:r>
      <w:r w:rsidR="00D6414F" w:rsidRPr="006E7A28">
        <w:rPr>
          <w:rFonts w:ascii="Cambria" w:hAnsi="Cambria"/>
          <w:b/>
          <w:bCs/>
          <w:color w:val="0000FF"/>
          <w:sz w:val="36"/>
          <w:szCs w:val="36"/>
        </w:rPr>
        <w:t>. Informácie podľa § 20 ods. 1 zákona o účtovníctve</w:t>
      </w:r>
    </w:p>
    <w:p w:rsidR="00F14EA3" w:rsidRPr="006E7A28" w:rsidRDefault="00F14EA3" w:rsidP="00BD239B">
      <w:pPr>
        <w:jc w:val="center"/>
        <w:rPr>
          <w:b/>
          <w:bCs/>
          <w:sz w:val="36"/>
          <w:szCs w:val="36"/>
        </w:rPr>
      </w:pPr>
    </w:p>
    <w:p w:rsidR="00E46165" w:rsidRPr="006F511A" w:rsidRDefault="00D57D9C" w:rsidP="00E46165">
      <w:pPr>
        <w:numPr>
          <w:ilvl w:val="0"/>
          <w:numId w:val="16"/>
        </w:numPr>
        <w:jc w:val="both"/>
        <w:rPr>
          <w:rFonts w:ascii="Cambria" w:hAnsi="Cambria"/>
          <w:b/>
          <w:bCs/>
          <w:color w:val="008000"/>
          <w:sz w:val="28"/>
          <w:szCs w:val="28"/>
        </w:rPr>
      </w:pPr>
      <w:r w:rsidRPr="006F511A">
        <w:rPr>
          <w:rFonts w:ascii="Cambria" w:hAnsi="Cambria"/>
          <w:b/>
          <w:bCs/>
          <w:color w:val="008000"/>
          <w:sz w:val="28"/>
          <w:szCs w:val="28"/>
        </w:rPr>
        <w:t>informácie o vývoji účtovnej jednotky, o stave, v ktorom sa nachádza a o významných rizikách a neistotách, ktorým je účtovná jednotka vystavená, informácia sa poskytuje vo forme vyváženej a obsiahlej analýzy stavu a prognózy vývoja a obsahuje dôležité finančné a nefinančné ukazovatele vrátane informácie o vplyve činnosti účtovnej jednotky na životné prostredie a na zamestnanosť, s poukázaním na príslušné údaje uvedené v účtovnej závierke</w:t>
      </w:r>
    </w:p>
    <w:p w:rsidR="0090498C" w:rsidRPr="006F511A" w:rsidRDefault="00D57D9C" w:rsidP="00E46165">
      <w:pPr>
        <w:jc w:val="both"/>
        <w:rPr>
          <w:rFonts w:ascii="Cambria" w:hAnsi="Cambria"/>
          <w:b/>
          <w:bCs/>
          <w:color w:val="008000"/>
          <w:sz w:val="28"/>
          <w:szCs w:val="28"/>
        </w:rPr>
      </w:pPr>
      <w:r w:rsidRPr="006F511A">
        <w:rPr>
          <w:rFonts w:ascii="Cambria" w:hAnsi="Cambria"/>
          <w:b/>
          <w:bCs/>
          <w:color w:val="008000"/>
          <w:sz w:val="28"/>
          <w:szCs w:val="28"/>
        </w:rPr>
        <w:t xml:space="preserve">  </w:t>
      </w:r>
    </w:p>
    <w:p w:rsidR="004B5968" w:rsidRDefault="004B5968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245248" w:rsidRDefault="00245248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7475F7" w:rsidRDefault="007475F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Pr="006F511A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245248" w:rsidRDefault="00245248" w:rsidP="0090498C">
      <w:pPr>
        <w:spacing w:line="360" w:lineRule="auto"/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90498C" w:rsidRPr="006F511A" w:rsidRDefault="0090498C" w:rsidP="0090498C">
      <w:pPr>
        <w:spacing w:line="360" w:lineRule="auto"/>
        <w:jc w:val="center"/>
        <w:rPr>
          <w:rFonts w:ascii="Cambria" w:hAnsi="Cambria"/>
          <w:b/>
          <w:color w:val="3333CC"/>
          <w:sz w:val="32"/>
          <w:szCs w:val="32"/>
        </w:rPr>
      </w:pPr>
      <w:r w:rsidRPr="006F511A">
        <w:rPr>
          <w:rFonts w:ascii="Cambria" w:hAnsi="Cambria"/>
          <w:b/>
          <w:color w:val="3333CC"/>
          <w:sz w:val="32"/>
          <w:szCs w:val="32"/>
        </w:rPr>
        <w:lastRenderedPageBreak/>
        <w:t>4.1   Pohľadávky</w:t>
      </w:r>
      <w:r w:rsidR="0092669B" w:rsidRPr="006F511A">
        <w:rPr>
          <w:rFonts w:ascii="Cambria" w:hAnsi="Cambria"/>
          <w:b/>
          <w:color w:val="3333CC"/>
          <w:sz w:val="32"/>
          <w:szCs w:val="32"/>
        </w:rPr>
        <w:t>,</w:t>
      </w:r>
      <w:r w:rsidRPr="006F511A">
        <w:rPr>
          <w:rFonts w:ascii="Cambria" w:hAnsi="Cambria"/>
          <w:b/>
          <w:color w:val="3333CC"/>
          <w:sz w:val="32"/>
          <w:szCs w:val="32"/>
        </w:rPr>
        <w:t> záväzky</w:t>
      </w:r>
      <w:r w:rsidR="0092669B" w:rsidRPr="006F511A">
        <w:rPr>
          <w:rFonts w:ascii="Cambria" w:hAnsi="Cambria"/>
          <w:b/>
          <w:color w:val="3333CC"/>
          <w:sz w:val="32"/>
          <w:szCs w:val="32"/>
        </w:rPr>
        <w:t xml:space="preserve"> a bankové úvery</w:t>
      </w:r>
      <w:r w:rsidRPr="006F511A">
        <w:rPr>
          <w:rFonts w:ascii="Cambria" w:hAnsi="Cambria"/>
          <w:b/>
          <w:color w:val="3333CC"/>
          <w:sz w:val="32"/>
          <w:szCs w:val="32"/>
        </w:rPr>
        <w:t xml:space="preserve">  v </w:t>
      </w:r>
      <w:r w:rsidR="006E7A28">
        <w:rPr>
          <w:rFonts w:ascii="Cambria" w:hAnsi="Cambria"/>
          <w:b/>
          <w:color w:val="3333CC"/>
          <w:sz w:val="32"/>
          <w:szCs w:val="32"/>
        </w:rPr>
        <w:t>EUR</w:t>
      </w:r>
    </w:p>
    <w:p w:rsidR="0090498C" w:rsidRPr="00F14107" w:rsidRDefault="0090498C" w:rsidP="0090498C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4.1.1 Pohľadávky</w:t>
      </w:r>
      <w:r w:rsidR="00BE0184">
        <w:rPr>
          <w:rFonts w:ascii="Cambria" w:hAnsi="Cambria"/>
          <w:b/>
          <w:color w:val="002060"/>
          <w:sz w:val="28"/>
          <w:szCs w:val="28"/>
        </w:rPr>
        <w:t xml:space="preserve"> ( BRUTO)</w:t>
      </w:r>
    </w:p>
    <w:p w:rsidR="0090498C" w:rsidRPr="00182BAA" w:rsidRDefault="0090498C" w:rsidP="0090498C">
      <w:pPr>
        <w:rPr>
          <w:rFonts w:ascii="Cambria" w:hAnsi="Cambria"/>
          <w:b/>
          <w:sz w:val="28"/>
          <w:szCs w:val="28"/>
        </w:rPr>
      </w:pPr>
    </w:p>
    <w:tbl>
      <w:tblPr>
        <w:tblW w:w="9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126"/>
        <w:gridCol w:w="2227"/>
      </w:tblGrid>
      <w:tr w:rsidR="0090498C" w:rsidRPr="00182BAA" w:rsidTr="007E1365">
        <w:trPr>
          <w:trHeight w:val="635"/>
        </w:trPr>
        <w:tc>
          <w:tcPr>
            <w:tcW w:w="5353" w:type="dxa"/>
          </w:tcPr>
          <w:p w:rsidR="0090498C" w:rsidRPr="00F14107" w:rsidRDefault="0090498C" w:rsidP="001879A9">
            <w:pPr>
              <w:spacing w:line="360" w:lineRule="auto"/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</w:pPr>
            <w:r w:rsidRPr="00F14107"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  <w:t xml:space="preserve">Pohľadávky </w:t>
            </w:r>
          </w:p>
        </w:tc>
        <w:tc>
          <w:tcPr>
            <w:tcW w:w="2126" w:type="dxa"/>
            <w:shd w:val="clear" w:color="auto" w:fill="FDE9D9"/>
          </w:tcPr>
          <w:p w:rsidR="0090498C" w:rsidRPr="00182BAA" w:rsidRDefault="0090498C" w:rsidP="007E1365">
            <w:pPr>
              <w:tabs>
                <w:tab w:val="left" w:pos="1176"/>
              </w:tabs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AC6EF1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31.12</w:t>
            </w:r>
            <w:r w:rsid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.201</w:t>
            </w:r>
            <w:r w:rsidR="00AC6EF1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8</w:t>
            </w:r>
          </w:p>
        </w:tc>
        <w:tc>
          <w:tcPr>
            <w:tcW w:w="2227" w:type="dxa"/>
            <w:shd w:val="clear" w:color="auto" w:fill="DAEEF3"/>
          </w:tcPr>
          <w:p w:rsidR="0090498C" w:rsidRPr="00182BAA" w:rsidRDefault="0090498C" w:rsidP="007E1365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7E1365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31.12 20</w:t>
            </w:r>
            <w:r w:rsidR="009001C8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</w:t>
            </w:r>
            <w:r w:rsidR="0097668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7</w:t>
            </w:r>
          </w:p>
        </w:tc>
      </w:tr>
      <w:tr w:rsidR="00327706" w:rsidRPr="00182BAA" w:rsidTr="007E1365">
        <w:trPr>
          <w:trHeight w:val="481"/>
        </w:trPr>
        <w:tc>
          <w:tcPr>
            <w:tcW w:w="5353" w:type="dxa"/>
            <w:shd w:val="clear" w:color="auto" w:fill="auto"/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Pohľadávky do lehoty splatnosti  </w:t>
            </w:r>
          </w:p>
        </w:tc>
        <w:tc>
          <w:tcPr>
            <w:tcW w:w="2126" w:type="dxa"/>
            <w:shd w:val="clear" w:color="auto" w:fill="FDE9D9"/>
          </w:tcPr>
          <w:p w:rsidR="00327706" w:rsidRPr="00182BAA" w:rsidRDefault="00AC6EF1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6 609,02</w:t>
            </w:r>
          </w:p>
        </w:tc>
        <w:tc>
          <w:tcPr>
            <w:tcW w:w="2227" w:type="dxa"/>
            <w:shd w:val="clear" w:color="auto" w:fill="DAEEF3"/>
          </w:tcPr>
          <w:p w:rsidR="00327706" w:rsidRPr="00182BAA" w:rsidRDefault="0097668A" w:rsidP="00AD77B7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8 852,93</w:t>
            </w:r>
          </w:p>
        </w:tc>
      </w:tr>
      <w:tr w:rsidR="00327706" w:rsidRPr="00182BAA" w:rsidTr="007E1365">
        <w:trPr>
          <w:trHeight w:val="498"/>
        </w:trPr>
        <w:tc>
          <w:tcPr>
            <w:tcW w:w="5353" w:type="dxa"/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Pohľadávky po lehote splatnosti  </w:t>
            </w:r>
          </w:p>
        </w:tc>
        <w:tc>
          <w:tcPr>
            <w:tcW w:w="2126" w:type="dxa"/>
            <w:shd w:val="clear" w:color="auto" w:fill="FDE9D9"/>
          </w:tcPr>
          <w:p w:rsidR="00327706" w:rsidRPr="00182BAA" w:rsidRDefault="00AC6EF1" w:rsidP="009001C8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86 380,73</w:t>
            </w:r>
          </w:p>
        </w:tc>
        <w:tc>
          <w:tcPr>
            <w:tcW w:w="2227" w:type="dxa"/>
            <w:shd w:val="clear" w:color="auto" w:fill="DAEEF3"/>
          </w:tcPr>
          <w:p w:rsidR="00327706" w:rsidRPr="00182BAA" w:rsidRDefault="0097668A" w:rsidP="0097668A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63 890,58</w:t>
            </w:r>
          </w:p>
        </w:tc>
      </w:tr>
      <w:tr w:rsidR="00327706" w:rsidRPr="00245248" w:rsidTr="007E1365">
        <w:trPr>
          <w:trHeight w:val="498"/>
        </w:trPr>
        <w:tc>
          <w:tcPr>
            <w:tcW w:w="5353" w:type="dxa"/>
          </w:tcPr>
          <w:p w:rsidR="00327706" w:rsidRPr="00843BE7" w:rsidRDefault="00327706" w:rsidP="001879A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2126" w:type="dxa"/>
            <w:shd w:val="clear" w:color="auto" w:fill="FDE9D9"/>
          </w:tcPr>
          <w:p w:rsidR="00327706" w:rsidRPr="00843BE7" w:rsidRDefault="00AC6EF1" w:rsidP="00BE0184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92 989,75</w:t>
            </w:r>
          </w:p>
        </w:tc>
        <w:tc>
          <w:tcPr>
            <w:tcW w:w="2227" w:type="dxa"/>
            <w:shd w:val="clear" w:color="auto" w:fill="DAEEF3"/>
          </w:tcPr>
          <w:p w:rsidR="00327706" w:rsidRPr="00245248" w:rsidRDefault="0097668A" w:rsidP="00A60BD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6600"/>
                <w:sz w:val="28"/>
                <w:szCs w:val="28"/>
              </w:rPr>
              <w:t>72 743,51</w:t>
            </w:r>
          </w:p>
        </w:tc>
      </w:tr>
    </w:tbl>
    <w:p w:rsidR="0090498C" w:rsidRPr="00182BAA" w:rsidRDefault="0090498C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90498C" w:rsidRPr="00F14107" w:rsidRDefault="0090498C" w:rsidP="0090498C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4.1.2 Záväzky</w:t>
      </w:r>
      <w:r w:rsidR="00BE0184">
        <w:rPr>
          <w:rFonts w:ascii="Cambria" w:hAnsi="Cambria"/>
          <w:b/>
          <w:color w:val="002060"/>
          <w:sz w:val="28"/>
          <w:szCs w:val="28"/>
        </w:rPr>
        <w:t xml:space="preserve"> (BRUTO)</w:t>
      </w:r>
    </w:p>
    <w:p w:rsidR="0090498C" w:rsidRPr="00182BAA" w:rsidRDefault="0090498C" w:rsidP="0090498C">
      <w:pPr>
        <w:rPr>
          <w:rFonts w:ascii="Cambria" w:hAnsi="Cambria"/>
          <w:b/>
          <w:sz w:val="28"/>
          <w:szCs w:val="28"/>
        </w:rPr>
      </w:pPr>
    </w:p>
    <w:tbl>
      <w:tblPr>
        <w:tblW w:w="97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126"/>
        <w:gridCol w:w="2243"/>
      </w:tblGrid>
      <w:tr w:rsidR="0090498C" w:rsidRPr="00182BAA" w:rsidTr="007E1365">
        <w:trPr>
          <w:trHeight w:val="642"/>
        </w:trPr>
        <w:tc>
          <w:tcPr>
            <w:tcW w:w="5353" w:type="dxa"/>
          </w:tcPr>
          <w:p w:rsidR="0090498C" w:rsidRPr="00182BAA" w:rsidRDefault="0090498C" w:rsidP="001879A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Záväzky</w:t>
            </w:r>
          </w:p>
        </w:tc>
        <w:tc>
          <w:tcPr>
            <w:tcW w:w="2126" w:type="dxa"/>
            <w:shd w:val="clear" w:color="auto" w:fill="FDE9D9"/>
          </w:tcPr>
          <w:p w:rsidR="0090498C" w:rsidRPr="00182BAA" w:rsidRDefault="0090498C" w:rsidP="007E1365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F14107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AC6EF1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31.12</w:t>
            </w:r>
            <w:r w:rsidR="00F14107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.201</w:t>
            </w:r>
            <w:r w:rsidR="00AC6EF1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8</w:t>
            </w:r>
          </w:p>
        </w:tc>
        <w:tc>
          <w:tcPr>
            <w:tcW w:w="2243" w:type="dxa"/>
            <w:shd w:val="clear" w:color="auto" w:fill="DAEEF3"/>
          </w:tcPr>
          <w:p w:rsidR="0090498C" w:rsidRPr="00182BAA" w:rsidRDefault="0090498C" w:rsidP="007E1365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F14107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7E1365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31.12 20</w:t>
            </w:r>
            <w:r w:rsidR="009001C8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</w:t>
            </w:r>
            <w:r w:rsidR="0097668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7</w:t>
            </w:r>
          </w:p>
        </w:tc>
      </w:tr>
      <w:tr w:rsidR="00327706" w:rsidRPr="00182BAA" w:rsidTr="007E1365">
        <w:trPr>
          <w:trHeight w:val="486"/>
        </w:trPr>
        <w:tc>
          <w:tcPr>
            <w:tcW w:w="5353" w:type="dxa"/>
            <w:shd w:val="clear" w:color="auto" w:fill="auto"/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Záväzky do lehoty splatnosti  </w:t>
            </w:r>
          </w:p>
        </w:tc>
        <w:tc>
          <w:tcPr>
            <w:tcW w:w="2126" w:type="dxa"/>
            <w:shd w:val="clear" w:color="auto" w:fill="FDE9D9"/>
          </w:tcPr>
          <w:p w:rsidR="00327706" w:rsidRPr="00182BAA" w:rsidRDefault="00AC6EF1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107 807,62</w:t>
            </w:r>
          </w:p>
        </w:tc>
        <w:tc>
          <w:tcPr>
            <w:tcW w:w="2243" w:type="dxa"/>
            <w:shd w:val="clear" w:color="auto" w:fill="DAEEF3"/>
          </w:tcPr>
          <w:p w:rsidR="00327706" w:rsidRPr="00182BAA" w:rsidRDefault="0097668A" w:rsidP="00A60BD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110 574,91</w:t>
            </w:r>
          </w:p>
        </w:tc>
      </w:tr>
      <w:tr w:rsidR="00327706" w:rsidRPr="00182BAA" w:rsidTr="007E1365">
        <w:trPr>
          <w:trHeight w:val="486"/>
        </w:trPr>
        <w:tc>
          <w:tcPr>
            <w:tcW w:w="5353" w:type="dxa"/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Záväzky po lehote splatnosti  </w:t>
            </w:r>
          </w:p>
        </w:tc>
        <w:tc>
          <w:tcPr>
            <w:tcW w:w="2126" w:type="dxa"/>
            <w:shd w:val="clear" w:color="auto" w:fill="FDE9D9"/>
          </w:tcPr>
          <w:p w:rsidR="00327706" w:rsidRPr="00182BAA" w:rsidRDefault="00E97CA7" w:rsidP="001879A9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  <w:tc>
          <w:tcPr>
            <w:tcW w:w="2243" w:type="dxa"/>
            <w:shd w:val="clear" w:color="auto" w:fill="DAEEF3"/>
          </w:tcPr>
          <w:p w:rsidR="00327706" w:rsidRPr="00182BAA" w:rsidRDefault="00F47CFA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</w:tr>
      <w:tr w:rsidR="00327706" w:rsidRPr="00182BAA" w:rsidTr="007E1365">
        <w:trPr>
          <w:trHeight w:val="486"/>
        </w:trPr>
        <w:tc>
          <w:tcPr>
            <w:tcW w:w="5353" w:type="dxa"/>
          </w:tcPr>
          <w:p w:rsidR="00327706" w:rsidRPr="00843BE7" w:rsidRDefault="00327706" w:rsidP="009001C8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2126" w:type="dxa"/>
            <w:shd w:val="clear" w:color="auto" w:fill="FDE9D9"/>
          </w:tcPr>
          <w:p w:rsidR="00327706" w:rsidRPr="00245248" w:rsidRDefault="00AC6EF1" w:rsidP="001879A9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6600"/>
                <w:sz w:val="28"/>
                <w:szCs w:val="28"/>
              </w:rPr>
              <w:t>107 807,62</w:t>
            </w:r>
          </w:p>
        </w:tc>
        <w:tc>
          <w:tcPr>
            <w:tcW w:w="2243" w:type="dxa"/>
            <w:shd w:val="clear" w:color="auto" w:fill="DAEEF3"/>
          </w:tcPr>
          <w:p w:rsidR="00327706" w:rsidRPr="00843BE7" w:rsidRDefault="0097668A" w:rsidP="0097668A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110 574,91</w:t>
            </w:r>
          </w:p>
        </w:tc>
      </w:tr>
    </w:tbl>
    <w:p w:rsidR="00E97CA7" w:rsidRDefault="00E97CA7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2520CC" w:rsidRDefault="002520CC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2520CC" w:rsidRPr="00182BAA" w:rsidRDefault="002520CC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90498C" w:rsidRPr="00093E8D" w:rsidRDefault="00F94ED0" w:rsidP="00093E8D">
      <w:pPr>
        <w:tabs>
          <w:tab w:val="right" w:pos="8820"/>
        </w:tabs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bCs/>
          <w:color w:val="002060"/>
          <w:sz w:val="28"/>
          <w:szCs w:val="28"/>
        </w:rPr>
        <w:t>4.1.3 Bankové úvery a výpomoci</w:t>
      </w:r>
      <w:r w:rsidR="00836B66" w:rsidRPr="00836B66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836B66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836B66" w:rsidRPr="00F14107">
        <w:rPr>
          <w:rFonts w:ascii="Cambria" w:hAnsi="Cambria"/>
          <w:b/>
          <w:color w:val="002060"/>
          <w:sz w:val="28"/>
          <w:szCs w:val="28"/>
        </w:rPr>
        <w:t xml:space="preserve">v </w:t>
      </w:r>
      <w:r w:rsidR="00836B66">
        <w:rPr>
          <w:rFonts w:ascii="Cambria" w:hAnsi="Cambria"/>
          <w:b/>
          <w:color w:val="002060"/>
          <w:sz w:val="28"/>
          <w:szCs w:val="28"/>
        </w:rPr>
        <w:t>EUR</w:t>
      </w:r>
    </w:p>
    <w:p w:rsidR="0090498C" w:rsidRPr="00182BAA" w:rsidRDefault="0090498C" w:rsidP="00E46165">
      <w:pPr>
        <w:jc w:val="both"/>
        <w:rPr>
          <w:rFonts w:ascii="Cambria" w:hAnsi="Cambria"/>
          <w:b/>
          <w:bCs/>
          <w:color w:val="008000"/>
          <w:sz w:val="28"/>
          <w:szCs w:val="28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43"/>
        <w:gridCol w:w="2410"/>
        <w:gridCol w:w="2126"/>
        <w:gridCol w:w="2268"/>
      </w:tblGrid>
      <w:tr w:rsidR="00BD64B9" w:rsidRPr="00182BAA" w:rsidTr="007E1365">
        <w:trPr>
          <w:trHeight w:val="642"/>
        </w:trPr>
        <w:tc>
          <w:tcPr>
            <w:tcW w:w="2943" w:type="dxa"/>
          </w:tcPr>
          <w:p w:rsidR="00BD64B9" w:rsidRPr="00182BAA" w:rsidRDefault="00BD64B9" w:rsidP="00BD64B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Druh úveru</w:t>
            </w:r>
          </w:p>
        </w:tc>
        <w:tc>
          <w:tcPr>
            <w:tcW w:w="2410" w:type="dxa"/>
            <w:shd w:val="clear" w:color="auto" w:fill="auto"/>
          </w:tcPr>
          <w:p w:rsidR="00BD64B9" w:rsidRPr="00182BAA" w:rsidRDefault="00BD64B9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Poskytovateľ</w:t>
            </w:r>
          </w:p>
        </w:tc>
        <w:tc>
          <w:tcPr>
            <w:tcW w:w="2126" w:type="dxa"/>
            <w:shd w:val="clear" w:color="auto" w:fill="FDE9D9"/>
          </w:tcPr>
          <w:p w:rsidR="00BD64B9" w:rsidRDefault="00BD64B9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BD64B9" w:rsidRPr="00182BAA" w:rsidRDefault="00BD64B9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k 31.12.201</w:t>
            </w:r>
            <w:r w:rsidR="0072033E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8</w:t>
            </w:r>
          </w:p>
          <w:p w:rsidR="00BD64B9" w:rsidRPr="00182BAA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</w:t>
            </w:r>
          </w:p>
        </w:tc>
        <w:tc>
          <w:tcPr>
            <w:tcW w:w="2268" w:type="dxa"/>
            <w:shd w:val="clear" w:color="auto" w:fill="DAEEF3"/>
          </w:tcPr>
          <w:p w:rsidR="00BD64B9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BD64B9" w:rsidRPr="00182BAA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k  31.12.201</w:t>
            </w:r>
            <w:r w:rsidR="005A0479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7</w:t>
            </w:r>
          </w:p>
          <w:p w:rsidR="00BD64B9" w:rsidRPr="00182BAA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</w:t>
            </w:r>
          </w:p>
        </w:tc>
      </w:tr>
      <w:tr w:rsidR="00AC6EF1" w:rsidTr="00594262">
        <w:trPr>
          <w:trHeight w:val="486"/>
        </w:trPr>
        <w:tc>
          <w:tcPr>
            <w:tcW w:w="2943" w:type="dxa"/>
            <w:shd w:val="clear" w:color="auto" w:fill="C2D69B" w:themeFill="accent3" w:themeFillTint="99"/>
          </w:tcPr>
          <w:p w:rsidR="00AC6EF1" w:rsidRDefault="00AC6EF1" w:rsidP="00CD0568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Dlhodobý investičný </w:t>
            </w:r>
          </w:p>
          <w:p w:rsidR="00AC6EF1" w:rsidRPr="00F14107" w:rsidRDefault="00AC6EF1" w:rsidP="00CD0568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Dlhodobá časť</w:t>
            </w:r>
          </w:p>
        </w:tc>
        <w:tc>
          <w:tcPr>
            <w:tcW w:w="2410" w:type="dxa"/>
            <w:vMerge w:val="restart"/>
            <w:shd w:val="clear" w:color="auto" w:fill="C2D69B" w:themeFill="accent3" w:themeFillTint="99"/>
          </w:tcPr>
          <w:p w:rsidR="00AC6EF1" w:rsidRPr="00182BAA" w:rsidRDefault="00AC6EF1" w:rsidP="00CD056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Slovenská sporiteľňa</w:t>
            </w:r>
          </w:p>
          <w:p w:rsidR="00AC6EF1" w:rsidRPr="00182BAA" w:rsidRDefault="00AC6EF1" w:rsidP="00371BDA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</w:p>
        </w:tc>
        <w:tc>
          <w:tcPr>
            <w:tcW w:w="2126" w:type="dxa"/>
            <w:shd w:val="clear" w:color="auto" w:fill="FDE9D9"/>
          </w:tcPr>
          <w:p w:rsidR="00AC6EF1" w:rsidRPr="00182BAA" w:rsidRDefault="00AC6EF1" w:rsidP="00243D19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25 579,50</w:t>
            </w:r>
          </w:p>
        </w:tc>
        <w:tc>
          <w:tcPr>
            <w:tcW w:w="2268" w:type="dxa"/>
            <w:shd w:val="clear" w:color="auto" w:fill="DAEEF3"/>
          </w:tcPr>
          <w:p w:rsidR="00AC6EF1" w:rsidRPr="00182BAA" w:rsidRDefault="00AC6EF1" w:rsidP="00CD0568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43 699,50</w:t>
            </w:r>
          </w:p>
        </w:tc>
      </w:tr>
      <w:tr w:rsidR="00AC6EF1" w:rsidTr="00594262">
        <w:trPr>
          <w:trHeight w:val="486"/>
        </w:trPr>
        <w:tc>
          <w:tcPr>
            <w:tcW w:w="2943" w:type="dxa"/>
            <w:shd w:val="clear" w:color="auto" w:fill="C2D69B" w:themeFill="accent3" w:themeFillTint="99"/>
          </w:tcPr>
          <w:p w:rsidR="00AC6EF1" w:rsidRDefault="00AC6EF1" w:rsidP="00371BDA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Dlhodobý investičný </w:t>
            </w:r>
          </w:p>
          <w:p w:rsidR="00AC6EF1" w:rsidRPr="00F14107" w:rsidRDefault="00AC6EF1" w:rsidP="002520CC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Krátkodobá časť</w:t>
            </w:r>
          </w:p>
        </w:tc>
        <w:tc>
          <w:tcPr>
            <w:tcW w:w="2410" w:type="dxa"/>
            <w:vMerge/>
            <w:shd w:val="clear" w:color="auto" w:fill="C2D69B" w:themeFill="accent3" w:themeFillTint="99"/>
          </w:tcPr>
          <w:p w:rsidR="00AC6EF1" w:rsidRPr="00182BAA" w:rsidRDefault="00AC6EF1" w:rsidP="00371BDA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</w:p>
        </w:tc>
        <w:tc>
          <w:tcPr>
            <w:tcW w:w="2126" w:type="dxa"/>
            <w:shd w:val="clear" w:color="auto" w:fill="FDE9D9"/>
          </w:tcPr>
          <w:p w:rsidR="00AC6EF1" w:rsidRPr="00182BAA" w:rsidRDefault="00AC6EF1" w:rsidP="00371BDA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18 120,00</w:t>
            </w:r>
          </w:p>
        </w:tc>
        <w:tc>
          <w:tcPr>
            <w:tcW w:w="2268" w:type="dxa"/>
            <w:shd w:val="clear" w:color="auto" w:fill="DAEEF3"/>
          </w:tcPr>
          <w:p w:rsidR="00AC6EF1" w:rsidRPr="00182BAA" w:rsidRDefault="00AC6EF1" w:rsidP="00371BDA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18 120,00</w:t>
            </w:r>
          </w:p>
        </w:tc>
      </w:tr>
      <w:tr w:rsidR="00AC6EF1" w:rsidTr="007E1365">
        <w:trPr>
          <w:trHeight w:val="486"/>
        </w:trPr>
        <w:tc>
          <w:tcPr>
            <w:tcW w:w="2943" w:type="dxa"/>
          </w:tcPr>
          <w:p w:rsidR="00AC6EF1" w:rsidRPr="00843BE7" w:rsidRDefault="00AC6EF1" w:rsidP="00BA2E9E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2410" w:type="dxa"/>
            <w:shd w:val="clear" w:color="auto" w:fill="auto"/>
          </w:tcPr>
          <w:p w:rsidR="00AC6EF1" w:rsidRPr="00843BE7" w:rsidRDefault="00AC6EF1" w:rsidP="00BA2E9E">
            <w:pPr>
              <w:jc w:val="right"/>
              <w:rPr>
                <w:rFonts w:ascii="Cambria" w:hAnsi="Cambria"/>
                <w:b/>
                <w:color w:val="006600"/>
                <w:sz w:val="28"/>
                <w:szCs w:val="28"/>
              </w:rPr>
            </w:pPr>
          </w:p>
        </w:tc>
        <w:tc>
          <w:tcPr>
            <w:tcW w:w="2126" w:type="dxa"/>
            <w:shd w:val="clear" w:color="auto" w:fill="FDE9D9"/>
          </w:tcPr>
          <w:p w:rsidR="00AC6EF1" w:rsidRPr="00843BE7" w:rsidRDefault="00AC6EF1" w:rsidP="00243D19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43 699,50</w:t>
            </w:r>
          </w:p>
        </w:tc>
        <w:tc>
          <w:tcPr>
            <w:tcW w:w="2268" w:type="dxa"/>
            <w:shd w:val="clear" w:color="auto" w:fill="DAEEF3"/>
          </w:tcPr>
          <w:p w:rsidR="00AC6EF1" w:rsidRPr="00843BE7" w:rsidRDefault="00AC6EF1" w:rsidP="00A60BD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59 444,00</w:t>
            </w:r>
          </w:p>
        </w:tc>
      </w:tr>
    </w:tbl>
    <w:p w:rsidR="009001C8" w:rsidRDefault="009001C8" w:rsidP="00836B66">
      <w:pPr>
        <w:tabs>
          <w:tab w:val="right" w:pos="8820"/>
        </w:tabs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245248" w:rsidRDefault="0024524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245248" w:rsidRDefault="0024524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AC6EF1" w:rsidRDefault="00AC6EF1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AC6EF1" w:rsidRDefault="00AC6EF1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AC6EF1" w:rsidRDefault="00AC6EF1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E83948" w:rsidRPr="006E7A28" w:rsidRDefault="0090498C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  <w:r w:rsidRPr="006E7A28">
        <w:rPr>
          <w:rFonts w:ascii="Cambria" w:hAnsi="Cambria"/>
          <w:b/>
          <w:color w:val="3333CC"/>
          <w:sz w:val="32"/>
          <w:szCs w:val="32"/>
        </w:rPr>
        <w:lastRenderedPageBreak/>
        <w:t>4.</w:t>
      </w:r>
      <w:r w:rsidR="004B5968" w:rsidRPr="006E7A28">
        <w:rPr>
          <w:rFonts w:ascii="Cambria" w:hAnsi="Cambria"/>
          <w:b/>
          <w:color w:val="3333CC"/>
          <w:sz w:val="32"/>
          <w:szCs w:val="32"/>
        </w:rPr>
        <w:t>2</w:t>
      </w:r>
      <w:r w:rsidR="003F314F" w:rsidRPr="006E7A28">
        <w:rPr>
          <w:rFonts w:ascii="Cambria" w:hAnsi="Cambria"/>
          <w:b/>
          <w:color w:val="3333CC"/>
          <w:sz w:val="32"/>
          <w:szCs w:val="32"/>
        </w:rPr>
        <w:t xml:space="preserve">   Bilancia aktív a</w:t>
      </w:r>
      <w:r w:rsidR="00104941" w:rsidRPr="006E7A28">
        <w:rPr>
          <w:rFonts w:ascii="Cambria" w:hAnsi="Cambria"/>
          <w:b/>
          <w:color w:val="3333CC"/>
          <w:sz w:val="32"/>
          <w:szCs w:val="32"/>
        </w:rPr>
        <w:t> </w:t>
      </w:r>
      <w:r w:rsidR="003F314F" w:rsidRPr="006E7A28">
        <w:rPr>
          <w:rFonts w:ascii="Cambria" w:hAnsi="Cambria"/>
          <w:b/>
          <w:color w:val="3333CC"/>
          <w:sz w:val="32"/>
          <w:szCs w:val="32"/>
        </w:rPr>
        <w:t>pasív</w:t>
      </w:r>
      <w:r w:rsidR="00104941" w:rsidRPr="006E7A28">
        <w:rPr>
          <w:rFonts w:ascii="Cambria" w:hAnsi="Cambria"/>
          <w:b/>
          <w:color w:val="3333CC"/>
          <w:sz w:val="32"/>
          <w:szCs w:val="32"/>
        </w:rPr>
        <w:t xml:space="preserve"> a výkaz ziskov a strát</w:t>
      </w:r>
    </w:p>
    <w:p w:rsidR="003F314F" w:rsidRPr="000708BB" w:rsidRDefault="003F314F" w:rsidP="003F314F">
      <w:pPr>
        <w:tabs>
          <w:tab w:val="right" w:pos="8820"/>
        </w:tabs>
        <w:jc w:val="center"/>
        <w:rPr>
          <w:sz w:val="32"/>
          <w:szCs w:val="32"/>
        </w:rPr>
      </w:pPr>
    </w:p>
    <w:p w:rsidR="003F314F" w:rsidRPr="00F14107" w:rsidRDefault="00A01B9E" w:rsidP="000708BB">
      <w:pPr>
        <w:tabs>
          <w:tab w:val="right" w:pos="8820"/>
        </w:tabs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.1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3F314F" w:rsidRPr="00F14107">
        <w:rPr>
          <w:rFonts w:ascii="Cambria" w:hAnsi="Cambria"/>
          <w:b/>
          <w:color w:val="002060"/>
          <w:sz w:val="28"/>
          <w:szCs w:val="28"/>
        </w:rPr>
        <w:t>A</w:t>
      </w:r>
      <w:r w:rsidR="000708BB" w:rsidRPr="00F14107">
        <w:rPr>
          <w:rFonts w:ascii="Cambria" w:hAnsi="Cambria"/>
          <w:b/>
          <w:color w:val="002060"/>
          <w:sz w:val="28"/>
          <w:szCs w:val="28"/>
        </w:rPr>
        <w:t>ktíva</w:t>
      </w:r>
      <w:r w:rsidR="003F314F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16704C">
      <w:pPr>
        <w:tabs>
          <w:tab w:val="right" w:pos="8820"/>
        </w:tabs>
        <w:jc w:val="center"/>
        <w:rPr>
          <w:rFonts w:ascii="Cambria" w:hAnsi="Cambria"/>
          <w:b/>
          <w:sz w:val="28"/>
          <w:szCs w:val="28"/>
        </w:rPr>
      </w:pP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060"/>
        <w:gridCol w:w="2398"/>
        <w:gridCol w:w="2398"/>
      </w:tblGrid>
      <w:tr w:rsidR="00836B66" w:rsidRPr="00182BAA" w:rsidTr="007E1365">
        <w:trPr>
          <w:trHeight w:val="783"/>
        </w:trPr>
        <w:tc>
          <w:tcPr>
            <w:tcW w:w="5060" w:type="dxa"/>
          </w:tcPr>
          <w:p w:rsidR="00836B66" w:rsidRPr="00182BAA" w:rsidRDefault="00836B66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398" w:type="dxa"/>
            <w:shd w:val="clear" w:color="auto" w:fill="FDE9D9"/>
          </w:tcPr>
          <w:p w:rsidR="00F47CFA" w:rsidRPr="00182BAA" w:rsidRDefault="00F47CFA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Cambria" w:hAnsi="Cambria"/>
                <w:b/>
                <w:bCs/>
                <w:sz w:val="28"/>
                <w:szCs w:val="28"/>
              </w:rPr>
              <w:t>Predchádzajúceúčt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ovné</w:t>
            </w:r>
            <w:proofErr w:type="spellEnd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obdobie </w:t>
            </w:r>
          </w:p>
          <w:p w:rsidR="00836B66" w:rsidRPr="00182BAA" w:rsidRDefault="00836B66" w:rsidP="0072033E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 w:rsidR="0072033E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</w:p>
        </w:tc>
        <w:tc>
          <w:tcPr>
            <w:tcW w:w="2398" w:type="dxa"/>
            <w:shd w:val="clear" w:color="auto" w:fill="DAEEF3"/>
          </w:tcPr>
          <w:p w:rsidR="00F47CFA" w:rsidRPr="00182BAA" w:rsidRDefault="00F47CFA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Bežné účtovné</w:t>
            </w:r>
          </w:p>
          <w:p w:rsidR="00F47CFA" w:rsidRPr="00182BAA" w:rsidRDefault="00F47CFA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obdobie</w:t>
            </w:r>
          </w:p>
          <w:p w:rsidR="00836B66" w:rsidRPr="00182BAA" w:rsidRDefault="00836B66" w:rsidP="005A047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 w:rsidR="005A0479">
              <w:rPr>
                <w:rFonts w:ascii="Cambria" w:hAnsi="Cambria"/>
                <w:b/>
                <w:bCs/>
                <w:sz w:val="28"/>
                <w:szCs w:val="28"/>
              </w:rPr>
              <w:t>7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Majetok spolu</w:t>
            </w:r>
          </w:p>
        </w:tc>
        <w:tc>
          <w:tcPr>
            <w:tcW w:w="2398" w:type="dxa"/>
            <w:shd w:val="clear" w:color="auto" w:fill="FDE9D9"/>
          </w:tcPr>
          <w:p w:rsidR="00327706" w:rsidRDefault="00245248" w:rsidP="00FD7368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</w:t>
            </w:r>
            <w:r w:rsidR="002520CC">
              <w:rPr>
                <w:rFonts w:ascii="Cambria" w:hAnsi="Cambria"/>
                <w:b/>
                <w:color w:val="0000FF"/>
                <w:sz w:val="28"/>
                <w:szCs w:val="28"/>
              </w:rPr>
              <w:t> </w:t>
            </w:r>
            <w:r w:rsidR="00FD7368">
              <w:rPr>
                <w:rFonts w:ascii="Cambria" w:hAnsi="Cambria"/>
                <w:b/>
                <w:color w:val="0000FF"/>
                <w:sz w:val="28"/>
                <w:szCs w:val="28"/>
              </w:rPr>
              <w:t>886 415,16</w:t>
            </w:r>
          </w:p>
        </w:tc>
        <w:tc>
          <w:tcPr>
            <w:tcW w:w="2398" w:type="dxa"/>
            <w:shd w:val="clear" w:color="auto" w:fill="DAEEF3"/>
          </w:tcPr>
          <w:p w:rsidR="00327706" w:rsidRDefault="002520CC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6 820 415,10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Neobežný majetok spolu</w:t>
            </w:r>
          </w:p>
        </w:tc>
        <w:tc>
          <w:tcPr>
            <w:tcW w:w="2398" w:type="dxa"/>
            <w:shd w:val="clear" w:color="auto" w:fill="FDE9D9"/>
          </w:tcPr>
          <w:p w:rsidR="00327706" w:rsidRDefault="00245248" w:rsidP="00FD7368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</w:t>
            </w:r>
            <w:r w:rsidR="002520CC">
              <w:rPr>
                <w:rFonts w:ascii="Cambria" w:hAnsi="Cambria"/>
                <w:b/>
                <w:color w:val="0000FF"/>
                <w:sz w:val="28"/>
                <w:szCs w:val="28"/>
              </w:rPr>
              <w:t xml:space="preserve"> </w:t>
            </w:r>
            <w:r w:rsidR="00FD7368">
              <w:rPr>
                <w:rFonts w:ascii="Cambria" w:hAnsi="Cambria"/>
                <w:b/>
                <w:color w:val="0000FF"/>
                <w:sz w:val="28"/>
                <w:szCs w:val="28"/>
              </w:rPr>
              <w:t>642531,38</w:t>
            </w:r>
          </w:p>
        </w:tc>
        <w:tc>
          <w:tcPr>
            <w:tcW w:w="2398" w:type="dxa"/>
            <w:shd w:val="clear" w:color="auto" w:fill="DAEEF3"/>
          </w:tcPr>
          <w:p w:rsidR="00327706" w:rsidRDefault="002520CC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6 592 444,60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398" w:type="dxa"/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398" w:type="dxa"/>
            <w:shd w:val="clear" w:color="auto" w:fill="DAEEF3"/>
          </w:tcPr>
          <w:p w:rsidR="00327706" w:rsidRPr="00182BAA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A.I. Dlhodobý nehmotný majetok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  <w:r w:rsidR="002520CC">
              <w:rPr>
                <w:rFonts w:ascii="Cambria" w:hAnsi="Cambria"/>
                <w:sz w:val="28"/>
                <w:szCs w:val="28"/>
              </w:rPr>
              <w:t>,00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  <w:r w:rsidR="002520CC">
              <w:rPr>
                <w:rFonts w:ascii="Cambria" w:hAnsi="Cambria"/>
                <w:sz w:val="28"/>
                <w:szCs w:val="28"/>
              </w:rPr>
              <w:t>,00</w:t>
            </w:r>
          </w:p>
        </w:tc>
      </w:tr>
      <w:tr w:rsidR="00327706" w:rsidRPr="00182BAA" w:rsidTr="007E1365">
        <w:trPr>
          <w:trHeight w:val="246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A.II. Dlhodobý hmotný majetok</w:t>
            </w:r>
          </w:p>
        </w:tc>
        <w:tc>
          <w:tcPr>
            <w:tcW w:w="2398" w:type="dxa"/>
            <w:shd w:val="clear" w:color="auto" w:fill="FDE9D9"/>
          </w:tcPr>
          <w:p w:rsidR="00327706" w:rsidRDefault="00FD736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6 398 651,26</w:t>
            </w:r>
          </w:p>
        </w:tc>
        <w:tc>
          <w:tcPr>
            <w:tcW w:w="2398" w:type="dxa"/>
            <w:shd w:val="clear" w:color="auto" w:fill="DAEEF3"/>
          </w:tcPr>
          <w:p w:rsidR="00327706" w:rsidRDefault="00D07162" w:rsidP="002520CC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</w:t>
            </w:r>
            <w:r w:rsidR="002520CC">
              <w:rPr>
                <w:rFonts w:ascii="Cambria" w:hAnsi="Cambria"/>
                <w:sz w:val="28"/>
                <w:szCs w:val="28"/>
              </w:rPr>
              <w:t> 348 564,48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A.III. Dlhodobý finančný majetok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</w:t>
            </w:r>
            <w:r w:rsidR="002520CC">
              <w:rPr>
                <w:rFonts w:ascii="Cambria" w:hAnsi="Cambria"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sz w:val="28"/>
                <w:szCs w:val="28"/>
              </w:rPr>
              <w:t>880,12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</w:t>
            </w:r>
            <w:r w:rsidR="002520CC">
              <w:rPr>
                <w:rFonts w:ascii="Cambria" w:hAnsi="Cambria"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sz w:val="28"/>
                <w:szCs w:val="28"/>
              </w:rPr>
              <w:t>880,12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Obežný majetok spolu</w:t>
            </w:r>
          </w:p>
        </w:tc>
        <w:tc>
          <w:tcPr>
            <w:tcW w:w="2398" w:type="dxa"/>
            <w:shd w:val="clear" w:color="auto" w:fill="FDE9D9"/>
          </w:tcPr>
          <w:p w:rsidR="00327706" w:rsidRDefault="00FD7368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239 002,61</w:t>
            </w:r>
          </w:p>
        </w:tc>
        <w:tc>
          <w:tcPr>
            <w:tcW w:w="2398" w:type="dxa"/>
            <w:shd w:val="clear" w:color="auto" w:fill="DAEEF3"/>
          </w:tcPr>
          <w:p w:rsidR="00327706" w:rsidRDefault="002520CC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215 154,72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398" w:type="dxa"/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398" w:type="dxa"/>
            <w:shd w:val="clear" w:color="auto" w:fill="DAEEF3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B.I. Zásoby</w:t>
            </w:r>
          </w:p>
        </w:tc>
        <w:tc>
          <w:tcPr>
            <w:tcW w:w="2398" w:type="dxa"/>
            <w:shd w:val="clear" w:color="auto" w:fill="FDE9D9"/>
          </w:tcPr>
          <w:p w:rsidR="00327706" w:rsidRDefault="00FD736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2 930,34</w:t>
            </w:r>
          </w:p>
        </w:tc>
        <w:tc>
          <w:tcPr>
            <w:tcW w:w="2398" w:type="dxa"/>
            <w:shd w:val="clear" w:color="auto" w:fill="DAEEF3"/>
          </w:tcPr>
          <w:p w:rsidR="00327706" w:rsidRDefault="002520CC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1 956,73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594262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B.II. Zúčtovanie medzi subjektmi </w:t>
            </w:r>
            <w:r w:rsidR="00594262">
              <w:rPr>
                <w:rFonts w:ascii="Cambria" w:hAnsi="Cambria"/>
                <w:b/>
                <w:bCs/>
                <w:sz w:val="28"/>
                <w:szCs w:val="28"/>
              </w:rPr>
              <w:t xml:space="preserve">verejnej 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správy</w:t>
            </w:r>
          </w:p>
        </w:tc>
        <w:tc>
          <w:tcPr>
            <w:tcW w:w="2398" w:type="dxa"/>
            <w:shd w:val="clear" w:color="auto" w:fill="FDE9D9"/>
          </w:tcPr>
          <w:p w:rsidR="00327706" w:rsidRDefault="00FD736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26 329,17</w:t>
            </w:r>
          </w:p>
        </w:tc>
        <w:tc>
          <w:tcPr>
            <w:tcW w:w="2398" w:type="dxa"/>
            <w:shd w:val="clear" w:color="auto" w:fill="DAEEF3"/>
          </w:tcPr>
          <w:p w:rsidR="00327706" w:rsidRDefault="002520CC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18 147,09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B.III. Dlhodobé pohľadávky</w:t>
            </w:r>
          </w:p>
        </w:tc>
        <w:tc>
          <w:tcPr>
            <w:tcW w:w="2398" w:type="dxa"/>
            <w:shd w:val="clear" w:color="auto" w:fill="FDE9D9"/>
          </w:tcPr>
          <w:p w:rsidR="00327706" w:rsidRDefault="002520CC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</w:t>
            </w:r>
            <w:r w:rsidR="00093E8D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shd w:val="clear" w:color="auto" w:fill="DAEEF3"/>
          </w:tcPr>
          <w:p w:rsidR="00327706" w:rsidRDefault="002520CC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</w:t>
            </w:r>
            <w:r w:rsidR="00093E8D"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B.IV. Krátkodobé pohľadávky</w:t>
            </w:r>
          </w:p>
        </w:tc>
        <w:tc>
          <w:tcPr>
            <w:tcW w:w="2398" w:type="dxa"/>
            <w:shd w:val="clear" w:color="auto" w:fill="FDE9D9"/>
          </w:tcPr>
          <w:p w:rsidR="00327706" w:rsidRDefault="00FD736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42 549,66</w:t>
            </w:r>
          </w:p>
        </w:tc>
        <w:tc>
          <w:tcPr>
            <w:tcW w:w="2398" w:type="dxa"/>
            <w:shd w:val="clear" w:color="auto" w:fill="DAEEF3"/>
          </w:tcPr>
          <w:p w:rsidR="00327706" w:rsidRDefault="002520CC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27 653,33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B.V. Finančné účty</w:t>
            </w:r>
          </w:p>
        </w:tc>
        <w:tc>
          <w:tcPr>
            <w:tcW w:w="2398" w:type="dxa"/>
            <w:shd w:val="clear" w:color="auto" w:fill="FDE9D9"/>
          </w:tcPr>
          <w:p w:rsidR="00327706" w:rsidRDefault="00FD736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167 193,44</w:t>
            </w:r>
          </w:p>
        </w:tc>
        <w:tc>
          <w:tcPr>
            <w:tcW w:w="2398" w:type="dxa"/>
            <w:shd w:val="clear" w:color="auto" w:fill="DAEEF3"/>
          </w:tcPr>
          <w:p w:rsidR="00327706" w:rsidRDefault="002520CC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167 397,57</w:t>
            </w:r>
          </w:p>
        </w:tc>
      </w:tr>
      <w:tr w:rsidR="00327706" w:rsidRPr="00182BAA" w:rsidTr="007E1365">
        <w:trPr>
          <w:trHeight w:val="507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B.VI. Poskytnuté návratné fin. výpomoci dlhodobé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  <w:r w:rsidR="002520CC">
              <w:rPr>
                <w:rFonts w:ascii="Cambria" w:hAnsi="Cambria"/>
                <w:sz w:val="28"/>
                <w:szCs w:val="28"/>
              </w:rPr>
              <w:t>,00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  <w:r w:rsidR="002520CC">
              <w:rPr>
                <w:rFonts w:ascii="Cambria" w:hAnsi="Cambria"/>
                <w:sz w:val="28"/>
                <w:szCs w:val="28"/>
              </w:rPr>
              <w:t>,00</w:t>
            </w:r>
          </w:p>
        </w:tc>
      </w:tr>
      <w:tr w:rsidR="00327706" w:rsidRPr="00182BAA" w:rsidTr="007E1365">
        <w:trPr>
          <w:trHeight w:val="522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B.VI. Poskytnuté návratné fin. výpomoci krátkodobé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  <w:r w:rsidR="002520CC">
              <w:rPr>
                <w:rFonts w:ascii="Cambria" w:hAnsi="Cambria"/>
                <w:sz w:val="28"/>
                <w:szCs w:val="28"/>
              </w:rPr>
              <w:t>,00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  <w:r w:rsidR="002520CC">
              <w:rPr>
                <w:rFonts w:ascii="Cambria" w:hAnsi="Cambria"/>
                <w:sz w:val="28"/>
                <w:szCs w:val="28"/>
              </w:rPr>
              <w:t>,00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Časové rozlíšenie</w:t>
            </w:r>
          </w:p>
        </w:tc>
        <w:tc>
          <w:tcPr>
            <w:tcW w:w="2398" w:type="dxa"/>
            <w:shd w:val="clear" w:color="auto" w:fill="FDE9D9"/>
          </w:tcPr>
          <w:p w:rsidR="00327706" w:rsidRDefault="00AC6EF1" w:rsidP="00823AC2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4 881,17</w:t>
            </w:r>
          </w:p>
        </w:tc>
        <w:tc>
          <w:tcPr>
            <w:tcW w:w="2398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12 815,78</w:t>
            </w:r>
          </w:p>
        </w:tc>
      </w:tr>
      <w:tr w:rsidR="00327706" w:rsidRPr="00182BAA" w:rsidTr="007E1365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Vzťahy k účtom klientov št. pokladnice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  <w:r w:rsidR="00AF26DD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,00</w:t>
            </w:r>
          </w:p>
        </w:tc>
        <w:tc>
          <w:tcPr>
            <w:tcW w:w="2398" w:type="dxa"/>
            <w:shd w:val="clear" w:color="auto" w:fill="DAEEF3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  <w:r w:rsidR="00AF26DD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,00</w:t>
            </w:r>
          </w:p>
        </w:tc>
      </w:tr>
    </w:tbl>
    <w:p w:rsidR="00F14107" w:rsidRDefault="00F14107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843BE7" w:rsidRDefault="00843BE7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694402" w:rsidRPr="00182BAA" w:rsidRDefault="00694402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585409" w:rsidRPr="00F14107" w:rsidRDefault="00A01B9E" w:rsidP="000708BB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lastRenderedPageBreak/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2 </w:t>
      </w:r>
      <w:r w:rsidR="00994E10" w:rsidRPr="00F14107">
        <w:rPr>
          <w:rFonts w:ascii="Cambria" w:hAnsi="Cambria"/>
          <w:b/>
          <w:color w:val="002060"/>
          <w:sz w:val="28"/>
          <w:szCs w:val="28"/>
        </w:rPr>
        <w:t>P</w:t>
      </w:r>
      <w:r w:rsidR="000708BB" w:rsidRPr="00F14107">
        <w:rPr>
          <w:rFonts w:ascii="Cambria" w:hAnsi="Cambria"/>
          <w:b/>
          <w:color w:val="002060"/>
          <w:sz w:val="28"/>
          <w:szCs w:val="28"/>
        </w:rPr>
        <w:t>asíva</w:t>
      </w:r>
      <w:r w:rsidR="00994E10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16704C">
      <w:pPr>
        <w:jc w:val="center"/>
        <w:rPr>
          <w:rFonts w:ascii="Cambria" w:hAnsi="Cambria"/>
          <w:b/>
          <w:color w:val="auto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00"/>
        <w:gridCol w:w="2571"/>
        <w:gridCol w:w="2551"/>
      </w:tblGrid>
      <w:tr w:rsidR="004C2F57" w:rsidRPr="00182BAA" w:rsidTr="007E1365">
        <w:trPr>
          <w:trHeight w:val="771"/>
        </w:trPr>
        <w:tc>
          <w:tcPr>
            <w:tcW w:w="4200" w:type="dxa"/>
          </w:tcPr>
          <w:p w:rsidR="004C2F57" w:rsidRPr="00182BAA" w:rsidRDefault="004C2F57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571" w:type="dxa"/>
            <w:shd w:val="clear" w:color="auto" w:fill="FDE9D9"/>
          </w:tcPr>
          <w:p w:rsidR="00D07162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Predchádzajúce</w:t>
            </w:r>
          </w:p>
          <w:p w:rsidR="00D07162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účt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ovné obdobie </w:t>
            </w:r>
          </w:p>
          <w:p w:rsidR="004C2F57" w:rsidRPr="00182BAA" w:rsidRDefault="00D07162" w:rsidP="0072033E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 w:rsidR="0072033E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</w:p>
        </w:tc>
        <w:tc>
          <w:tcPr>
            <w:tcW w:w="2551" w:type="dxa"/>
            <w:shd w:val="clear" w:color="auto" w:fill="DAEEF3"/>
          </w:tcPr>
          <w:p w:rsidR="00D07162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Bežné účtovné</w:t>
            </w:r>
          </w:p>
          <w:p w:rsidR="00D07162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obdobie</w:t>
            </w:r>
          </w:p>
          <w:p w:rsidR="004C2F57" w:rsidRPr="00182BAA" w:rsidRDefault="00D07162" w:rsidP="005A047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 w:rsidR="005A0479">
              <w:rPr>
                <w:rFonts w:ascii="Cambria" w:hAnsi="Cambria"/>
                <w:b/>
                <w:bCs/>
                <w:sz w:val="28"/>
                <w:szCs w:val="28"/>
              </w:rPr>
              <w:t>7</w:t>
            </w:r>
          </w:p>
        </w:tc>
      </w:tr>
      <w:tr w:rsidR="00327706" w:rsidRPr="00182BAA" w:rsidTr="007E1365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Vlastné imanie a záväzky spolu</w:t>
            </w:r>
          </w:p>
        </w:tc>
        <w:tc>
          <w:tcPr>
            <w:tcW w:w="2571" w:type="dxa"/>
            <w:shd w:val="clear" w:color="auto" w:fill="FDE9D9"/>
          </w:tcPr>
          <w:p w:rsidR="00327706" w:rsidRDefault="004C7399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6 886 415,16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6 820 415,10</w:t>
            </w:r>
          </w:p>
        </w:tc>
      </w:tr>
      <w:tr w:rsidR="00327706" w:rsidRPr="00182BAA" w:rsidTr="007E1365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Vlastné imanie</w:t>
            </w:r>
          </w:p>
        </w:tc>
        <w:tc>
          <w:tcPr>
            <w:tcW w:w="2571" w:type="dxa"/>
            <w:shd w:val="clear" w:color="auto" w:fill="FDE9D9"/>
          </w:tcPr>
          <w:p w:rsidR="00327706" w:rsidRDefault="00694402" w:rsidP="004C7399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</w:t>
            </w:r>
            <w:r w:rsidR="00AF26DD">
              <w:rPr>
                <w:rFonts w:ascii="Cambria" w:hAnsi="Cambria"/>
                <w:b/>
                <w:color w:val="0000FF"/>
                <w:sz w:val="28"/>
                <w:szCs w:val="28"/>
              </w:rPr>
              <w:t> </w:t>
            </w:r>
            <w:r w:rsidR="004C7399">
              <w:rPr>
                <w:rFonts w:ascii="Cambria" w:hAnsi="Cambria"/>
                <w:b/>
                <w:color w:val="0000FF"/>
                <w:sz w:val="28"/>
                <w:szCs w:val="28"/>
              </w:rPr>
              <w:t>681 967,41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1 585 129,47</w:t>
            </w:r>
          </w:p>
        </w:tc>
      </w:tr>
      <w:tr w:rsidR="00327706" w:rsidRPr="00182BAA" w:rsidTr="007E1365">
        <w:trPr>
          <w:trHeight w:val="242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571" w:type="dxa"/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DAEEF3"/>
          </w:tcPr>
          <w:p w:rsidR="00327706" w:rsidRPr="00182BAA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7E1365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A.I. Oceňovacie rozdiely</w:t>
            </w:r>
          </w:p>
        </w:tc>
        <w:tc>
          <w:tcPr>
            <w:tcW w:w="2571" w:type="dxa"/>
            <w:shd w:val="clear" w:color="auto" w:fill="FDE9D9"/>
          </w:tcPr>
          <w:p w:rsidR="00327706" w:rsidRDefault="00AF26DD" w:rsidP="00823AC2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</w:t>
            </w:r>
            <w:r w:rsidR="00093E8D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</w:t>
            </w:r>
            <w:r w:rsidR="00D07162"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7E1365">
        <w:trPr>
          <w:trHeight w:val="242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A.II. Fondy</w:t>
            </w:r>
          </w:p>
        </w:tc>
        <w:tc>
          <w:tcPr>
            <w:tcW w:w="2571" w:type="dxa"/>
            <w:shd w:val="clear" w:color="auto" w:fill="FDE9D9"/>
          </w:tcPr>
          <w:p w:rsidR="00327706" w:rsidRDefault="00AF26D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</w:t>
            </w:r>
            <w:r w:rsidR="00327706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</w:t>
            </w:r>
            <w:r w:rsidR="00327706"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7E1365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A.III. Výsledok hospodárenia, z toho:</w:t>
            </w:r>
          </w:p>
        </w:tc>
        <w:tc>
          <w:tcPr>
            <w:tcW w:w="2571" w:type="dxa"/>
            <w:shd w:val="clear" w:color="auto" w:fill="FDE9D9"/>
          </w:tcPr>
          <w:p w:rsidR="00327706" w:rsidRDefault="00694402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  <w:r w:rsidR="00AF26DD">
              <w:rPr>
                <w:rFonts w:ascii="Cambria" w:hAnsi="Cambria"/>
                <w:sz w:val="28"/>
                <w:szCs w:val="28"/>
              </w:rPr>
              <w:t xml:space="preserve"> </w:t>
            </w:r>
            <w:r w:rsidR="004C7399">
              <w:rPr>
                <w:rFonts w:ascii="Cambria" w:hAnsi="Cambria"/>
                <w:sz w:val="28"/>
                <w:szCs w:val="28"/>
              </w:rPr>
              <w:t>681 967,41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1 585 129,47</w:t>
            </w:r>
          </w:p>
        </w:tc>
      </w:tr>
      <w:tr w:rsidR="00327706" w:rsidRPr="00182BAA" w:rsidTr="007E1365">
        <w:trPr>
          <w:trHeight w:val="927"/>
        </w:trPr>
        <w:tc>
          <w:tcPr>
            <w:tcW w:w="4200" w:type="dxa"/>
            <w:shd w:val="clear" w:color="auto" w:fill="auto"/>
          </w:tcPr>
          <w:p w:rsidR="00327706" w:rsidRPr="00182BAA" w:rsidRDefault="00327706" w:rsidP="009E021E">
            <w:pPr>
              <w:numPr>
                <w:ilvl w:val="0"/>
                <w:numId w:val="19"/>
              </w:num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proofErr w:type="spellStart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Nevysporiadaný</w:t>
            </w:r>
            <w:proofErr w:type="spellEnd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VH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min. 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rokov</w:t>
            </w:r>
          </w:p>
        </w:tc>
        <w:tc>
          <w:tcPr>
            <w:tcW w:w="2571" w:type="dxa"/>
            <w:shd w:val="clear" w:color="auto" w:fill="FDE9D9"/>
          </w:tcPr>
          <w:p w:rsidR="00327706" w:rsidRDefault="00694402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  <w:r w:rsidR="00AF26DD">
              <w:rPr>
                <w:rFonts w:ascii="Cambria" w:hAnsi="Cambria"/>
                <w:sz w:val="28"/>
                <w:szCs w:val="28"/>
              </w:rPr>
              <w:t> </w:t>
            </w:r>
            <w:r w:rsidR="004C7399">
              <w:rPr>
                <w:rFonts w:ascii="Cambria" w:hAnsi="Cambria"/>
                <w:sz w:val="28"/>
                <w:szCs w:val="28"/>
              </w:rPr>
              <w:t>583 383,20</w:t>
            </w:r>
          </w:p>
        </w:tc>
        <w:tc>
          <w:tcPr>
            <w:tcW w:w="2551" w:type="dxa"/>
            <w:shd w:val="clear" w:color="auto" w:fill="DAEEF3"/>
          </w:tcPr>
          <w:p w:rsidR="00327706" w:rsidRDefault="00D07162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  <w:r w:rsidR="00AF26DD">
              <w:rPr>
                <w:rFonts w:ascii="Cambria" w:hAnsi="Cambria"/>
                <w:sz w:val="28"/>
                <w:szCs w:val="28"/>
              </w:rPr>
              <w:t xml:space="preserve"> </w:t>
            </w:r>
            <w:r w:rsidR="004C7399">
              <w:rPr>
                <w:rFonts w:ascii="Cambria" w:hAnsi="Cambria"/>
                <w:sz w:val="28"/>
                <w:szCs w:val="28"/>
              </w:rPr>
              <w:t>495 136,49</w:t>
            </w:r>
          </w:p>
        </w:tc>
      </w:tr>
      <w:tr w:rsidR="00327706" w:rsidRPr="00182BAA" w:rsidTr="007E1365">
        <w:trPr>
          <w:trHeight w:val="514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9"/>
              </w:num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Výsledok hospodárenia za účtovné obdobie</w:t>
            </w:r>
          </w:p>
        </w:tc>
        <w:tc>
          <w:tcPr>
            <w:tcW w:w="2571" w:type="dxa"/>
            <w:shd w:val="clear" w:color="auto" w:fill="FDE9D9"/>
          </w:tcPr>
          <w:p w:rsidR="00327706" w:rsidRDefault="004C7399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98 584,21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89 992,98</w:t>
            </w:r>
          </w:p>
        </w:tc>
      </w:tr>
      <w:tr w:rsidR="00327706" w:rsidRPr="00182BAA" w:rsidTr="007E1365">
        <w:trPr>
          <w:trHeight w:val="242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Záväzky</w:t>
            </w:r>
          </w:p>
        </w:tc>
        <w:tc>
          <w:tcPr>
            <w:tcW w:w="2571" w:type="dxa"/>
            <w:shd w:val="clear" w:color="auto" w:fill="FDE9D9"/>
          </w:tcPr>
          <w:p w:rsidR="00327706" w:rsidRDefault="004C7399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151 507,12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172 394,41</w:t>
            </w:r>
          </w:p>
        </w:tc>
      </w:tr>
      <w:tr w:rsidR="00327706" w:rsidRPr="00182BAA" w:rsidTr="007E1365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571" w:type="dxa"/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DAEEF3"/>
          </w:tcPr>
          <w:p w:rsidR="00327706" w:rsidRPr="00182BAA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7E1365">
        <w:trPr>
          <w:trHeight w:val="242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B.I. Rezervy</w:t>
            </w:r>
          </w:p>
        </w:tc>
        <w:tc>
          <w:tcPr>
            <w:tcW w:w="2571" w:type="dxa"/>
            <w:shd w:val="clear" w:color="auto" w:fill="FDE9D9"/>
          </w:tcPr>
          <w:p w:rsidR="00327706" w:rsidRDefault="00AF26D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</w:t>
            </w:r>
            <w:r w:rsidR="00093E8D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</w:t>
            </w:r>
            <w:r w:rsidR="00D07162"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7E1365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B.II. Zúčtovanie medzi subjektmi ver. správy</w:t>
            </w:r>
          </w:p>
        </w:tc>
        <w:tc>
          <w:tcPr>
            <w:tcW w:w="2571" w:type="dxa"/>
            <w:shd w:val="clear" w:color="auto" w:fill="FDE9D9"/>
          </w:tcPr>
          <w:p w:rsidR="00327706" w:rsidRDefault="004C7399" w:rsidP="0006348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327706" w:rsidRPr="00182BAA" w:rsidTr="007E1365">
        <w:trPr>
          <w:trHeight w:val="242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B.III. Dlhodobé záväzky</w:t>
            </w:r>
          </w:p>
        </w:tc>
        <w:tc>
          <w:tcPr>
            <w:tcW w:w="2571" w:type="dxa"/>
            <w:shd w:val="clear" w:color="auto" w:fill="FDE9D9"/>
          </w:tcPr>
          <w:p w:rsidR="00327706" w:rsidRDefault="004C7399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3 191,74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1 120,80</w:t>
            </w:r>
          </w:p>
        </w:tc>
      </w:tr>
      <w:tr w:rsidR="00327706" w:rsidRPr="00182BAA" w:rsidTr="007E1365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B.IV. Krátkodobé záväzky</w:t>
            </w:r>
          </w:p>
        </w:tc>
        <w:tc>
          <w:tcPr>
            <w:tcW w:w="2571" w:type="dxa"/>
            <w:shd w:val="clear" w:color="auto" w:fill="FDE9D9"/>
          </w:tcPr>
          <w:p w:rsidR="00327706" w:rsidRDefault="004C7399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104 615,88</w:t>
            </w:r>
          </w:p>
        </w:tc>
        <w:tc>
          <w:tcPr>
            <w:tcW w:w="2551" w:type="dxa"/>
            <w:shd w:val="clear" w:color="auto" w:fill="DAEEF3"/>
          </w:tcPr>
          <w:p w:rsidR="00327706" w:rsidRDefault="00D07162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10</w:t>
            </w:r>
            <w:r w:rsidR="00AF26DD">
              <w:rPr>
                <w:rFonts w:ascii="Cambria" w:hAnsi="Cambria"/>
                <w:sz w:val="28"/>
                <w:szCs w:val="28"/>
              </w:rPr>
              <w:t>9 454,11</w:t>
            </w:r>
          </w:p>
        </w:tc>
      </w:tr>
      <w:tr w:rsidR="00327706" w:rsidRPr="00182BAA" w:rsidTr="007E1365">
        <w:trPr>
          <w:trHeight w:val="242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B.V. Bankové úvery a výpomoci</w:t>
            </w:r>
          </w:p>
        </w:tc>
        <w:tc>
          <w:tcPr>
            <w:tcW w:w="2571" w:type="dxa"/>
            <w:shd w:val="clear" w:color="auto" w:fill="FDE9D9"/>
          </w:tcPr>
          <w:p w:rsidR="00327706" w:rsidRDefault="004C7399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43 699,50</w:t>
            </w:r>
          </w:p>
        </w:tc>
        <w:tc>
          <w:tcPr>
            <w:tcW w:w="2551" w:type="dxa"/>
            <w:shd w:val="clear" w:color="auto" w:fill="DAEEF3"/>
          </w:tcPr>
          <w:p w:rsidR="00327706" w:rsidRDefault="00AF26D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61 819,50</w:t>
            </w:r>
          </w:p>
        </w:tc>
      </w:tr>
      <w:tr w:rsidR="00327706" w:rsidRPr="00182BAA" w:rsidTr="007E1365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Časové rozlíšenie</w:t>
            </w:r>
          </w:p>
        </w:tc>
        <w:tc>
          <w:tcPr>
            <w:tcW w:w="2571" w:type="dxa"/>
            <w:shd w:val="clear" w:color="auto" w:fill="FDE9D9"/>
          </w:tcPr>
          <w:p w:rsidR="00327706" w:rsidRDefault="004C7399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5 052 940,63</w:t>
            </w:r>
          </w:p>
        </w:tc>
        <w:tc>
          <w:tcPr>
            <w:tcW w:w="2551" w:type="dxa"/>
            <w:shd w:val="clear" w:color="auto" w:fill="DAEEF3"/>
          </w:tcPr>
          <w:p w:rsidR="00327706" w:rsidRDefault="00D07162" w:rsidP="00AF26DD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5</w:t>
            </w:r>
            <w:r w:rsidR="00AF26DD">
              <w:rPr>
                <w:rFonts w:ascii="Cambria" w:hAnsi="Cambria"/>
                <w:b/>
                <w:color w:val="0000FF"/>
                <w:sz w:val="28"/>
                <w:szCs w:val="28"/>
              </w:rPr>
              <w:t> 062 891,22</w:t>
            </w:r>
          </w:p>
        </w:tc>
      </w:tr>
      <w:tr w:rsidR="00327706" w:rsidRPr="00182BAA" w:rsidTr="007E1365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Vzťahy k účtom klientov št. pokladnice</w:t>
            </w:r>
          </w:p>
        </w:tc>
        <w:tc>
          <w:tcPr>
            <w:tcW w:w="2571" w:type="dxa"/>
            <w:shd w:val="clear" w:color="auto" w:fill="FDE9D9"/>
          </w:tcPr>
          <w:p w:rsidR="00327706" w:rsidRPr="00182BAA" w:rsidRDefault="00AF26DD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0,0</w:t>
            </w:r>
            <w:r w:rsidR="00327706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  <w:tc>
          <w:tcPr>
            <w:tcW w:w="2551" w:type="dxa"/>
            <w:shd w:val="clear" w:color="auto" w:fill="DAEEF3"/>
          </w:tcPr>
          <w:p w:rsidR="00327706" w:rsidRPr="00182BAA" w:rsidRDefault="00AF26DD" w:rsidP="00BA2E9E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0,0</w:t>
            </w:r>
            <w:r w:rsidR="00327706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</w:tr>
    </w:tbl>
    <w:p w:rsidR="00F14107" w:rsidRPr="00182BAA" w:rsidRDefault="00F14107" w:rsidP="00F14107">
      <w:pPr>
        <w:spacing w:line="360" w:lineRule="auto"/>
        <w:rPr>
          <w:rFonts w:ascii="Cambria" w:hAnsi="Cambria"/>
          <w:b/>
          <w:color w:val="auto"/>
          <w:sz w:val="28"/>
          <w:szCs w:val="28"/>
        </w:rPr>
      </w:pPr>
    </w:p>
    <w:p w:rsidR="00601154" w:rsidRDefault="00601154" w:rsidP="000708BB">
      <w:pPr>
        <w:rPr>
          <w:rFonts w:ascii="Cambria" w:hAnsi="Cambria"/>
          <w:b/>
          <w:color w:val="002060"/>
          <w:sz w:val="28"/>
          <w:szCs w:val="28"/>
        </w:rPr>
      </w:pPr>
    </w:p>
    <w:p w:rsidR="00104941" w:rsidRPr="00F14107" w:rsidRDefault="009278BD" w:rsidP="000708BB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3 </w:t>
      </w:r>
      <w:r w:rsidR="00104941" w:rsidRPr="00F14107">
        <w:rPr>
          <w:rFonts w:ascii="Cambria" w:hAnsi="Cambria"/>
          <w:b/>
          <w:color w:val="002060"/>
          <w:sz w:val="28"/>
          <w:szCs w:val="28"/>
        </w:rPr>
        <w:t>Výkaz ziskov a strát k 31.12.20</w:t>
      </w:r>
      <w:r w:rsidR="00F14107">
        <w:rPr>
          <w:rFonts w:ascii="Cambria" w:hAnsi="Cambria"/>
          <w:b/>
          <w:color w:val="002060"/>
          <w:sz w:val="28"/>
          <w:szCs w:val="28"/>
        </w:rPr>
        <w:t>1</w:t>
      </w:r>
      <w:r w:rsidR="00703FEA">
        <w:rPr>
          <w:rFonts w:ascii="Cambria" w:hAnsi="Cambria"/>
          <w:b/>
          <w:color w:val="002060"/>
          <w:sz w:val="28"/>
          <w:szCs w:val="28"/>
        </w:rPr>
        <w:t>8</w:t>
      </w:r>
      <w:r w:rsidR="00104941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994E10">
      <w:pPr>
        <w:jc w:val="both"/>
        <w:rPr>
          <w:rFonts w:ascii="Cambria" w:hAnsi="Cambria"/>
          <w:b/>
          <w:color w:val="auto"/>
          <w:sz w:val="28"/>
          <w:szCs w:val="28"/>
        </w:rPr>
      </w:pPr>
    </w:p>
    <w:tbl>
      <w:tblPr>
        <w:tblW w:w="19639" w:type="dxa"/>
        <w:tblInd w:w="-41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6"/>
        <w:gridCol w:w="1970"/>
        <w:gridCol w:w="15"/>
        <w:gridCol w:w="1701"/>
        <w:gridCol w:w="283"/>
        <w:gridCol w:w="1985"/>
        <w:gridCol w:w="2394"/>
        <w:gridCol w:w="4120"/>
        <w:gridCol w:w="4795"/>
      </w:tblGrid>
      <w:tr w:rsidR="001F735F" w:rsidRPr="00082505" w:rsidTr="0072033E">
        <w:trPr>
          <w:gridAfter w:val="2"/>
          <w:wAfter w:w="8915" w:type="dxa"/>
          <w:trHeight w:val="1127"/>
        </w:trPr>
        <w:tc>
          <w:tcPr>
            <w:tcW w:w="2376" w:type="dxa"/>
            <w:vMerge w:val="restart"/>
            <w:shd w:val="clear" w:color="auto" w:fill="auto"/>
          </w:tcPr>
          <w:p w:rsidR="006745CB" w:rsidRPr="00082505" w:rsidRDefault="006745CB" w:rsidP="004D2B7A">
            <w:pPr>
              <w:rPr>
                <w:rFonts w:ascii="Cambria" w:hAnsi="Cambria"/>
                <w:b/>
                <w:bCs/>
                <w:caps/>
                <w:sz w:val="28"/>
                <w:szCs w:val="28"/>
              </w:rPr>
            </w:pPr>
          </w:p>
          <w:p w:rsidR="007C32C7" w:rsidRPr="00082505" w:rsidRDefault="007C32C7" w:rsidP="004D2B7A">
            <w:pPr>
              <w:rPr>
                <w:rFonts w:ascii="Cambria" w:hAnsi="Cambria"/>
                <w:b/>
                <w:bCs/>
                <w:caps/>
                <w:sz w:val="40"/>
                <w:szCs w:val="40"/>
              </w:rPr>
            </w:pPr>
          </w:p>
          <w:p w:rsidR="006745CB" w:rsidRPr="00082505" w:rsidRDefault="007C32C7" w:rsidP="004D2B7A">
            <w:pPr>
              <w:rPr>
                <w:rFonts w:ascii="Cambria" w:hAnsi="Cambria"/>
                <w:b/>
                <w:bCs/>
                <w:caps/>
                <w:sz w:val="40"/>
                <w:szCs w:val="40"/>
              </w:rPr>
            </w:pPr>
            <w:r w:rsidRPr="00082505">
              <w:rPr>
                <w:rFonts w:ascii="Cambria" w:hAnsi="Cambria"/>
                <w:b/>
                <w:bCs/>
                <w:caps/>
                <w:sz w:val="40"/>
                <w:szCs w:val="40"/>
              </w:rPr>
              <w:t xml:space="preserve">     </w:t>
            </w:r>
            <w:r w:rsidR="006745CB" w:rsidRPr="00082505">
              <w:rPr>
                <w:rFonts w:ascii="Cambria" w:hAnsi="Cambria"/>
                <w:b/>
                <w:bCs/>
                <w:caps/>
                <w:sz w:val="40"/>
                <w:szCs w:val="40"/>
              </w:rPr>
              <w:t>Náklady</w:t>
            </w:r>
          </w:p>
        </w:tc>
        <w:tc>
          <w:tcPr>
            <w:tcW w:w="5954" w:type="dxa"/>
            <w:gridSpan w:val="5"/>
            <w:shd w:val="clear" w:color="auto" w:fill="auto"/>
          </w:tcPr>
          <w:p w:rsidR="007C32C7" w:rsidRPr="00082505" w:rsidRDefault="007C32C7" w:rsidP="0039482F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7C32C7" w:rsidRPr="00082505" w:rsidRDefault="007C32C7" w:rsidP="0039482F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6745CB" w:rsidRPr="00082505" w:rsidRDefault="006745CB" w:rsidP="007119C1">
            <w:pPr>
              <w:jc w:val="center"/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caps/>
                <w:color w:val="auto"/>
              </w:rPr>
              <w:t>Bežné účtovné obdobie</w:t>
            </w:r>
          </w:p>
        </w:tc>
        <w:tc>
          <w:tcPr>
            <w:tcW w:w="2394" w:type="dxa"/>
            <w:vMerge w:val="restart"/>
            <w:shd w:val="clear" w:color="auto" w:fill="DAEEF3"/>
          </w:tcPr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6745CB" w:rsidRPr="00082505" w:rsidRDefault="006745CB" w:rsidP="006745CB">
            <w:pPr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bCs/>
                <w:caps/>
              </w:rPr>
              <w:t>Bezprostredne predchádzajúce účtovné obdObie</w:t>
            </w:r>
          </w:p>
        </w:tc>
      </w:tr>
      <w:tr w:rsidR="007119C1" w:rsidRPr="00082505" w:rsidTr="0072033E">
        <w:trPr>
          <w:gridAfter w:val="2"/>
          <w:wAfter w:w="8915" w:type="dxa"/>
          <w:trHeight w:val="1127"/>
        </w:trPr>
        <w:tc>
          <w:tcPr>
            <w:tcW w:w="2376" w:type="dxa"/>
            <w:vMerge/>
            <w:shd w:val="clear" w:color="auto" w:fill="auto"/>
          </w:tcPr>
          <w:p w:rsidR="006745CB" w:rsidRPr="00082505" w:rsidRDefault="006745CB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shd w:val="clear" w:color="auto" w:fill="auto"/>
          </w:tcPr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Hlavná </w:t>
            </w:r>
          </w:p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činnosť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6745CB" w:rsidRPr="00082505" w:rsidRDefault="006745CB" w:rsidP="00063481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745CB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Podnik.</w:t>
            </w:r>
            <w:r w:rsidR="007C32C7"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činnosť</w:t>
            </w: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  </w:t>
            </w:r>
          </w:p>
        </w:tc>
        <w:tc>
          <w:tcPr>
            <w:tcW w:w="1985" w:type="dxa"/>
            <w:shd w:val="clear" w:color="auto" w:fill="FDE9D9"/>
          </w:tcPr>
          <w:p w:rsidR="007C32C7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745CB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Spolu </w:t>
            </w:r>
          </w:p>
        </w:tc>
        <w:tc>
          <w:tcPr>
            <w:tcW w:w="2394" w:type="dxa"/>
            <w:vMerge/>
            <w:shd w:val="clear" w:color="auto" w:fill="DAEEF3"/>
          </w:tcPr>
          <w:p w:rsidR="006745CB" w:rsidRPr="00082505" w:rsidRDefault="006745CB" w:rsidP="0039482F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703FEA" w:rsidRPr="00082505" w:rsidTr="0072033E">
        <w:trPr>
          <w:gridAfter w:val="2"/>
          <w:wAfter w:w="8915" w:type="dxa"/>
          <w:trHeight w:val="692"/>
        </w:trPr>
        <w:tc>
          <w:tcPr>
            <w:tcW w:w="2376" w:type="dxa"/>
            <w:shd w:val="clear" w:color="auto" w:fill="auto"/>
          </w:tcPr>
          <w:p w:rsidR="00703FEA" w:rsidRPr="00082505" w:rsidRDefault="00703FEA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Spotrebované nákupy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03FEA" w:rsidP="00703FEA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164 615,24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69 954,26</w:t>
            </w:r>
          </w:p>
        </w:tc>
        <w:tc>
          <w:tcPr>
            <w:tcW w:w="1985" w:type="dxa"/>
            <w:shd w:val="clear" w:color="auto" w:fill="FDE9D9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234 569,50</w:t>
            </w:r>
          </w:p>
        </w:tc>
        <w:tc>
          <w:tcPr>
            <w:tcW w:w="2394" w:type="dxa"/>
            <w:shd w:val="clear" w:color="auto" w:fill="DAEEF3"/>
          </w:tcPr>
          <w:p w:rsidR="00703FEA" w:rsidRPr="00082505" w:rsidRDefault="00703FEA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181 066,73</w:t>
            </w:r>
          </w:p>
        </w:tc>
      </w:tr>
      <w:tr w:rsidR="00703FEA" w:rsidRPr="00082505" w:rsidTr="0072033E">
        <w:trPr>
          <w:gridAfter w:val="2"/>
          <w:wAfter w:w="8915" w:type="dxa"/>
          <w:trHeight w:val="702"/>
        </w:trPr>
        <w:tc>
          <w:tcPr>
            <w:tcW w:w="2376" w:type="dxa"/>
            <w:shd w:val="clear" w:color="auto" w:fill="auto"/>
          </w:tcPr>
          <w:p w:rsidR="00703FEA" w:rsidRPr="00082505" w:rsidRDefault="00703FEA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Služby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224 345,64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14 656,04</w:t>
            </w:r>
          </w:p>
        </w:tc>
        <w:tc>
          <w:tcPr>
            <w:tcW w:w="1985" w:type="dxa"/>
            <w:shd w:val="clear" w:color="auto" w:fill="FDE9D9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239 001,68</w:t>
            </w:r>
          </w:p>
        </w:tc>
        <w:tc>
          <w:tcPr>
            <w:tcW w:w="2394" w:type="dxa"/>
            <w:shd w:val="clear" w:color="auto" w:fill="DAEEF3"/>
          </w:tcPr>
          <w:p w:rsidR="00703FEA" w:rsidRPr="00082505" w:rsidRDefault="00703FEA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160 052,45</w:t>
            </w:r>
          </w:p>
        </w:tc>
      </w:tr>
      <w:tr w:rsidR="00703FEA" w:rsidRPr="00082505" w:rsidTr="0072033E">
        <w:trPr>
          <w:gridAfter w:val="2"/>
          <w:wAfter w:w="8915" w:type="dxa"/>
          <w:trHeight w:val="696"/>
        </w:trPr>
        <w:tc>
          <w:tcPr>
            <w:tcW w:w="2376" w:type="dxa"/>
            <w:shd w:val="clear" w:color="auto" w:fill="auto"/>
          </w:tcPr>
          <w:p w:rsidR="00703FEA" w:rsidRPr="00082505" w:rsidRDefault="00703FEA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Osobné náklady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948 491,06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30 906,23</w:t>
            </w:r>
          </w:p>
        </w:tc>
        <w:tc>
          <w:tcPr>
            <w:tcW w:w="1985" w:type="dxa"/>
            <w:shd w:val="clear" w:color="auto" w:fill="FDE9D9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979 397,29</w:t>
            </w:r>
          </w:p>
        </w:tc>
        <w:tc>
          <w:tcPr>
            <w:tcW w:w="2394" w:type="dxa"/>
            <w:shd w:val="clear" w:color="auto" w:fill="DAEEF3"/>
          </w:tcPr>
          <w:p w:rsidR="00703FEA" w:rsidRPr="00082505" w:rsidRDefault="00703FEA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942 429,65</w:t>
            </w:r>
          </w:p>
        </w:tc>
      </w:tr>
      <w:tr w:rsidR="00703FEA" w:rsidRPr="00082505" w:rsidTr="0072033E">
        <w:trPr>
          <w:gridAfter w:val="2"/>
          <w:wAfter w:w="8915" w:type="dxa"/>
          <w:trHeight w:val="836"/>
        </w:trPr>
        <w:tc>
          <w:tcPr>
            <w:tcW w:w="2376" w:type="dxa"/>
            <w:shd w:val="clear" w:color="auto" w:fill="auto"/>
          </w:tcPr>
          <w:p w:rsidR="00703FEA" w:rsidRPr="00082505" w:rsidRDefault="00703FEA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Dane a poplatky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5" w:type="dxa"/>
            <w:shd w:val="clear" w:color="auto" w:fill="FDE9D9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703FEA" w:rsidRPr="00082505" w:rsidRDefault="00703FEA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43,90</w:t>
            </w:r>
          </w:p>
        </w:tc>
      </w:tr>
      <w:tr w:rsidR="00703FEA" w:rsidRPr="00082505" w:rsidTr="0072033E">
        <w:trPr>
          <w:gridAfter w:val="2"/>
          <w:wAfter w:w="8915" w:type="dxa"/>
          <w:trHeight w:val="543"/>
        </w:trPr>
        <w:tc>
          <w:tcPr>
            <w:tcW w:w="2376" w:type="dxa"/>
            <w:shd w:val="clear" w:color="auto" w:fill="auto"/>
          </w:tcPr>
          <w:p w:rsidR="00703FEA" w:rsidRPr="00082505" w:rsidRDefault="00703FEA" w:rsidP="0072033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Ostatné náklady na 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prev</w:t>
            </w:r>
            <w:r w:rsidR="0072033E">
              <w:rPr>
                <w:rFonts w:ascii="Cambria" w:hAnsi="Cambria"/>
                <w:bCs/>
                <w:sz w:val="28"/>
                <w:szCs w:val="28"/>
              </w:rPr>
              <w:t>.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vú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 činnosť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46 771,92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5" w:type="dxa"/>
            <w:shd w:val="clear" w:color="auto" w:fill="FDE9D9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46 771,92</w:t>
            </w:r>
          </w:p>
        </w:tc>
        <w:tc>
          <w:tcPr>
            <w:tcW w:w="2394" w:type="dxa"/>
            <w:shd w:val="clear" w:color="auto" w:fill="DAEEF3"/>
          </w:tcPr>
          <w:p w:rsidR="00703FEA" w:rsidRPr="00082505" w:rsidRDefault="00703FEA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47 422,70</w:t>
            </w:r>
          </w:p>
        </w:tc>
      </w:tr>
      <w:tr w:rsidR="00703FEA" w:rsidRPr="00082505" w:rsidTr="0072033E">
        <w:trPr>
          <w:gridAfter w:val="2"/>
          <w:wAfter w:w="8915" w:type="dxa"/>
          <w:trHeight w:val="845"/>
        </w:trPr>
        <w:tc>
          <w:tcPr>
            <w:tcW w:w="2376" w:type="dxa"/>
            <w:shd w:val="clear" w:color="auto" w:fill="auto"/>
          </w:tcPr>
          <w:p w:rsidR="00703FEA" w:rsidRPr="00082505" w:rsidRDefault="00703FEA" w:rsidP="007119C1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Odpisy, rezervy a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opr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p. a</w:t>
            </w:r>
            <w:r>
              <w:rPr>
                <w:rFonts w:ascii="Cambria" w:hAnsi="Cambria"/>
                <w:bCs/>
                <w:sz w:val="28"/>
                <w:szCs w:val="28"/>
              </w:rPr>
              <w:t> 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z</w:t>
            </w:r>
            <w:r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účtov čas. rozlíšenia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257 560,87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7 186,00</w:t>
            </w:r>
          </w:p>
        </w:tc>
        <w:tc>
          <w:tcPr>
            <w:tcW w:w="1985" w:type="dxa"/>
            <w:shd w:val="clear" w:color="auto" w:fill="FDE9D9"/>
          </w:tcPr>
          <w:p w:rsidR="00703FEA" w:rsidRPr="00082505" w:rsidRDefault="0072033E" w:rsidP="00AF26DD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264 746,87</w:t>
            </w:r>
          </w:p>
        </w:tc>
        <w:tc>
          <w:tcPr>
            <w:tcW w:w="2394" w:type="dxa"/>
            <w:shd w:val="clear" w:color="auto" w:fill="DAEEF3"/>
          </w:tcPr>
          <w:p w:rsidR="00703FEA" w:rsidRPr="00082505" w:rsidRDefault="00703FEA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291 908,16</w:t>
            </w:r>
          </w:p>
        </w:tc>
      </w:tr>
      <w:tr w:rsidR="00703FEA" w:rsidRPr="00082505" w:rsidTr="0072033E">
        <w:trPr>
          <w:gridAfter w:val="2"/>
          <w:wAfter w:w="8915" w:type="dxa"/>
          <w:trHeight w:val="688"/>
        </w:trPr>
        <w:tc>
          <w:tcPr>
            <w:tcW w:w="2376" w:type="dxa"/>
            <w:shd w:val="clear" w:color="auto" w:fill="auto"/>
          </w:tcPr>
          <w:p w:rsidR="00703FEA" w:rsidRPr="00082505" w:rsidRDefault="00703FEA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Finančné náklady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2033E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18 499,72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Default="0072033E" w:rsidP="007119C1">
            <w:pPr>
              <w:jc w:val="right"/>
            </w:pPr>
            <w:r>
              <w:rPr>
                <w:rFonts w:ascii="Cambria" w:hAnsi="Cambria"/>
                <w:sz w:val="28"/>
                <w:szCs w:val="28"/>
              </w:rPr>
              <w:t>12,95</w:t>
            </w:r>
          </w:p>
        </w:tc>
        <w:tc>
          <w:tcPr>
            <w:tcW w:w="1985" w:type="dxa"/>
            <w:shd w:val="clear" w:color="auto" w:fill="FDE9D9"/>
          </w:tcPr>
          <w:p w:rsidR="00703FEA" w:rsidRPr="00082505" w:rsidRDefault="0072033E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18 512,87</w:t>
            </w:r>
          </w:p>
        </w:tc>
        <w:tc>
          <w:tcPr>
            <w:tcW w:w="2394" w:type="dxa"/>
            <w:shd w:val="clear" w:color="auto" w:fill="DAEEF3"/>
          </w:tcPr>
          <w:p w:rsidR="00703FEA" w:rsidRPr="00082505" w:rsidRDefault="00703FEA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14 959,05</w:t>
            </w:r>
          </w:p>
        </w:tc>
      </w:tr>
      <w:tr w:rsidR="00703FEA" w:rsidRPr="00082505" w:rsidTr="0072033E">
        <w:trPr>
          <w:gridAfter w:val="2"/>
          <w:wAfter w:w="8915" w:type="dxa"/>
          <w:trHeight w:val="839"/>
        </w:trPr>
        <w:tc>
          <w:tcPr>
            <w:tcW w:w="2376" w:type="dxa"/>
            <w:shd w:val="clear" w:color="auto" w:fill="auto"/>
          </w:tcPr>
          <w:p w:rsidR="00703FEA" w:rsidRPr="00082505" w:rsidRDefault="00703FEA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Mimoriadne </w:t>
            </w:r>
            <w:r>
              <w:rPr>
                <w:rFonts w:ascii="Cambria" w:hAnsi="Cambria"/>
                <w:bCs/>
                <w:sz w:val="28"/>
                <w:szCs w:val="28"/>
              </w:rPr>
              <w:t>n.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03FEA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 w:rsidRPr="00EC71CA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Default="00703FEA" w:rsidP="007119C1">
            <w:pPr>
              <w:jc w:val="right"/>
            </w:pPr>
            <w:r w:rsidRPr="00EC71CA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5" w:type="dxa"/>
            <w:shd w:val="clear" w:color="auto" w:fill="FDE9D9"/>
          </w:tcPr>
          <w:p w:rsidR="00703FEA" w:rsidRDefault="00703FEA" w:rsidP="007119C1">
            <w:pPr>
              <w:jc w:val="right"/>
            </w:pPr>
            <w:r w:rsidRPr="00A43E69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703FEA" w:rsidRDefault="00703FEA" w:rsidP="00243D19">
            <w:pPr>
              <w:jc w:val="right"/>
            </w:pPr>
            <w:r w:rsidRPr="00A43E69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703FEA" w:rsidRPr="00082505" w:rsidTr="0072033E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703FEA" w:rsidRPr="00082505" w:rsidRDefault="00703FEA" w:rsidP="009E021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Náklady na transfer a náklad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z odvodu príjmov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2033E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7 180,00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Default="00703FEA" w:rsidP="007119C1">
            <w:pPr>
              <w:jc w:val="right"/>
            </w:pPr>
            <w:r w:rsidRPr="00EC71CA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985" w:type="dxa"/>
            <w:shd w:val="clear" w:color="auto" w:fill="FDE9D9"/>
          </w:tcPr>
          <w:p w:rsidR="00703FEA" w:rsidRPr="00082505" w:rsidRDefault="0072033E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7 180,00</w:t>
            </w:r>
          </w:p>
        </w:tc>
        <w:tc>
          <w:tcPr>
            <w:tcW w:w="2394" w:type="dxa"/>
            <w:shd w:val="clear" w:color="auto" w:fill="DAEEF3"/>
          </w:tcPr>
          <w:p w:rsidR="00703FEA" w:rsidRPr="00082505" w:rsidRDefault="00703FEA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8 250,00</w:t>
            </w:r>
          </w:p>
        </w:tc>
      </w:tr>
      <w:tr w:rsidR="00703FEA" w:rsidRPr="00082505" w:rsidTr="0072033E">
        <w:trPr>
          <w:gridAfter w:val="2"/>
          <w:wAfter w:w="8915" w:type="dxa"/>
          <w:trHeight w:val="271"/>
        </w:trPr>
        <w:tc>
          <w:tcPr>
            <w:tcW w:w="2376" w:type="dxa"/>
            <w:shd w:val="clear" w:color="auto" w:fill="auto"/>
          </w:tcPr>
          <w:p w:rsidR="00703FEA" w:rsidRPr="00082505" w:rsidRDefault="00703FEA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 účtovná skupina 5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703FEA" w:rsidRPr="00082505" w:rsidRDefault="00703FEA" w:rsidP="0072033E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 xml:space="preserve">1 </w:t>
            </w:r>
            <w:r w:rsidR="0072033E">
              <w:rPr>
                <w:rFonts w:ascii="Cambria" w:hAnsi="Cambria"/>
                <w:b/>
                <w:sz w:val="28"/>
                <w:szCs w:val="28"/>
              </w:rPr>
              <w:t>667 464,45</w:t>
            </w:r>
          </w:p>
        </w:tc>
        <w:tc>
          <w:tcPr>
            <w:tcW w:w="1984" w:type="dxa"/>
            <w:gridSpan w:val="2"/>
            <w:shd w:val="clear" w:color="auto" w:fill="auto"/>
          </w:tcPr>
          <w:p w:rsidR="00703FEA" w:rsidRPr="00082505" w:rsidRDefault="0072033E" w:rsidP="007119C1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122 715,48</w:t>
            </w:r>
          </w:p>
        </w:tc>
        <w:tc>
          <w:tcPr>
            <w:tcW w:w="1985" w:type="dxa"/>
            <w:shd w:val="clear" w:color="auto" w:fill="FDE9D9"/>
          </w:tcPr>
          <w:p w:rsidR="00703FEA" w:rsidRPr="00082505" w:rsidRDefault="00703FEA" w:rsidP="0072033E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 xml:space="preserve">1 </w:t>
            </w:r>
            <w:r w:rsidR="0072033E">
              <w:rPr>
                <w:rFonts w:ascii="Cambria" w:hAnsi="Cambria"/>
                <w:b/>
                <w:sz w:val="28"/>
                <w:szCs w:val="28"/>
              </w:rPr>
              <w:t>790 179,93</w:t>
            </w:r>
          </w:p>
        </w:tc>
        <w:tc>
          <w:tcPr>
            <w:tcW w:w="2394" w:type="dxa"/>
            <w:shd w:val="clear" w:color="auto" w:fill="DAEEF3"/>
          </w:tcPr>
          <w:p w:rsidR="00703FEA" w:rsidRPr="00082505" w:rsidRDefault="00703FEA" w:rsidP="00243D19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1 646 132,64</w:t>
            </w:r>
          </w:p>
        </w:tc>
      </w:tr>
      <w:tr w:rsidR="007119C1" w:rsidRPr="00082505" w:rsidTr="0072033E">
        <w:trPr>
          <w:trHeight w:val="983"/>
        </w:trPr>
        <w:tc>
          <w:tcPr>
            <w:tcW w:w="2376" w:type="dxa"/>
            <w:vMerge w:val="restart"/>
            <w:shd w:val="clear" w:color="auto" w:fill="auto"/>
          </w:tcPr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Výnosy, </w:t>
            </w:r>
          </w:p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daň z príjmov a výsledok hospodárenia</w:t>
            </w:r>
          </w:p>
        </w:tc>
        <w:tc>
          <w:tcPr>
            <w:tcW w:w="5954" w:type="dxa"/>
            <w:gridSpan w:val="5"/>
            <w:shd w:val="clear" w:color="auto" w:fill="auto"/>
          </w:tcPr>
          <w:p w:rsidR="00694402" w:rsidRPr="00082505" w:rsidRDefault="00694402" w:rsidP="007119C1">
            <w:pPr>
              <w:jc w:val="right"/>
              <w:rPr>
                <w:rFonts w:ascii="Cambria" w:hAnsi="Cambria"/>
                <w:b/>
                <w:caps/>
                <w:color w:val="auto"/>
              </w:rPr>
            </w:pPr>
          </w:p>
          <w:p w:rsidR="00694402" w:rsidRPr="00082505" w:rsidRDefault="00694402" w:rsidP="007119C1">
            <w:pPr>
              <w:jc w:val="right"/>
              <w:rPr>
                <w:rFonts w:ascii="Cambria" w:hAnsi="Cambria"/>
                <w:b/>
                <w:caps/>
                <w:color w:val="auto"/>
              </w:rPr>
            </w:pP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caps/>
                <w:color w:val="auto"/>
              </w:rPr>
              <w:t>Bežné účtovné obdobie</w:t>
            </w:r>
          </w:p>
        </w:tc>
        <w:tc>
          <w:tcPr>
            <w:tcW w:w="2394" w:type="dxa"/>
            <w:vMerge w:val="restart"/>
            <w:shd w:val="clear" w:color="auto" w:fill="DAEEF3"/>
          </w:tcPr>
          <w:p w:rsidR="00601154" w:rsidRPr="00082505" w:rsidRDefault="00601154" w:rsidP="007119C1">
            <w:pPr>
              <w:jc w:val="right"/>
              <w:rPr>
                <w:rFonts w:ascii="Cambria" w:hAnsi="Cambria"/>
                <w:b/>
                <w:bCs/>
                <w:caps/>
              </w:rPr>
            </w:pPr>
          </w:p>
          <w:p w:rsidR="00694402" w:rsidRPr="00082505" w:rsidRDefault="00601154" w:rsidP="007119C1">
            <w:pPr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caps/>
              </w:rPr>
              <w:t>Bezprostredne predchádzajúce účtovné obdObie</w:t>
            </w:r>
          </w:p>
        </w:tc>
        <w:tc>
          <w:tcPr>
            <w:tcW w:w="4120" w:type="dxa"/>
          </w:tcPr>
          <w:p w:rsidR="00694402" w:rsidRPr="00082505" w:rsidRDefault="00694402" w:rsidP="00CD0568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4795" w:type="dxa"/>
          </w:tcPr>
          <w:p w:rsidR="00694402" w:rsidRPr="00082505" w:rsidRDefault="00694402" w:rsidP="00CD0568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7119C1" w:rsidRPr="00082505" w:rsidTr="004C7399">
        <w:trPr>
          <w:gridAfter w:val="2"/>
          <w:wAfter w:w="8915" w:type="dxa"/>
          <w:trHeight w:val="982"/>
        </w:trPr>
        <w:tc>
          <w:tcPr>
            <w:tcW w:w="2376" w:type="dxa"/>
            <w:vMerge/>
            <w:shd w:val="clear" w:color="auto" w:fill="auto"/>
          </w:tcPr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1970" w:type="dxa"/>
            <w:shd w:val="clear" w:color="auto" w:fill="auto"/>
          </w:tcPr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Hlavná</w:t>
            </w: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činnosť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Podnik. činnosť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7119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</w:t>
            </w:r>
          </w:p>
        </w:tc>
        <w:tc>
          <w:tcPr>
            <w:tcW w:w="2394" w:type="dxa"/>
            <w:vMerge/>
            <w:shd w:val="clear" w:color="auto" w:fill="DAEEF3"/>
          </w:tcPr>
          <w:p w:rsidR="00694402" w:rsidRPr="00082505" w:rsidRDefault="00694402" w:rsidP="007119C1">
            <w:pPr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4C7399" w:rsidRPr="00082505" w:rsidTr="004C7399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4C7399" w:rsidRPr="00082505" w:rsidRDefault="004C7399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Tržby za vlastné výkony a tovary</w:t>
            </w:r>
          </w:p>
        </w:tc>
        <w:tc>
          <w:tcPr>
            <w:tcW w:w="1970" w:type="dxa"/>
            <w:shd w:val="clear" w:color="auto" w:fill="auto"/>
          </w:tcPr>
          <w:p w:rsidR="004C7399" w:rsidRPr="00082505" w:rsidRDefault="004C7399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90949,21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Pr="00082505" w:rsidRDefault="004C7399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179920,00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270 869,21</w:t>
            </w:r>
          </w:p>
        </w:tc>
        <w:tc>
          <w:tcPr>
            <w:tcW w:w="2394" w:type="dxa"/>
            <w:shd w:val="clear" w:color="auto" w:fill="DAEEF3"/>
          </w:tcPr>
          <w:p w:rsidR="004C7399" w:rsidRPr="00082505" w:rsidRDefault="004C7399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104 930,36</w:t>
            </w:r>
          </w:p>
        </w:tc>
      </w:tr>
      <w:tr w:rsidR="004C7399" w:rsidRPr="00082505" w:rsidTr="004C7399">
        <w:trPr>
          <w:gridAfter w:val="2"/>
          <w:wAfter w:w="8915" w:type="dxa"/>
          <w:trHeight w:val="508"/>
        </w:trPr>
        <w:tc>
          <w:tcPr>
            <w:tcW w:w="2376" w:type="dxa"/>
            <w:shd w:val="clear" w:color="auto" w:fill="auto"/>
          </w:tcPr>
          <w:p w:rsidR="004C7399" w:rsidRPr="00082505" w:rsidRDefault="004C7399" w:rsidP="0072033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Zmena stavu </w:t>
            </w:r>
            <w:r>
              <w:rPr>
                <w:rFonts w:ascii="Cambria" w:hAnsi="Cambria"/>
                <w:bCs/>
                <w:sz w:val="28"/>
                <w:szCs w:val="28"/>
              </w:rPr>
              <w:t>..</w:t>
            </w:r>
          </w:p>
        </w:tc>
        <w:tc>
          <w:tcPr>
            <w:tcW w:w="1970" w:type="dxa"/>
            <w:shd w:val="clear" w:color="auto" w:fill="auto"/>
          </w:tcPr>
          <w:p w:rsidR="004C7399" w:rsidRDefault="004C7399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Default="004C7399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Default="004C7399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4C7399" w:rsidRDefault="004C7399" w:rsidP="00243D19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4C7399" w:rsidRPr="00082505" w:rsidTr="004C7399">
        <w:trPr>
          <w:gridAfter w:val="2"/>
          <w:wAfter w:w="8915" w:type="dxa"/>
          <w:trHeight w:val="271"/>
        </w:trPr>
        <w:tc>
          <w:tcPr>
            <w:tcW w:w="2376" w:type="dxa"/>
            <w:shd w:val="clear" w:color="auto" w:fill="auto"/>
          </w:tcPr>
          <w:p w:rsidR="004C7399" w:rsidRPr="00082505" w:rsidRDefault="004C7399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Aktivácia</w:t>
            </w:r>
          </w:p>
        </w:tc>
        <w:tc>
          <w:tcPr>
            <w:tcW w:w="1970" w:type="dxa"/>
            <w:shd w:val="clear" w:color="auto" w:fill="auto"/>
          </w:tcPr>
          <w:p w:rsidR="004C7399" w:rsidRDefault="004C7399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Default="004C7399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Default="004C7399" w:rsidP="007119C1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4C7399" w:rsidRDefault="004C7399" w:rsidP="00243D19">
            <w:pPr>
              <w:jc w:val="right"/>
            </w:pPr>
            <w:r w:rsidRPr="004748E7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4C7399" w:rsidRPr="00082505" w:rsidTr="004C7399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4C7399" w:rsidRPr="00082505" w:rsidRDefault="004C7399" w:rsidP="0072033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Daňové a colné výnosy a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výn</w:t>
            </w:r>
            <w:proofErr w:type="spellEnd"/>
            <w:r>
              <w:rPr>
                <w:rFonts w:ascii="Cambria" w:hAnsi="Cambria"/>
                <w:bCs/>
                <w:sz w:val="28"/>
                <w:szCs w:val="28"/>
              </w:rPr>
              <w:t>...</w:t>
            </w:r>
          </w:p>
        </w:tc>
        <w:tc>
          <w:tcPr>
            <w:tcW w:w="1970" w:type="dxa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580686,01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  <w:r>
              <w:rPr>
                <w:rFonts w:ascii="Cambria" w:hAnsi="Cambria"/>
                <w:sz w:val="28"/>
                <w:szCs w:val="28"/>
              </w:rPr>
              <w:t>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580 686,01</w:t>
            </w:r>
          </w:p>
        </w:tc>
        <w:tc>
          <w:tcPr>
            <w:tcW w:w="2394" w:type="dxa"/>
            <w:shd w:val="clear" w:color="auto" w:fill="DAEEF3"/>
          </w:tcPr>
          <w:p w:rsidR="004C7399" w:rsidRPr="00082505" w:rsidRDefault="004C7399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558 428,62</w:t>
            </w:r>
          </w:p>
        </w:tc>
      </w:tr>
      <w:tr w:rsidR="004C7399" w:rsidRPr="00082505" w:rsidTr="004C7399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4C7399" w:rsidRPr="00082505" w:rsidRDefault="004C7399" w:rsidP="0072033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Ostatné výnosy z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prev</w:t>
            </w:r>
            <w:proofErr w:type="spellEnd"/>
            <w:r>
              <w:rPr>
                <w:rFonts w:ascii="Cambria" w:hAnsi="Cambria"/>
                <w:bCs/>
                <w:sz w:val="28"/>
                <w:szCs w:val="28"/>
              </w:rPr>
              <w:t>.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 činnosti</w:t>
            </w:r>
          </w:p>
        </w:tc>
        <w:tc>
          <w:tcPr>
            <w:tcW w:w="1970" w:type="dxa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26354,34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  <w:r>
              <w:rPr>
                <w:rFonts w:ascii="Cambria" w:hAnsi="Cambria"/>
                <w:sz w:val="28"/>
                <w:szCs w:val="28"/>
              </w:rPr>
              <w:t>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26 354,34</w:t>
            </w:r>
          </w:p>
        </w:tc>
        <w:tc>
          <w:tcPr>
            <w:tcW w:w="2394" w:type="dxa"/>
            <w:shd w:val="clear" w:color="auto" w:fill="DAEEF3"/>
          </w:tcPr>
          <w:p w:rsidR="004C7399" w:rsidRPr="00082505" w:rsidRDefault="004C7399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28991,79</w:t>
            </w:r>
          </w:p>
        </w:tc>
      </w:tr>
      <w:tr w:rsidR="004C7399" w:rsidRPr="00082505" w:rsidTr="004C7399">
        <w:trPr>
          <w:gridAfter w:val="2"/>
          <w:wAfter w:w="8915" w:type="dxa"/>
          <w:trHeight w:val="845"/>
        </w:trPr>
        <w:tc>
          <w:tcPr>
            <w:tcW w:w="2376" w:type="dxa"/>
            <w:shd w:val="clear" w:color="auto" w:fill="auto"/>
          </w:tcPr>
          <w:p w:rsidR="004C7399" w:rsidRPr="00082505" w:rsidRDefault="004C7399" w:rsidP="004C739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Zúčtovanie rezerv a </w:t>
            </w:r>
            <w:r>
              <w:rPr>
                <w:rFonts w:ascii="Cambria" w:hAnsi="Cambria"/>
                <w:bCs/>
                <w:sz w:val="28"/>
                <w:szCs w:val="28"/>
              </w:rPr>
              <w:t>OP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 a ú. čas.</w:t>
            </w:r>
            <w:r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ambria" w:hAnsi="Cambria"/>
                <w:bCs/>
                <w:sz w:val="28"/>
                <w:szCs w:val="28"/>
              </w:rPr>
              <w:t>rozl</w:t>
            </w:r>
            <w:proofErr w:type="spellEnd"/>
            <w:r>
              <w:rPr>
                <w:rFonts w:ascii="Cambria" w:hAnsi="Cambria"/>
                <w:bCs/>
                <w:sz w:val="28"/>
                <w:szCs w:val="28"/>
              </w:rPr>
              <w:t>.</w:t>
            </w:r>
          </w:p>
        </w:tc>
        <w:tc>
          <w:tcPr>
            <w:tcW w:w="1970" w:type="dxa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2185,57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Default="004C7399" w:rsidP="007119C1">
            <w:pPr>
              <w:jc w:val="right"/>
            </w:pPr>
            <w:r w:rsidRPr="006B42AD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Pr="00082505" w:rsidRDefault="004C7399" w:rsidP="004C739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2 185,57</w:t>
            </w:r>
          </w:p>
        </w:tc>
        <w:tc>
          <w:tcPr>
            <w:tcW w:w="2394" w:type="dxa"/>
            <w:shd w:val="clear" w:color="auto" w:fill="DAEEF3"/>
          </w:tcPr>
          <w:p w:rsidR="004C7399" w:rsidRPr="00082505" w:rsidRDefault="004C7399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1 904,78</w:t>
            </w:r>
          </w:p>
        </w:tc>
      </w:tr>
      <w:tr w:rsidR="004C7399" w:rsidRPr="00082505" w:rsidTr="004C7399">
        <w:trPr>
          <w:gridAfter w:val="2"/>
          <w:wAfter w:w="8915" w:type="dxa"/>
          <w:trHeight w:val="271"/>
        </w:trPr>
        <w:tc>
          <w:tcPr>
            <w:tcW w:w="2376" w:type="dxa"/>
            <w:shd w:val="clear" w:color="auto" w:fill="auto"/>
          </w:tcPr>
          <w:p w:rsidR="004C7399" w:rsidRPr="00082505" w:rsidRDefault="004C7399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Finančné výnosy</w:t>
            </w:r>
          </w:p>
        </w:tc>
        <w:tc>
          <w:tcPr>
            <w:tcW w:w="1970" w:type="dxa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2978,71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Default="004C7399" w:rsidP="007119C1">
            <w:pPr>
              <w:jc w:val="right"/>
            </w:pPr>
            <w:r w:rsidRPr="006B42AD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2 978,71</w:t>
            </w:r>
          </w:p>
        </w:tc>
        <w:tc>
          <w:tcPr>
            <w:tcW w:w="2394" w:type="dxa"/>
            <w:shd w:val="clear" w:color="auto" w:fill="DAEEF3"/>
          </w:tcPr>
          <w:p w:rsidR="004C7399" w:rsidRPr="00082505" w:rsidRDefault="004C7399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1 328,11</w:t>
            </w:r>
          </w:p>
        </w:tc>
      </w:tr>
      <w:tr w:rsidR="004C7399" w:rsidRPr="00082505" w:rsidTr="004C7399">
        <w:trPr>
          <w:gridAfter w:val="2"/>
          <w:wAfter w:w="8915" w:type="dxa"/>
          <w:trHeight w:val="287"/>
        </w:trPr>
        <w:tc>
          <w:tcPr>
            <w:tcW w:w="2376" w:type="dxa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Mimoriadne </w:t>
            </w:r>
            <w:r>
              <w:rPr>
                <w:rFonts w:ascii="Cambria" w:hAnsi="Cambria"/>
                <w:bCs/>
                <w:sz w:val="28"/>
                <w:szCs w:val="28"/>
              </w:rPr>
              <w:t>výnosy</w:t>
            </w:r>
          </w:p>
        </w:tc>
        <w:tc>
          <w:tcPr>
            <w:tcW w:w="1970" w:type="dxa"/>
            <w:shd w:val="clear" w:color="auto" w:fill="auto"/>
          </w:tcPr>
          <w:p w:rsidR="004C7399" w:rsidRDefault="004C7399" w:rsidP="007119C1">
            <w:pPr>
              <w:jc w:val="right"/>
            </w:pPr>
            <w:r w:rsidRPr="009C7759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Default="004C7399" w:rsidP="007119C1">
            <w:pPr>
              <w:jc w:val="right"/>
            </w:pPr>
            <w:r w:rsidRPr="006B42AD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Default="004C7399" w:rsidP="007119C1">
            <w:pPr>
              <w:jc w:val="right"/>
            </w:pPr>
            <w:r w:rsidRPr="00CA06DF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4C7399" w:rsidRDefault="004C7399" w:rsidP="00243D19">
            <w:pPr>
              <w:jc w:val="right"/>
            </w:pPr>
            <w:r w:rsidRPr="00CA06DF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4C7399" w:rsidRPr="00082505" w:rsidTr="004C7399">
        <w:trPr>
          <w:gridAfter w:val="2"/>
          <w:wAfter w:w="8915" w:type="dxa"/>
          <w:trHeight w:val="558"/>
        </w:trPr>
        <w:tc>
          <w:tcPr>
            <w:tcW w:w="2376" w:type="dxa"/>
            <w:shd w:val="clear" w:color="auto" w:fill="auto"/>
          </w:tcPr>
          <w:p w:rsidR="004C7399" w:rsidRPr="00082505" w:rsidRDefault="004C7399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Výnosy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z transferov </w:t>
            </w:r>
          </w:p>
        </w:tc>
        <w:tc>
          <w:tcPr>
            <w:tcW w:w="1970" w:type="dxa"/>
            <w:shd w:val="clear" w:color="auto" w:fill="auto"/>
          </w:tcPr>
          <w:p w:rsidR="004C7399" w:rsidRDefault="004C7399" w:rsidP="007119C1">
            <w:pPr>
              <w:jc w:val="right"/>
            </w:pPr>
            <w:r w:rsidRPr="009C7759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Default="004C7399" w:rsidP="007119C1">
            <w:pPr>
              <w:jc w:val="right"/>
            </w:pPr>
            <w:r w:rsidRPr="006B42AD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Default="004C7399" w:rsidP="007119C1">
            <w:pPr>
              <w:jc w:val="right"/>
            </w:pPr>
            <w:r w:rsidRPr="00CA06DF">
              <w:rPr>
                <w:rFonts w:ascii="Cambria" w:hAnsi="Cambria"/>
                <w:sz w:val="28"/>
                <w:szCs w:val="28"/>
              </w:rPr>
              <w:t>0,00</w:t>
            </w:r>
          </w:p>
        </w:tc>
        <w:tc>
          <w:tcPr>
            <w:tcW w:w="2394" w:type="dxa"/>
            <w:shd w:val="clear" w:color="auto" w:fill="DAEEF3"/>
          </w:tcPr>
          <w:p w:rsidR="004C7399" w:rsidRDefault="004C7399" w:rsidP="00243D19">
            <w:pPr>
              <w:jc w:val="right"/>
            </w:pPr>
            <w:r w:rsidRPr="00CA06DF">
              <w:rPr>
                <w:rFonts w:ascii="Cambria" w:hAnsi="Cambria"/>
                <w:sz w:val="28"/>
                <w:szCs w:val="28"/>
              </w:rPr>
              <w:t>0,00</w:t>
            </w:r>
          </w:p>
        </w:tc>
      </w:tr>
      <w:tr w:rsidR="004C7399" w:rsidRPr="00082505" w:rsidTr="004C7399">
        <w:trPr>
          <w:gridAfter w:val="2"/>
          <w:wAfter w:w="8915" w:type="dxa"/>
          <w:trHeight w:val="543"/>
        </w:trPr>
        <w:tc>
          <w:tcPr>
            <w:tcW w:w="2376" w:type="dxa"/>
            <w:shd w:val="clear" w:color="auto" w:fill="auto"/>
          </w:tcPr>
          <w:p w:rsidR="004C7399" w:rsidRPr="00082505" w:rsidRDefault="004C7399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Výnosy z transferov v obciach, VUC</w:t>
            </w:r>
          </w:p>
        </w:tc>
        <w:tc>
          <w:tcPr>
            <w:tcW w:w="1970" w:type="dxa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1017710,50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  <w:r>
              <w:rPr>
                <w:rFonts w:ascii="Cambria" w:hAnsi="Cambria"/>
                <w:sz w:val="28"/>
                <w:szCs w:val="28"/>
              </w:rPr>
              <w:t>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1 017710,50</w:t>
            </w:r>
          </w:p>
        </w:tc>
        <w:tc>
          <w:tcPr>
            <w:tcW w:w="2394" w:type="dxa"/>
            <w:shd w:val="clear" w:color="auto" w:fill="DAEEF3"/>
          </w:tcPr>
          <w:p w:rsidR="004C7399" w:rsidRPr="00082505" w:rsidRDefault="004C7399" w:rsidP="00243D19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1 043 466,34</w:t>
            </w:r>
          </w:p>
        </w:tc>
      </w:tr>
      <w:tr w:rsidR="004C7399" w:rsidRPr="00082505" w:rsidTr="004C7399">
        <w:trPr>
          <w:gridAfter w:val="2"/>
          <w:wAfter w:w="8915" w:type="dxa"/>
          <w:trHeight w:val="287"/>
        </w:trPr>
        <w:tc>
          <w:tcPr>
            <w:tcW w:w="2376" w:type="dxa"/>
            <w:shd w:val="clear" w:color="auto" w:fill="auto"/>
          </w:tcPr>
          <w:p w:rsidR="004C7399" w:rsidRPr="00082505" w:rsidRDefault="004C7399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 účtovná skupina 6</w:t>
            </w:r>
          </w:p>
        </w:tc>
        <w:tc>
          <w:tcPr>
            <w:tcW w:w="1970" w:type="dxa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1720864,34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179920,00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Pr="00082505" w:rsidRDefault="004C7399" w:rsidP="004C7399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1 900 784,34</w:t>
            </w:r>
          </w:p>
        </w:tc>
        <w:tc>
          <w:tcPr>
            <w:tcW w:w="2394" w:type="dxa"/>
            <w:shd w:val="clear" w:color="auto" w:fill="DAEEF3"/>
          </w:tcPr>
          <w:p w:rsidR="004C7399" w:rsidRPr="00082505" w:rsidRDefault="004C7399" w:rsidP="00243D19">
            <w:pPr>
              <w:spacing w:line="360" w:lineRule="auto"/>
              <w:jc w:val="right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1 739 050,00</w:t>
            </w:r>
          </w:p>
        </w:tc>
      </w:tr>
      <w:tr w:rsidR="004C7399" w:rsidRPr="00082505" w:rsidTr="004C7399">
        <w:trPr>
          <w:gridAfter w:val="2"/>
          <w:wAfter w:w="8915" w:type="dxa"/>
          <w:trHeight w:val="701"/>
        </w:trPr>
        <w:tc>
          <w:tcPr>
            <w:tcW w:w="2376" w:type="dxa"/>
            <w:shd w:val="clear" w:color="auto" w:fill="auto"/>
          </w:tcPr>
          <w:p w:rsidR="004C7399" w:rsidRPr="00082505" w:rsidRDefault="004C7399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Výsledok hospodárenia po zdanení</w:t>
            </w:r>
          </w:p>
        </w:tc>
        <w:tc>
          <w:tcPr>
            <w:tcW w:w="1970" w:type="dxa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41379,69</w:t>
            </w:r>
          </w:p>
        </w:tc>
        <w:tc>
          <w:tcPr>
            <w:tcW w:w="1716" w:type="dxa"/>
            <w:gridSpan w:val="2"/>
            <w:shd w:val="clear" w:color="auto" w:fill="auto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57204,52</w:t>
            </w:r>
          </w:p>
        </w:tc>
        <w:tc>
          <w:tcPr>
            <w:tcW w:w="2268" w:type="dxa"/>
            <w:gridSpan w:val="2"/>
            <w:shd w:val="clear" w:color="auto" w:fill="FDE9D9"/>
          </w:tcPr>
          <w:p w:rsidR="004C7399" w:rsidRPr="00082505" w:rsidRDefault="004C7399" w:rsidP="007119C1">
            <w:pPr>
              <w:spacing w:line="360" w:lineRule="auto"/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98 584,21</w:t>
            </w:r>
          </w:p>
        </w:tc>
        <w:tc>
          <w:tcPr>
            <w:tcW w:w="2394" w:type="dxa"/>
            <w:shd w:val="clear" w:color="auto" w:fill="DAEEF3"/>
          </w:tcPr>
          <w:p w:rsidR="004C7399" w:rsidRPr="00082505" w:rsidRDefault="004C7399" w:rsidP="00243D19">
            <w:pPr>
              <w:spacing w:line="360" w:lineRule="auto"/>
              <w:jc w:val="right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89 992,98</w:t>
            </w:r>
          </w:p>
        </w:tc>
      </w:tr>
    </w:tbl>
    <w:p w:rsidR="00F14107" w:rsidRDefault="00F14107" w:rsidP="00F14107">
      <w:pPr>
        <w:rPr>
          <w:rFonts w:ascii="Cambria" w:hAnsi="Cambria"/>
          <w:b/>
          <w:color w:val="auto"/>
          <w:sz w:val="28"/>
          <w:szCs w:val="28"/>
        </w:rPr>
      </w:pPr>
    </w:p>
    <w:p w:rsidR="001969A5" w:rsidRDefault="001969A5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14509E">
      <w:pPr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F90D22" w:rsidRPr="006F511A" w:rsidRDefault="00EB0097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  <w:r w:rsidRPr="006F511A">
        <w:rPr>
          <w:rFonts w:ascii="Cambria" w:hAnsi="Cambria"/>
          <w:b/>
          <w:color w:val="3333CC"/>
          <w:sz w:val="32"/>
          <w:szCs w:val="32"/>
        </w:rPr>
        <w:t>4.3 Ďalšie i</w:t>
      </w:r>
      <w:r w:rsidR="00F90D22" w:rsidRPr="006F511A">
        <w:rPr>
          <w:rFonts w:ascii="Cambria" w:hAnsi="Cambria"/>
          <w:b/>
          <w:color w:val="3333CC"/>
          <w:sz w:val="32"/>
          <w:szCs w:val="32"/>
        </w:rPr>
        <w:t>nformácie o</w:t>
      </w:r>
      <w:r w:rsidRPr="006F511A">
        <w:rPr>
          <w:rFonts w:ascii="Cambria" w:hAnsi="Cambria"/>
          <w:b/>
          <w:color w:val="3333CC"/>
          <w:sz w:val="32"/>
          <w:szCs w:val="32"/>
        </w:rPr>
        <w:t> konsolidovanom celku</w:t>
      </w:r>
    </w:p>
    <w:p w:rsidR="00F90D22" w:rsidRPr="00182BAA" w:rsidRDefault="00F90D22" w:rsidP="00BD0364">
      <w:pPr>
        <w:jc w:val="both"/>
        <w:rPr>
          <w:rFonts w:ascii="Cambria" w:hAnsi="Cambria"/>
          <w:b/>
          <w:sz w:val="28"/>
          <w:szCs w:val="28"/>
        </w:rPr>
      </w:pPr>
    </w:p>
    <w:p w:rsidR="00B2152B" w:rsidRP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 xml:space="preserve">4.3.1 </w:t>
      </w:r>
    </w:p>
    <w:p w:rsidR="00F90D22" w:rsidRPr="00182BAA" w:rsidRDefault="00EB0097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Účtovné jednotky zahrnuté do konsolidovaného celku</w:t>
      </w:r>
      <w:r w:rsidR="007E3FF3" w:rsidRPr="00182BAA">
        <w:rPr>
          <w:rFonts w:ascii="Cambria" w:hAnsi="Cambria"/>
          <w:sz w:val="28"/>
          <w:szCs w:val="28"/>
        </w:rPr>
        <w:t xml:space="preserve"> (KC)</w:t>
      </w:r>
      <w:r w:rsidRPr="00182BAA">
        <w:rPr>
          <w:rFonts w:ascii="Cambria" w:hAnsi="Cambria"/>
          <w:sz w:val="28"/>
          <w:szCs w:val="28"/>
        </w:rPr>
        <w:t xml:space="preserve"> </w:t>
      </w:r>
      <w:r w:rsidR="00F90D22" w:rsidRPr="00182BAA">
        <w:rPr>
          <w:rFonts w:ascii="Cambria" w:hAnsi="Cambria"/>
          <w:sz w:val="28"/>
          <w:szCs w:val="28"/>
        </w:rPr>
        <w:t xml:space="preserve">nie </w:t>
      </w:r>
      <w:r w:rsidRPr="00182BAA">
        <w:rPr>
          <w:rFonts w:ascii="Cambria" w:hAnsi="Cambria"/>
          <w:sz w:val="28"/>
          <w:szCs w:val="28"/>
        </w:rPr>
        <w:t>sú</w:t>
      </w:r>
      <w:r w:rsidR="00F90D22" w:rsidRPr="00182BAA">
        <w:rPr>
          <w:rFonts w:ascii="Cambria" w:hAnsi="Cambria"/>
          <w:sz w:val="28"/>
          <w:szCs w:val="28"/>
        </w:rPr>
        <w:t xml:space="preserve"> vystavené významným rizikám a neistotám.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Vplyv činnosti KC na životné prostredie - plnenie opatrení z programov na zlepšenie kvality ovzdušia vypracovaných pre oblasť riadenia kvality ovzdušia </w:t>
      </w:r>
      <w:r w:rsidR="001969A5">
        <w:rPr>
          <w:rFonts w:ascii="Cambria" w:hAnsi="Cambria"/>
          <w:sz w:val="28"/>
          <w:szCs w:val="28"/>
        </w:rPr>
        <w:t>Muráň</w:t>
      </w:r>
      <w:r w:rsidRPr="00182BAA">
        <w:rPr>
          <w:rFonts w:ascii="Cambria" w:hAnsi="Cambria"/>
          <w:sz w:val="28"/>
          <w:szCs w:val="28"/>
        </w:rPr>
        <w:t xml:space="preserve"> za rok 20</w:t>
      </w:r>
      <w:r w:rsidR="001969A5">
        <w:rPr>
          <w:rFonts w:ascii="Cambria" w:hAnsi="Cambria"/>
          <w:sz w:val="28"/>
          <w:szCs w:val="28"/>
        </w:rPr>
        <w:t>1</w:t>
      </w:r>
      <w:r w:rsidR="0046709A">
        <w:rPr>
          <w:rFonts w:ascii="Cambria" w:hAnsi="Cambria"/>
          <w:sz w:val="28"/>
          <w:szCs w:val="28"/>
        </w:rPr>
        <w:t>7</w:t>
      </w:r>
      <w:r w:rsidRPr="00182BAA">
        <w:rPr>
          <w:rFonts w:ascii="Cambria" w:hAnsi="Cambria"/>
          <w:sz w:val="28"/>
          <w:szCs w:val="28"/>
        </w:rPr>
        <w:t>: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p w:rsidR="00BA6153" w:rsidRPr="00182BAA" w:rsidRDefault="00B2152B" w:rsidP="00BA6153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Čistenie, kropenie a umývanie ciest </w:t>
      </w:r>
    </w:p>
    <w:p w:rsidR="00BA6153" w:rsidRPr="00182BAA" w:rsidRDefault="00B2152B" w:rsidP="00BA6153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Realizácia systému zelene (kosenie verejných mestských trávnikov, výsadba, pravidelné zavlažovanie)</w:t>
      </w:r>
    </w:p>
    <w:p w:rsidR="00F90D22" w:rsidRPr="00182BAA" w:rsidRDefault="00B2152B" w:rsidP="005E2B54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</w:t>
      </w:r>
      <w:r w:rsidR="007E3FF3" w:rsidRPr="00182BAA">
        <w:rPr>
          <w:rFonts w:ascii="Cambria" w:hAnsi="Cambria"/>
          <w:sz w:val="28"/>
          <w:szCs w:val="28"/>
        </w:rPr>
        <w:t>KC</w:t>
      </w:r>
      <w:r w:rsidR="00F90D22" w:rsidRPr="00182BAA">
        <w:rPr>
          <w:rFonts w:ascii="Cambria" w:hAnsi="Cambria"/>
          <w:sz w:val="28"/>
          <w:szCs w:val="28"/>
        </w:rPr>
        <w:t xml:space="preserve"> sa riadi ustanoveniami zákona č. 223/2001 Z. z. o odpadoch, zákona č. 401/1998 Z.</w:t>
      </w:r>
      <w:r w:rsidR="0046709A">
        <w:rPr>
          <w:rFonts w:ascii="Cambria" w:hAnsi="Cambria"/>
          <w:sz w:val="28"/>
          <w:szCs w:val="28"/>
        </w:rPr>
        <w:t xml:space="preserve"> </w:t>
      </w:r>
      <w:r w:rsidR="00F90D22" w:rsidRPr="00182BAA">
        <w:rPr>
          <w:rFonts w:ascii="Cambria" w:hAnsi="Cambria"/>
          <w:sz w:val="28"/>
          <w:szCs w:val="28"/>
        </w:rPr>
        <w:t xml:space="preserve">z. o poplatkoch za znečisťovanie ovzdušia a zákona č. 478/2002 Z. z. o ochrane ovzdušia a o zmene a doplnení niektorých zákonov v znení neskorších predpisov.  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p w:rsidR="007E3FF3" w:rsidRPr="00182BAA" w:rsidRDefault="00F90D22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Vplyv činnosti </w:t>
      </w:r>
      <w:r w:rsidR="007E3FF3" w:rsidRPr="00182BAA">
        <w:rPr>
          <w:rFonts w:ascii="Cambria" w:hAnsi="Cambria"/>
          <w:sz w:val="28"/>
          <w:szCs w:val="28"/>
        </w:rPr>
        <w:t>KC</w:t>
      </w:r>
      <w:r w:rsidRPr="00182BAA">
        <w:rPr>
          <w:rFonts w:ascii="Cambria" w:hAnsi="Cambria"/>
          <w:sz w:val="28"/>
          <w:szCs w:val="28"/>
        </w:rPr>
        <w:t xml:space="preserve"> na zamestnanosť</w:t>
      </w:r>
      <w:r w:rsidR="007E3FF3" w:rsidRPr="00182BAA">
        <w:rPr>
          <w:rFonts w:ascii="Cambria" w:hAnsi="Cambria"/>
          <w:sz w:val="28"/>
          <w:szCs w:val="28"/>
        </w:rPr>
        <w:t>:</w:t>
      </w:r>
    </w:p>
    <w:p w:rsidR="007E3FF3" w:rsidRPr="00182BAA" w:rsidRDefault="007E3FF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7E3FF3" w:rsidRPr="00182BAA" w:rsidTr="0010523D">
        <w:tc>
          <w:tcPr>
            <w:tcW w:w="3259" w:type="dxa"/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Účtovná jednotka</w:t>
            </w:r>
          </w:p>
        </w:tc>
        <w:tc>
          <w:tcPr>
            <w:tcW w:w="3259" w:type="dxa"/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Počet zamestnancov</w:t>
            </w:r>
          </w:p>
        </w:tc>
        <w:tc>
          <w:tcPr>
            <w:tcW w:w="3259" w:type="dxa"/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 vedúci zamestnanci</w:t>
            </w:r>
          </w:p>
        </w:tc>
      </w:tr>
      <w:tr w:rsidR="007E3FF3" w:rsidRPr="00182BAA" w:rsidTr="0010523D">
        <w:trPr>
          <w:trHeight w:val="581"/>
        </w:trPr>
        <w:tc>
          <w:tcPr>
            <w:tcW w:w="3259" w:type="dxa"/>
            <w:shd w:val="clear" w:color="auto" w:fill="FDE9D9"/>
          </w:tcPr>
          <w:p w:rsidR="007E3FF3" w:rsidRPr="00182BAA" w:rsidRDefault="004F6C2B" w:rsidP="004F6C2B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Obec </w:t>
            </w:r>
            <w:r w:rsidR="007E3FF3"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uráň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703FEA" w:rsidP="002C102A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37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4F6C2B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</w:tr>
      <w:tr w:rsidR="007E3FF3" w:rsidRPr="00182BAA" w:rsidTr="0010523D">
        <w:trPr>
          <w:trHeight w:val="561"/>
        </w:trPr>
        <w:tc>
          <w:tcPr>
            <w:tcW w:w="3259" w:type="dxa"/>
            <w:shd w:val="clear" w:color="auto" w:fill="FDE9D9"/>
          </w:tcPr>
          <w:p w:rsidR="007E3FF3" w:rsidRPr="00182BAA" w:rsidRDefault="007E3FF3" w:rsidP="004F6C2B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ZŠ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MŠ 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Muráň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703FEA" w:rsidP="00063EBE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45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597F37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</w:t>
            </w:r>
          </w:p>
        </w:tc>
      </w:tr>
      <w:tr w:rsidR="005E2B54" w:rsidRPr="00182BAA" w:rsidTr="0010523D">
        <w:trPr>
          <w:trHeight w:val="555"/>
        </w:trPr>
        <w:tc>
          <w:tcPr>
            <w:tcW w:w="3259" w:type="dxa"/>
            <w:shd w:val="clear" w:color="auto" w:fill="FDE9D9"/>
          </w:tcPr>
          <w:p w:rsidR="005E2B54" w:rsidRPr="00182BAA" w:rsidRDefault="005E2B54" w:rsidP="005E2B54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Múzeum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uráň</w:t>
            </w:r>
          </w:p>
        </w:tc>
        <w:tc>
          <w:tcPr>
            <w:tcW w:w="3259" w:type="dxa"/>
            <w:shd w:val="clear" w:color="auto" w:fill="FDE9D9"/>
          </w:tcPr>
          <w:p w:rsidR="005E2B54" w:rsidRDefault="00703FEA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  <w:tc>
          <w:tcPr>
            <w:tcW w:w="3259" w:type="dxa"/>
            <w:shd w:val="clear" w:color="auto" w:fill="FDE9D9"/>
          </w:tcPr>
          <w:p w:rsidR="005E2B54" w:rsidRDefault="005E2B54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</w:tr>
    </w:tbl>
    <w:p w:rsidR="00F90D22" w:rsidRDefault="00F90D22" w:rsidP="00F90D22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 </w:t>
      </w:r>
    </w:p>
    <w:p w:rsidR="00B2152B" w:rsidRPr="00B2152B" w:rsidRDefault="00B2152B" w:rsidP="00F90D22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>4.3.2</w:t>
      </w:r>
    </w:p>
    <w:p w:rsidR="00307E16" w:rsidRPr="00307E16" w:rsidRDefault="00B2152B" w:rsidP="00B2152B">
      <w:r>
        <w:rPr>
          <w:b/>
          <w:bCs/>
          <w:color w:val="006600"/>
          <w:sz w:val="28"/>
          <w:szCs w:val="28"/>
        </w:rPr>
        <w:t xml:space="preserve">         </w:t>
      </w:r>
      <w:r w:rsidR="00307E16">
        <w:rPr>
          <w:b/>
          <w:bCs/>
          <w:color w:val="006600"/>
          <w:sz w:val="28"/>
          <w:szCs w:val="28"/>
        </w:rPr>
        <w:t xml:space="preserve">informácie o </w:t>
      </w:r>
      <w:r w:rsidR="00F31CB4">
        <w:rPr>
          <w:b/>
          <w:bCs/>
          <w:color w:val="006600"/>
          <w:sz w:val="28"/>
          <w:szCs w:val="28"/>
        </w:rPr>
        <w:t>u</w:t>
      </w:r>
      <w:r w:rsidR="00F31CB4" w:rsidRPr="00F31CB4">
        <w:rPr>
          <w:b/>
          <w:bCs/>
          <w:color w:val="006600"/>
          <w:sz w:val="28"/>
          <w:szCs w:val="28"/>
        </w:rPr>
        <w:t>dalostiach osobitného významu, ktoré nastali po skončení účtovného obdobia, za ktoré sa vyhotovuje výročná</w:t>
      </w:r>
      <w:r w:rsidR="00F31CB4">
        <w:rPr>
          <w:b/>
          <w:bCs/>
          <w:color w:val="008000"/>
          <w:sz w:val="28"/>
          <w:szCs w:val="28"/>
        </w:rPr>
        <w:t xml:space="preserve"> správa</w:t>
      </w:r>
      <w:r w:rsidR="00F31CB4" w:rsidRPr="00F31CB4">
        <w:rPr>
          <w:b/>
          <w:bCs/>
          <w:color w:val="008000"/>
          <w:sz w:val="28"/>
          <w:szCs w:val="28"/>
        </w:rPr>
        <w:t xml:space="preserve"> </w:t>
      </w:r>
      <w:r w:rsidR="00F31CB4">
        <w:rPr>
          <w:b/>
          <w:bCs/>
          <w:color w:val="008000"/>
          <w:sz w:val="28"/>
          <w:szCs w:val="28"/>
        </w:rPr>
        <w:t xml:space="preserve"> </w:t>
      </w:r>
    </w:p>
    <w:p w:rsidR="00F31CB4" w:rsidRPr="00F31CB4" w:rsidRDefault="00F31CB4" w:rsidP="00307E16">
      <w:pPr>
        <w:ind w:left="426"/>
        <w:jc w:val="both"/>
      </w:pPr>
      <w:r>
        <w:rPr>
          <w:b/>
          <w:bCs/>
          <w:color w:val="008000"/>
          <w:sz w:val="28"/>
          <w:szCs w:val="28"/>
        </w:rPr>
        <w:t xml:space="preserve">                                   </w:t>
      </w:r>
    </w:p>
    <w:p w:rsidR="002C102A" w:rsidRDefault="00F31CB4" w:rsidP="002C102A">
      <w:pPr>
        <w:ind w:firstLine="567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Po 31. decembri 20</w:t>
      </w:r>
      <w:r w:rsidR="00182BAA">
        <w:rPr>
          <w:rFonts w:ascii="Cambria" w:hAnsi="Cambria"/>
          <w:sz w:val="28"/>
          <w:szCs w:val="28"/>
        </w:rPr>
        <w:t>1</w:t>
      </w:r>
      <w:r w:rsidR="00703FEA">
        <w:rPr>
          <w:rFonts w:ascii="Cambria" w:hAnsi="Cambria"/>
          <w:sz w:val="28"/>
          <w:szCs w:val="28"/>
        </w:rPr>
        <w:t>8</w:t>
      </w:r>
      <w:r w:rsidR="00C44C6B">
        <w:rPr>
          <w:rFonts w:ascii="Cambria" w:hAnsi="Cambria"/>
          <w:sz w:val="28"/>
          <w:szCs w:val="28"/>
        </w:rPr>
        <w:t xml:space="preserve"> </w:t>
      </w:r>
      <w:r w:rsidRPr="00182BAA">
        <w:rPr>
          <w:rFonts w:ascii="Cambria" w:hAnsi="Cambria"/>
          <w:sz w:val="28"/>
          <w:szCs w:val="28"/>
        </w:rPr>
        <w:t>nenastali také udalosti</w:t>
      </w:r>
      <w:r w:rsidR="00307E16" w:rsidRPr="00182BAA">
        <w:rPr>
          <w:rFonts w:ascii="Cambria" w:hAnsi="Cambria"/>
          <w:sz w:val="28"/>
          <w:szCs w:val="28"/>
        </w:rPr>
        <w:t>, ktoré by si vyžadovali zverejnenie alebo vykázanie v účtovnej závierke za rok 20</w:t>
      </w:r>
      <w:r w:rsidR="00182BAA">
        <w:rPr>
          <w:rFonts w:ascii="Cambria" w:hAnsi="Cambria"/>
          <w:sz w:val="28"/>
          <w:szCs w:val="28"/>
        </w:rPr>
        <w:t>1</w:t>
      </w:r>
      <w:r w:rsidR="00703FEA">
        <w:rPr>
          <w:rFonts w:ascii="Cambria" w:hAnsi="Cambria"/>
          <w:sz w:val="28"/>
          <w:szCs w:val="28"/>
        </w:rPr>
        <w:t>8</w:t>
      </w:r>
      <w:r w:rsidR="00307E16" w:rsidRPr="00182BAA">
        <w:rPr>
          <w:rFonts w:ascii="Cambria" w:hAnsi="Cambria"/>
          <w:sz w:val="28"/>
          <w:szCs w:val="28"/>
        </w:rPr>
        <w:t>.</w:t>
      </w:r>
      <w:r w:rsidR="001D3FF2" w:rsidRPr="00182BAA">
        <w:rPr>
          <w:rFonts w:ascii="Cambria" w:hAnsi="Cambria"/>
          <w:sz w:val="28"/>
          <w:szCs w:val="28"/>
        </w:rPr>
        <w:t xml:space="preserve"> </w:t>
      </w: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Pr="00182BAA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307E16" w:rsidRPr="00B2152B" w:rsidRDefault="00B2152B" w:rsidP="00307E16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lastRenderedPageBreak/>
        <w:t>4.3.3</w:t>
      </w:r>
    </w:p>
    <w:p w:rsidR="00307E16" w:rsidRDefault="00B2152B" w:rsidP="00B2152B">
      <w:pPr>
        <w:ind w:left="360"/>
        <w:jc w:val="both"/>
        <w:rPr>
          <w:b/>
          <w:color w:val="006600"/>
          <w:sz w:val="28"/>
          <w:szCs w:val="28"/>
        </w:rPr>
      </w:pPr>
      <w:r>
        <w:rPr>
          <w:b/>
          <w:color w:val="006600"/>
          <w:sz w:val="28"/>
          <w:szCs w:val="28"/>
        </w:rPr>
        <w:t xml:space="preserve">  in</w:t>
      </w:r>
      <w:r w:rsidR="00307E16">
        <w:rPr>
          <w:b/>
          <w:color w:val="006600"/>
          <w:sz w:val="28"/>
          <w:szCs w:val="28"/>
        </w:rPr>
        <w:t xml:space="preserve">formácie o </w:t>
      </w:r>
      <w:r w:rsidR="00307E16" w:rsidRPr="00307E16">
        <w:rPr>
          <w:b/>
          <w:color w:val="006600"/>
          <w:sz w:val="28"/>
          <w:szCs w:val="28"/>
        </w:rPr>
        <w:t>predpokladanom budúcom vývoji činnosti účtovnej jednotky</w:t>
      </w:r>
    </w:p>
    <w:p w:rsidR="00307E16" w:rsidRPr="00182BAA" w:rsidRDefault="00307E16" w:rsidP="00307E16">
      <w:pPr>
        <w:ind w:left="360"/>
        <w:jc w:val="both"/>
        <w:rPr>
          <w:rFonts w:ascii="Cambria" w:hAnsi="Cambria"/>
          <w:b/>
          <w:color w:val="006600"/>
          <w:sz w:val="28"/>
          <w:szCs w:val="28"/>
        </w:rPr>
      </w:pPr>
    </w:p>
    <w:p w:rsidR="00314EA1" w:rsidRPr="002C102A" w:rsidRDefault="00307E16" w:rsidP="002C102A">
      <w:pPr>
        <w:jc w:val="both"/>
        <w:rPr>
          <w:rFonts w:ascii="Cambria" w:hAnsi="Cambria"/>
          <w:b/>
          <w:color w:val="auto"/>
          <w:sz w:val="28"/>
          <w:szCs w:val="28"/>
          <w:u w:val="single"/>
        </w:rPr>
      </w:pPr>
      <w:r w:rsidRPr="00182BAA">
        <w:rPr>
          <w:rFonts w:ascii="Cambria" w:hAnsi="Cambria"/>
          <w:b/>
          <w:color w:val="auto"/>
          <w:sz w:val="28"/>
          <w:szCs w:val="28"/>
          <w:u w:val="single"/>
        </w:rPr>
        <w:t>P</w:t>
      </w:r>
      <w:r w:rsidR="00F90D22" w:rsidRPr="00182BAA">
        <w:rPr>
          <w:rFonts w:ascii="Cambria" w:hAnsi="Cambria"/>
          <w:b/>
          <w:color w:val="auto"/>
          <w:sz w:val="28"/>
          <w:szCs w:val="28"/>
          <w:u w:val="single"/>
        </w:rPr>
        <w:t>redpokladané investičné akcie realizované v budúcich rokoch :</w:t>
      </w:r>
    </w:p>
    <w:p w:rsidR="00CD0568" w:rsidRPr="00703FEA" w:rsidRDefault="00CD0568" w:rsidP="00703FEA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 xml:space="preserve"> </w:t>
      </w:r>
      <w:r w:rsidR="00703FEA">
        <w:rPr>
          <w:rFonts w:ascii="Cambria" w:hAnsi="Cambria"/>
          <w:color w:val="auto"/>
          <w:sz w:val="28"/>
          <w:szCs w:val="28"/>
        </w:rPr>
        <w:t>Zateplenie hasičskej zbrojnice</w:t>
      </w:r>
    </w:p>
    <w:p w:rsidR="0061044B" w:rsidRPr="00182BAA" w:rsidRDefault="0046709A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Riešenie havarijného stavu telocvične</w:t>
      </w:r>
      <w:r w:rsidR="006D3CDB">
        <w:rPr>
          <w:rFonts w:ascii="Cambria" w:hAnsi="Cambria"/>
          <w:color w:val="auto"/>
          <w:sz w:val="28"/>
          <w:szCs w:val="28"/>
        </w:rPr>
        <w:t xml:space="preserve"> </w:t>
      </w:r>
      <w:r w:rsidR="006F661F">
        <w:rPr>
          <w:rFonts w:ascii="Cambria" w:hAnsi="Cambria"/>
          <w:color w:val="auto"/>
          <w:sz w:val="28"/>
          <w:szCs w:val="28"/>
        </w:rPr>
        <w:t xml:space="preserve"> ZŠ s MŠ</w:t>
      </w:r>
      <w:r w:rsidR="0061044B" w:rsidRPr="00182BAA">
        <w:rPr>
          <w:rFonts w:ascii="Cambria" w:hAnsi="Cambria"/>
          <w:color w:val="auto"/>
          <w:sz w:val="28"/>
          <w:szCs w:val="28"/>
        </w:rPr>
        <w:t>,</w:t>
      </w:r>
    </w:p>
    <w:p w:rsidR="004F6C2B" w:rsidRDefault="00F013D6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P</w:t>
      </w:r>
      <w:r w:rsidR="004F6C2B" w:rsidRPr="00182BAA">
        <w:rPr>
          <w:rFonts w:ascii="Cambria" w:hAnsi="Cambria"/>
          <w:color w:val="auto"/>
          <w:sz w:val="28"/>
          <w:szCs w:val="28"/>
        </w:rPr>
        <w:t>ostupná ďalšia rekonštrukcia komunikácií a chodníkov v</w:t>
      </w:r>
      <w:r>
        <w:rPr>
          <w:rFonts w:ascii="Cambria" w:hAnsi="Cambria"/>
          <w:color w:val="auto"/>
          <w:sz w:val="28"/>
          <w:szCs w:val="28"/>
        </w:rPr>
        <w:t> </w:t>
      </w:r>
      <w:r w:rsidR="004F6C2B">
        <w:rPr>
          <w:rFonts w:ascii="Cambria" w:hAnsi="Cambria"/>
          <w:color w:val="auto"/>
          <w:sz w:val="28"/>
          <w:szCs w:val="28"/>
        </w:rPr>
        <w:t>obci</w:t>
      </w:r>
    </w:p>
    <w:p w:rsidR="00F013D6" w:rsidRDefault="00F013D6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Rekonštrukcia kultúrneho domu</w:t>
      </w:r>
    </w:p>
    <w:p w:rsidR="0046709A" w:rsidRPr="00703FEA" w:rsidRDefault="00CD0568" w:rsidP="00703FEA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Rekonštrukcia verejného osvetlen</w:t>
      </w:r>
      <w:r w:rsidR="00703FEA">
        <w:rPr>
          <w:rFonts w:ascii="Cambria" w:hAnsi="Cambria"/>
          <w:color w:val="auto"/>
          <w:sz w:val="28"/>
          <w:szCs w:val="28"/>
        </w:rPr>
        <w:t>ia</w:t>
      </w:r>
    </w:p>
    <w:p w:rsidR="00843BE7" w:rsidRDefault="00843BE7" w:rsidP="00B2152B">
      <w:pPr>
        <w:jc w:val="both"/>
        <w:rPr>
          <w:color w:val="1F497D"/>
          <w:sz w:val="28"/>
          <w:szCs w:val="28"/>
        </w:rPr>
      </w:pPr>
    </w:p>
    <w:p w:rsidR="00F90D22" w:rsidRPr="00B2152B" w:rsidRDefault="00B2152B" w:rsidP="00B2152B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4.3.4</w:t>
      </w:r>
    </w:p>
    <w:p w:rsidR="00307E16" w:rsidRDefault="00B2152B" w:rsidP="00B2152B">
      <w:pPr>
        <w:jc w:val="both"/>
        <w:rPr>
          <w:b/>
          <w:color w:val="006600"/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307E16" w:rsidRPr="00307E16">
        <w:rPr>
          <w:b/>
          <w:color w:val="006600"/>
          <w:sz w:val="28"/>
          <w:szCs w:val="28"/>
        </w:rPr>
        <w:t>informácie o nákladoch na činnosť v oblasti výskumu a</w:t>
      </w:r>
      <w:r w:rsidR="00307E16">
        <w:rPr>
          <w:b/>
          <w:color w:val="006600"/>
          <w:sz w:val="28"/>
          <w:szCs w:val="28"/>
        </w:rPr>
        <w:t> </w:t>
      </w:r>
      <w:r w:rsidR="00307E16" w:rsidRPr="00307E16">
        <w:rPr>
          <w:b/>
          <w:color w:val="006600"/>
          <w:sz w:val="28"/>
          <w:szCs w:val="28"/>
        </w:rPr>
        <w:t>vývoja</w:t>
      </w:r>
    </w:p>
    <w:p w:rsidR="00307E16" w:rsidRPr="00182BAA" w:rsidRDefault="00307E16" w:rsidP="00307E16">
      <w:pPr>
        <w:ind w:left="360"/>
        <w:jc w:val="both"/>
        <w:rPr>
          <w:rFonts w:ascii="Cambria" w:hAnsi="Cambria"/>
          <w:b/>
          <w:color w:val="006600"/>
          <w:sz w:val="28"/>
          <w:szCs w:val="28"/>
        </w:rPr>
      </w:pPr>
    </w:p>
    <w:p w:rsidR="00307E16" w:rsidRPr="00182BAA" w:rsidRDefault="00307E16" w:rsidP="00307E16">
      <w:pPr>
        <w:ind w:firstLine="567"/>
        <w:jc w:val="both"/>
        <w:rPr>
          <w:rFonts w:ascii="Cambria" w:hAnsi="Cambria"/>
          <w:color w:val="auto"/>
          <w:sz w:val="28"/>
          <w:szCs w:val="28"/>
        </w:rPr>
      </w:pPr>
      <w:r w:rsidRPr="00182BAA">
        <w:rPr>
          <w:rFonts w:ascii="Cambria" w:hAnsi="Cambria"/>
          <w:color w:val="auto"/>
          <w:sz w:val="28"/>
          <w:szCs w:val="28"/>
        </w:rPr>
        <w:t>Účtovné jednotky konsolidovaného celku v roku 20</w:t>
      </w:r>
      <w:r w:rsidR="00182BAA">
        <w:rPr>
          <w:rFonts w:ascii="Cambria" w:hAnsi="Cambria"/>
          <w:color w:val="auto"/>
          <w:sz w:val="28"/>
          <w:szCs w:val="28"/>
        </w:rPr>
        <w:t>1</w:t>
      </w:r>
      <w:r w:rsidR="00703FEA">
        <w:rPr>
          <w:rFonts w:ascii="Cambria" w:hAnsi="Cambria"/>
          <w:color w:val="auto"/>
          <w:sz w:val="28"/>
          <w:szCs w:val="28"/>
        </w:rPr>
        <w:t>8</w:t>
      </w:r>
      <w:r w:rsidRPr="00182BAA">
        <w:rPr>
          <w:rFonts w:ascii="Cambria" w:hAnsi="Cambria"/>
          <w:color w:val="auto"/>
          <w:sz w:val="28"/>
          <w:szCs w:val="28"/>
        </w:rPr>
        <w:t xml:space="preserve"> nemali žiadne náklady na činnosť v oblasti výskumu  a vývoja.</w:t>
      </w:r>
    </w:p>
    <w:p w:rsid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</w:p>
    <w:p w:rsidR="00BA6153" w:rsidRP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>4.3.5</w:t>
      </w:r>
    </w:p>
    <w:p w:rsidR="00307E16" w:rsidRPr="00A3439B" w:rsidRDefault="00A3439B" w:rsidP="00B2152B">
      <w:pPr>
        <w:ind w:left="360"/>
        <w:jc w:val="both"/>
        <w:rPr>
          <w:b/>
          <w:color w:val="006600"/>
          <w:sz w:val="28"/>
          <w:szCs w:val="28"/>
        </w:rPr>
      </w:pPr>
      <w:r w:rsidRPr="00A3439B">
        <w:rPr>
          <w:b/>
          <w:color w:val="006600"/>
          <w:sz w:val="28"/>
          <w:szCs w:val="28"/>
        </w:rPr>
        <w:t>informácie o nadobúdaní vlastných akcií, dočasných listov, obchodných podielov a akcií, dočasných listov a obchodných podielov materskej účtovnej jednotky</w:t>
      </w:r>
    </w:p>
    <w:p w:rsidR="00A3439B" w:rsidRPr="00182BAA" w:rsidRDefault="00A3439B" w:rsidP="00A3439B">
      <w:pPr>
        <w:ind w:left="360"/>
        <w:jc w:val="both"/>
        <w:rPr>
          <w:rFonts w:ascii="Cambria" w:hAnsi="Cambria"/>
          <w:color w:val="auto"/>
          <w:sz w:val="28"/>
          <w:szCs w:val="28"/>
        </w:rPr>
      </w:pPr>
    </w:p>
    <w:p w:rsidR="00A3439B" w:rsidRPr="00A3439B" w:rsidRDefault="00A3439B" w:rsidP="00A3439B">
      <w:pPr>
        <w:ind w:firstLine="567"/>
        <w:jc w:val="both"/>
        <w:rPr>
          <w:color w:val="auto"/>
        </w:rPr>
      </w:pPr>
      <w:r w:rsidRPr="00182BAA">
        <w:rPr>
          <w:rFonts w:ascii="Cambria" w:hAnsi="Cambria"/>
          <w:color w:val="auto"/>
          <w:sz w:val="28"/>
          <w:szCs w:val="28"/>
        </w:rPr>
        <w:t>Účtovné jednotky konsolidovaného celku v roku 20</w:t>
      </w:r>
      <w:r w:rsidR="00182BAA">
        <w:rPr>
          <w:rFonts w:ascii="Cambria" w:hAnsi="Cambria"/>
          <w:color w:val="auto"/>
          <w:sz w:val="28"/>
          <w:szCs w:val="28"/>
        </w:rPr>
        <w:t>1</w:t>
      </w:r>
      <w:r w:rsidR="00703FEA">
        <w:rPr>
          <w:rFonts w:ascii="Cambria" w:hAnsi="Cambria"/>
          <w:color w:val="auto"/>
          <w:sz w:val="28"/>
          <w:szCs w:val="28"/>
        </w:rPr>
        <w:t>8</w:t>
      </w:r>
      <w:r w:rsidRPr="00182BAA">
        <w:rPr>
          <w:rFonts w:ascii="Cambria" w:hAnsi="Cambria"/>
          <w:color w:val="auto"/>
          <w:sz w:val="28"/>
          <w:szCs w:val="28"/>
        </w:rPr>
        <w:t xml:space="preserve"> nenadobudli vlastné akcie, dočasné listy, obchodné podiely, ani akcie, dočasné listy a obchodné podiely materskej účtovnej jednotky</w:t>
      </w:r>
      <w:r w:rsidRPr="00A3439B">
        <w:rPr>
          <w:color w:val="auto"/>
        </w:rPr>
        <w:t xml:space="preserve">. </w:t>
      </w:r>
    </w:p>
    <w:p w:rsidR="00B2152B" w:rsidRDefault="00B2152B" w:rsidP="001D3FF2">
      <w:pPr>
        <w:jc w:val="both"/>
      </w:pPr>
    </w:p>
    <w:p w:rsidR="00B2152B" w:rsidRDefault="00B2152B" w:rsidP="001D3FF2">
      <w:pPr>
        <w:jc w:val="both"/>
        <w:rPr>
          <w:color w:val="1F497D"/>
          <w:sz w:val="28"/>
          <w:szCs w:val="28"/>
        </w:rPr>
      </w:pPr>
    </w:p>
    <w:p w:rsidR="001D3FF2" w:rsidRPr="00B2152B" w:rsidRDefault="00B2152B" w:rsidP="001D3FF2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4.3.6</w:t>
      </w:r>
    </w:p>
    <w:p w:rsidR="001D3FF2" w:rsidRPr="00BA2130" w:rsidRDefault="004836A5" w:rsidP="00B2152B">
      <w:pPr>
        <w:ind w:left="426"/>
        <w:jc w:val="both"/>
        <w:rPr>
          <w:b/>
          <w:color w:val="006600"/>
          <w:sz w:val="28"/>
          <w:szCs w:val="28"/>
        </w:rPr>
      </w:pPr>
      <w:r w:rsidRPr="00BA2130">
        <w:rPr>
          <w:b/>
          <w:color w:val="006600"/>
          <w:sz w:val="28"/>
          <w:szCs w:val="28"/>
        </w:rPr>
        <w:t>informácie o údajoch požadovaných podľa osobitných predpisov</w:t>
      </w:r>
    </w:p>
    <w:p w:rsidR="001D3FF2" w:rsidRPr="00BA2130" w:rsidRDefault="001D3FF2" w:rsidP="001D3FF2">
      <w:pPr>
        <w:jc w:val="both"/>
        <w:rPr>
          <w:b/>
          <w:sz w:val="28"/>
          <w:szCs w:val="28"/>
        </w:rPr>
      </w:pPr>
    </w:p>
    <w:p w:rsidR="001D3FF2" w:rsidRPr="00182BAA" w:rsidRDefault="001D3FF2" w:rsidP="001D3FF2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Pre účtovn</w:t>
      </w:r>
      <w:r w:rsidR="00BA2130" w:rsidRPr="00182BAA">
        <w:rPr>
          <w:rFonts w:ascii="Cambria" w:hAnsi="Cambria"/>
          <w:sz w:val="28"/>
          <w:szCs w:val="28"/>
        </w:rPr>
        <w:t>é</w:t>
      </w:r>
      <w:r w:rsidRPr="00182BAA">
        <w:rPr>
          <w:rFonts w:ascii="Cambria" w:hAnsi="Cambria"/>
          <w:sz w:val="28"/>
          <w:szCs w:val="28"/>
        </w:rPr>
        <w:t xml:space="preserve"> jednotk</w:t>
      </w:r>
      <w:r w:rsidR="00BA2130" w:rsidRPr="00182BAA">
        <w:rPr>
          <w:rFonts w:ascii="Cambria" w:hAnsi="Cambria"/>
          <w:sz w:val="28"/>
          <w:szCs w:val="28"/>
        </w:rPr>
        <w:t>y</w:t>
      </w:r>
      <w:r w:rsidRPr="00182BAA">
        <w:rPr>
          <w:rFonts w:ascii="Cambria" w:hAnsi="Cambria"/>
          <w:sz w:val="28"/>
          <w:szCs w:val="28"/>
        </w:rPr>
        <w:t xml:space="preserve"> </w:t>
      </w:r>
      <w:r w:rsidR="00BA2130" w:rsidRPr="00182BAA">
        <w:rPr>
          <w:rFonts w:ascii="Cambria" w:hAnsi="Cambria"/>
          <w:sz w:val="28"/>
          <w:szCs w:val="28"/>
        </w:rPr>
        <w:t xml:space="preserve">konsolidovaného celku </w:t>
      </w:r>
      <w:r w:rsidRPr="00182BAA">
        <w:rPr>
          <w:rFonts w:ascii="Cambria" w:hAnsi="Cambria"/>
          <w:sz w:val="28"/>
          <w:szCs w:val="28"/>
        </w:rPr>
        <w:t>nie sú určené.</w:t>
      </w:r>
    </w:p>
    <w:p w:rsidR="00B2152B" w:rsidRDefault="00B2152B" w:rsidP="00B2152B">
      <w:pPr>
        <w:jc w:val="both"/>
        <w:rPr>
          <w:color w:val="1F497D"/>
          <w:sz w:val="28"/>
          <w:szCs w:val="28"/>
        </w:rPr>
      </w:pPr>
    </w:p>
    <w:p w:rsidR="001D3FF2" w:rsidRPr="00B2152B" w:rsidRDefault="00B2152B" w:rsidP="00B2152B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4.3.7</w:t>
      </w:r>
    </w:p>
    <w:p w:rsidR="001D3FF2" w:rsidRPr="00BA2130" w:rsidRDefault="00BA2130" w:rsidP="00B2152B">
      <w:pPr>
        <w:ind w:left="426"/>
        <w:jc w:val="both"/>
        <w:rPr>
          <w:b/>
          <w:color w:val="006600"/>
          <w:sz w:val="28"/>
          <w:szCs w:val="28"/>
        </w:rPr>
      </w:pPr>
      <w:r w:rsidRPr="00BA2130">
        <w:rPr>
          <w:b/>
          <w:color w:val="006600"/>
          <w:sz w:val="28"/>
          <w:szCs w:val="28"/>
        </w:rPr>
        <w:t>informácie o tom, či účtovná jednotka má organizačnú zložku v zahraničí</w:t>
      </w:r>
    </w:p>
    <w:p w:rsidR="00BA2130" w:rsidRDefault="00BA2130" w:rsidP="001D3FF2">
      <w:pPr>
        <w:jc w:val="both"/>
      </w:pPr>
    </w:p>
    <w:p w:rsidR="00BE6A65" w:rsidRDefault="00BA2130" w:rsidP="00BA6153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Účtovné jednotky konsolidovaného celku nemajú organizačné zložky v zahraničí.</w:t>
      </w: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V </w:t>
      </w:r>
      <w:proofErr w:type="spellStart"/>
      <w:r>
        <w:rPr>
          <w:rFonts w:ascii="Cambria" w:hAnsi="Cambria"/>
          <w:sz w:val="28"/>
          <w:szCs w:val="28"/>
        </w:rPr>
        <w:t>Muráni</w:t>
      </w:r>
      <w:proofErr w:type="spellEnd"/>
      <w:r>
        <w:rPr>
          <w:rFonts w:ascii="Cambria" w:hAnsi="Cambria"/>
          <w:sz w:val="28"/>
          <w:szCs w:val="28"/>
        </w:rPr>
        <w:t xml:space="preserve"> </w:t>
      </w:r>
      <w:r w:rsidR="002C102A">
        <w:rPr>
          <w:rFonts w:ascii="Cambria" w:hAnsi="Cambria"/>
          <w:sz w:val="28"/>
          <w:szCs w:val="28"/>
        </w:rPr>
        <w:t>1</w:t>
      </w:r>
      <w:r w:rsidR="00703FEA">
        <w:rPr>
          <w:rFonts w:ascii="Cambria" w:hAnsi="Cambria"/>
          <w:sz w:val="28"/>
          <w:szCs w:val="28"/>
        </w:rPr>
        <w:t>9</w:t>
      </w:r>
      <w:r w:rsidR="00063EBE">
        <w:rPr>
          <w:rFonts w:ascii="Cambria" w:hAnsi="Cambria"/>
          <w:sz w:val="28"/>
          <w:szCs w:val="28"/>
        </w:rPr>
        <w:t>.6</w:t>
      </w:r>
      <w:r>
        <w:rPr>
          <w:rFonts w:ascii="Cambria" w:hAnsi="Cambria"/>
          <w:sz w:val="28"/>
          <w:szCs w:val="28"/>
        </w:rPr>
        <w:t>.201</w:t>
      </w:r>
      <w:r w:rsidR="00703FEA">
        <w:rPr>
          <w:rFonts w:ascii="Cambria" w:hAnsi="Cambria"/>
          <w:sz w:val="28"/>
          <w:szCs w:val="28"/>
        </w:rPr>
        <w:t>9</w:t>
      </w:r>
      <w:r>
        <w:rPr>
          <w:rFonts w:ascii="Cambria" w:hAnsi="Cambria"/>
          <w:sz w:val="28"/>
          <w:szCs w:val="28"/>
        </w:rPr>
        <w:t xml:space="preserve">                 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B2152B">
        <w:rPr>
          <w:rFonts w:ascii="Cambria" w:hAnsi="Cambria"/>
          <w:b/>
          <w:sz w:val="28"/>
          <w:szCs w:val="28"/>
        </w:rPr>
        <w:t xml:space="preserve"> Ing. Roman </w:t>
      </w:r>
      <w:proofErr w:type="spellStart"/>
      <w:r w:rsidRPr="00B2152B">
        <w:rPr>
          <w:rFonts w:ascii="Cambria" w:hAnsi="Cambria"/>
          <w:b/>
          <w:sz w:val="28"/>
          <w:szCs w:val="28"/>
        </w:rPr>
        <w:t>Goldschmidt</w:t>
      </w:r>
      <w:proofErr w:type="spellEnd"/>
    </w:p>
    <w:p w:rsidR="004F6C2B" w:rsidRPr="00182BAA" w:rsidRDefault="004F6C2B" w:rsidP="00BA6153">
      <w:pPr>
        <w:jc w:val="both"/>
        <w:rPr>
          <w:rFonts w:ascii="Cambria" w:hAnsi="Cambria"/>
          <w:bCs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  <w:t>starosta obce</w:t>
      </w:r>
    </w:p>
    <w:sectPr w:rsidR="004F6C2B" w:rsidRPr="00182BAA" w:rsidSect="00493030">
      <w:headerReference w:type="default" r:id="rId9"/>
      <w:footerReference w:type="even" r:id="rId10"/>
      <w:footerReference w:type="default" r:id="rId11"/>
      <w:footnotePr>
        <w:pos w:val="beneathText"/>
      </w:footnotePr>
      <w:pgSz w:w="11905" w:h="16837"/>
      <w:pgMar w:top="1134" w:right="1134" w:bottom="1134" w:left="1134" w:header="708" w:footer="708" w:gutter="0"/>
      <w:pgBorders w:offsetFrom="page">
        <w:top w:val="single" w:sz="6" w:space="24" w:color="000080"/>
        <w:left w:val="single" w:sz="6" w:space="24" w:color="000080"/>
        <w:bottom w:val="single" w:sz="6" w:space="24" w:color="000080"/>
        <w:right w:val="single" w:sz="6" w:space="24" w:color="000080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2BB1" w:rsidRDefault="00972BB1">
      <w:r>
        <w:separator/>
      </w:r>
    </w:p>
  </w:endnote>
  <w:endnote w:type="continuationSeparator" w:id="0">
    <w:p w:rsidR="00972BB1" w:rsidRDefault="00972B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EE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BDA" w:rsidRDefault="00371BDA" w:rsidP="00D474B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1BDA" w:rsidRDefault="00371BDA" w:rsidP="00853CB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BDA" w:rsidRDefault="00371BDA">
    <w:pPr>
      <w:pStyle w:val="Pta"/>
      <w:jc w:val="center"/>
    </w:pPr>
    <w:fldSimple w:instr=" PAGE   \* MERGEFORMAT ">
      <w:r w:rsidR="00CB69E8">
        <w:rPr>
          <w:noProof/>
        </w:rPr>
        <w:t>13</w:t>
      </w:r>
    </w:fldSimple>
  </w:p>
  <w:p w:rsidR="00371BDA" w:rsidRDefault="00371BDA" w:rsidP="00853CBA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2BB1" w:rsidRDefault="00972BB1">
      <w:r>
        <w:separator/>
      </w:r>
    </w:p>
  </w:footnote>
  <w:footnote w:type="continuationSeparator" w:id="0">
    <w:p w:rsidR="00972BB1" w:rsidRDefault="00972B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BDA" w:rsidRDefault="00371BDA">
    <w:pPr>
      <w:pStyle w:val="Hlavika"/>
    </w:pPr>
    <w:r>
      <w:t>OBEC MURÁŇ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9E25648"/>
    <w:multiLevelType w:val="hybridMultilevel"/>
    <w:tmpl w:val="449456E4"/>
    <w:lvl w:ilvl="0" w:tplc="E93C426A">
      <w:start w:val="1"/>
      <w:numFmt w:val="decimal"/>
      <w:lvlText w:val="%1."/>
      <w:lvlJc w:val="left"/>
      <w:pPr>
        <w:ind w:left="720" w:hanging="360"/>
      </w:pPr>
      <w:rPr>
        <w:rFonts w:hint="default"/>
        <w:color w:val="008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F803E4"/>
    <w:multiLevelType w:val="hybridMultilevel"/>
    <w:tmpl w:val="9C46BA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6F89D2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Lucida Sans Unicode" w:hAnsi="Times New Roman" w:cs="Times New Roman" w:hint="default"/>
      </w:rPr>
    </w:lvl>
    <w:lvl w:ilvl="2" w:tplc="B9E88DD8">
      <w:start w:val="1"/>
      <w:numFmt w:val="upperLetter"/>
      <w:lvlText w:val="%3."/>
      <w:lvlJc w:val="left"/>
      <w:pPr>
        <w:tabs>
          <w:tab w:val="num" w:pos="2400"/>
        </w:tabs>
        <w:ind w:left="2400" w:hanging="4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FB71404"/>
    <w:multiLevelType w:val="hybridMultilevel"/>
    <w:tmpl w:val="1CDC9BD6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35586A"/>
    <w:multiLevelType w:val="hybridMultilevel"/>
    <w:tmpl w:val="7EB68BC8"/>
    <w:lvl w:ilvl="0" w:tplc="66762B04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8">
    <w:nsid w:val="1AEE4924"/>
    <w:multiLevelType w:val="hybridMultilevel"/>
    <w:tmpl w:val="66DA2A78"/>
    <w:lvl w:ilvl="0" w:tplc="37B44AC2">
      <w:start w:val="1"/>
      <w:numFmt w:val="upperLetter"/>
      <w:lvlText w:val="%1."/>
      <w:lvlJc w:val="left"/>
      <w:pPr>
        <w:tabs>
          <w:tab w:val="num" w:pos="801"/>
        </w:tabs>
        <w:ind w:left="801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9">
    <w:nsid w:val="2A4600F2"/>
    <w:multiLevelType w:val="hybridMultilevel"/>
    <w:tmpl w:val="1C08B05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97F047C"/>
    <w:multiLevelType w:val="hybridMultilevel"/>
    <w:tmpl w:val="836E8F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DE764C"/>
    <w:multiLevelType w:val="hybridMultilevel"/>
    <w:tmpl w:val="4566D02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11152B"/>
    <w:multiLevelType w:val="hybridMultilevel"/>
    <w:tmpl w:val="66DA2A78"/>
    <w:lvl w:ilvl="0" w:tplc="37B44AC2">
      <w:start w:val="1"/>
      <w:numFmt w:val="upperLetter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E059BE"/>
    <w:multiLevelType w:val="hybridMultilevel"/>
    <w:tmpl w:val="1B527338"/>
    <w:lvl w:ilvl="0" w:tplc="3A5A09A6">
      <w:start w:val="1"/>
      <w:numFmt w:val="lowerLetter"/>
      <w:lvlText w:val="%1)"/>
      <w:lvlJc w:val="left"/>
      <w:pPr>
        <w:tabs>
          <w:tab w:val="num" w:pos="876"/>
        </w:tabs>
        <w:ind w:left="876" w:hanging="450"/>
      </w:pPr>
      <w:rPr>
        <w:rFonts w:hint="default"/>
        <w:b/>
        <w:color w:val="0066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82515A9"/>
    <w:multiLevelType w:val="hybridMultilevel"/>
    <w:tmpl w:val="F74CB0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E5A4EA5"/>
    <w:multiLevelType w:val="hybridMultilevel"/>
    <w:tmpl w:val="B71882C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7E2B01A8"/>
    <w:multiLevelType w:val="hybridMultilevel"/>
    <w:tmpl w:val="5ED0B7C2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10"/>
  </w:num>
  <w:num w:numId="6">
    <w:abstractNumId w:val="11"/>
  </w:num>
  <w:num w:numId="7">
    <w:abstractNumId w:val="18"/>
  </w:num>
  <w:num w:numId="8">
    <w:abstractNumId w:val="15"/>
  </w:num>
  <w:num w:numId="9">
    <w:abstractNumId w:val="15"/>
  </w:num>
  <w:num w:numId="10">
    <w:abstractNumId w:val="21"/>
  </w:num>
  <w:num w:numId="11">
    <w:abstractNumId w:val="3"/>
  </w:num>
  <w:num w:numId="12">
    <w:abstractNumId w:val="6"/>
  </w:num>
  <w:num w:numId="13">
    <w:abstractNumId w:val="20"/>
  </w:num>
  <w:num w:numId="14">
    <w:abstractNumId w:val="5"/>
  </w:num>
  <w:num w:numId="15">
    <w:abstractNumId w:val="14"/>
  </w:num>
  <w:num w:numId="16">
    <w:abstractNumId w:val="16"/>
  </w:num>
  <w:num w:numId="17">
    <w:abstractNumId w:val="13"/>
  </w:num>
  <w:num w:numId="18">
    <w:abstractNumId w:val="12"/>
  </w:num>
  <w:num w:numId="19">
    <w:abstractNumId w:val="17"/>
  </w:num>
  <w:num w:numId="20">
    <w:abstractNumId w:val="4"/>
  </w:num>
  <w:num w:numId="21">
    <w:abstractNumId w:val="19"/>
  </w:num>
  <w:num w:numId="22">
    <w:abstractNumId w:val="9"/>
  </w:num>
  <w:num w:numId="2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stylePaneFormatFilter w:val="3F01"/>
  <w:defaultTabStop w:val="1134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4578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571D47"/>
    <w:rsid w:val="000066C1"/>
    <w:rsid w:val="0001080D"/>
    <w:rsid w:val="00024F4E"/>
    <w:rsid w:val="0003668C"/>
    <w:rsid w:val="000422E9"/>
    <w:rsid w:val="00055207"/>
    <w:rsid w:val="00063481"/>
    <w:rsid w:val="00063EBE"/>
    <w:rsid w:val="000708BB"/>
    <w:rsid w:val="00082505"/>
    <w:rsid w:val="00084F5A"/>
    <w:rsid w:val="00092C62"/>
    <w:rsid w:val="00093E8D"/>
    <w:rsid w:val="000A2E85"/>
    <w:rsid w:val="000A393D"/>
    <w:rsid w:val="000B453B"/>
    <w:rsid w:val="000C096F"/>
    <w:rsid w:val="000D138D"/>
    <w:rsid w:val="000D32D7"/>
    <w:rsid w:val="000E4B4F"/>
    <w:rsid w:val="00101707"/>
    <w:rsid w:val="00104941"/>
    <w:rsid w:val="0010523D"/>
    <w:rsid w:val="001251BA"/>
    <w:rsid w:val="00140B83"/>
    <w:rsid w:val="00141E8F"/>
    <w:rsid w:val="0014509E"/>
    <w:rsid w:val="00155D60"/>
    <w:rsid w:val="0016704C"/>
    <w:rsid w:val="00182BAA"/>
    <w:rsid w:val="001879A9"/>
    <w:rsid w:val="00193D3D"/>
    <w:rsid w:val="00196374"/>
    <w:rsid w:val="001969A5"/>
    <w:rsid w:val="001C0FCE"/>
    <w:rsid w:val="001D3FF2"/>
    <w:rsid w:val="001D67F9"/>
    <w:rsid w:val="001F292E"/>
    <w:rsid w:val="001F735F"/>
    <w:rsid w:val="00200B55"/>
    <w:rsid w:val="002336DC"/>
    <w:rsid w:val="00245248"/>
    <w:rsid w:val="002520CC"/>
    <w:rsid w:val="00273F2B"/>
    <w:rsid w:val="00285F96"/>
    <w:rsid w:val="002B5DC1"/>
    <w:rsid w:val="002C102A"/>
    <w:rsid w:val="002D314B"/>
    <w:rsid w:val="003070C9"/>
    <w:rsid w:val="00307E16"/>
    <w:rsid w:val="003138BD"/>
    <w:rsid w:val="00314EA1"/>
    <w:rsid w:val="00327706"/>
    <w:rsid w:val="0033192E"/>
    <w:rsid w:val="00334127"/>
    <w:rsid w:val="003349C5"/>
    <w:rsid w:val="0034200F"/>
    <w:rsid w:val="003633E4"/>
    <w:rsid w:val="00364B8D"/>
    <w:rsid w:val="003710EF"/>
    <w:rsid w:val="00371BDA"/>
    <w:rsid w:val="003803B6"/>
    <w:rsid w:val="00382722"/>
    <w:rsid w:val="0039482F"/>
    <w:rsid w:val="0039720E"/>
    <w:rsid w:val="003F314F"/>
    <w:rsid w:val="00424D0F"/>
    <w:rsid w:val="00432464"/>
    <w:rsid w:val="0046709A"/>
    <w:rsid w:val="00475E69"/>
    <w:rsid w:val="004836A5"/>
    <w:rsid w:val="00490F0F"/>
    <w:rsid w:val="00493030"/>
    <w:rsid w:val="004A1001"/>
    <w:rsid w:val="004B5463"/>
    <w:rsid w:val="004B5968"/>
    <w:rsid w:val="004C2F57"/>
    <w:rsid w:val="004C7399"/>
    <w:rsid w:val="004D2B7A"/>
    <w:rsid w:val="004E2B31"/>
    <w:rsid w:val="004E647E"/>
    <w:rsid w:val="004F4D3A"/>
    <w:rsid w:val="004F6C2B"/>
    <w:rsid w:val="00504438"/>
    <w:rsid w:val="00516CDF"/>
    <w:rsid w:val="00521200"/>
    <w:rsid w:val="005550E1"/>
    <w:rsid w:val="0055743E"/>
    <w:rsid w:val="00561BEC"/>
    <w:rsid w:val="00566EBB"/>
    <w:rsid w:val="00571D47"/>
    <w:rsid w:val="00575792"/>
    <w:rsid w:val="00580573"/>
    <w:rsid w:val="00585409"/>
    <w:rsid w:val="00587D63"/>
    <w:rsid w:val="00594262"/>
    <w:rsid w:val="00595F06"/>
    <w:rsid w:val="00597F37"/>
    <w:rsid w:val="005A0479"/>
    <w:rsid w:val="005B1816"/>
    <w:rsid w:val="005E2B54"/>
    <w:rsid w:val="00601154"/>
    <w:rsid w:val="0061044B"/>
    <w:rsid w:val="006438F8"/>
    <w:rsid w:val="00645555"/>
    <w:rsid w:val="00661745"/>
    <w:rsid w:val="006659A7"/>
    <w:rsid w:val="006664B8"/>
    <w:rsid w:val="0067084B"/>
    <w:rsid w:val="00671113"/>
    <w:rsid w:val="006745CB"/>
    <w:rsid w:val="0068138D"/>
    <w:rsid w:val="00694402"/>
    <w:rsid w:val="00697DFD"/>
    <w:rsid w:val="006A2989"/>
    <w:rsid w:val="006A32F1"/>
    <w:rsid w:val="006B62F7"/>
    <w:rsid w:val="006C08AC"/>
    <w:rsid w:val="006D3CDB"/>
    <w:rsid w:val="006D3ED6"/>
    <w:rsid w:val="006E762D"/>
    <w:rsid w:val="006E7A28"/>
    <w:rsid w:val="006F511A"/>
    <w:rsid w:val="006F661F"/>
    <w:rsid w:val="00703FEA"/>
    <w:rsid w:val="00706774"/>
    <w:rsid w:val="007119C1"/>
    <w:rsid w:val="00712C1B"/>
    <w:rsid w:val="00716E9A"/>
    <w:rsid w:val="0072033E"/>
    <w:rsid w:val="00726FFB"/>
    <w:rsid w:val="007341F8"/>
    <w:rsid w:val="007475F7"/>
    <w:rsid w:val="00762E49"/>
    <w:rsid w:val="00773B0D"/>
    <w:rsid w:val="00786FA5"/>
    <w:rsid w:val="007C32C7"/>
    <w:rsid w:val="007D20F0"/>
    <w:rsid w:val="007E1365"/>
    <w:rsid w:val="007E3FF3"/>
    <w:rsid w:val="007E72BC"/>
    <w:rsid w:val="007F435C"/>
    <w:rsid w:val="007F677C"/>
    <w:rsid w:val="00800182"/>
    <w:rsid w:val="0080277C"/>
    <w:rsid w:val="00813BD4"/>
    <w:rsid w:val="00823A1A"/>
    <w:rsid w:val="00823AC2"/>
    <w:rsid w:val="00833C63"/>
    <w:rsid w:val="00836B66"/>
    <w:rsid w:val="00843BE7"/>
    <w:rsid w:val="00850F64"/>
    <w:rsid w:val="0085116B"/>
    <w:rsid w:val="00853CBA"/>
    <w:rsid w:val="00864A3D"/>
    <w:rsid w:val="008A3B71"/>
    <w:rsid w:val="008A6F5D"/>
    <w:rsid w:val="008D69AB"/>
    <w:rsid w:val="009001C8"/>
    <w:rsid w:val="0090204D"/>
    <w:rsid w:val="0090498C"/>
    <w:rsid w:val="009050F9"/>
    <w:rsid w:val="0092134F"/>
    <w:rsid w:val="00923FA2"/>
    <w:rsid w:val="0092669B"/>
    <w:rsid w:val="009278BD"/>
    <w:rsid w:val="00933920"/>
    <w:rsid w:val="00935D1A"/>
    <w:rsid w:val="00945A35"/>
    <w:rsid w:val="0095274A"/>
    <w:rsid w:val="0095589A"/>
    <w:rsid w:val="00967535"/>
    <w:rsid w:val="009677F5"/>
    <w:rsid w:val="00970DB0"/>
    <w:rsid w:val="00972BB1"/>
    <w:rsid w:val="0097668A"/>
    <w:rsid w:val="00981959"/>
    <w:rsid w:val="0098512E"/>
    <w:rsid w:val="00994E10"/>
    <w:rsid w:val="009B2B89"/>
    <w:rsid w:val="009B5F6C"/>
    <w:rsid w:val="009D1232"/>
    <w:rsid w:val="009E021E"/>
    <w:rsid w:val="00A004AE"/>
    <w:rsid w:val="00A01B9E"/>
    <w:rsid w:val="00A057BC"/>
    <w:rsid w:val="00A05E5E"/>
    <w:rsid w:val="00A25A26"/>
    <w:rsid w:val="00A318E0"/>
    <w:rsid w:val="00A3439B"/>
    <w:rsid w:val="00A36732"/>
    <w:rsid w:val="00A5237D"/>
    <w:rsid w:val="00A60BDE"/>
    <w:rsid w:val="00A71B24"/>
    <w:rsid w:val="00A84A82"/>
    <w:rsid w:val="00A909A0"/>
    <w:rsid w:val="00AB064E"/>
    <w:rsid w:val="00AB5076"/>
    <w:rsid w:val="00AC6EF1"/>
    <w:rsid w:val="00AD77B7"/>
    <w:rsid w:val="00AE04A6"/>
    <w:rsid w:val="00AF26DD"/>
    <w:rsid w:val="00B12478"/>
    <w:rsid w:val="00B2152B"/>
    <w:rsid w:val="00B217B1"/>
    <w:rsid w:val="00B35335"/>
    <w:rsid w:val="00B3735B"/>
    <w:rsid w:val="00B515A7"/>
    <w:rsid w:val="00B52A0B"/>
    <w:rsid w:val="00B71D24"/>
    <w:rsid w:val="00B73688"/>
    <w:rsid w:val="00BA2130"/>
    <w:rsid w:val="00BA2E9E"/>
    <w:rsid w:val="00BA6153"/>
    <w:rsid w:val="00BC053E"/>
    <w:rsid w:val="00BC742A"/>
    <w:rsid w:val="00BD0364"/>
    <w:rsid w:val="00BD0676"/>
    <w:rsid w:val="00BD09C5"/>
    <w:rsid w:val="00BD239B"/>
    <w:rsid w:val="00BD541E"/>
    <w:rsid w:val="00BD64B9"/>
    <w:rsid w:val="00BD7B43"/>
    <w:rsid w:val="00BE0184"/>
    <w:rsid w:val="00BE12DB"/>
    <w:rsid w:val="00BE6A65"/>
    <w:rsid w:val="00C01A0A"/>
    <w:rsid w:val="00C03F57"/>
    <w:rsid w:val="00C0683F"/>
    <w:rsid w:val="00C12610"/>
    <w:rsid w:val="00C1517F"/>
    <w:rsid w:val="00C21297"/>
    <w:rsid w:val="00C26EAE"/>
    <w:rsid w:val="00C27549"/>
    <w:rsid w:val="00C32C22"/>
    <w:rsid w:val="00C44C6B"/>
    <w:rsid w:val="00C47C23"/>
    <w:rsid w:val="00C53244"/>
    <w:rsid w:val="00C62EF1"/>
    <w:rsid w:val="00C8253C"/>
    <w:rsid w:val="00C94D31"/>
    <w:rsid w:val="00CA58D8"/>
    <w:rsid w:val="00CB69E8"/>
    <w:rsid w:val="00CC174B"/>
    <w:rsid w:val="00CD0568"/>
    <w:rsid w:val="00CF2336"/>
    <w:rsid w:val="00D05929"/>
    <w:rsid w:val="00D07162"/>
    <w:rsid w:val="00D104E1"/>
    <w:rsid w:val="00D168D0"/>
    <w:rsid w:val="00D24AE8"/>
    <w:rsid w:val="00D30B6C"/>
    <w:rsid w:val="00D474B6"/>
    <w:rsid w:val="00D57D9C"/>
    <w:rsid w:val="00D618F4"/>
    <w:rsid w:val="00D6414F"/>
    <w:rsid w:val="00D7087A"/>
    <w:rsid w:val="00D84122"/>
    <w:rsid w:val="00D90055"/>
    <w:rsid w:val="00D92BF3"/>
    <w:rsid w:val="00D97E24"/>
    <w:rsid w:val="00DC0972"/>
    <w:rsid w:val="00DE141E"/>
    <w:rsid w:val="00DF3D38"/>
    <w:rsid w:val="00E00C84"/>
    <w:rsid w:val="00E03582"/>
    <w:rsid w:val="00E1603A"/>
    <w:rsid w:val="00E37F4F"/>
    <w:rsid w:val="00E46165"/>
    <w:rsid w:val="00E533B2"/>
    <w:rsid w:val="00E56821"/>
    <w:rsid w:val="00E72749"/>
    <w:rsid w:val="00E83948"/>
    <w:rsid w:val="00E8516F"/>
    <w:rsid w:val="00E964D2"/>
    <w:rsid w:val="00E97CA7"/>
    <w:rsid w:val="00EA5C0A"/>
    <w:rsid w:val="00EB0097"/>
    <w:rsid w:val="00EB1F2E"/>
    <w:rsid w:val="00EB5EED"/>
    <w:rsid w:val="00EC5AA1"/>
    <w:rsid w:val="00ED5C64"/>
    <w:rsid w:val="00F013D6"/>
    <w:rsid w:val="00F14107"/>
    <w:rsid w:val="00F14EA3"/>
    <w:rsid w:val="00F31CB4"/>
    <w:rsid w:val="00F323A1"/>
    <w:rsid w:val="00F43948"/>
    <w:rsid w:val="00F47CFA"/>
    <w:rsid w:val="00F54A63"/>
    <w:rsid w:val="00F56944"/>
    <w:rsid w:val="00F56DC0"/>
    <w:rsid w:val="00F61837"/>
    <w:rsid w:val="00F63273"/>
    <w:rsid w:val="00F656A0"/>
    <w:rsid w:val="00F66920"/>
    <w:rsid w:val="00F8491E"/>
    <w:rsid w:val="00F84BE5"/>
    <w:rsid w:val="00F90D22"/>
    <w:rsid w:val="00F91243"/>
    <w:rsid w:val="00F94ED0"/>
    <w:rsid w:val="00FC65D1"/>
    <w:rsid w:val="00FD7368"/>
    <w:rsid w:val="00FF3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1517F"/>
    <w:pPr>
      <w:widowControl w:val="0"/>
      <w:suppressAutoHyphens/>
    </w:pPr>
    <w:rPr>
      <w:rFonts w:eastAsia="Lucida Sans Unicode" w:cs="Tahoma"/>
      <w:color w:val="000000"/>
      <w:sz w:val="24"/>
      <w:szCs w:val="24"/>
      <w:lang w:eastAsia="en-US" w:bidi="en-US"/>
    </w:rPr>
  </w:style>
  <w:style w:type="paragraph" w:styleId="Nadpis1">
    <w:name w:val="heading 1"/>
    <w:basedOn w:val="Normlny"/>
    <w:next w:val="Normlny"/>
    <w:link w:val="Nadpis1Char"/>
    <w:qFormat/>
    <w:rsid w:val="00BC742A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C1517F"/>
    <w:rPr>
      <w:rFonts w:ascii="Symbol" w:hAnsi="Symbol" w:cs="StarSymbol"/>
      <w:sz w:val="18"/>
      <w:szCs w:val="18"/>
    </w:rPr>
  </w:style>
  <w:style w:type="character" w:customStyle="1" w:styleId="WW8Num2z0">
    <w:name w:val="WW8Num2z0"/>
    <w:rsid w:val="00C1517F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C1517F"/>
  </w:style>
  <w:style w:type="character" w:customStyle="1" w:styleId="Symbolypreslovanie">
    <w:name w:val="Symboly pre číslovanie"/>
    <w:rsid w:val="00C1517F"/>
  </w:style>
  <w:style w:type="character" w:customStyle="1" w:styleId="Odrky">
    <w:name w:val="Odrážky"/>
    <w:rsid w:val="00C1517F"/>
    <w:rPr>
      <w:rFonts w:ascii="StarSymbol" w:eastAsia="StarSymbol" w:hAnsi="StarSymbol" w:cs="StarSymbol"/>
      <w:sz w:val="18"/>
      <w:szCs w:val="18"/>
    </w:rPr>
  </w:style>
  <w:style w:type="character" w:styleId="Siln">
    <w:name w:val="Strong"/>
    <w:qFormat/>
    <w:rsid w:val="00C1517F"/>
    <w:rPr>
      <w:b/>
      <w:bCs/>
    </w:rPr>
  </w:style>
  <w:style w:type="paragraph" w:customStyle="1" w:styleId="Nadpis">
    <w:name w:val="Nadpis"/>
    <w:basedOn w:val="Normlny"/>
    <w:next w:val="Zkladntext"/>
    <w:rsid w:val="00C1517F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rsid w:val="00C1517F"/>
    <w:pPr>
      <w:spacing w:after="120"/>
    </w:pPr>
  </w:style>
  <w:style w:type="paragraph" w:styleId="Zoznam">
    <w:name w:val="List"/>
    <w:basedOn w:val="Zkladntext"/>
    <w:rsid w:val="00C1517F"/>
  </w:style>
  <w:style w:type="paragraph" w:customStyle="1" w:styleId="Popisok">
    <w:name w:val="Popisok"/>
    <w:basedOn w:val="Normlny"/>
    <w:rsid w:val="00C1517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C1517F"/>
    <w:pPr>
      <w:suppressLineNumbers/>
    </w:pPr>
  </w:style>
  <w:style w:type="paragraph" w:styleId="Pta">
    <w:name w:val="footer"/>
    <w:basedOn w:val="Normlny"/>
    <w:link w:val="PtaChar"/>
    <w:uiPriority w:val="99"/>
    <w:rsid w:val="00853CB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53CBA"/>
  </w:style>
  <w:style w:type="paragraph" w:styleId="Nzov">
    <w:name w:val="Title"/>
    <w:basedOn w:val="Normlny"/>
    <w:qFormat/>
    <w:rsid w:val="00923FA2"/>
    <w:pPr>
      <w:widowControl/>
      <w:suppressAutoHyphens w:val="0"/>
      <w:jc w:val="center"/>
    </w:pPr>
    <w:rPr>
      <w:rFonts w:eastAsia="Times New Roman" w:cs="Times New Roman"/>
      <w:b/>
      <w:bCs/>
      <w:color w:val="auto"/>
      <w:lang w:eastAsia="cs-CZ" w:bidi="ar-SA"/>
    </w:rPr>
  </w:style>
  <w:style w:type="table" w:styleId="Mriekatabuky">
    <w:name w:val="Table Grid"/>
    <w:basedOn w:val="Normlnatabuka"/>
    <w:rsid w:val="00B3735B"/>
    <w:pPr>
      <w:widowControl w:val="0"/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oderntabuka">
    <w:name w:val="Table Contemporary"/>
    <w:basedOn w:val="Normlnatabuka"/>
    <w:rsid w:val="00E83948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Zarkazkladnhotextu">
    <w:name w:val="Body Text Indent"/>
    <w:basedOn w:val="Normlny"/>
    <w:rsid w:val="00E83948"/>
    <w:pPr>
      <w:widowControl/>
      <w:suppressAutoHyphens w:val="0"/>
      <w:spacing w:after="120"/>
      <w:ind w:left="283"/>
    </w:pPr>
    <w:rPr>
      <w:rFonts w:eastAsia="Times New Roman" w:cs="Times New Roman"/>
      <w:color w:val="auto"/>
      <w:lang w:eastAsia="cs-CZ" w:bidi="ar-SA"/>
    </w:rPr>
  </w:style>
  <w:style w:type="paragraph" w:customStyle="1" w:styleId="msolistparagraph0">
    <w:name w:val="msolistparagraph"/>
    <w:basedOn w:val="Normlny"/>
    <w:rsid w:val="00B71D24"/>
    <w:pPr>
      <w:widowControl/>
      <w:suppressAutoHyphens w:val="0"/>
      <w:ind w:left="720"/>
    </w:pPr>
    <w:rPr>
      <w:rFonts w:eastAsia="Times New Roman" w:cs="Times New Roman"/>
      <w:color w:val="auto"/>
      <w:lang w:eastAsia="sk-SK" w:bidi="ar-SA"/>
    </w:rPr>
  </w:style>
  <w:style w:type="paragraph" w:styleId="Hlavika">
    <w:name w:val="header"/>
    <w:basedOn w:val="Normlny"/>
    <w:rsid w:val="00F14EA3"/>
    <w:pPr>
      <w:tabs>
        <w:tab w:val="center" w:pos="4536"/>
        <w:tab w:val="right" w:pos="9072"/>
      </w:tabs>
    </w:pPr>
  </w:style>
  <w:style w:type="table" w:styleId="Stpcetabuky3">
    <w:name w:val="Table Columns 3"/>
    <w:basedOn w:val="Normlnatabuka"/>
    <w:rsid w:val="00561BEC"/>
    <w:pPr>
      <w:widowControl w:val="0"/>
      <w:suppressAutoHyphens/>
    </w:pPr>
    <w:rPr>
      <w:b/>
      <w:bCs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basedOn w:val="Predvolenpsmoodseku"/>
    <w:rsid w:val="00AB5076"/>
    <w:rPr>
      <w:color w:val="0000FF"/>
      <w:u w:val="single"/>
    </w:rPr>
  </w:style>
  <w:style w:type="paragraph" w:styleId="Normlnywebov">
    <w:name w:val="Normal (Web)"/>
    <w:basedOn w:val="Normlny"/>
    <w:rsid w:val="00AB5076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color w:val="auto"/>
      <w:lang w:eastAsia="sk-SK" w:bidi="ar-SA"/>
    </w:rPr>
  </w:style>
  <w:style w:type="table" w:styleId="Tabukaakozoznam8">
    <w:name w:val="Table List 8"/>
    <w:basedOn w:val="Normlnatabuka"/>
    <w:rsid w:val="0085116B"/>
    <w:pPr>
      <w:widowControl w:val="0"/>
      <w:suppressAutoHyphens/>
    </w:p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Strednpodfarbenie2zvraznenie11">
    <w:name w:val="Stredné podfarbenie 2 – zvýraznenie 11"/>
    <w:basedOn w:val="Normlnatabuka"/>
    <w:uiPriority w:val="64"/>
    <w:rsid w:val="0085116B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mriekazvraznenie5">
    <w:name w:val="Colorful Grid Accent 5"/>
    <w:basedOn w:val="Normlnatabuka"/>
    <w:uiPriority w:val="73"/>
    <w:rsid w:val="0085116B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Svetlpodfarbeniezvraznenie5">
    <w:name w:val="Light Shading Accent 5"/>
    <w:basedOn w:val="Normlnatabuka"/>
    <w:uiPriority w:val="60"/>
    <w:rsid w:val="0085116B"/>
    <w:rPr>
      <w:color w:val="31849B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Strednzoznam1zvraznenie5">
    <w:name w:val="Medium List 1 Accent 5"/>
    <w:basedOn w:val="Normlnatabuka"/>
    <w:uiPriority w:val="65"/>
    <w:rsid w:val="0085116B"/>
    <w:rPr>
      <w:color w:val="000000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paragraph" w:styleId="Zkladntext2">
    <w:name w:val="Body Text 2"/>
    <w:basedOn w:val="Normlny"/>
    <w:link w:val="Zkladntext2Char"/>
    <w:rsid w:val="00BA6153"/>
    <w:pPr>
      <w:widowControl/>
      <w:suppressAutoHyphens w:val="0"/>
      <w:spacing w:after="120" w:line="480" w:lineRule="auto"/>
    </w:pPr>
    <w:rPr>
      <w:rFonts w:eastAsia="Times New Roman" w:cs="Times New Roman"/>
      <w:color w:val="auto"/>
      <w:sz w:val="20"/>
      <w:szCs w:val="20"/>
      <w:lang w:eastAsia="sk-SK" w:bidi="ar-SA"/>
    </w:rPr>
  </w:style>
  <w:style w:type="character" w:customStyle="1" w:styleId="Zkladntext2Char">
    <w:name w:val="Základný text 2 Char"/>
    <w:basedOn w:val="Predvolenpsmoodseku"/>
    <w:link w:val="Zkladntext2"/>
    <w:rsid w:val="00BA6153"/>
  </w:style>
  <w:style w:type="character" w:customStyle="1" w:styleId="Nadpis1Char">
    <w:name w:val="Nadpis 1 Char"/>
    <w:basedOn w:val="Predvolenpsmoodseku"/>
    <w:link w:val="Nadpis1"/>
    <w:rsid w:val="00BC742A"/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en-US" w:bidi="en-US"/>
    </w:rPr>
  </w:style>
  <w:style w:type="table" w:styleId="Elegantntabuka">
    <w:name w:val="Table Elegant"/>
    <w:basedOn w:val="Normlnatabuka"/>
    <w:rsid w:val="000D138D"/>
    <w:pPr>
      <w:widowControl w:val="0"/>
      <w:suppressAutoHyphens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PtaChar">
    <w:name w:val="Päta Char"/>
    <w:basedOn w:val="Predvolenpsmoodseku"/>
    <w:link w:val="Pta"/>
    <w:uiPriority w:val="99"/>
    <w:rsid w:val="006B62F7"/>
    <w:rPr>
      <w:rFonts w:eastAsia="Lucida Sans Unicode" w:cs="Tahoma"/>
      <w:color w:val="000000"/>
      <w:sz w:val="24"/>
      <w:szCs w:val="24"/>
      <w:lang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280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86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0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1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467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25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973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82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7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894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61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620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1C645-6E4F-4633-9DE5-B5270EF6E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13</Pages>
  <Words>1556</Words>
  <Characters>8871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10407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Muran</dc:creator>
  <cp:lastModifiedBy>Uctovnicka</cp:lastModifiedBy>
  <cp:revision>3</cp:revision>
  <cp:lastPrinted>2019-10-04T11:56:00Z</cp:lastPrinted>
  <dcterms:created xsi:type="dcterms:W3CDTF">2019-06-13T06:53:00Z</dcterms:created>
  <dcterms:modified xsi:type="dcterms:W3CDTF">2019-10-04T12:15:00Z</dcterms:modified>
</cp:coreProperties>
</file>