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93587" w:rsidRDefault="00D93587" w:rsidP="00D93587">
      <w:pPr>
        <w:jc w:val="center"/>
        <w:rPr>
          <w:rFonts w:ascii="Verdana" w:hAnsi="Verdana"/>
          <w:b/>
          <w:lang w:val="sk-SK"/>
        </w:rPr>
      </w:pPr>
      <w:r w:rsidRPr="001431BD">
        <w:rPr>
          <w:rFonts w:ascii="Verdana" w:hAnsi="Verdana"/>
          <w:b/>
          <w:lang w:val="sk-SK"/>
        </w:rPr>
        <w:t>V</w:t>
      </w:r>
      <w:r>
        <w:rPr>
          <w:rFonts w:ascii="Verdana" w:hAnsi="Verdana"/>
          <w:b/>
          <w:lang w:val="sk-SK"/>
        </w:rPr>
        <w:t xml:space="preserve">ýročná správa Obce Obeckov </w:t>
      </w:r>
    </w:p>
    <w:p w:rsidR="00D93587" w:rsidRDefault="00690EDB" w:rsidP="00D93587">
      <w:pPr>
        <w:jc w:val="center"/>
        <w:rPr>
          <w:rFonts w:ascii="Verdana" w:hAnsi="Verdana"/>
          <w:b/>
          <w:lang w:val="sk-SK"/>
        </w:rPr>
      </w:pPr>
      <w:r>
        <w:rPr>
          <w:rFonts w:ascii="Verdana" w:hAnsi="Verdana"/>
          <w:b/>
          <w:lang w:val="sk-SK"/>
        </w:rPr>
        <w:t>za rok 2018</w:t>
      </w:r>
    </w:p>
    <w:p w:rsidR="00D93587" w:rsidRDefault="00D93587" w:rsidP="00D93587">
      <w:pPr>
        <w:jc w:val="center"/>
        <w:rPr>
          <w:rFonts w:ascii="Verdana" w:hAnsi="Verdana"/>
          <w:b/>
          <w:lang w:val="sk-SK"/>
        </w:rPr>
      </w:pPr>
    </w:p>
    <w:p w:rsidR="00D93587" w:rsidRDefault="00D93587" w:rsidP="00D93587">
      <w:pPr>
        <w:jc w:val="center"/>
        <w:rPr>
          <w:rFonts w:ascii="Verdana" w:hAnsi="Verdana"/>
          <w:b/>
          <w:lang w:val="sk-SK"/>
        </w:rPr>
      </w:pPr>
    </w:p>
    <w:p w:rsidR="00D93587" w:rsidRDefault="00D93587" w:rsidP="00D93587">
      <w:pPr>
        <w:jc w:val="center"/>
        <w:rPr>
          <w:rFonts w:ascii="Verdana" w:hAnsi="Verdana"/>
          <w:b/>
          <w:lang w:val="sk-SK"/>
        </w:rPr>
      </w:pPr>
    </w:p>
    <w:p w:rsidR="00D93587" w:rsidRDefault="00D93587" w:rsidP="00D93587">
      <w:pPr>
        <w:jc w:val="center"/>
        <w:rPr>
          <w:rFonts w:ascii="Verdana" w:hAnsi="Verdana"/>
          <w:b/>
          <w:lang w:val="sk-SK"/>
        </w:rPr>
      </w:pPr>
    </w:p>
    <w:p w:rsidR="00D93587" w:rsidRDefault="00D93587" w:rsidP="00D93587">
      <w:pPr>
        <w:rPr>
          <w:rFonts w:ascii="Verdana" w:hAnsi="Verdana"/>
          <w:b/>
          <w:lang w:val="sk-SK"/>
        </w:rPr>
      </w:pPr>
    </w:p>
    <w:p w:rsidR="00D93587" w:rsidRDefault="00D93587" w:rsidP="00D93587">
      <w:pPr>
        <w:rPr>
          <w:rFonts w:ascii="Verdana" w:hAnsi="Verdana"/>
          <w:b/>
          <w:lang w:val="sk-SK"/>
        </w:rPr>
      </w:pPr>
      <w:r>
        <w:rPr>
          <w:rFonts w:ascii="Verdana" w:hAnsi="Verdana"/>
          <w:b/>
          <w:noProof/>
          <w:lang w:val="sk-SK" w:eastAsia="sk-SK"/>
        </w:rPr>
        <w:drawing>
          <wp:inline distT="0" distB="0" distL="0" distR="0">
            <wp:extent cx="6191250" cy="4667250"/>
            <wp:effectExtent l="19050" t="0" r="0" b="0"/>
            <wp:docPr id="44" name="obráze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91250" cy="4667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93587" w:rsidRDefault="00D93587" w:rsidP="00D93587">
      <w:pPr>
        <w:rPr>
          <w:rFonts w:ascii="Verdana" w:hAnsi="Verdana"/>
          <w:b/>
          <w:lang w:val="sk-SK"/>
        </w:rPr>
      </w:pPr>
    </w:p>
    <w:p w:rsidR="00D93587" w:rsidRDefault="00D93587" w:rsidP="00D93587">
      <w:pPr>
        <w:rPr>
          <w:rFonts w:ascii="Verdana" w:hAnsi="Verdana"/>
          <w:b/>
          <w:lang w:val="sk-SK"/>
        </w:rPr>
      </w:pPr>
    </w:p>
    <w:p w:rsidR="00D93587" w:rsidRDefault="00D93587" w:rsidP="00D93587">
      <w:pPr>
        <w:rPr>
          <w:rFonts w:ascii="Verdana" w:hAnsi="Verdana"/>
          <w:b/>
          <w:lang w:val="sk-SK"/>
        </w:rPr>
      </w:pPr>
    </w:p>
    <w:p w:rsidR="00D93587" w:rsidRDefault="00D93587" w:rsidP="00D93587">
      <w:pPr>
        <w:rPr>
          <w:rFonts w:ascii="Verdana" w:hAnsi="Verdana"/>
          <w:b/>
          <w:lang w:val="sk-SK"/>
        </w:rPr>
      </w:pPr>
    </w:p>
    <w:p w:rsidR="00D93587" w:rsidRDefault="00D93587" w:rsidP="00D93587">
      <w:pPr>
        <w:rPr>
          <w:rFonts w:ascii="Verdana" w:hAnsi="Verdana"/>
          <w:b/>
          <w:lang w:val="sk-SK"/>
        </w:rPr>
      </w:pPr>
    </w:p>
    <w:p w:rsidR="00D93587" w:rsidRDefault="00D93587" w:rsidP="00D93587">
      <w:pPr>
        <w:rPr>
          <w:rFonts w:ascii="Verdana" w:hAnsi="Verdana"/>
          <w:b/>
          <w:lang w:val="sk-SK"/>
        </w:rPr>
      </w:pPr>
    </w:p>
    <w:p w:rsidR="00D93587" w:rsidRDefault="00D93587" w:rsidP="00D93587">
      <w:pPr>
        <w:rPr>
          <w:rFonts w:ascii="Verdana" w:hAnsi="Verdana"/>
          <w:b/>
          <w:lang w:val="sk-SK"/>
        </w:rPr>
      </w:pPr>
    </w:p>
    <w:p w:rsidR="00D93587" w:rsidRDefault="00D93587" w:rsidP="00D93587">
      <w:pPr>
        <w:rPr>
          <w:rFonts w:ascii="Verdana" w:hAnsi="Verdana"/>
          <w:b/>
          <w:lang w:val="sk-SK"/>
        </w:rPr>
      </w:pPr>
    </w:p>
    <w:p w:rsidR="00D93587" w:rsidRDefault="00D93587" w:rsidP="00D93587">
      <w:pPr>
        <w:rPr>
          <w:rFonts w:ascii="Verdana" w:hAnsi="Verdana"/>
          <w:b/>
          <w:lang w:val="sk-SK"/>
        </w:rPr>
      </w:pPr>
    </w:p>
    <w:p w:rsidR="00D93587" w:rsidRDefault="00D93587" w:rsidP="00D93587">
      <w:pPr>
        <w:rPr>
          <w:rFonts w:ascii="Verdana" w:hAnsi="Verdana"/>
          <w:b/>
          <w:lang w:val="sk-SK"/>
        </w:rPr>
      </w:pPr>
    </w:p>
    <w:p w:rsidR="00D93587" w:rsidRDefault="00D93587" w:rsidP="00D93587">
      <w:pPr>
        <w:rPr>
          <w:rFonts w:ascii="Verdana" w:hAnsi="Verdana"/>
          <w:b/>
          <w:lang w:val="sk-SK"/>
        </w:rPr>
      </w:pPr>
    </w:p>
    <w:p w:rsidR="00D93587" w:rsidRDefault="00D93587" w:rsidP="00D93587">
      <w:pPr>
        <w:rPr>
          <w:rFonts w:ascii="Verdana" w:hAnsi="Verdana"/>
          <w:b/>
          <w:lang w:val="sk-SK"/>
        </w:rPr>
      </w:pPr>
    </w:p>
    <w:p w:rsidR="00D93587" w:rsidRDefault="00D93587" w:rsidP="00D93587">
      <w:pPr>
        <w:jc w:val="center"/>
        <w:rPr>
          <w:rFonts w:ascii="Verdana" w:hAnsi="Verdana"/>
          <w:b/>
          <w:lang w:val="sk-SK"/>
        </w:rPr>
      </w:pPr>
    </w:p>
    <w:p w:rsidR="00D93587" w:rsidRDefault="00D93587" w:rsidP="00D93587">
      <w:pPr>
        <w:jc w:val="both"/>
        <w:rPr>
          <w:rFonts w:ascii="Verdana" w:hAnsi="Verdana"/>
          <w:lang w:val="sk-SK"/>
        </w:rPr>
      </w:pPr>
      <w:r>
        <w:rPr>
          <w:rFonts w:ascii="Verdana" w:hAnsi="Verdana"/>
          <w:lang w:val="sk-SK"/>
        </w:rPr>
        <w:t>Vypracovala:                                                      Schválil:</w:t>
      </w:r>
      <w:r w:rsidRPr="00C94444">
        <w:rPr>
          <w:rFonts w:ascii="Verdana" w:hAnsi="Verdana"/>
          <w:lang w:val="sk-SK"/>
        </w:rPr>
        <w:t xml:space="preserve"> </w:t>
      </w:r>
      <w:r w:rsidR="004D1104">
        <w:rPr>
          <w:rFonts w:ascii="Verdana" w:hAnsi="Verdana"/>
          <w:lang w:val="sk-SK"/>
        </w:rPr>
        <w:t>Miloš Koči</w:t>
      </w:r>
    </w:p>
    <w:p w:rsidR="00D93587" w:rsidRDefault="00D93587" w:rsidP="00D93587">
      <w:pPr>
        <w:jc w:val="both"/>
        <w:rPr>
          <w:rFonts w:ascii="Verdana" w:hAnsi="Verdana"/>
          <w:lang w:val="sk-SK"/>
        </w:rPr>
      </w:pPr>
      <w:r>
        <w:rPr>
          <w:rFonts w:ascii="Verdana" w:hAnsi="Verdana"/>
          <w:lang w:val="sk-SK"/>
        </w:rPr>
        <w:t xml:space="preserve">Ing. Marcela Maslaňáková                 </w:t>
      </w:r>
      <w:r w:rsidR="004D1104">
        <w:rPr>
          <w:rFonts w:ascii="Verdana" w:hAnsi="Verdana"/>
          <w:lang w:val="sk-SK"/>
        </w:rPr>
        <w:t xml:space="preserve">                   starosta obce</w:t>
      </w:r>
      <w:r>
        <w:rPr>
          <w:rFonts w:ascii="Verdana" w:hAnsi="Verdana"/>
          <w:lang w:val="sk-SK"/>
        </w:rPr>
        <w:t xml:space="preserve"> </w:t>
      </w:r>
    </w:p>
    <w:p w:rsidR="00D93587" w:rsidRDefault="00D93587" w:rsidP="00D93587">
      <w:pPr>
        <w:jc w:val="both"/>
        <w:rPr>
          <w:rFonts w:ascii="Verdana" w:hAnsi="Verdana"/>
          <w:lang w:val="sk-SK"/>
        </w:rPr>
      </w:pPr>
      <w:r>
        <w:rPr>
          <w:rFonts w:ascii="Verdana" w:hAnsi="Verdana"/>
          <w:lang w:val="sk-SK"/>
        </w:rPr>
        <w:t xml:space="preserve">                                                                        </w:t>
      </w:r>
    </w:p>
    <w:p w:rsidR="00D93587" w:rsidRDefault="00D93587" w:rsidP="00D93587">
      <w:pPr>
        <w:jc w:val="both"/>
        <w:rPr>
          <w:rFonts w:ascii="Verdana" w:hAnsi="Verdana"/>
          <w:lang w:val="sk-SK"/>
        </w:rPr>
      </w:pPr>
    </w:p>
    <w:p w:rsidR="00D93587" w:rsidRDefault="00D93587" w:rsidP="00D93587">
      <w:pPr>
        <w:pStyle w:val="Nadpis1"/>
        <w:pBdr>
          <w:bottom w:val="single" w:sz="6" w:space="0" w:color="D89018"/>
        </w:pBdr>
        <w:shd w:val="clear" w:color="auto" w:fill="FFFFFF"/>
        <w:spacing w:before="0" w:beforeAutospacing="0" w:after="300" w:afterAutospacing="0" w:line="270" w:lineRule="atLeas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lastRenderedPageBreak/>
        <w:t>Identifikačné údaje obce a organizačná štruktúra</w:t>
      </w:r>
    </w:p>
    <w:p w:rsidR="00D93587" w:rsidRDefault="004106C3" w:rsidP="00D93587">
      <w:pPr>
        <w:pStyle w:val="Normlnweb"/>
        <w:shd w:val="clear" w:color="auto" w:fill="FFFFFF"/>
        <w:tabs>
          <w:tab w:val="left" w:pos="6585"/>
        </w:tabs>
        <w:rPr>
          <w:color w:val="343434"/>
          <w:sz w:val="21"/>
          <w:szCs w:val="21"/>
        </w:rPr>
      </w:pPr>
      <w:hyperlink r:id="rId8" w:tgtFrame="_blank" w:history="1"/>
      <w:r w:rsidR="00D93587">
        <w:rPr>
          <w:rStyle w:val="Siln"/>
          <w:color w:val="343434"/>
          <w:sz w:val="21"/>
          <w:szCs w:val="21"/>
        </w:rPr>
        <w:tab/>
      </w:r>
      <w:r w:rsidR="00D93587">
        <w:rPr>
          <w:color w:val="343434"/>
          <w:sz w:val="21"/>
          <w:szCs w:val="21"/>
        </w:rPr>
        <w:br/>
      </w:r>
      <w:r w:rsidR="00D93587">
        <w:rPr>
          <w:noProof/>
          <w:color w:val="343434"/>
          <w:sz w:val="21"/>
          <w:szCs w:val="21"/>
        </w:rPr>
        <w:drawing>
          <wp:anchor distT="47625" distB="47625" distL="47625" distR="47625" simplePos="0" relativeHeight="251660288" behindDoc="0" locked="0" layoutInCell="1" allowOverlap="0">
            <wp:simplePos x="0" y="0"/>
            <wp:positionH relativeFrom="column">
              <wp:posOffset>3829685</wp:posOffset>
            </wp:positionH>
            <wp:positionV relativeFrom="line">
              <wp:posOffset>11430</wp:posOffset>
            </wp:positionV>
            <wp:extent cx="2095500" cy="1428750"/>
            <wp:effectExtent l="19050" t="0" r="0" b="0"/>
            <wp:wrapSquare wrapText="bothSides"/>
            <wp:docPr id="6" name="obrázek 5" descr="mapa">
              <a:hlinkClick xmlns:a="http://schemas.openxmlformats.org/drawingml/2006/main" r:id="rId9" tgtFrame="&quot;_blank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mapa">
                      <a:hlinkClick r:id="rId9" tgtFrame="&quot;_blank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95500" cy="1428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93587">
        <w:rPr>
          <w:color w:val="343434"/>
          <w:sz w:val="21"/>
          <w:szCs w:val="21"/>
        </w:rPr>
        <w:t>Obec  O b e c k o v</w:t>
      </w:r>
      <w:r w:rsidR="00D93587">
        <w:rPr>
          <w:color w:val="343434"/>
          <w:sz w:val="21"/>
          <w:szCs w:val="21"/>
        </w:rPr>
        <w:br/>
        <w:t>Obeckov 165</w:t>
      </w:r>
      <w:r w:rsidR="00D93587">
        <w:rPr>
          <w:color w:val="343434"/>
          <w:sz w:val="21"/>
          <w:szCs w:val="21"/>
        </w:rPr>
        <w:br/>
        <w:t>991 05  Sklabiná</w:t>
      </w:r>
      <w:r w:rsidR="00D93587">
        <w:rPr>
          <w:color w:val="343434"/>
          <w:sz w:val="21"/>
          <w:szCs w:val="21"/>
        </w:rPr>
        <w:tab/>
      </w:r>
    </w:p>
    <w:p w:rsidR="00D93587" w:rsidRPr="00344EFC" w:rsidRDefault="00D93587" w:rsidP="00D93587">
      <w:pPr>
        <w:pStyle w:val="Normlnweb"/>
        <w:shd w:val="clear" w:color="auto" w:fill="FFFFFF"/>
        <w:spacing w:before="0" w:beforeAutospacing="0" w:after="0" w:afterAutospacing="0"/>
        <w:rPr>
          <w:color w:val="343434"/>
          <w:sz w:val="21"/>
          <w:szCs w:val="21"/>
        </w:rPr>
      </w:pPr>
      <w:r>
        <w:rPr>
          <w:b/>
          <w:color w:val="343434"/>
          <w:sz w:val="21"/>
          <w:szCs w:val="21"/>
        </w:rPr>
        <w:t xml:space="preserve">IČO: </w:t>
      </w:r>
      <w:r w:rsidRPr="00344EFC">
        <w:rPr>
          <w:color w:val="343434"/>
          <w:sz w:val="21"/>
          <w:szCs w:val="21"/>
        </w:rPr>
        <w:t>00648582</w:t>
      </w:r>
    </w:p>
    <w:p w:rsidR="00D93587" w:rsidRPr="00344EFC" w:rsidRDefault="00D93587" w:rsidP="00D93587">
      <w:pPr>
        <w:pStyle w:val="Normlnweb"/>
        <w:shd w:val="clear" w:color="auto" w:fill="FFFFFF"/>
        <w:spacing w:before="0" w:beforeAutospacing="0" w:after="0" w:afterAutospacing="0"/>
        <w:rPr>
          <w:b/>
          <w:color w:val="343434"/>
          <w:sz w:val="21"/>
          <w:szCs w:val="21"/>
        </w:rPr>
      </w:pPr>
      <w:r>
        <w:rPr>
          <w:b/>
          <w:color w:val="343434"/>
          <w:sz w:val="21"/>
          <w:szCs w:val="21"/>
        </w:rPr>
        <w:t xml:space="preserve">DIČ: </w:t>
      </w:r>
      <w:r w:rsidRPr="00344EFC">
        <w:rPr>
          <w:color w:val="343434"/>
          <w:sz w:val="21"/>
          <w:szCs w:val="21"/>
        </w:rPr>
        <w:t>2021314185</w:t>
      </w:r>
    </w:p>
    <w:p w:rsidR="00D93587" w:rsidRDefault="00D93587" w:rsidP="00D93587">
      <w:pPr>
        <w:pStyle w:val="Normlnweb"/>
        <w:shd w:val="clear" w:color="auto" w:fill="FFFFFF"/>
        <w:spacing w:before="0" w:beforeAutospacing="0" w:after="0" w:afterAutospacing="0"/>
        <w:rPr>
          <w:rStyle w:val="Siln"/>
          <w:color w:val="343434"/>
          <w:sz w:val="21"/>
          <w:szCs w:val="21"/>
        </w:rPr>
      </w:pPr>
      <w:r>
        <w:rPr>
          <w:rStyle w:val="Siln"/>
          <w:color w:val="343434"/>
          <w:sz w:val="21"/>
          <w:szCs w:val="21"/>
        </w:rPr>
        <w:t>Telefón:</w:t>
      </w:r>
      <w:r>
        <w:rPr>
          <w:rStyle w:val="apple-converted-space"/>
          <w:color w:val="343434"/>
          <w:sz w:val="21"/>
          <w:szCs w:val="21"/>
        </w:rPr>
        <w:t> </w:t>
      </w:r>
      <w:r w:rsidR="002C2CBB">
        <w:rPr>
          <w:color w:val="343434"/>
          <w:sz w:val="21"/>
          <w:szCs w:val="21"/>
        </w:rPr>
        <w:t>0948 447 489</w:t>
      </w:r>
    </w:p>
    <w:p w:rsidR="00D93587" w:rsidRDefault="00D93587" w:rsidP="00D93587">
      <w:pPr>
        <w:pStyle w:val="Normlnweb"/>
        <w:shd w:val="clear" w:color="auto" w:fill="FFFFFF"/>
        <w:spacing w:before="0" w:beforeAutospacing="0" w:after="0" w:afterAutospacing="0"/>
        <w:rPr>
          <w:color w:val="343434"/>
          <w:sz w:val="21"/>
          <w:szCs w:val="21"/>
        </w:rPr>
      </w:pPr>
      <w:r>
        <w:rPr>
          <w:rStyle w:val="Siln"/>
          <w:color w:val="343434"/>
          <w:sz w:val="21"/>
          <w:szCs w:val="21"/>
        </w:rPr>
        <w:t>E- mail:</w:t>
      </w:r>
      <w:r>
        <w:rPr>
          <w:rStyle w:val="apple-converted-space"/>
          <w:color w:val="343434"/>
          <w:sz w:val="21"/>
          <w:szCs w:val="21"/>
        </w:rPr>
        <w:t> </w:t>
      </w:r>
      <w:hyperlink r:id="rId11" w:history="1">
        <w:r w:rsidRPr="004D686E">
          <w:rPr>
            <w:rStyle w:val="Hypertextovodkaz"/>
            <w:sz w:val="21"/>
            <w:szCs w:val="21"/>
          </w:rPr>
          <w:t>obeckov@gmail.com</w:t>
        </w:r>
      </w:hyperlink>
    </w:p>
    <w:p w:rsidR="00D93587" w:rsidRPr="00344EFC" w:rsidRDefault="00D93587" w:rsidP="00D93587">
      <w:pPr>
        <w:pStyle w:val="Normlnweb"/>
        <w:shd w:val="clear" w:color="auto" w:fill="FFFFFF"/>
        <w:spacing w:before="0" w:beforeAutospacing="0" w:after="0" w:afterAutospacing="0"/>
        <w:rPr>
          <w:color w:val="343434"/>
          <w:sz w:val="21"/>
          <w:szCs w:val="21"/>
        </w:rPr>
      </w:pPr>
      <w:r>
        <w:rPr>
          <w:b/>
          <w:color w:val="343434"/>
          <w:sz w:val="21"/>
          <w:szCs w:val="21"/>
        </w:rPr>
        <w:t xml:space="preserve">Webová stránka: </w:t>
      </w:r>
      <w:r>
        <w:rPr>
          <w:color w:val="343434"/>
          <w:sz w:val="21"/>
          <w:szCs w:val="21"/>
        </w:rPr>
        <w:t>www.obeckov.sk</w:t>
      </w:r>
    </w:p>
    <w:p w:rsidR="00D93587" w:rsidRDefault="00D93587" w:rsidP="00D93587">
      <w:pPr>
        <w:pStyle w:val="Normlnweb"/>
        <w:shd w:val="clear" w:color="auto" w:fill="FFFFFF"/>
        <w:spacing w:before="0" w:beforeAutospacing="0" w:after="0" w:afterAutospacing="0"/>
        <w:rPr>
          <w:rStyle w:val="Siln"/>
          <w:color w:val="343434"/>
          <w:sz w:val="21"/>
          <w:szCs w:val="21"/>
        </w:rPr>
      </w:pPr>
    </w:p>
    <w:p w:rsidR="00257FC0" w:rsidRDefault="00257FC0" w:rsidP="00257FC0">
      <w:pPr>
        <w:pStyle w:val="Normlnweb"/>
        <w:shd w:val="clear" w:color="auto" w:fill="FFFFFF"/>
        <w:spacing w:before="0" w:beforeAutospacing="0" w:after="0" w:afterAutospacing="0"/>
        <w:rPr>
          <w:color w:val="343434"/>
          <w:sz w:val="21"/>
          <w:szCs w:val="21"/>
        </w:rPr>
      </w:pPr>
      <w:r>
        <w:rPr>
          <w:rStyle w:val="Siln"/>
          <w:color w:val="343434"/>
          <w:sz w:val="21"/>
          <w:szCs w:val="21"/>
        </w:rPr>
        <w:t>Starosta obce:</w:t>
      </w:r>
      <w:r>
        <w:rPr>
          <w:rStyle w:val="apple-converted-space"/>
          <w:color w:val="343434"/>
          <w:sz w:val="21"/>
          <w:szCs w:val="21"/>
        </w:rPr>
        <w:t> </w:t>
      </w:r>
      <w:r>
        <w:rPr>
          <w:rStyle w:val="apple-converted-space"/>
          <w:color w:val="343434"/>
          <w:sz w:val="21"/>
          <w:szCs w:val="21"/>
        </w:rPr>
        <w:tab/>
      </w:r>
      <w:r>
        <w:rPr>
          <w:color w:val="343434"/>
          <w:sz w:val="21"/>
          <w:szCs w:val="21"/>
        </w:rPr>
        <w:t>Ľudovít Roško do 10.12.2018</w:t>
      </w:r>
    </w:p>
    <w:p w:rsidR="00257FC0" w:rsidRPr="00257FC0" w:rsidRDefault="00257FC0" w:rsidP="00257FC0">
      <w:pPr>
        <w:pStyle w:val="Normlnweb"/>
        <w:shd w:val="clear" w:color="auto" w:fill="FFFFFF"/>
        <w:spacing w:before="0" w:beforeAutospacing="0" w:after="0" w:afterAutospacing="0"/>
        <w:rPr>
          <w:rStyle w:val="Siln"/>
          <w:b w:val="0"/>
          <w:color w:val="343434"/>
          <w:sz w:val="21"/>
          <w:szCs w:val="21"/>
        </w:rPr>
      </w:pPr>
      <w:r>
        <w:rPr>
          <w:rStyle w:val="Siln"/>
          <w:color w:val="343434"/>
          <w:sz w:val="21"/>
          <w:szCs w:val="21"/>
        </w:rPr>
        <w:tab/>
        <w:t xml:space="preserve">    </w:t>
      </w:r>
      <w:r>
        <w:rPr>
          <w:rStyle w:val="Siln"/>
          <w:color w:val="343434"/>
          <w:sz w:val="21"/>
          <w:szCs w:val="21"/>
        </w:rPr>
        <w:tab/>
      </w:r>
      <w:r w:rsidR="006F5F8D">
        <w:rPr>
          <w:rStyle w:val="Siln"/>
          <w:b w:val="0"/>
          <w:color w:val="343434"/>
          <w:sz w:val="21"/>
          <w:szCs w:val="21"/>
        </w:rPr>
        <w:t>Miloš Koči od 11</w:t>
      </w:r>
      <w:r w:rsidRPr="00257FC0">
        <w:rPr>
          <w:rStyle w:val="Siln"/>
          <w:b w:val="0"/>
          <w:color w:val="343434"/>
          <w:sz w:val="21"/>
          <w:szCs w:val="21"/>
        </w:rPr>
        <w:t>.12.2018</w:t>
      </w:r>
    </w:p>
    <w:p w:rsidR="00257FC0" w:rsidRDefault="00257FC0" w:rsidP="00257FC0">
      <w:pPr>
        <w:pStyle w:val="Normlnweb"/>
        <w:shd w:val="clear" w:color="auto" w:fill="FFFFFF"/>
        <w:spacing w:before="0" w:beforeAutospacing="0" w:after="0" w:afterAutospacing="0"/>
        <w:rPr>
          <w:rStyle w:val="Siln"/>
          <w:color w:val="343434"/>
          <w:sz w:val="21"/>
          <w:szCs w:val="21"/>
        </w:rPr>
      </w:pPr>
    </w:p>
    <w:p w:rsidR="00257FC0" w:rsidRDefault="00257FC0" w:rsidP="00257FC0">
      <w:pPr>
        <w:pStyle w:val="Normlnweb"/>
        <w:shd w:val="clear" w:color="auto" w:fill="FFFFFF"/>
        <w:spacing w:before="0" w:beforeAutospacing="0" w:after="0" w:afterAutospacing="0"/>
        <w:rPr>
          <w:color w:val="343434"/>
          <w:sz w:val="21"/>
          <w:szCs w:val="21"/>
        </w:rPr>
      </w:pPr>
      <w:r>
        <w:rPr>
          <w:rStyle w:val="Siln"/>
          <w:color w:val="343434"/>
          <w:sz w:val="21"/>
          <w:szCs w:val="21"/>
        </w:rPr>
        <w:t>Zástupca starostu:</w:t>
      </w:r>
      <w:r>
        <w:rPr>
          <w:rStyle w:val="apple-converted-space"/>
          <w:color w:val="343434"/>
          <w:sz w:val="21"/>
          <w:szCs w:val="21"/>
        </w:rPr>
        <w:t xml:space="preserve">   </w:t>
      </w:r>
      <w:r>
        <w:rPr>
          <w:color w:val="343434"/>
          <w:sz w:val="21"/>
          <w:szCs w:val="21"/>
        </w:rPr>
        <w:t xml:space="preserve">Vladimír  Kurčík do 10.12.2018 </w:t>
      </w:r>
    </w:p>
    <w:p w:rsidR="00257FC0" w:rsidRDefault="00257FC0" w:rsidP="00257FC0">
      <w:pPr>
        <w:pStyle w:val="Normlnweb"/>
        <w:shd w:val="clear" w:color="auto" w:fill="FFFFFF"/>
        <w:spacing w:before="0" w:beforeAutospacing="0" w:after="0" w:afterAutospacing="0"/>
      </w:pPr>
      <w:r>
        <w:rPr>
          <w:color w:val="343434"/>
          <w:sz w:val="21"/>
          <w:szCs w:val="21"/>
        </w:rPr>
        <w:t xml:space="preserve">                       </w:t>
      </w:r>
      <w:r w:rsidR="006F5F8D">
        <w:rPr>
          <w:color w:val="343434"/>
          <w:sz w:val="21"/>
          <w:szCs w:val="21"/>
        </w:rPr>
        <w:t xml:space="preserve">            Jana Chlpošová od 11</w:t>
      </w:r>
      <w:r>
        <w:rPr>
          <w:color w:val="343434"/>
          <w:sz w:val="21"/>
          <w:szCs w:val="21"/>
        </w:rPr>
        <w:t>.12.2018</w:t>
      </w:r>
      <w:r>
        <w:rPr>
          <w:color w:val="343434"/>
          <w:sz w:val="21"/>
          <w:szCs w:val="21"/>
        </w:rPr>
        <w:br/>
      </w:r>
    </w:p>
    <w:p w:rsidR="00257FC0" w:rsidRDefault="00257FC0" w:rsidP="00257FC0">
      <w:pPr>
        <w:pStyle w:val="Normlnweb"/>
        <w:shd w:val="clear" w:color="auto" w:fill="FFFFFF"/>
        <w:spacing w:before="0" w:beforeAutospacing="0" w:after="0" w:afterAutospacing="0"/>
        <w:sectPr w:rsidR="00257FC0" w:rsidSect="00415C9C">
          <w:footerReference w:type="default" r:id="rId12"/>
          <w:pgSz w:w="11906" w:h="16838"/>
          <w:pgMar w:top="1134" w:right="1077" w:bottom="1134" w:left="1077" w:header="709" w:footer="709" w:gutter="0"/>
          <w:pgNumType w:start="1"/>
          <w:cols w:space="708"/>
          <w:docGrid w:linePitch="360"/>
        </w:sectPr>
      </w:pPr>
    </w:p>
    <w:p w:rsidR="00257FC0" w:rsidRDefault="004106C3" w:rsidP="00257FC0">
      <w:pPr>
        <w:pStyle w:val="Normlnweb"/>
        <w:shd w:val="clear" w:color="auto" w:fill="FFFFFF"/>
        <w:spacing w:before="0" w:beforeAutospacing="0" w:after="0" w:afterAutospacing="0"/>
        <w:rPr>
          <w:color w:val="343434"/>
          <w:sz w:val="21"/>
          <w:szCs w:val="21"/>
        </w:rPr>
      </w:pPr>
      <w:hyperlink r:id="rId13" w:tgtFrame="_blank" w:history="1"/>
      <w:r w:rsidR="00257FC0">
        <w:rPr>
          <w:rStyle w:val="Siln"/>
          <w:color w:val="343434"/>
          <w:sz w:val="21"/>
          <w:szCs w:val="21"/>
        </w:rPr>
        <w:t>Obecné zastupiteľstvo do 10.12.2018:</w:t>
      </w:r>
      <w:r w:rsidR="00257FC0">
        <w:rPr>
          <w:color w:val="343434"/>
          <w:sz w:val="21"/>
          <w:szCs w:val="21"/>
        </w:rPr>
        <w:br/>
        <w:t>Vladimír Kurčík</w:t>
      </w:r>
      <w:r w:rsidR="00257FC0">
        <w:rPr>
          <w:color w:val="343434"/>
          <w:sz w:val="21"/>
          <w:szCs w:val="21"/>
        </w:rPr>
        <w:br/>
        <w:t>Bc. Jarmila Tuhárska</w:t>
      </w:r>
      <w:r w:rsidR="00257FC0">
        <w:rPr>
          <w:color w:val="343434"/>
          <w:sz w:val="21"/>
          <w:szCs w:val="21"/>
        </w:rPr>
        <w:br/>
        <w:t>Ing. Jozef Maslaňák</w:t>
      </w:r>
      <w:r w:rsidR="00257FC0">
        <w:rPr>
          <w:color w:val="343434"/>
          <w:sz w:val="21"/>
          <w:szCs w:val="21"/>
        </w:rPr>
        <w:br/>
        <w:t>Jana Chlpošová</w:t>
      </w:r>
      <w:r w:rsidR="00257FC0">
        <w:rPr>
          <w:color w:val="343434"/>
          <w:sz w:val="21"/>
          <w:szCs w:val="21"/>
        </w:rPr>
        <w:br/>
        <w:t>Miloš Koči</w:t>
      </w:r>
    </w:p>
    <w:p w:rsidR="00D93587" w:rsidRDefault="00D93587" w:rsidP="00D93587">
      <w:pPr>
        <w:pStyle w:val="Normlnweb"/>
        <w:shd w:val="clear" w:color="auto" w:fill="FFFFFF"/>
        <w:spacing w:before="0" w:beforeAutospacing="0" w:after="0" w:afterAutospacing="0"/>
        <w:rPr>
          <w:color w:val="343434"/>
          <w:sz w:val="21"/>
          <w:szCs w:val="21"/>
        </w:rPr>
      </w:pPr>
    </w:p>
    <w:p w:rsidR="002415BC" w:rsidRDefault="004106C3" w:rsidP="002415BC">
      <w:pPr>
        <w:pStyle w:val="Normlnweb"/>
        <w:shd w:val="clear" w:color="auto" w:fill="FFFFFF"/>
        <w:spacing w:before="0" w:beforeAutospacing="0" w:after="0" w:afterAutospacing="0"/>
        <w:rPr>
          <w:color w:val="343434"/>
          <w:sz w:val="21"/>
          <w:szCs w:val="21"/>
        </w:rPr>
      </w:pPr>
      <w:hyperlink r:id="rId14" w:tgtFrame="_blank" w:history="1"/>
      <w:r w:rsidR="00D93587">
        <w:rPr>
          <w:rStyle w:val="Siln"/>
          <w:color w:val="343434"/>
          <w:sz w:val="21"/>
          <w:szCs w:val="21"/>
        </w:rPr>
        <w:t>Obecné zastupiteľstvo</w:t>
      </w:r>
      <w:r w:rsidR="006F5F8D">
        <w:rPr>
          <w:rStyle w:val="Siln"/>
          <w:color w:val="343434"/>
          <w:sz w:val="21"/>
          <w:szCs w:val="21"/>
        </w:rPr>
        <w:t xml:space="preserve"> od 11</w:t>
      </w:r>
      <w:r w:rsidR="00257FC0">
        <w:rPr>
          <w:rStyle w:val="Siln"/>
          <w:color w:val="343434"/>
          <w:sz w:val="21"/>
          <w:szCs w:val="21"/>
        </w:rPr>
        <w:t>.12.2018</w:t>
      </w:r>
      <w:r w:rsidR="00D93587">
        <w:rPr>
          <w:rStyle w:val="Siln"/>
          <w:color w:val="343434"/>
          <w:sz w:val="21"/>
          <w:szCs w:val="21"/>
        </w:rPr>
        <w:t>:</w:t>
      </w:r>
      <w:r w:rsidR="00D93587">
        <w:rPr>
          <w:color w:val="343434"/>
          <w:sz w:val="21"/>
          <w:szCs w:val="21"/>
        </w:rPr>
        <w:br/>
      </w:r>
      <w:r w:rsidR="002415BC">
        <w:rPr>
          <w:color w:val="343434"/>
          <w:sz w:val="21"/>
          <w:szCs w:val="21"/>
        </w:rPr>
        <w:t>Jana Chlpošová</w:t>
      </w:r>
    </w:p>
    <w:p w:rsidR="004D1104" w:rsidRDefault="002415BC" w:rsidP="00D93587">
      <w:pPr>
        <w:pStyle w:val="Normlnweb"/>
        <w:shd w:val="clear" w:color="auto" w:fill="FFFFFF"/>
        <w:spacing w:before="0" w:beforeAutospacing="0" w:after="0" w:afterAutospacing="0"/>
        <w:rPr>
          <w:color w:val="343434"/>
          <w:sz w:val="21"/>
          <w:szCs w:val="21"/>
        </w:rPr>
      </w:pPr>
      <w:r>
        <w:rPr>
          <w:color w:val="343434"/>
          <w:sz w:val="21"/>
          <w:szCs w:val="21"/>
        </w:rPr>
        <w:t>Janka Bohovicová</w:t>
      </w:r>
    </w:p>
    <w:p w:rsidR="004D1104" w:rsidRDefault="004D1104" w:rsidP="00D93587">
      <w:pPr>
        <w:pStyle w:val="Normlnweb"/>
        <w:shd w:val="clear" w:color="auto" w:fill="FFFFFF"/>
        <w:spacing w:before="0" w:beforeAutospacing="0" w:after="0" w:afterAutospacing="0"/>
        <w:rPr>
          <w:color w:val="343434"/>
          <w:sz w:val="21"/>
          <w:szCs w:val="21"/>
        </w:rPr>
      </w:pPr>
      <w:r>
        <w:rPr>
          <w:color w:val="343434"/>
          <w:sz w:val="21"/>
          <w:szCs w:val="21"/>
        </w:rPr>
        <w:t>Mgr. Štefan Koči</w:t>
      </w:r>
    </w:p>
    <w:p w:rsidR="00257FC0" w:rsidRDefault="004D1104" w:rsidP="00257FC0">
      <w:pPr>
        <w:pStyle w:val="Normlnweb"/>
        <w:shd w:val="clear" w:color="auto" w:fill="FFFFFF"/>
        <w:spacing w:before="0" w:beforeAutospacing="0" w:after="0" w:afterAutospacing="0"/>
        <w:rPr>
          <w:color w:val="343434"/>
          <w:sz w:val="21"/>
          <w:szCs w:val="21"/>
        </w:rPr>
      </w:pPr>
      <w:r>
        <w:rPr>
          <w:color w:val="343434"/>
          <w:sz w:val="21"/>
          <w:szCs w:val="21"/>
        </w:rPr>
        <w:t>Bc. Ľubomír Oravec</w:t>
      </w:r>
      <w:r w:rsidR="00D93587">
        <w:rPr>
          <w:color w:val="343434"/>
          <w:sz w:val="21"/>
          <w:szCs w:val="21"/>
        </w:rPr>
        <w:br/>
        <w:t xml:space="preserve">Ing. </w:t>
      </w:r>
      <w:r>
        <w:rPr>
          <w:color w:val="343434"/>
          <w:sz w:val="21"/>
          <w:szCs w:val="21"/>
        </w:rPr>
        <w:t>Jozef</w:t>
      </w:r>
      <w:r w:rsidR="002C2CBB">
        <w:rPr>
          <w:color w:val="343434"/>
          <w:sz w:val="21"/>
          <w:szCs w:val="21"/>
        </w:rPr>
        <w:t xml:space="preserve"> Maslaňák</w:t>
      </w:r>
      <w:r>
        <w:rPr>
          <w:color w:val="343434"/>
          <w:sz w:val="21"/>
          <w:szCs w:val="21"/>
        </w:rPr>
        <w:br/>
      </w:r>
    </w:p>
    <w:p w:rsidR="00257FC0" w:rsidRDefault="00257FC0" w:rsidP="00257FC0">
      <w:pPr>
        <w:pStyle w:val="Normlnweb"/>
        <w:shd w:val="clear" w:color="auto" w:fill="FFFFFF"/>
        <w:spacing w:before="0" w:beforeAutospacing="0" w:after="0" w:afterAutospacing="0"/>
        <w:rPr>
          <w:color w:val="343434"/>
          <w:sz w:val="21"/>
          <w:szCs w:val="21"/>
        </w:rPr>
        <w:sectPr w:rsidR="00257FC0" w:rsidSect="00257FC0">
          <w:type w:val="continuous"/>
          <w:pgSz w:w="11906" w:h="16838"/>
          <w:pgMar w:top="1134" w:right="1077" w:bottom="1134" w:left="1077" w:header="709" w:footer="709" w:gutter="0"/>
          <w:pgNumType w:start="1"/>
          <w:cols w:num="2" w:space="708"/>
          <w:docGrid w:linePitch="360"/>
        </w:sectPr>
      </w:pPr>
    </w:p>
    <w:p w:rsidR="00D93587" w:rsidRDefault="00D93587" w:rsidP="00257FC0">
      <w:pPr>
        <w:pStyle w:val="Normlnweb"/>
        <w:shd w:val="clear" w:color="auto" w:fill="FFFFFF"/>
        <w:spacing w:before="0" w:beforeAutospacing="0" w:after="0" w:afterAutospacing="0"/>
        <w:rPr>
          <w:color w:val="343434"/>
          <w:sz w:val="21"/>
          <w:szCs w:val="21"/>
        </w:rPr>
      </w:pPr>
      <w:r>
        <w:rPr>
          <w:color w:val="343434"/>
          <w:sz w:val="21"/>
          <w:szCs w:val="21"/>
        </w:rPr>
        <w:lastRenderedPageBreak/>
        <w:t> </w:t>
      </w:r>
      <w:r>
        <w:rPr>
          <w:b/>
          <w:bCs/>
          <w:color w:val="343434"/>
          <w:sz w:val="21"/>
          <w:szCs w:val="21"/>
        </w:rPr>
        <w:t>Hlavná kontrolórka: </w:t>
      </w:r>
      <w:r>
        <w:rPr>
          <w:rStyle w:val="apple-converted-space"/>
          <w:b/>
          <w:bCs/>
          <w:color w:val="343434"/>
          <w:sz w:val="21"/>
          <w:szCs w:val="21"/>
        </w:rPr>
        <w:t> </w:t>
      </w:r>
      <w:r>
        <w:rPr>
          <w:color w:val="343434"/>
          <w:sz w:val="21"/>
          <w:szCs w:val="21"/>
        </w:rPr>
        <w:t>Ing. Katarína Vargová PhD.</w:t>
      </w:r>
    </w:p>
    <w:p w:rsidR="00D93587" w:rsidRPr="00344EFC" w:rsidRDefault="002C2CBB" w:rsidP="00D93587">
      <w:pPr>
        <w:pStyle w:val="Normlnweb"/>
        <w:shd w:val="clear" w:color="auto" w:fill="FFFFFF"/>
        <w:rPr>
          <w:color w:val="343434"/>
          <w:sz w:val="21"/>
          <w:szCs w:val="21"/>
        </w:rPr>
      </w:pPr>
      <w:r>
        <w:rPr>
          <w:b/>
          <w:color w:val="343434"/>
          <w:sz w:val="21"/>
          <w:szCs w:val="21"/>
        </w:rPr>
        <w:t>Administratíva</w:t>
      </w:r>
      <w:r w:rsidR="00D93587">
        <w:rPr>
          <w:b/>
          <w:color w:val="343434"/>
          <w:sz w:val="21"/>
          <w:szCs w:val="21"/>
        </w:rPr>
        <w:t xml:space="preserve">: </w:t>
      </w:r>
      <w:r w:rsidR="00D93587">
        <w:rPr>
          <w:color w:val="343434"/>
          <w:sz w:val="21"/>
          <w:szCs w:val="21"/>
        </w:rPr>
        <w:t>Ing. Marcela Maslaňáková</w:t>
      </w:r>
    </w:p>
    <w:p w:rsidR="00D93587" w:rsidRDefault="00D93587" w:rsidP="00D93587">
      <w:pPr>
        <w:pStyle w:val="Normlnweb"/>
        <w:shd w:val="clear" w:color="auto" w:fill="FFFFFF"/>
        <w:rPr>
          <w:b/>
          <w:bCs/>
          <w:color w:val="343434"/>
          <w:sz w:val="21"/>
          <w:szCs w:val="21"/>
        </w:rPr>
      </w:pPr>
      <w:r>
        <w:rPr>
          <w:rStyle w:val="Siln"/>
          <w:color w:val="343434"/>
          <w:sz w:val="21"/>
          <w:szCs w:val="21"/>
        </w:rPr>
        <w:t>Úradné hodiny:</w:t>
      </w:r>
    </w:p>
    <w:tbl>
      <w:tblPr>
        <w:tblpPr w:leftFromText="141" w:rightFromText="141" w:vertAnchor="text" w:tblpY="1"/>
        <w:tblOverlap w:val="never"/>
        <w:tblW w:w="4500" w:type="dxa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29"/>
        <w:gridCol w:w="1552"/>
        <w:gridCol w:w="1719"/>
      </w:tblGrid>
      <w:tr w:rsidR="00D93587" w:rsidTr="00415C9C">
        <w:trPr>
          <w:tblCellSpacing w:w="15" w:type="dxa"/>
        </w:trPr>
        <w:tc>
          <w:tcPr>
            <w:tcW w:w="0" w:type="auto"/>
            <w:vAlign w:val="center"/>
            <w:hideMark/>
          </w:tcPr>
          <w:p w:rsidR="00D93587" w:rsidRPr="00457EC3" w:rsidRDefault="00D93587" w:rsidP="00415C9C">
            <w:r w:rsidRPr="00457EC3">
              <w:t>Pondelok</w:t>
            </w:r>
            <w:r w:rsidRPr="00457EC3">
              <w:br/>
              <w:t>Utorok</w:t>
            </w:r>
            <w:r w:rsidRPr="00457EC3">
              <w:br/>
              <w:t>Streda</w:t>
            </w:r>
            <w:r w:rsidRPr="00457EC3">
              <w:br/>
              <w:t>Štvrtok</w:t>
            </w:r>
            <w:r w:rsidRPr="00457EC3">
              <w:br/>
              <w:t>Piatok</w:t>
            </w:r>
          </w:p>
        </w:tc>
        <w:tc>
          <w:tcPr>
            <w:tcW w:w="0" w:type="auto"/>
            <w:vAlign w:val="center"/>
            <w:hideMark/>
          </w:tcPr>
          <w:p w:rsidR="00D93587" w:rsidRDefault="00D93587" w:rsidP="002C2CBB">
            <w:r>
              <w:t>7:30 - 12:00</w:t>
            </w:r>
            <w:r>
              <w:br/>
              <w:t>7:30 - 12:00</w:t>
            </w:r>
            <w:r>
              <w:br/>
              <w:t>7:30 - 12:00</w:t>
            </w:r>
            <w:r>
              <w:br/>
            </w:r>
            <w:r w:rsidR="002C2CBB">
              <w:t xml:space="preserve">nestránkový </w:t>
            </w:r>
            <w:r>
              <w:br/>
              <w:t>7:30 - 12:00</w:t>
            </w:r>
          </w:p>
        </w:tc>
        <w:tc>
          <w:tcPr>
            <w:tcW w:w="0" w:type="auto"/>
            <w:vAlign w:val="center"/>
            <w:hideMark/>
          </w:tcPr>
          <w:p w:rsidR="002C2CBB" w:rsidRDefault="00D93587" w:rsidP="002C2CBB">
            <w:r>
              <w:t>13:00 - 16:00</w:t>
            </w:r>
            <w:r>
              <w:br/>
              <w:t>13:00 - 16:00</w:t>
            </w:r>
            <w:r>
              <w:br/>
              <w:t>13:00 - 16:00</w:t>
            </w:r>
          </w:p>
          <w:p w:rsidR="00D93587" w:rsidRDefault="002C2CBB" w:rsidP="002C2CBB">
            <w:r>
              <w:t>deň</w:t>
            </w:r>
            <w:r w:rsidR="00D93587">
              <w:br/>
              <w:t>13:00 - 16:00</w:t>
            </w:r>
          </w:p>
        </w:tc>
      </w:tr>
    </w:tbl>
    <w:p w:rsidR="00D93587" w:rsidRDefault="00D93587" w:rsidP="00D93587">
      <w:pPr>
        <w:shd w:val="clear" w:color="auto" w:fill="FFFFFF"/>
        <w:spacing w:line="15" w:lineRule="atLeast"/>
        <w:jc w:val="center"/>
        <w:rPr>
          <w:color w:val="343434"/>
          <w:sz w:val="21"/>
          <w:szCs w:val="21"/>
        </w:rPr>
      </w:pPr>
      <w:r>
        <w:rPr>
          <w:noProof/>
          <w:color w:val="343434"/>
          <w:sz w:val="21"/>
          <w:szCs w:val="21"/>
          <w:lang w:val="sk-SK" w:eastAsia="sk-SK"/>
        </w:rPr>
        <w:drawing>
          <wp:inline distT="0" distB="0" distL="0" distR="0">
            <wp:extent cx="1809750" cy="1123950"/>
            <wp:effectExtent l="19050" t="0" r="0" b="0"/>
            <wp:docPr id="45" name="obrázek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9750" cy="11239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93587" w:rsidRDefault="00D93587" w:rsidP="00D93587">
      <w:pPr>
        <w:shd w:val="clear" w:color="auto" w:fill="FFFFFF"/>
        <w:spacing w:line="15" w:lineRule="atLeast"/>
        <w:jc w:val="center"/>
        <w:rPr>
          <w:color w:val="17365D"/>
          <w:sz w:val="21"/>
          <w:szCs w:val="21"/>
        </w:rPr>
      </w:pPr>
    </w:p>
    <w:p w:rsidR="00D93587" w:rsidRPr="0026042F" w:rsidRDefault="00D93587" w:rsidP="00D93587">
      <w:pPr>
        <w:pStyle w:val="Nadpis1"/>
        <w:pBdr>
          <w:bottom w:val="single" w:sz="6" w:space="0" w:color="D89018"/>
        </w:pBdr>
        <w:spacing w:before="0" w:beforeAutospacing="0" w:after="300" w:afterAutospacing="0" w:line="270" w:lineRule="atLeas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Geografické a demografické údaje obce</w:t>
      </w:r>
    </w:p>
    <w:tbl>
      <w:tblPr>
        <w:tblW w:w="10050" w:type="dxa"/>
        <w:shd w:val="clear" w:color="auto" w:fill="F4F7F9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739"/>
        <w:gridCol w:w="3084"/>
        <w:gridCol w:w="2062"/>
        <w:gridCol w:w="2165"/>
      </w:tblGrid>
      <w:tr w:rsidR="00D93587" w:rsidRPr="000C1F91" w:rsidTr="00415C9C">
        <w:tc>
          <w:tcPr>
            <w:tcW w:w="0" w:type="auto"/>
            <w:shd w:val="clear" w:color="auto" w:fill="F4F7F9"/>
            <w:tcMar>
              <w:top w:w="375" w:type="dxa"/>
              <w:left w:w="450" w:type="dxa"/>
              <w:bottom w:w="120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</w:pPr>
            <w:r w:rsidRPr="000C1F91"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  <w:t>Štát:</w:t>
            </w:r>
          </w:p>
        </w:tc>
        <w:tc>
          <w:tcPr>
            <w:tcW w:w="0" w:type="auto"/>
            <w:shd w:val="clear" w:color="auto" w:fill="F4F7F9"/>
            <w:tcMar>
              <w:top w:w="375" w:type="dxa"/>
              <w:left w:w="120" w:type="dxa"/>
              <w:bottom w:w="120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</w:pPr>
            <w:r w:rsidRPr="000C1F91"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  <w:t>Slovensko</w:t>
            </w:r>
          </w:p>
        </w:tc>
        <w:tc>
          <w:tcPr>
            <w:tcW w:w="0" w:type="auto"/>
            <w:shd w:val="clear" w:color="auto" w:fill="F4F7F9"/>
            <w:tcMar>
              <w:top w:w="375" w:type="dxa"/>
              <w:left w:w="150" w:type="dxa"/>
              <w:bottom w:w="120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</w:pPr>
            <w:r w:rsidRPr="000C1F91"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  <w:t>Hustota:</w:t>
            </w:r>
          </w:p>
        </w:tc>
        <w:tc>
          <w:tcPr>
            <w:tcW w:w="0" w:type="auto"/>
            <w:shd w:val="clear" w:color="auto" w:fill="F4F7F9"/>
            <w:tcMar>
              <w:top w:w="375" w:type="dxa"/>
              <w:left w:w="120" w:type="dxa"/>
              <w:bottom w:w="120" w:type="dxa"/>
              <w:right w:w="120" w:type="dxa"/>
            </w:tcMar>
            <w:hideMark/>
          </w:tcPr>
          <w:p w:rsidR="00D93587" w:rsidRPr="000C1F91" w:rsidRDefault="002C2CBB" w:rsidP="002C2CBB">
            <w:pPr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</w:pPr>
            <w:r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  <w:t>43,6</w:t>
            </w:r>
            <w:r w:rsidR="00D93587" w:rsidRPr="000C1F91"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  <w:t xml:space="preserve"> obyv./km</w:t>
            </w:r>
            <w:r w:rsidR="00D93587" w:rsidRPr="000C1F91">
              <w:rPr>
                <w:rFonts w:ascii="Helvetica" w:hAnsi="Helvetica" w:cs="Helvetica"/>
                <w:color w:val="444444"/>
                <w:sz w:val="16"/>
                <w:szCs w:val="16"/>
                <w:vertAlign w:val="superscript"/>
                <w:lang w:val="sk-SK" w:eastAsia="sk-SK"/>
              </w:rPr>
              <w:t>2</w:t>
            </w:r>
          </w:p>
        </w:tc>
      </w:tr>
      <w:tr w:rsidR="00D93587" w:rsidRPr="000C1F91" w:rsidTr="00415C9C">
        <w:tc>
          <w:tcPr>
            <w:tcW w:w="0" w:type="auto"/>
            <w:shd w:val="clear" w:color="auto" w:fill="F4F7F9"/>
            <w:tcMar>
              <w:top w:w="120" w:type="dxa"/>
              <w:left w:w="450" w:type="dxa"/>
              <w:bottom w:w="120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</w:pPr>
            <w:r w:rsidRPr="000C1F91"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  <w:t>Región:</w:t>
            </w:r>
          </w:p>
        </w:tc>
        <w:tc>
          <w:tcPr>
            <w:tcW w:w="0" w:type="auto"/>
            <w:shd w:val="clear" w:color="auto" w:fill="F4F7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</w:pPr>
            <w:r w:rsidRPr="000C1F91"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  <w:t>Hontiansko-Novohradský</w:t>
            </w:r>
          </w:p>
        </w:tc>
        <w:tc>
          <w:tcPr>
            <w:tcW w:w="0" w:type="auto"/>
            <w:shd w:val="clear" w:color="auto" w:fill="F4F7F9"/>
            <w:tcMar>
              <w:top w:w="120" w:type="dxa"/>
              <w:left w:w="150" w:type="dxa"/>
              <w:bottom w:w="120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</w:pPr>
            <w:r w:rsidRPr="000C1F91"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  <w:t>Časové pásmo:</w:t>
            </w:r>
          </w:p>
        </w:tc>
        <w:tc>
          <w:tcPr>
            <w:tcW w:w="0" w:type="auto"/>
            <w:shd w:val="clear" w:color="auto" w:fill="F4F7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</w:pPr>
            <w:r w:rsidRPr="000C1F91"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  <w:t>SEČ (UTC+1)</w:t>
            </w:r>
          </w:p>
        </w:tc>
      </w:tr>
      <w:tr w:rsidR="00D93587" w:rsidRPr="000C1F91" w:rsidTr="00415C9C">
        <w:tc>
          <w:tcPr>
            <w:tcW w:w="0" w:type="auto"/>
            <w:shd w:val="clear" w:color="auto" w:fill="F4F7F9"/>
            <w:tcMar>
              <w:top w:w="120" w:type="dxa"/>
              <w:left w:w="450" w:type="dxa"/>
              <w:bottom w:w="120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</w:pPr>
            <w:r w:rsidRPr="000C1F91"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  <w:t>Okres:</w:t>
            </w:r>
          </w:p>
        </w:tc>
        <w:tc>
          <w:tcPr>
            <w:tcW w:w="0" w:type="auto"/>
            <w:shd w:val="clear" w:color="auto" w:fill="F4F7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</w:pPr>
            <w:r w:rsidRPr="000C1F91"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  <w:t>Veľký Krtíš</w:t>
            </w:r>
          </w:p>
        </w:tc>
        <w:tc>
          <w:tcPr>
            <w:tcW w:w="0" w:type="auto"/>
            <w:shd w:val="clear" w:color="auto" w:fill="F4F7F9"/>
            <w:tcMar>
              <w:top w:w="120" w:type="dxa"/>
              <w:left w:w="150" w:type="dxa"/>
              <w:bottom w:w="120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</w:pPr>
            <w:r w:rsidRPr="000C1F91"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  <w:t>Kód</w:t>
            </w:r>
            <w:r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  <w:t xml:space="preserve"> obce</w:t>
            </w:r>
            <w:r w:rsidRPr="000C1F91"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  <w:t>:</w:t>
            </w:r>
          </w:p>
        </w:tc>
        <w:tc>
          <w:tcPr>
            <w:tcW w:w="0" w:type="auto"/>
            <w:shd w:val="clear" w:color="auto" w:fill="F4F7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</w:pPr>
            <w:r w:rsidRPr="000C1F91"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  <w:t>516252</w:t>
            </w:r>
          </w:p>
        </w:tc>
      </w:tr>
      <w:tr w:rsidR="00D93587" w:rsidRPr="000C1F91" w:rsidTr="00415C9C">
        <w:tc>
          <w:tcPr>
            <w:tcW w:w="0" w:type="auto"/>
            <w:shd w:val="clear" w:color="auto" w:fill="F4F7F9"/>
            <w:tcMar>
              <w:top w:w="120" w:type="dxa"/>
              <w:left w:w="450" w:type="dxa"/>
              <w:bottom w:w="120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</w:pPr>
            <w:r w:rsidRPr="000C1F91"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  <w:t>Nadmorská výška:</w:t>
            </w:r>
          </w:p>
        </w:tc>
        <w:tc>
          <w:tcPr>
            <w:tcW w:w="0" w:type="auto"/>
            <w:shd w:val="clear" w:color="auto" w:fill="F4F7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</w:pPr>
            <w:r w:rsidRPr="000C1F91"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  <w:t>170 m n. m.</w:t>
            </w:r>
          </w:p>
        </w:tc>
        <w:tc>
          <w:tcPr>
            <w:tcW w:w="0" w:type="auto"/>
            <w:shd w:val="clear" w:color="auto" w:fill="F4F7F9"/>
            <w:tcMar>
              <w:top w:w="120" w:type="dxa"/>
              <w:left w:w="150" w:type="dxa"/>
              <w:bottom w:w="120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</w:pPr>
            <w:r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  <w:t>Susedné obce</w:t>
            </w:r>
            <w:r w:rsidRPr="000C1F91"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  <w:t>:</w:t>
            </w:r>
          </w:p>
        </w:tc>
        <w:tc>
          <w:tcPr>
            <w:tcW w:w="0" w:type="auto"/>
            <w:shd w:val="clear" w:color="auto" w:fill="F4F7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</w:pPr>
            <w:r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  <w:t>Sklabiná</w:t>
            </w:r>
          </w:p>
        </w:tc>
      </w:tr>
      <w:tr w:rsidR="00D93587" w:rsidRPr="000C1F91" w:rsidTr="00415C9C">
        <w:tc>
          <w:tcPr>
            <w:tcW w:w="0" w:type="auto"/>
            <w:shd w:val="clear" w:color="auto" w:fill="F4F7F9"/>
            <w:tcMar>
              <w:top w:w="120" w:type="dxa"/>
              <w:left w:w="450" w:type="dxa"/>
              <w:bottom w:w="120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</w:pPr>
            <w:r w:rsidRPr="000C1F91"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  <w:t>Rozloha:</w:t>
            </w:r>
          </w:p>
        </w:tc>
        <w:tc>
          <w:tcPr>
            <w:tcW w:w="0" w:type="auto"/>
            <w:shd w:val="clear" w:color="auto" w:fill="F4F7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</w:pPr>
            <w:r w:rsidRPr="000C1F91"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  <w:t>1 088 ha</w:t>
            </w:r>
          </w:p>
        </w:tc>
        <w:tc>
          <w:tcPr>
            <w:tcW w:w="0" w:type="auto"/>
            <w:shd w:val="clear" w:color="auto" w:fill="F4F7F9"/>
            <w:tcMar>
              <w:top w:w="120" w:type="dxa"/>
              <w:left w:w="150" w:type="dxa"/>
              <w:bottom w:w="120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</w:pPr>
          </w:p>
        </w:tc>
        <w:tc>
          <w:tcPr>
            <w:tcW w:w="0" w:type="auto"/>
            <w:shd w:val="clear" w:color="auto" w:fill="F4F7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</w:pPr>
            <w:r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  <w:t>Dolné Plachtince</w:t>
            </w:r>
          </w:p>
        </w:tc>
      </w:tr>
      <w:tr w:rsidR="00D93587" w:rsidRPr="000C1F91" w:rsidTr="00415C9C">
        <w:trPr>
          <w:trHeight w:val="21"/>
        </w:trPr>
        <w:tc>
          <w:tcPr>
            <w:tcW w:w="0" w:type="auto"/>
            <w:shd w:val="clear" w:color="auto" w:fill="F4F7F9"/>
            <w:tcMar>
              <w:top w:w="120" w:type="dxa"/>
              <w:left w:w="450" w:type="dxa"/>
              <w:bottom w:w="375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</w:pPr>
            <w:r w:rsidRPr="000C1F91"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  <w:t>Obyvateľstvo:</w:t>
            </w:r>
          </w:p>
        </w:tc>
        <w:tc>
          <w:tcPr>
            <w:tcW w:w="0" w:type="auto"/>
            <w:shd w:val="clear" w:color="auto" w:fill="F4F7F9"/>
            <w:tcMar>
              <w:top w:w="120" w:type="dxa"/>
              <w:left w:w="120" w:type="dxa"/>
              <w:bottom w:w="375" w:type="dxa"/>
              <w:right w:w="120" w:type="dxa"/>
            </w:tcMar>
            <w:hideMark/>
          </w:tcPr>
          <w:p w:rsidR="00D93587" w:rsidRPr="000C1F91" w:rsidRDefault="00D93587" w:rsidP="002C2CBB">
            <w:pPr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</w:pPr>
            <w:r w:rsidRPr="000C1F91"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  <w:t>4</w:t>
            </w:r>
            <w:r w:rsidR="002C2CBB"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  <w:t>74</w:t>
            </w:r>
          </w:p>
        </w:tc>
        <w:tc>
          <w:tcPr>
            <w:tcW w:w="0" w:type="auto"/>
            <w:shd w:val="clear" w:color="auto" w:fill="F4F7F9"/>
            <w:tcMar>
              <w:top w:w="120" w:type="dxa"/>
              <w:left w:w="150" w:type="dxa"/>
              <w:bottom w:w="375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0A1B53"/>
                <w:sz w:val="21"/>
                <w:szCs w:val="21"/>
                <w:lang w:val="sk-SK" w:eastAsia="sk-SK"/>
              </w:rPr>
            </w:pPr>
          </w:p>
        </w:tc>
        <w:tc>
          <w:tcPr>
            <w:tcW w:w="0" w:type="auto"/>
            <w:shd w:val="clear" w:color="auto" w:fill="F4F7F9"/>
            <w:tcMar>
              <w:top w:w="120" w:type="dxa"/>
              <w:left w:w="120" w:type="dxa"/>
              <w:bottom w:w="375" w:type="dxa"/>
              <w:right w:w="120" w:type="dxa"/>
            </w:tcMar>
            <w:hideMark/>
          </w:tcPr>
          <w:p w:rsidR="00D93587" w:rsidRPr="000C1F91" w:rsidRDefault="00D93587" w:rsidP="00415C9C">
            <w:pPr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</w:pPr>
            <w:r>
              <w:rPr>
                <w:rFonts w:ascii="Helvetica" w:hAnsi="Helvetica" w:cs="Helvetica"/>
                <w:color w:val="444444"/>
                <w:sz w:val="21"/>
                <w:szCs w:val="21"/>
                <w:lang w:val="sk-SK" w:eastAsia="sk-SK"/>
              </w:rPr>
              <w:t>Škriavnik</w:t>
            </w:r>
          </w:p>
        </w:tc>
      </w:tr>
    </w:tbl>
    <w:p w:rsidR="00D93587" w:rsidRDefault="00D93587" w:rsidP="00D93587">
      <w:pPr>
        <w:pStyle w:val="Nadpis1"/>
        <w:pBdr>
          <w:bottom w:val="single" w:sz="6" w:space="0" w:color="D89018"/>
        </w:pBdr>
        <w:spacing w:before="0" w:beforeAutospacing="0" w:after="300" w:afterAutospacing="0" w:line="270" w:lineRule="atLeast"/>
        <w:rPr>
          <w:color w:val="000000"/>
          <w:sz w:val="27"/>
          <w:szCs w:val="27"/>
        </w:rPr>
      </w:pPr>
    </w:p>
    <w:p w:rsidR="00D93587" w:rsidRDefault="00D93587" w:rsidP="00D93587">
      <w:pPr>
        <w:pStyle w:val="Nadpis1"/>
        <w:pBdr>
          <w:bottom w:val="single" w:sz="6" w:space="0" w:color="D89018"/>
        </w:pBdr>
        <w:spacing w:before="0" w:beforeAutospacing="0" w:after="300" w:afterAutospacing="0" w:line="270" w:lineRule="atLeas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lastRenderedPageBreak/>
        <w:t>História</w:t>
      </w:r>
    </w:p>
    <w:p w:rsidR="00D93587" w:rsidRDefault="00D93587" w:rsidP="00D93587">
      <w:pPr>
        <w:pStyle w:val="Normlnweb"/>
        <w:shd w:val="clear" w:color="auto" w:fill="FFFFFF"/>
        <w:jc w:val="both"/>
        <w:rPr>
          <w:color w:val="343434"/>
          <w:sz w:val="21"/>
          <w:szCs w:val="21"/>
        </w:rPr>
      </w:pPr>
      <w:r>
        <w:rPr>
          <w:b/>
          <w:bCs/>
          <w:color w:val="343434"/>
          <w:sz w:val="21"/>
          <w:szCs w:val="21"/>
        </w:rPr>
        <w:t>Obec sa prvýkrát spomína v roku 1257, keď majetok Feliciána Ebeczkiho susedil s Príbelcami. V roku 1323  sa výhradnými majiteľmi obce stávajú Ebeczkyovci, starobylá novohradská zemianska rodina.</w:t>
      </w:r>
      <w:r>
        <w:rPr>
          <w:rStyle w:val="apple-converted-space"/>
          <w:b/>
          <w:bCs/>
          <w:color w:val="343434"/>
          <w:sz w:val="21"/>
          <w:szCs w:val="21"/>
        </w:rPr>
        <w:t> </w:t>
      </w:r>
      <w:r>
        <w:rPr>
          <w:color w:val="343434"/>
          <w:sz w:val="21"/>
          <w:szCs w:val="21"/>
        </w:rPr>
        <w:t>Podľa mena rodiny Ebeczkyovcov bola aj pomenovaná, Ebeczk – Obeckov. Roku 1549 boli tunajšími zemepánmi Michal Palásthy, Ladislav a Imrich Ebeczkyovci , Gašpar Nagy , Imrich Balassa, Ján Ivánczy a Ján Piry. Toto obdobie poznačila prítomnosť Turkov , ktorí obec v polovici 16. storočia zničili. Po rekonštrukciách prebiehal život v obci počas nasledujúcich dvoch storočí v relatívnom pokoji, až do roku 1713, keď tunajšie obyvateľstvo zdecimovala krajinská morová epidémia.</w:t>
      </w:r>
      <w:r>
        <w:rPr>
          <w:rStyle w:val="apple-converted-space"/>
          <w:color w:val="343434"/>
          <w:sz w:val="21"/>
          <w:szCs w:val="21"/>
        </w:rPr>
        <w:t> </w:t>
      </w:r>
    </w:p>
    <w:p w:rsidR="00D93587" w:rsidRDefault="00D93587" w:rsidP="00D93587">
      <w:pPr>
        <w:pStyle w:val="Normlnweb"/>
        <w:shd w:val="clear" w:color="auto" w:fill="FFFFFF"/>
        <w:jc w:val="both"/>
        <w:rPr>
          <w:color w:val="343434"/>
          <w:sz w:val="21"/>
          <w:szCs w:val="21"/>
        </w:rPr>
      </w:pPr>
      <w:r>
        <w:rPr>
          <w:color w:val="343434"/>
          <w:sz w:val="21"/>
          <w:szCs w:val="21"/>
        </w:rPr>
        <w:t>V roku 1828 bolo v obci 41 domov a 452 obyvateľov. Po vypuknutí maďarskej revolúcie (1848-1849) do vojska narukovalo 7 miestnych obyvateľov. Inak sa revolučné udalosti obce nedotkli. Potom, čo sa v Obeckove usadila rodina Ruttkayovcov  sa na panských poliach pestovalo hlavne obilie , zelenina a tabak , ktorý sa stal výnosným artiklom. Chovali sa husi ovce, kone a dobytok . Časť obyvateľstva sa zaoberala debnárstvom. Pri sčítaní ľudu v roku 1869 žilo v obci 545 obyvateľov, tento počet striedavo stúpal a klesal, až dospel k súčasnému číslu 480.</w:t>
      </w:r>
      <w:r>
        <w:rPr>
          <w:rStyle w:val="apple-converted-space"/>
          <w:color w:val="343434"/>
          <w:sz w:val="21"/>
          <w:szCs w:val="21"/>
        </w:rPr>
        <w:t> </w:t>
      </w:r>
    </w:p>
    <w:p w:rsidR="00D93587" w:rsidRDefault="00D93587" w:rsidP="00D93587">
      <w:pPr>
        <w:pStyle w:val="Normlnweb"/>
        <w:shd w:val="clear" w:color="auto" w:fill="FFFFFF"/>
        <w:jc w:val="both"/>
        <w:rPr>
          <w:b/>
          <w:bCs/>
          <w:color w:val="343434"/>
          <w:sz w:val="21"/>
          <w:szCs w:val="21"/>
        </w:rPr>
      </w:pPr>
      <w:r>
        <w:rPr>
          <w:b/>
          <w:bCs/>
          <w:color w:val="343434"/>
          <w:sz w:val="21"/>
          <w:szCs w:val="21"/>
        </w:rPr>
        <w:t>Z iniciatívy učiteľa Jána Holuba bola v roku 1918 postavená budova rímskokatolíckej školy, v ktorej sa po roku 1918 vyučovalo len v slovenskom jazyku.</w:t>
      </w:r>
    </w:p>
    <w:p w:rsidR="00D93587" w:rsidRDefault="00D93587" w:rsidP="00D93587">
      <w:pPr>
        <w:pStyle w:val="Normlnweb"/>
        <w:shd w:val="clear" w:color="auto" w:fill="FFFFFF"/>
        <w:jc w:val="both"/>
        <w:rPr>
          <w:color w:val="343434"/>
          <w:sz w:val="21"/>
          <w:szCs w:val="21"/>
        </w:rPr>
      </w:pPr>
      <w:r>
        <w:rPr>
          <w:color w:val="343434"/>
          <w:sz w:val="21"/>
          <w:szCs w:val="21"/>
        </w:rPr>
        <w:t>V dôsledku nevyhovujúceho stavu bol v roku 1894 zbúraný starý a postavený nový neoklasicistický kostol , ktorí zasvätili sv. Jánovi Krstiteľovi. Evanjelický kostol bol postavený v roku 1908.</w:t>
      </w:r>
    </w:p>
    <w:p w:rsidR="00D93587" w:rsidRDefault="00D93587" w:rsidP="00D93587">
      <w:pPr>
        <w:pStyle w:val="Normlnweb"/>
        <w:shd w:val="clear" w:color="auto" w:fill="FFFFFF"/>
        <w:jc w:val="both"/>
        <w:rPr>
          <w:color w:val="343434"/>
          <w:sz w:val="21"/>
          <w:szCs w:val="21"/>
        </w:rPr>
      </w:pPr>
      <w:r>
        <w:rPr>
          <w:b/>
          <w:bCs/>
          <w:color w:val="343434"/>
          <w:sz w:val="21"/>
          <w:szCs w:val="21"/>
        </w:rPr>
        <w:t>Obyvateľov Obeckova sa dotkli obe svetové vojny.</w:t>
      </w:r>
      <w:r>
        <w:rPr>
          <w:rStyle w:val="apple-converted-space"/>
          <w:b/>
          <w:bCs/>
          <w:color w:val="343434"/>
          <w:sz w:val="21"/>
          <w:szCs w:val="21"/>
        </w:rPr>
        <w:t> </w:t>
      </w:r>
      <w:r>
        <w:rPr>
          <w:color w:val="343434"/>
          <w:sz w:val="21"/>
          <w:szCs w:val="21"/>
        </w:rPr>
        <w:t>Počet obetí prvej svetovej vojny dodnes nie je upresnený. Viedenská arbitráž z roku 1938 stanovila, že podľa hranice, ktorou bol potok, ležali niektoré domy v časti Potočok v Maďarsku. Druhá svetová vojna sa bytostne dotkla najmä obyvateľov židovskej národnosti - rodiny Ungárovcov (Július,</w:t>
      </w:r>
      <w:r w:rsidR="00D467F2">
        <w:rPr>
          <w:color w:val="343434"/>
          <w:sz w:val="21"/>
          <w:szCs w:val="21"/>
        </w:rPr>
        <w:t xml:space="preserve"> </w:t>
      </w:r>
      <w:r>
        <w:rPr>
          <w:color w:val="343434"/>
          <w:sz w:val="21"/>
          <w:szCs w:val="21"/>
        </w:rPr>
        <w:t>Magdaléna a synov Júliusa a Viktora) a Weissovcov (František, Matilda, Tibor, Imrich). Pred prvou vlnou deportácií do koncentračného tábora rodinu Ungárovcov zachránila prezidentská výnimka, ktorá im bola udelená na základe konvertovania na rímsko-katolícku vieru. Weissovcov stihol ukrutný osud. V bojoch v chotári obce padlo 21 vojakov, z toho 1 nemecký. Jeho pozostatky boli z miestneho cintorína prevezené na Nemecký vojenský cintorín vo Važci.</w:t>
      </w:r>
    </w:p>
    <w:p w:rsidR="00D93587" w:rsidRDefault="00D93587" w:rsidP="00D93587">
      <w:pPr>
        <w:pStyle w:val="Normlnweb"/>
        <w:shd w:val="clear" w:color="auto" w:fill="FFFFFF"/>
        <w:jc w:val="both"/>
        <w:rPr>
          <w:color w:val="343434"/>
          <w:sz w:val="21"/>
          <w:szCs w:val="21"/>
        </w:rPr>
      </w:pPr>
      <w:r>
        <w:rPr>
          <w:b/>
          <w:bCs/>
          <w:color w:val="343434"/>
          <w:sz w:val="21"/>
          <w:szCs w:val="21"/>
        </w:rPr>
        <w:t>Hospodárska politika novovzniknutého Československa sa výrazne podpísala na zmene v poľnohospodárskej výrobe</w:t>
      </w:r>
      <w:r>
        <w:rPr>
          <w:color w:val="343434"/>
          <w:sz w:val="21"/>
          <w:szCs w:val="21"/>
        </w:rPr>
        <w:t>. Na základe združstevňovania vzniklo v roku 1952 v Obeckove</w:t>
      </w:r>
      <w:r>
        <w:rPr>
          <w:rStyle w:val="apple-converted-space"/>
          <w:color w:val="343434"/>
          <w:sz w:val="21"/>
          <w:szCs w:val="21"/>
        </w:rPr>
        <w:t> </w:t>
      </w:r>
      <w:r>
        <w:rPr>
          <w:b/>
          <w:bCs/>
          <w:color w:val="343434"/>
          <w:sz w:val="21"/>
          <w:szCs w:val="21"/>
        </w:rPr>
        <w:t>JRD</w:t>
      </w:r>
      <w:r>
        <w:rPr>
          <w:rStyle w:val="apple-converted-space"/>
          <w:color w:val="343434"/>
          <w:sz w:val="21"/>
          <w:szCs w:val="21"/>
        </w:rPr>
        <w:t> </w:t>
      </w:r>
      <w:r>
        <w:rPr>
          <w:color w:val="343434"/>
          <w:sz w:val="21"/>
          <w:szCs w:val="21"/>
        </w:rPr>
        <w:t>, ktoré dosahovalo výborné výsledky a patrilo medzi najlepšie v rámci okresu. V 70-tich rokoch bolo pričlenené ku JRD Sklabiná.</w:t>
      </w:r>
    </w:p>
    <w:p w:rsidR="00D93587" w:rsidRDefault="00D93587" w:rsidP="00D93587">
      <w:pPr>
        <w:pStyle w:val="Normlnweb"/>
        <w:shd w:val="clear" w:color="auto" w:fill="FFFFFF"/>
        <w:jc w:val="both"/>
        <w:rPr>
          <w:color w:val="343434"/>
          <w:sz w:val="21"/>
          <w:szCs w:val="21"/>
        </w:rPr>
      </w:pPr>
      <w:r>
        <w:rPr>
          <w:color w:val="343434"/>
          <w:sz w:val="21"/>
          <w:szCs w:val="21"/>
        </w:rPr>
        <w:t>V 60-tich rokoch sa začalo s intenzívnou výstavbou rodinných domov. V rámci nej bol postavený aj kultúrny dom.</w:t>
      </w:r>
    </w:p>
    <w:p w:rsidR="00D93587" w:rsidRPr="009B0D93" w:rsidRDefault="00D93587" w:rsidP="00D93587">
      <w:pPr>
        <w:pStyle w:val="Normlnweb"/>
        <w:shd w:val="clear" w:color="auto" w:fill="FFFFFF"/>
        <w:spacing w:after="0" w:afterAutospacing="0"/>
        <w:jc w:val="center"/>
        <w:rPr>
          <w:color w:val="343434"/>
          <w:sz w:val="28"/>
          <w:szCs w:val="28"/>
        </w:rPr>
      </w:pPr>
      <w:r w:rsidRPr="009B0D93">
        <w:rPr>
          <w:color w:val="343434"/>
          <w:sz w:val="28"/>
          <w:szCs w:val="28"/>
        </w:rPr>
        <w:t>SYMBOLY OBCE</w:t>
      </w:r>
    </w:p>
    <w:p w:rsidR="00D93587" w:rsidRDefault="004106C3" w:rsidP="00D93587">
      <w:r w:rsidRPr="004106C3">
        <w:rPr>
          <w:noProof/>
          <w:color w:val="343434"/>
          <w:sz w:val="21"/>
          <w:szCs w:val="21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0" type="#_x0000_t75" href="http://img338.imageshack.us/img338/5272/obeckovvk.jpg" target="&quot;_blank&quot;" style="position:absolute;margin-left:0;margin-top:7.55pt;width:3.55pt;height:6.25pt;flip:y;z-index:251661312;mso-wrap-distance-left:0;mso-wrap-distance-right:0;mso-position-horizontal:left;mso-position-vertical-relative:line" o:allowoverlap="f" o:button="t">
            <w10:wrap type="square"/>
          </v:shape>
        </w:pict>
      </w:r>
      <w:r>
        <w:pict>
          <v:rect id="_x0000_i1025" style="width:482.6pt;height:1pt" o:hrpct="0" o:hrstd="t" o:hrnoshade="t" o:hr="t" fillcolor="#343434" stroked="f"/>
        </w:pict>
      </w:r>
    </w:p>
    <w:p w:rsidR="00D93587" w:rsidRPr="001155E1" w:rsidRDefault="00D93587" w:rsidP="00D93587">
      <w:pPr>
        <w:pStyle w:val="Normlnweb"/>
        <w:shd w:val="clear" w:color="auto" w:fill="FFFFFF"/>
        <w:spacing w:after="0" w:afterAutospacing="0"/>
        <w:jc w:val="both"/>
        <w:rPr>
          <w:b/>
          <w:bCs/>
          <w:color w:val="343434"/>
          <w:sz w:val="21"/>
          <w:szCs w:val="21"/>
        </w:rPr>
      </w:pPr>
      <w:r>
        <w:rPr>
          <w:b/>
          <w:bCs/>
          <w:color w:val="343434"/>
          <w:sz w:val="21"/>
          <w:szCs w:val="21"/>
        </w:rPr>
        <w:tab/>
      </w:r>
      <w:r>
        <w:rPr>
          <w:b/>
          <w:bCs/>
          <w:noProof/>
          <w:color w:val="343434"/>
          <w:sz w:val="21"/>
          <w:szCs w:val="21"/>
        </w:rPr>
        <w:drawing>
          <wp:anchor distT="0" distB="0" distL="114300" distR="114300" simplePos="0" relativeHeight="251663360" behindDoc="0" locked="0" layoutInCell="1" allowOverlap="1">
            <wp:simplePos x="0" y="0"/>
            <wp:positionH relativeFrom="column">
              <wp:posOffset>500380</wp:posOffset>
            </wp:positionH>
            <wp:positionV relativeFrom="paragraph">
              <wp:posOffset>80645</wp:posOffset>
            </wp:positionV>
            <wp:extent cx="1066800" cy="1276350"/>
            <wp:effectExtent l="19050" t="0" r="0" b="0"/>
            <wp:wrapSquare wrapText="bothSides"/>
            <wp:docPr id="8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ek 1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6800" cy="1276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D467F2">
        <w:rPr>
          <w:b/>
          <w:bCs/>
          <w:color w:val="343434"/>
          <w:sz w:val="21"/>
          <w:szCs w:val="21"/>
        </w:rPr>
        <w:tab/>
      </w:r>
      <w:r>
        <w:rPr>
          <w:b/>
          <w:bCs/>
          <w:color w:val="343434"/>
          <w:sz w:val="21"/>
          <w:szCs w:val="21"/>
        </w:rPr>
        <w:t>Erb obce tvorí :</w:t>
      </w:r>
    </w:p>
    <w:p w:rsidR="00D93587" w:rsidRDefault="00D93587" w:rsidP="00D93587">
      <w:pPr>
        <w:pStyle w:val="Normlnweb"/>
        <w:shd w:val="clear" w:color="auto" w:fill="FFFFFF"/>
        <w:ind w:left="3686"/>
        <w:jc w:val="both"/>
        <w:rPr>
          <w:color w:val="343434"/>
          <w:sz w:val="21"/>
          <w:szCs w:val="21"/>
        </w:rPr>
      </w:pPr>
      <w:r>
        <w:rPr>
          <w:color w:val="343434"/>
          <w:sz w:val="21"/>
          <w:szCs w:val="21"/>
        </w:rPr>
        <w:tab/>
        <w:t xml:space="preserve">V modrom poli štítu medzi dvoma zlatými (žltými) steblami obilia </w:t>
      </w:r>
      <w:r>
        <w:rPr>
          <w:color w:val="343434"/>
          <w:sz w:val="21"/>
          <w:szCs w:val="21"/>
        </w:rPr>
        <w:tab/>
        <w:t xml:space="preserve">strieborné (biele) čerieslo, vľavo od nich dve strieborné (biele) </w:t>
      </w:r>
      <w:r w:rsidR="00D467F2">
        <w:rPr>
          <w:color w:val="343434"/>
          <w:sz w:val="21"/>
          <w:szCs w:val="21"/>
        </w:rPr>
        <w:tab/>
        <w:t xml:space="preserve">ratolesti </w:t>
      </w:r>
      <w:r>
        <w:rPr>
          <w:color w:val="343434"/>
          <w:sz w:val="21"/>
          <w:szCs w:val="21"/>
        </w:rPr>
        <w:t xml:space="preserve">viniča, každá s jedným zlatým (žltým) strapcom, v oboch </w:t>
      </w:r>
      <w:r w:rsidR="00D467F2">
        <w:rPr>
          <w:color w:val="343434"/>
          <w:sz w:val="21"/>
          <w:szCs w:val="21"/>
        </w:rPr>
        <w:tab/>
        <w:t xml:space="preserve">horných rohoch </w:t>
      </w:r>
      <w:r w:rsidR="00D467F2">
        <w:rPr>
          <w:color w:val="343434"/>
          <w:sz w:val="21"/>
          <w:szCs w:val="21"/>
        </w:rPr>
        <w:tab/>
        <w:t>po dve zla</w:t>
      </w:r>
      <w:r>
        <w:rPr>
          <w:color w:val="343434"/>
          <w:sz w:val="21"/>
          <w:szCs w:val="21"/>
        </w:rPr>
        <w:t>té (žlté) hviezdičky.</w:t>
      </w:r>
    </w:p>
    <w:p w:rsidR="00D93587" w:rsidRDefault="00D93587" w:rsidP="00D93587">
      <w:r>
        <w:br w:type="textWrapping" w:clear="all"/>
      </w:r>
    </w:p>
    <w:p w:rsidR="00D93587" w:rsidRDefault="00D93587" w:rsidP="00D93587">
      <w:pPr>
        <w:pStyle w:val="Normlnweb"/>
        <w:shd w:val="clear" w:color="auto" w:fill="FFFFFF"/>
        <w:spacing w:before="0" w:beforeAutospacing="0" w:after="0" w:afterAutospacing="0"/>
        <w:jc w:val="both"/>
        <w:rPr>
          <w:color w:val="343434"/>
          <w:sz w:val="21"/>
          <w:szCs w:val="21"/>
        </w:rPr>
      </w:pPr>
      <w:r>
        <w:rPr>
          <w:color w:val="343434"/>
          <w:sz w:val="21"/>
          <w:szCs w:val="21"/>
        </w:rPr>
        <w:t>Š</w:t>
      </w:r>
      <w:r>
        <w:rPr>
          <w:b/>
          <w:bCs/>
          <w:color w:val="343434"/>
          <w:sz w:val="21"/>
          <w:szCs w:val="21"/>
        </w:rPr>
        <w:t>tít</w:t>
      </w:r>
      <w:r>
        <w:rPr>
          <w:rStyle w:val="apple-converted-space"/>
          <w:color w:val="343434"/>
          <w:sz w:val="21"/>
          <w:szCs w:val="21"/>
        </w:rPr>
        <w:t> </w:t>
      </w:r>
      <w:r>
        <w:rPr>
          <w:color w:val="343434"/>
          <w:sz w:val="21"/>
          <w:szCs w:val="21"/>
        </w:rPr>
        <w:t>: neskorogotický</w:t>
      </w:r>
    </w:p>
    <w:p w:rsidR="00D93587" w:rsidRDefault="00D93587" w:rsidP="00D93587">
      <w:pPr>
        <w:pStyle w:val="Normlnweb"/>
        <w:shd w:val="clear" w:color="auto" w:fill="FFFFFF"/>
        <w:spacing w:before="0" w:beforeAutospacing="0" w:after="0" w:afterAutospacing="0"/>
        <w:jc w:val="both"/>
        <w:rPr>
          <w:color w:val="343434"/>
          <w:sz w:val="21"/>
          <w:szCs w:val="21"/>
        </w:rPr>
      </w:pPr>
    </w:p>
    <w:p w:rsidR="00D93587" w:rsidRDefault="00D93587" w:rsidP="00D93587">
      <w:pPr>
        <w:pStyle w:val="Normlnweb"/>
        <w:shd w:val="clear" w:color="auto" w:fill="FFFFFF"/>
        <w:spacing w:before="0" w:beforeAutospacing="0" w:after="0" w:afterAutospacing="0"/>
        <w:jc w:val="both"/>
        <w:rPr>
          <w:rStyle w:val="apple-converted-space"/>
          <w:color w:val="343434"/>
          <w:sz w:val="21"/>
          <w:szCs w:val="21"/>
        </w:rPr>
      </w:pPr>
      <w:r>
        <w:rPr>
          <w:color w:val="343434"/>
          <w:sz w:val="21"/>
          <w:szCs w:val="21"/>
        </w:rPr>
        <w:t>Podkladom pre tento návrh bola obecná pečať, pochádzajúca z 18. alebo prvej polovice 19. storočia. Odtlačok nedatovaného typária je uložený na obecnom úrade. Na pečati s iniciálami</w:t>
      </w:r>
      <w:r>
        <w:rPr>
          <w:rStyle w:val="apple-converted-space"/>
          <w:color w:val="343434"/>
          <w:sz w:val="21"/>
          <w:szCs w:val="21"/>
        </w:rPr>
        <w:t> </w:t>
      </w:r>
      <w:r>
        <w:rPr>
          <w:b/>
          <w:bCs/>
          <w:i/>
          <w:iCs/>
          <w:color w:val="343434"/>
          <w:sz w:val="21"/>
          <w:szCs w:val="21"/>
        </w:rPr>
        <w:t>EF</w:t>
      </w:r>
      <w:r>
        <w:rPr>
          <w:rStyle w:val="apple-converted-space"/>
          <w:color w:val="343434"/>
          <w:sz w:val="21"/>
          <w:szCs w:val="21"/>
        </w:rPr>
        <w:t> </w:t>
      </w:r>
      <w:r>
        <w:rPr>
          <w:color w:val="343434"/>
          <w:sz w:val="21"/>
          <w:szCs w:val="21"/>
        </w:rPr>
        <w:t>(Ebeck falu) je vyobrazené čerieslo medzi dvoma steblami obilia, vľavo od nich je lemeš.</w:t>
      </w:r>
      <w:r>
        <w:rPr>
          <w:rStyle w:val="apple-converted-space"/>
          <w:color w:val="343434"/>
          <w:sz w:val="21"/>
          <w:szCs w:val="21"/>
        </w:rPr>
        <w:t> </w:t>
      </w:r>
    </w:p>
    <w:p w:rsidR="00D93587" w:rsidRDefault="00D93587" w:rsidP="00D93587">
      <w:pPr>
        <w:pStyle w:val="Nadpis1"/>
        <w:pBdr>
          <w:bottom w:val="single" w:sz="6" w:space="0" w:color="D89018"/>
        </w:pBdr>
        <w:shd w:val="clear" w:color="auto" w:fill="FFFFFF"/>
        <w:spacing w:before="0" w:beforeAutospacing="0" w:after="300" w:afterAutospacing="0" w:line="270" w:lineRule="atLeast"/>
        <w:rPr>
          <w:rStyle w:val="apple-converted-space"/>
          <w:b w:val="0"/>
          <w:bCs w:val="0"/>
          <w:color w:val="343434"/>
          <w:kern w:val="0"/>
          <w:sz w:val="21"/>
          <w:szCs w:val="21"/>
        </w:rPr>
      </w:pPr>
    </w:p>
    <w:p w:rsidR="00D93587" w:rsidRDefault="00D93587" w:rsidP="00D93587">
      <w:pPr>
        <w:pStyle w:val="Nadpis1"/>
        <w:pBdr>
          <w:bottom w:val="single" w:sz="6" w:space="0" w:color="D89018"/>
        </w:pBdr>
        <w:shd w:val="clear" w:color="auto" w:fill="FFFFFF"/>
        <w:spacing w:before="0" w:beforeAutospacing="0" w:after="300" w:afterAutospacing="0" w:line="270" w:lineRule="atLeas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lastRenderedPageBreak/>
        <w:t>Súčasnosť</w:t>
      </w:r>
    </w:p>
    <w:p w:rsidR="00D93587" w:rsidRDefault="004106C3" w:rsidP="00D93587">
      <w:pPr>
        <w:pStyle w:val="Normlnweb"/>
        <w:shd w:val="clear" w:color="auto" w:fill="FFFFFF"/>
        <w:rPr>
          <w:color w:val="343434"/>
          <w:sz w:val="21"/>
          <w:szCs w:val="21"/>
        </w:rPr>
      </w:pPr>
      <w:hyperlink r:id="rId17" w:tgtFrame="_blank" w:history="1">
        <w:r w:rsidR="00D93587">
          <w:rPr>
            <w:noProof/>
            <w:color w:val="343434"/>
            <w:sz w:val="21"/>
            <w:szCs w:val="21"/>
          </w:rPr>
          <w:drawing>
            <wp:anchor distT="47625" distB="47625" distL="47625" distR="47625" simplePos="0" relativeHeight="251662336" behindDoc="0" locked="0" layoutInCell="1" allowOverlap="0">
              <wp:simplePos x="0" y="0"/>
              <wp:positionH relativeFrom="column">
                <wp:align>right</wp:align>
              </wp:positionH>
              <wp:positionV relativeFrom="line">
                <wp:posOffset>0</wp:posOffset>
              </wp:positionV>
              <wp:extent cx="2095500" cy="1428750"/>
              <wp:effectExtent l="19050" t="0" r="0" b="0"/>
              <wp:wrapSquare wrapText="bothSides"/>
              <wp:docPr id="7" name="obrázek 7" descr="let1">
                <a:hlinkClick xmlns:a="http://schemas.openxmlformats.org/drawingml/2006/main" r:id="rId17" tgtFrame="&quot;_blank&quot;"/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7" descr="let1">
                        <a:hlinkClick r:id="rId17" tgtFrame="&quot;_blank&quot;"/>
                      </pic:cNvPr>
                      <pic:cNvPicPr>
                        <a:picLocks noChangeAspect="1" noChangeArrowheads="1"/>
                      </pic:cNvPicPr>
                    </pic:nvPicPr>
                    <pic:blipFill>
                      <a:blip r:embed="rId18"/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2095500" cy="142875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pic:spPr>
                  </pic:pic>
                </a:graphicData>
              </a:graphic>
            </wp:anchor>
          </w:drawing>
        </w:r>
      </w:hyperlink>
      <w:r w:rsidR="00D93587">
        <w:rPr>
          <w:color w:val="343434"/>
          <w:sz w:val="21"/>
          <w:szCs w:val="21"/>
        </w:rPr>
        <w:t>Obec Obeckov sa nachádza v južnej časti okresu Veľký Krtíš, s celkovou výmerou katastra 1088 ha. Zaraďuje sa medzi malé obce okresu.</w:t>
      </w:r>
      <w:r w:rsidR="00D93587">
        <w:rPr>
          <w:rStyle w:val="apple-converted-space"/>
          <w:color w:val="343434"/>
          <w:sz w:val="21"/>
          <w:szCs w:val="21"/>
        </w:rPr>
        <w:t> </w:t>
      </w:r>
      <w:r w:rsidR="00D93587">
        <w:rPr>
          <w:color w:val="343434"/>
          <w:sz w:val="21"/>
          <w:szCs w:val="21"/>
        </w:rPr>
        <w:br/>
        <w:t>Poloha obce je 175 m nadmorskej výšky, v strede obce je to 165 m, v chotári 248 m nadmorskej výšky. Leží v Ipeľskej kotline, v širokej doline Plachtinského potoka. Z východnej strany susedí s obcou Sklabiná, zo západnej s obcou Dolné Plachtince. Hranicu medzi katastrom obce Sklabiná a Obeckov tvorí aj prírodná nádrž – rybník.</w:t>
      </w:r>
      <w:r w:rsidR="00D93587">
        <w:rPr>
          <w:rStyle w:val="apple-converted-space"/>
          <w:color w:val="343434"/>
          <w:sz w:val="21"/>
          <w:szCs w:val="21"/>
        </w:rPr>
        <w:t> </w:t>
      </w:r>
      <w:r w:rsidR="00D93587">
        <w:rPr>
          <w:color w:val="343434"/>
          <w:sz w:val="21"/>
          <w:szCs w:val="21"/>
        </w:rPr>
        <w:br/>
        <w:t>Členitý pahorkatý terén s plochými chrbtami tvoria mladotreťohorné uloženiny, agátové a dubové lesíky sú len na strmších úbočiach. Má hnedozemné, lužné a nivné pôdy.</w:t>
      </w:r>
    </w:p>
    <w:p w:rsidR="00D93587" w:rsidRDefault="00D93587" w:rsidP="00D93587">
      <w:pPr>
        <w:pStyle w:val="Normlnweb"/>
        <w:shd w:val="clear" w:color="auto" w:fill="FFFFFF"/>
        <w:rPr>
          <w:color w:val="343434"/>
          <w:sz w:val="21"/>
          <w:szCs w:val="21"/>
        </w:rPr>
      </w:pPr>
      <w:r>
        <w:rPr>
          <w:color w:val="343434"/>
          <w:sz w:val="21"/>
          <w:szCs w:val="21"/>
        </w:rPr>
        <w:t>Obec sa rozprestiera na území bez nálezísk prírodných a iných zdrojov.</w:t>
      </w:r>
      <w:r>
        <w:rPr>
          <w:rStyle w:val="apple-converted-space"/>
          <w:color w:val="343434"/>
          <w:sz w:val="21"/>
          <w:szCs w:val="21"/>
        </w:rPr>
        <w:t> </w:t>
      </w:r>
      <w:r>
        <w:rPr>
          <w:color w:val="343434"/>
          <w:sz w:val="21"/>
          <w:szCs w:val="21"/>
        </w:rPr>
        <w:br/>
        <w:t xml:space="preserve">Hlavnou náplňou pracovnej činnosti obyvateľstva v minulosti bolo poľnohospodárstvo. Aj v súčasnosti je v poľnohospodárskej firme zamestnaná malá časť obyvateľstva, niektorí odchádzajú za prácou do okresného mesta. Pre nedostatok pracovných príležitostí sú ľudia nútení odchádzať za prácou aj do vzdialenejších miest a aj do zahraničia. Aj tak je asi jedna tretina občanov v produktívnom veku nezamestnaná, niektorí sú prihlásení na </w:t>
      </w:r>
      <w:r w:rsidR="002C2CBB">
        <w:rPr>
          <w:color w:val="343434"/>
          <w:sz w:val="21"/>
          <w:szCs w:val="21"/>
        </w:rPr>
        <w:t>menšie obecné služby</w:t>
      </w:r>
      <w:r>
        <w:rPr>
          <w:color w:val="343434"/>
          <w:sz w:val="21"/>
          <w:szCs w:val="21"/>
        </w:rPr>
        <w:t xml:space="preserve"> v obci.</w:t>
      </w:r>
      <w:r>
        <w:rPr>
          <w:rStyle w:val="apple-converted-space"/>
          <w:color w:val="343434"/>
          <w:sz w:val="21"/>
          <w:szCs w:val="21"/>
        </w:rPr>
        <w:t> </w:t>
      </w:r>
      <w:r>
        <w:rPr>
          <w:color w:val="343434"/>
          <w:sz w:val="21"/>
          <w:szCs w:val="21"/>
        </w:rPr>
        <w:br/>
        <w:t>V menšom počte tu pôsobia ja súkromní podnikatelia – živnostníci.</w:t>
      </w:r>
      <w:r>
        <w:rPr>
          <w:rStyle w:val="apple-converted-space"/>
          <w:color w:val="343434"/>
          <w:sz w:val="21"/>
          <w:szCs w:val="21"/>
        </w:rPr>
        <w:t> </w:t>
      </w:r>
      <w:r>
        <w:rPr>
          <w:color w:val="343434"/>
          <w:sz w:val="21"/>
          <w:szCs w:val="21"/>
        </w:rPr>
        <w:br/>
        <w:t>V meste Veľký Krtíš je zriadený Spoločný úrad samosprávy.</w:t>
      </w:r>
    </w:p>
    <w:p w:rsidR="00D93587" w:rsidRDefault="008357DE" w:rsidP="008357DE">
      <w:pPr>
        <w:pStyle w:val="Normlnweb"/>
        <w:shd w:val="clear" w:color="auto" w:fill="FFFFFF"/>
        <w:rPr>
          <w:color w:val="343434"/>
          <w:sz w:val="21"/>
          <w:szCs w:val="21"/>
        </w:rPr>
      </w:pPr>
      <w:r>
        <w:rPr>
          <w:color w:val="343434"/>
          <w:sz w:val="21"/>
          <w:szCs w:val="21"/>
        </w:rPr>
        <w:t xml:space="preserve">Obec je plynofikovaná. Má vybudovaný obecný vodovod. </w:t>
      </w:r>
      <w:r w:rsidR="00D93587">
        <w:rPr>
          <w:color w:val="343434"/>
          <w:sz w:val="21"/>
          <w:szCs w:val="21"/>
        </w:rPr>
        <w:t>Obec vlastní kultúrny dom postavený v roku 1957</w:t>
      </w:r>
      <w:r w:rsidR="00D467F2">
        <w:rPr>
          <w:color w:val="343434"/>
          <w:sz w:val="21"/>
          <w:szCs w:val="21"/>
        </w:rPr>
        <w:t>, v ktorom prebehla rekonštrukcia okien a podlahy v r. 2017</w:t>
      </w:r>
      <w:r w:rsidR="00D93587">
        <w:rPr>
          <w:color w:val="343434"/>
          <w:sz w:val="21"/>
          <w:szCs w:val="21"/>
        </w:rPr>
        <w:t>, dom smútku v používaní od roku 1988</w:t>
      </w:r>
      <w:r w:rsidR="00D467F2">
        <w:rPr>
          <w:color w:val="343434"/>
          <w:sz w:val="21"/>
          <w:szCs w:val="21"/>
        </w:rPr>
        <w:t xml:space="preserve"> zrekonštruovaný v r. 2017 s prístavbou zastrešenia terasy. Obecný úrad a </w:t>
      </w:r>
      <w:r w:rsidR="00D93587">
        <w:rPr>
          <w:color w:val="343434"/>
          <w:sz w:val="21"/>
          <w:szCs w:val="21"/>
        </w:rPr>
        <w:t>materská škola boli postavené v roku 1978</w:t>
      </w:r>
      <w:r w:rsidR="00D467F2">
        <w:rPr>
          <w:color w:val="343434"/>
          <w:sz w:val="21"/>
          <w:szCs w:val="21"/>
        </w:rPr>
        <w:t xml:space="preserve"> a tiež boli rekonštruované a pribudla ďalšia budova M</w:t>
      </w:r>
      <w:r w:rsidR="0059501D">
        <w:rPr>
          <w:color w:val="343434"/>
          <w:sz w:val="21"/>
          <w:szCs w:val="21"/>
        </w:rPr>
        <w:t>Š pre deti od</w:t>
      </w:r>
      <w:r w:rsidR="00D467F2">
        <w:rPr>
          <w:color w:val="343434"/>
          <w:sz w:val="21"/>
          <w:szCs w:val="21"/>
        </w:rPr>
        <w:t xml:space="preserve"> 2</w:t>
      </w:r>
      <w:r w:rsidR="0059501D">
        <w:rPr>
          <w:color w:val="343434"/>
          <w:sz w:val="21"/>
          <w:szCs w:val="21"/>
        </w:rPr>
        <w:t xml:space="preserve"> do 3</w:t>
      </w:r>
      <w:r w:rsidR="00D467F2">
        <w:rPr>
          <w:color w:val="343434"/>
          <w:sz w:val="21"/>
          <w:szCs w:val="21"/>
        </w:rPr>
        <w:t xml:space="preserve"> rokov</w:t>
      </w:r>
      <w:r w:rsidR="00D93587">
        <w:rPr>
          <w:color w:val="343434"/>
          <w:sz w:val="21"/>
          <w:szCs w:val="21"/>
        </w:rPr>
        <w:t>.</w:t>
      </w:r>
      <w:r>
        <w:rPr>
          <w:color w:val="343434"/>
          <w:sz w:val="21"/>
          <w:szCs w:val="21"/>
        </w:rPr>
        <w:t xml:space="preserve"> V obci prebehla rekonštrukcia verejného osvetlenia na nové úsporné LED svietidlá a tiež rekonštrukcia rozhlasu.</w:t>
      </w:r>
      <w:r w:rsidR="00D93587">
        <w:rPr>
          <w:rStyle w:val="apple-converted-space"/>
          <w:color w:val="343434"/>
          <w:sz w:val="21"/>
          <w:szCs w:val="21"/>
        </w:rPr>
        <w:t> </w:t>
      </w:r>
      <w:r w:rsidR="00D93587">
        <w:rPr>
          <w:color w:val="343434"/>
          <w:sz w:val="21"/>
          <w:szCs w:val="21"/>
        </w:rPr>
        <w:br/>
      </w:r>
      <w:r w:rsidR="00D467F2">
        <w:rPr>
          <w:color w:val="343434"/>
          <w:sz w:val="21"/>
          <w:szCs w:val="21"/>
        </w:rPr>
        <w:t xml:space="preserve">Obeckov je </w:t>
      </w:r>
      <w:r w:rsidR="00D93587">
        <w:rPr>
          <w:color w:val="343434"/>
          <w:sz w:val="21"/>
          <w:szCs w:val="21"/>
        </w:rPr>
        <w:t xml:space="preserve">malá rázovitá dedinka. Od roku 2002 má </w:t>
      </w:r>
      <w:r w:rsidR="00D467F2">
        <w:rPr>
          <w:color w:val="343434"/>
          <w:sz w:val="21"/>
          <w:szCs w:val="21"/>
        </w:rPr>
        <w:t xml:space="preserve">schválené </w:t>
      </w:r>
      <w:r w:rsidR="00D93587">
        <w:rPr>
          <w:color w:val="343434"/>
          <w:sz w:val="21"/>
          <w:szCs w:val="21"/>
        </w:rPr>
        <w:t xml:space="preserve">projekty a stavené povolenie na vybudovanie verejnej kanalizácie a vlastnej čističky odpadových vôd. </w:t>
      </w:r>
      <w:r w:rsidR="00D467F2">
        <w:rPr>
          <w:color w:val="343434"/>
          <w:sz w:val="21"/>
          <w:szCs w:val="21"/>
        </w:rPr>
        <w:t>Časť kanalizácie a čistička odpadových vôd je už vybudovaná, a k pokračovaniu</w:t>
      </w:r>
      <w:r w:rsidR="00D93587">
        <w:rPr>
          <w:color w:val="343434"/>
          <w:sz w:val="21"/>
          <w:szCs w:val="21"/>
        </w:rPr>
        <w:t xml:space="preserve"> realizáci</w:t>
      </w:r>
      <w:r w:rsidR="00D467F2">
        <w:rPr>
          <w:color w:val="343434"/>
          <w:sz w:val="21"/>
          <w:szCs w:val="21"/>
        </w:rPr>
        <w:t>i tohto projektu je potrebná ďalšia</w:t>
      </w:r>
      <w:r w:rsidR="00D93587">
        <w:rPr>
          <w:color w:val="343434"/>
          <w:sz w:val="21"/>
          <w:szCs w:val="21"/>
        </w:rPr>
        <w:t xml:space="preserve"> finančná pomoc z ministerstva životného prostredia a</w:t>
      </w:r>
      <w:r w:rsidR="00E47654">
        <w:rPr>
          <w:color w:val="343434"/>
          <w:sz w:val="21"/>
          <w:szCs w:val="21"/>
        </w:rPr>
        <w:t> z environmentálneho fondu</w:t>
      </w:r>
      <w:r w:rsidR="00D93587">
        <w:rPr>
          <w:color w:val="343434"/>
          <w:sz w:val="21"/>
          <w:szCs w:val="21"/>
        </w:rPr>
        <w:t>.</w:t>
      </w:r>
      <w:r w:rsidR="00D93587">
        <w:rPr>
          <w:rStyle w:val="apple-converted-space"/>
          <w:color w:val="343434"/>
          <w:sz w:val="21"/>
          <w:szCs w:val="21"/>
        </w:rPr>
        <w:t> </w:t>
      </w:r>
    </w:p>
    <w:p w:rsidR="00D93587" w:rsidRDefault="00D93587" w:rsidP="00D93587">
      <w:pPr>
        <w:pStyle w:val="Normlnweb"/>
        <w:shd w:val="clear" w:color="auto" w:fill="FFFFFF"/>
        <w:rPr>
          <w:color w:val="343434"/>
          <w:sz w:val="21"/>
          <w:szCs w:val="21"/>
        </w:rPr>
      </w:pPr>
      <w:r>
        <w:rPr>
          <w:color w:val="343434"/>
          <w:sz w:val="21"/>
          <w:szCs w:val="21"/>
        </w:rPr>
        <w:t>Vzhľadom k životnému prostrediu obec začala v roku 2002 so zberom separovaného odpadu. A od roku 2007 máme PHSR.</w:t>
      </w:r>
    </w:p>
    <w:p w:rsidR="00D93587" w:rsidRPr="00C94444" w:rsidRDefault="00D93587" w:rsidP="00D93587">
      <w:pPr>
        <w:pBdr>
          <w:bottom w:val="single" w:sz="6" w:space="0" w:color="D89018"/>
        </w:pBdr>
        <w:shd w:val="clear" w:color="auto" w:fill="FFFFFF"/>
        <w:spacing w:line="270" w:lineRule="atLeast"/>
        <w:outlineLvl w:val="0"/>
        <w:rPr>
          <w:b/>
          <w:bCs/>
          <w:color w:val="000000"/>
          <w:kern w:val="36"/>
          <w:sz w:val="27"/>
          <w:szCs w:val="27"/>
          <w:lang w:val="sk-SK" w:eastAsia="sk-SK"/>
        </w:rPr>
      </w:pPr>
      <w:r w:rsidRPr="00C94444">
        <w:rPr>
          <w:b/>
          <w:bCs/>
          <w:color w:val="000000"/>
          <w:kern w:val="36"/>
          <w:sz w:val="27"/>
          <w:szCs w:val="27"/>
          <w:lang w:val="sk-SK" w:eastAsia="sk-SK"/>
        </w:rPr>
        <w:t>Cirkev</w:t>
      </w:r>
    </w:p>
    <w:p w:rsidR="00D93587" w:rsidRDefault="00D93587" w:rsidP="00D93587">
      <w:pPr>
        <w:shd w:val="clear" w:color="auto" w:fill="FFFFFF"/>
        <w:jc w:val="both"/>
        <w:rPr>
          <w:color w:val="343434"/>
          <w:sz w:val="21"/>
          <w:szCs w:val="21"/>
          <w:lang w:val="sk-SK" w:eastAsia="sk-SK"/>
        </w:rPr>
      </w:pPr>
      <w:r w:rsidRPr="00C94444">
        <w:rPr>
          <w:color w:val="343434"/>
          <w:sz w:val="21"/>
          <w:szCs w:val="21"/>
          <w:lang w:val="sk-SK" w:eastAsia="sk-SK"/>
        </w:rPr>
        <w:t>V obc</w:t>
      </w:r>
      <w:r w:rsidR="00D467F2">
        <w:rPr>
          <w:color w:val="343434"/>
          <w:sz w:val="21"/>
          <w:szCs w:val="21"/>
          <w:lang w:val="sk-SK" w:eastAsia="sk-SK"/>
        </w:rPr>
        <w:t>i sa nachádza neoklasicistický R</w:t>
      </w:r>
      <w:r w:rsidRPr="00C94444">
        <w:rPr>
          <w:color w:val="343434"/>
          <w:sz w:val="21"/>
          <w:szCs w:val="21"/>
          <w:lang w:val="sk-SK" w:eastAsia="sk-SK"/>
        </w:rPr>
        <w:t xml:space="preserve">ímsko </w:t>
      </w:r>
      <w:r w:rsidR="00D467F2">
        <w:rPr>
          <w:color w:val="343434"/>
          <w:sz w:val="21"/>
          <w:szCs w:val="21"/>
          <w:lang w:val="sk-SK" w:eastAsia="sk-SK"/>
        </w:rPr>
        <w:t>-</w:t>
      </w:r>
      <w:r w:rsidRPr="00C94444">
        <w:rPr>
          <w:color w:val="343434"/>
          <w:sz w:val="21"/>
          <w:szCs w:val="21"/>
          <w:lang w:val="sk-SK" w:eastAsia="sk-SK"/>
        </w:rPr>
        <w:t xml:space="preserve"> katolícky kostol zasvätený sv. Jánovi Krstiteľovi, postavený v roku 1894 a evanjelický kostol z roku 1908 s drevenou zvoničkou.</w:t>
      </w:r>
      <w:r>
        <w:rPr>
          <w:color w:val="343434"/>
          <w:sz w:val="21"/>
          <w:szCs w:val="21"/>
          <w:lang w:val="sk-SK" w:eastAsia="sk-SK"/>
        </w:rPr>
        <w:t xml:space="preserve"> V roku 2015 prebehli úpravy a rekonštrukcia kostola, odvodnenie, maľovanie.</w:t>
      </w:r>
      <w:r w:rsidR="00D467F2">
        <w:rPr>
          <w:color w:val="343434"/>
          <w:sz w:val="21"/>
          <w:szCs w:val="21"/>
          <w:lang w:val="sk-SK" w:eastAsia="sk-SK"/>
        </w:rPr>
        <w:t xml:space="preserve"> V roku 2017</w:t>
      </w:r>
      <w:r w:rsidR="00257FC0">
        <w:rPr>
          <w:color w:val="343434"/>
          <w:sz w:val="21"/>
          <w:szCs w:val="21"/>
          <w:lang w:val="sk-SK" w:eastAsia="sk-SK"/>
        </w:rPr>
        <w:t xml:space="preserve"> boli vymenené odkvapové rúry</w:t>
      </w:r>
      <w:r w:rsidR="0059501D">
        <w:rPr>
          <w:color w:val="343434"/>
          <w:sz w:val="21"/>
          <w:szCs w:val="21"/>
          <w:lang w:val="sk-SK" w:eastAsia="sk-SK"/>
        </w:rPr>
        <w:t>.</w:t>
      </w:r>
    </w:p>
    <w:p w:rsidR="00D93587" w:rsidRPr="00C94444" w:rsidRDefault="00D93587" w:rsidP="00D93587">
      <w:pPr>
        <w:shd w:val="clear" w:color="auto" w:fill="FFFFFF"/>
        <w:jc w:val="both"/>
        <w:rPr>
          <w:color w:val="343434"/>
          <w:sz w:val="21"/>
          <w:szCs w:val="21"/>
          <w:lang w:val="sk-SK" w:eastAsia="sk-SK"/>
        </w:rPr>
      </w:pPr>
    </w:p>
    <w:tbl>
      <w:tblPr>
        <w:tblW w:w="6750" w:type="dxa"/>
        <w:jc w:val="center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291"/>
        <w:gridCol w:w="4459"/>
      </w:tblGrid>
      <w:tr w:rsidR="00D93587" w:rsidRPr="00C94444" w:rsidTr="00415C9C">
        <w:trPr>
          <w:tblCellSpacing w:w="15" w:type="dxa"/>
          <w:jc w:val="center"/>
        </w:trPr>
        <w:tc>
          <w:tcPr>
            <w:tcW w:w="0" w:type="auto"/>
            <w:vAlign w:val="center"/>
            <w:hideMark/>
          </w:tcPr>
          <w:p w:rsidR="00D93587" w:rsidRPr="00C94444" w:rsidRDefault="00D93587" w:rsidP="00415C9C">
            <w:pPr>
              <w:jc w:val="center"/>
              <w:rPr>
                <w:lang w:val="sk-SK" w:eastAsia="sk-SK"/>
              </w:rPr>
            </w:pPr>
            <w:r>
              <w:rPr>
                <w:noProof/>
                <w:color w:val="000000"/>
                <w:sz w:val="18"/>
                <w:szCs w:val="18"/>
                <w:lang w:val="sk-SK" w:eastAsia="sk-SK"/>
              </w:rPr>
              <w:drawing>
                <wp:inline distT="0" distB="0" distL="0" distR="0">
                  <wp:extent cx="1047750" cy="1428750"/>
                  <wp:effectExtent l="19050" t="0" r="0" b="0"/>
                  <wp:docPr id="47" name="obrázek 47" descr="kostol1">
                    <a:hlinkClick xmlns:a="http://schemas.openxmlformats.org/drawingml/2006/main" r:id="rId19" tgtFrame="_blank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7" descr="kostol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47750" cy="1428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  <w:vAlign w:val="center"/>
            <w:hideMark/>
          </w:tcPr>
          <w:p w:rsidR="00D93587" w:rsidRPr="00C94444" w:rsidRDefault="00D93587" w:rsidP="00415C9C">
            <w:pPr>
              <w:jc w:val="center"/>
              <w:rPr>
                <w:lang w:val="sk-SK" w:eastAsia="sk-SK"/>
              </w:rPr>
            </w:pPr>
            <w:r>
              <w:rPr>
                <w:noProof/>
                <w:color w:val="000000"/>
                <w:sz w:val="18"/>
                <w:szCs w:val="18"/>
                <w:lang w:val="sk-SK" w:eastAsia="sk-SK"/>
              </w:rPr>
              <w:drawing>
                <wp:inline distT="0" distB="0" distL="0" distR="0">
                  <wp:extent cx="2095500" cy="1428750"/>
                  <wp:effectExtent l="19050" t="0" r="0" b="0"/>
                  <wp:docPr id="48" name="obrázek 48" descr="kostol2">
                    <a:hlinkClick xmlns:a="http://schemas.openxmlformats.org/drawingml/2006/main" r:id="rId21" tgtFrame="_blank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" descr="kostol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5500" cy="14287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93587" w:rsidRPr="00DE336B" w:rsidRDefault="00D93587" w:rsidP="00D93587">
      <w:pPr>
        <w:shd w:val="clear" w:color="auto" w:fill="FFFFFF"/>
        <w:rPr>
          <w:color w:val="343434"/>
          <w:sz w:val="21"/>
          <w:szCs w:val="21"/>
          <w:lang w:val="sk-SK" w:eastAsia="sk-SK"/>
        </w:rPr>
      </w:pPr>
      <w:r w:rsidRPr="00C94444">
        <w:rPr>
          <w:color w:val="343434"/>
          <w:sz w:val="21"/>
          <w:szCs w:val="21"/>
          <w:lang w:val="sk-SK" w:eastAsia="sk-SK"/>
        </w:rPr>
        <w:br/>
      </w:r>
      <w:r w:rsidR="006F5F8D">
        <w:rPr>
          <w:bCs/>
          <w:color w:val="343434"/>
          <w:sz w:val="21"/>
          <w:szCs w:val="21"/>
          <w:lang w:val="sk-SK" w:eastAsia="sk-SK"/>
        </w:rPr>
        <w:t xml:space="preserve">V obci sa </w:t>
      </w:r>
      <w:r w:rsidRPr="00DE336B">
        <w:rPr>
          <w:bCs/>
          <w:color w:val="343434"/>
          <w:sz w:val="21"/>
          <w:szCs w:val="21"/>
          <w:lang w:val="sk-SK" w:eastAsia="sk-SK"/>
        </w:rPr>
        <w:t xml:space="preserve">nachádza aj </w:t>
      </w:r>
      <w:r w:rsidR="0059501D">
        <w:rPr>
          <w:bCs/>
          <w:color w:val="343434"/>
          <w:sz w:val="21"/>
          <w:szCs w:val="21"/>
          <w:lang w:val="sk-SK" w:eastAsia="sk-SK"/>
        </w:rPr>
        <w:t xml:space="preserve">Evanjelický kostol, na ktorom tiež </w:t>
      </w:r>
      <w:r w:rsidR="00E47654">
        <w:rPr>
          <w:bCs/>
          <w:color w:val="343434"/>
          <w:sz w:val="21"/>
          <w:szCs w:val="21"/>
          <w:lang w:val="sk-SK" w:eastAsia="sk-SK"/>
        </w:rPr>
        <w:t>prebehla rekonštrukcia a </w:t>
      </w:r>
      <w:r w:rsidR="006F5F8D">
        <w:rPr>
          <w:bCs/>
          <w:color w:val="343434"/>
          <w:sz w:val="21"/>
          <w:szCs w:val="21"/>
          <w:lang w:val="sk-SK" w:eastAsia="sk-SK"/>
        </w:rPr>
        <w:t xml:space="preserve">výstavba parkoviska </w:t>
      </w:r>
      <w:r w:rsidR="0059501D">
        <w:rPr>
          <w:bCs/>
          <w:color w:val="343434"/>
          <w:sz w:val="21"/>
          <w:szCs w:val="21"/>
          <w:lang w:val="sk-SK" w:eastAsia="sk-SK"/>
        </w:rPr>
        <w:t xml:space="preserve"> pred kostolom</w:t>
      </w:r>
      <w:r>
        <w:rPr>
          <w:bCs/>
          <w:color w:val="343434"/>
          <w:sz w:val="21"/>
          <w:szCs w:val="21"/>
          <w:lang w:val="sk-SK" w:eastAsia="sk-SK"/>
        </w:rPr>
        <w:t>.</w:t>
      </w:r>
    </w:p>
    <w:p w:rsidR="00D93587" w:rsidRPr="00C94444" w:rsidRDefault="00D93587" w:rsidP="00D93587">
      <w:pPr>
        <w:shd w:val="clear" w:color="auto" w:fill="FFFFFF"/>
        <w:jc w:val="center"/>
        <w:rPr>
          <w:color w:val="343434"/>
          <w:sz w:val="21"/>
          <w:szCs w:val="21"/>
          <w:lang w:val="sk-SK" w:eastAsia="sk-SK"/>
        </w:rPr>
      </w:pPr>
      <w:r w:rsidRPr="00C94444">
        <w:rPr>
          <w:color w:val="343434"/>
          <w:sz w:val="21"/>
          <w:lang w:val="sk-SK" w:eastAsia="sk-SK"/>
        </w:rPr>
        <w:t> </w:t>
      </w:r>
    </w:p>
    <w:p w:rsidR="008357DE" w:rsidRPr="002415BC" w:rsidRDefault="00D93587" w:rsidP="002415BC">
      <w:pPr>
        <w:shd w:val="clear" w:color="auto" w:fill="FFFFFF"/>
        <w:rPr>
          <w:color w:val="343434"/>
          <w:sz w:val="21"/>
          <w:szCs w:val="21"/>
          <w:lang w:val="sk-SK" w:eastAsia="sk-SK"/>
        </w:rPr>
      </w:pPr>
      <w:r w:rsidRPr="00C94444">
        <w:rPr>
          <w:b/>
          <w:bCs/>
          <w:color w:val="343434"/>
          <w:sz w:val="21"/>
          <w:szCs w:val="21"/>
          <w:lang w:val="sk-SK" w:eastAsia="sk-SK"/>
        </w:rPr>
        <w:t>Cintorín :</w:t>
      </w:r>
      <w:r w:rsidRPr="00C94444">
        <w:rPr>
          <w:color w:val="343434"/>
          <w:sz w:val="21"/>
          <w:szCs w:val="21"/>
          <w:lang w:val="sk-SK" w:eastAsia="sk-SK"/>
        </w:rPr>
        <w:br/>
        <w:t>V roku 2003 bol Dom Smútku pripojený na verejný vodovod</w:t>
      </w:r>
      <w:r w:rsidR="0059501D">
        <w:rPr>
          <w:color w:val="343434"/>
          <w:sz w:val="21"/>
          <w:szCs w:val="21"/>
          <w:lang w:val="sk-SK" w:eastAsia="sk-SK"/>
        </w:rPr>
        <w:t>, v roku 2017 rekonštruovaný s prístavbou zastrešenia terasy</w:t>
      </w:r>
      <w:r w:rsidRPr="00C94444">
        <w:rPr>
          <w:color w:val="343434"/>
          <w:sz w:val="21"/>
          <w:szCs w:val="21"/>
          <w:lang w:val="sk-SK" w:eastAsia="sk-SK"/>
        </w:rPr>
        <w:t>.</w:t>
      </w:r>
      <w:r w:rsidRPr="00C94444">
        <w:rPr>
          <w:color w:val="343434"/>
          <w:sz w:val="21"/>
          <w:szCs w:val="21"/>
          <w:lang w:val="sk-SK" w:eastAsia="sk-SK"/>
        </w:rPr>
        <w:br/>
        <w:t>V obecnom cintoríne je od roku 2007 vybudovaná zámocká dlažba.</w:t>
      </w:r>
      <w:r w:rsidR="00257FC0">
        <w:rPr>
          <w:color w:val="343434"/>
          <w:sz w:val="21"/>
          <w:szCs w:val="21"/>
          <w:lang w:val="sk-SK" w:eastAsia="sk-SK"/>
        </w:rPr>
        <w:t xml:space="preserve"> Obec zabezpečuje kosenie 5 krát ročne.</w:t>
      </w:r>
    </w:p>
    <w:p w:rsidR="00D93587" w:rsidRPr="00102D51" w:rsidRDefault="00D93587" w:rsidP="00D93587">
      <w:pPr>
        <w:pStyle w:val="Nadpis1"/>
        <w:pBdr>
          <w:bottom w:val="single" w:sz="6" w:space="0" w:color="D89018"/>
        </w:pBdr>
        <w:spacing w:before="0" w:beforeAutospacing="0" w:after="300" w:afterAutospacing="0" w:line="270" w:lineRule="atLeas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lastRenderedPageBreak/>
        <w:t>Kultúra</w:t>
      </w:r>
    </w:p>
    <w:p w:rsidR="00D93587" w:rsidRDefault="00D93587" w:rsidP="00D93587">
      <w:pPr>
        <w:shd w:val="clear" w:color="auto" w:fill="FFFFFF"/>
        <w:jc w:val="both"/>
        <w:rPr>
          <w:color w:val="343434"/>
          <w:sz w:val="21"/>
          <w:szCs w:val="21"/>
          <w:lang w:val="sk-SK" w:eastAsia="sk-SK"/>
        </w:rPr>
      </w:pPr>
      <w:r>
        <w:rPr>
          <w:color w:val="343434"/>
          <w:sz w:val="21"/>
          <w:szCs w:val="21"/>
          <w:lang w:val="sk-SK" w:eastAsia="sk-SK"/>
        </w:rPr>
        <w:t xml:space="preserve">Spoločenský a kultúrny život v obci sa viaže k niektorým sviatkom a udalostiam. Na fašiangy Obec v spolupráci s MŠ Obeckov organizuje maškarný ples, vystúpenie detí z MŠ ku dňu matiek, športovo </w:t>
      </w:r>
      <w:r w:rsidR="00E47654">
        <w:rPr>
          <w:color w:val="343434"/>
          <w:sz w:val="21"/>
          <w:szCs w:val="21"/>
          <w:lang w:val="sk-SK" w:eastAsia="sk-SK"/>
        </w:rPr>
        <w:t>-</w:t>
      </w:r>
      <w:r>
        <w:rPr>
          <w:color w:val="343434"/>
          <w:sz w:val="21"/>
          <w:szCs w:val="21"/>
          <w:lang w:val="sk-SK" w:eastAsia="sk-SK"/>
        </w:rPr>
        <w:t xml:space="preserve"> zábavný</w:t>
      </w:r>
      <w:r w:rsidR="0059501D">
        <w:rPr>
          <w:color w:val="343434"/>
          <w:sz w:val="21"/>
          <w:szCs w:val="21"/>
          <w:lang w:val="sk-SK" w:eastAsia="sk-SK"/>
        </w:rPr>
        <w:t xml:space="preserve"> deň plný šp</w:t>
      </w:r>
      <w:r w:rsidR="00E47654">
        <w:rPr>
          <w:color w:val="343434"/>
          <w:sz w:val="21"/>
          <w:szCs w:val="21"/>
          <w:lang w:val="sk-SK" w:eastAsia="sk-SK"/>
        </w:rPr>
        <w:t>ortovania a súťaženia pri príležitosti Dňa</w:t>
      </w:r>
      <w:r>
        <w:rPr>
          <w:color w:val="343434"/>
          <w:sz w:val="21"/>
          <w:szCs w:val="21"/>
          <w:lang w:val="sk-SK" w:eastAsia="sk-SK"/>
        </w:rPr>
        <w:t xml:space="preserve"> detí, Jánska Hostina s programom vystúpení</w:t>
      </w:r>
      <w:r w:rsidR="00E47654">
        <w:rPr>
          <w:color w:val="343434"/>
          <w:sz w:val="21"/>
          <w:szCs w:val="21"/>
          <w:lang w:val="sk-SK" w:eastAsia="sk-SK"/>
        </w:rPr>
        <w:t xml:space="preserve"> detí z MŠ,</w:t>
      </w:r>
      <w:r>
        <w:rPr>
          <w:color w:val="343434"/>
          <w:sz w:val="21"/>
          <w:szCs w:val="21"/>
          <w:lang w:val="sk-SK" w:eastAsia="sk-SK"/>
        </w:rPr>
        <w:t xml:space="preserve"> </w:t>
      </w:r>
      <w:r w:rsidR="00E47654">
        <w:rPr>
          <w:color w:val="343434"/>
          <w:sz w:val="21"/>
          <w:szCs w:val="21"/>
          <w:lang w:val="sk-SK" w:eastAsia="sk-SK"/>
        </w:rPr>
        <w:t xml:space="preserve">spevákov a </w:t>
      </w:r>
      <w:r>
        <w:rPr>
          <w:color w:val="343434"/>
          <w:sz w:val="21"/>
          <w:szCs w:val="21"/>
          <w:lang w:val="sk-SK" w:eastAsia="sk-SK"/>
        </w:rPr>
        <w:t xml:space="preserve">umelcov, </w:t>
      </w:r>
      <w:r w:rsidR="00257FC0">
        <w:rPr>
          <w:color w:val="343434"/>
          <w:sz w:val="21"/>
          <w:szCs w:val="21"/>
          <w:lang w:val="sk-SK" w:eastAsia="sk-SK"/>
        </w:rPr>
        <w:t xml:space="preserve">atrakciami pre deti, </w:t>
      </w:r>
      <w:r>
        <w:rPr>
          <w:color w:val="343434"/>
          <w:sz w:val="21"/>
          <w:szCs w:val="21"/>
          <w:lang w:val="sk-SK" w:eastAsia="sk-SK"/>
        </w:rPr>
        <w:t>tanečnou z</w:t>
      </w:r>
      <w:r w:rsidR="00E47654">
        <w:rPr>
          <w:color w:val="343434"/>
          <w:sz w:val="21"/>
          <w:szCs w:val="21"/>
          <w:lang w:val="sk-SK" w:eastAsia="sk-SK"/>
        </w:rPr>
        <w:t>ábavou</w:t>
      </w:r>
      <w:r w:rsidR="00257FC0">
        <w:rPr>
          <w:color w:val="343434"/>
          <w:sz w:val="21"/>
          <w:szCs w:val="21"/>
          <w:lang w:val="sk-SK" w:eastAsia="sk-SK"/>
        </w:rPr>
        <w:t xml:space="preserve"> a vatrou</w:t>
      </w:r>
      <w:r>
        <w:rPr>
          <w:color w:val="343434"/>
          <w:sz w:val="21"/>
          <w:szCs w:val="21"/>
          <w:lang w:val="sk-SK" w:eastAsia="sk-SK"/>
        </w:rPr>
        <w:t>. V jesennom období je to vystúpenie MŠ p</w:t>
      </w:r>
      <w:r w:rsidR="00E47654">
        <w:rPr>
          <w:color w:val="343434"/>
          <w:sz w:val="21"/>
          <w:szCs w:val="21"/>
          <w:lang w:val="sk-SK" w:eastAsia="sk-SK"/>
        </w:rPr>
        <w:t>re starkých</w:t>
      </w:r>
      <w:r>
        <w:rPr>
          <w:color w:val="343434"/>
          <w:sz w:val="21"/>
          <w:szCs w:val="21"/>
          <w:lang w:val="sk-SK" w:eastAsia="sk-SK"/>
        </w:rPr>
        <w:t xml:space="preserve"> k úcte starším. V zime Mikulášsky program pre deti a rodičov a Štefánska zábava. V priebehu roka tiež ponúkajú vystúpenia </w:t>
      </w:r>
      <w:r w:rsidR="0059501D">
        <w:rPr>
          <w:color w:val="343434"/>
          <w:sz w:val="21"/>
          <w:szCs w:val="21"/>
          <w:lang w:val="sk-SK" w:eastAsia="sk-SK"/>
        </w:rPr>
        <w:t xml:space="preserve">v kultúrnom dome </w:t>
      </w:r>
      <w:r w:rsidR="00E47654">
        <w:rPr>
          <w:color w:val="343434"/>
          <w:sz w:val="21"/>
          <w:szCs w:val="21"/>
          <w:lang w:val="sk-SK" w:eastAsia="sk-SK"/>
        </w:rPr>
        <w:t>divadelníci</w:t>
      </w:r>
      <w:r w:rsidR="00257FC0">
        <w:rPr>
          <w:color w:val="343434"/>
          <w:sz w:val="21"/>
          <w:szCs w:val="21"/>
          <w:lang w:val="sk-SK" w:eastAsia="sk-SK"/>
        </w:rPr>
        <w:t xml:space="preserve"> a kúzelníci</w:t>
      </w:r>
      <w:r>
        <w:rPr>
          <w:color w:val="343434"/>
          <w:sz w:val="21"/>
          <w:szCs w:val="21"/>
          <w:lang w:val="sk-SK" w:eastAsia="sk-SK"/>
        </w:rPr>
        <w:t>.</w:t>
      </w:r>
      <w:r w:rsidR="0059501D">
        <w:rPr>
          <w:color w:val="343434"/>
          <w:sz w:val="21"/>
          <w:szCs w:val="21"/>
          <w:lang w:val="sk-SK" w:eastAsia="sk-SK"/>
        </w:rPr>
        <w:t xml:space="preserve"> Organizovala sa aj charitatívna Zumba v predvianočnom období, kde výťažok putoval sociálne slabšej rodine zo zdravotnými problémami. </w:t>
      </w:r>
    </w:p>
    <w:p w:rsidR="00D93587" w:rsidRDefault="00D93587" w:rsidP="00D93587">
      <w:pPr>
        <w:shd w:val="clear" w:color="auto" w:fill="FFFFFF"/>
        <w:jc w:val="both"/>
        <w:rPr>
          <w:color w:val="343434"/>
          <w:sz w:val="21"/>
          <w:szCs w:val="21"/>
          <w:lang w:val="sk-SK" w:eastAsia="sk-SK"/>
        </w:rPr>
      </w:pPr>
      <w:r>
        <w:rPr>
          <w:color w:val="343434"/>
          <w:sz w:val="21"/>
          <w:szCs w:val="21"/>
          <w:lang w:val="sk-SK" w:eastAsia="sk-SK"/>
        </w:rPr>
        <w:t>Obec má obecnú knižnicu, ktorú každoročne dopĺňa novými knižnými titulmi</w:t>
      </w:r>
      <w:r w:rsidR="0059501D">
        <w:rPr>
          <w:color w:val="343434"/>
          <w:sz w:val="21"/>
          <w:szCs w:val="21"/>
          <w:lang w:val="sk-SK" w:eastAsia="sk-SK"/>
        </w:rPr>
        <w:t xml:space="preserve"> a spokojných čitateľov</w:t>
      </w:r>
      <w:r>
        <w:rPr>
          <w:color w:val="343434"/>
          <w:sz w:val="21"/>
          <w:szCs w:val="21"/>
          <w:lang w:val="sk-SK" w:eastAsia="sk-SK"/>
        </w:rPr>
        <w:t xml:space="preserve">.    </w:t>
      </w:r>
    </w:p>
    <w:p w:rsidR="00D93587" w:rsidRDefault="00D93587" w:rsidP="00D93587">
      <w:pPr>
        <w:pStyle w:val="Nadpis1"/>
        <w:pBdr>
          <w:bottom w:val="single" w:sz="6" w:space="0" w:color="D89018"/>
        </w:pBdr>
        <w:spacing w:before="0" w:beforeAutospacing="0" w:after="300" w:afterAutospacing="0" w:line="270" w:lineRule="atLeast"/>
        <w:rPr>
          <w:color w:val="000000"/>
          <w:sz w:val="27"/>
          <w:szCs w:val="27"/>
        </w:rPr>
      </w:pPr>
    </w:p>
    <w:p w:rsidR="00D93587" w:rsidRPr="00102D51" w:rsidRDefault="00D93587" w:rsidP="00D93587">
      <w:pPr>
        <w:pStyle w:val="Nadpis1"/>
        <w:pBdr>
          <w:bottom w:val="single" w:sz="6" w:space="0" w:color="D89018"/>
        </w:pBdr>
        <w:spacing w:before="0" w:beforeAutospacing="0" w:after="300" w:afterAutospacing="0" w:line="270" w:lineRule="atLeas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Materská škola</w:t>
      </w:r>
    </w:p>
    <w:p w:rsidR="00D93587" w:rsidRDefault="00D93587" w:rsidP="00D93587">
      <w:pPr>
        <w:pStyle w:val="Normlnweb"/>
        <w:shd w:val="clear" w:color="auto" w:fill="FFFFFF"/>
        <w:rPr>
          <w:b/>
          <w:bCs/>
          <w:color w:val="000080"/>
          <w:sz w:val="21"/>
          <w:szCs w:val="21"/>
        </w:rPr>
      </w:pPr>
      <w:r>
        <w:rPr>
          <w:color w:val="343434"/>
          <w:sz w:val="21"/>
          <w:szCs w:val="21"/>
        </w:rPr>
        <w:t>Do Materskej školy v Obeckove v školskom roku</w:t>
      </w:r>
      <w:r>
        <w:rPr>
          <w:rStyle w:val="apple-converted-space"/>
          <w:color w:val="343434"/>
          <w:sz w:val="21"/>
          <w:szCs w:val="21"/>
        </w:rPr>
        <w:t> </w:t>
      </w:r>
      <w:r w:rsidR="00E47654">
        <w:rPr>
          <w:b/>
          <w:bCs/>
          <w:color w:val="343434"/>
          <w:sz w:val="21"/>
          <w:szCs w:val="21"/>
        </w:rPr>
        <w:t>2018</w:t>
      </w:r>
      <w:r>
        <w:rPr>
          <w:b/>
          <w:bCs/>
          <w:color w:val="343434"/>
          <w:sz w:val="21"/>
          <w:szCs w:val="21"/>
        </w:rPr>
        <w:t>/201</w:t>
      </w:r>
      <w:r w:rsidR="00E47654">
        <w:rPr>
          <w:b/>
          <w:bCs/>
          <w:color w:val="343434"/>
          <w:sz w:val="21"/>
          <w:szCs w:val="21"/>
        </w:rPr>
        <w:t xml:space="preserve">9 </w:t>
      </w:r>
      <w:r>
        <w:rPr>
          <w:rStyle w:val="apple-converted-space"/>
          <w:color w:val="343434"/>
          <w:sz w:val="21"/>
          <w:szCs w:val="21"/>
        </w:rPr>
        <w:t> </w:t>
      </w:r>
      <w:r>
        <w:rPr>
          <w:color w:val="343434"/>
          <w:sz w:val="21"/>
          <w:szCs w:val="21"/>
        </w:rPr>
        <w:t>je prihlásených 31 detí. MŠ Obeckov má 2 triedy, v malej triede sú deti od 2 do 3 rokov, vo veľkej triede  deti od 3 rokov.</w:t>
      </w:r>
      <w:r>
        <w:rPr>
          <w:rStyle w:val="apple-converted-space"/>
          <w:color w:val="343434"/>
          <w:sz w:val="21"/>
          <w:szCs w:val="21"/>
        </w:rPr>
        <w:t> </w:t>
      </w:r>
      <w:r>
        <w:rPr>
          <w:b/>
          <w:bCs/>
          <w:color w:val="000080"/>
          <w:sz w:val="21"/>
          <w:szCs w:val="21"/>
        </w:rPr>
        <w:t xml:space="preserve"> </w:t>
      </w:r>
    </w:p>
    <w:p w:rsidR="00257FC0" w:rsidRDefault="00D93587" w:rsidP="00257FC0">
      <w:pPr>
        <w:pStyle w:val="Normlnweb"/>
        <w:shd w:val="clear" w:color="auto" w:fill="FFFFFF"/>
        <w:rPr>
          <w:color w:val="343434"/>
          <w:sz w:val="21"/>
          <w:szCs w:val="21"/>
        </w:rPr>
      </w:pPr>
      <w:r>
        <w:rPr>
          <w:b/>
          <w:bCs/>
          <w:color w:val="000080"/>
          <w:sz w:val="21"/>
          <w:szCs w:val="21"/>
        </w:rPr>
        <w:t xml:space="preserve">  </w:t>
      </w:r>
      <w:r w:rsidR="005D36EC">
        <w:rPr>
          <w:b/>
          <w:bCs/>
          <w:color w:val="000080"/>
          <w:sz w:val="21"/>
          <w:szCs w:val="21"/>
        </w:rPr>
        <w:t>Poverená riaditeľka</w:t>
      </w:r>
      <w:r w:rsidR="00257FC0">
        <w:rPr>
          <w:b/>
          <w:bCs/>
          <w:color w:val="000080"/>
          <w:sz w:val="21"/>
          <w:szCs w:val="21"/>
        </w:rPr>
        <w:t>:</w:t>
      </w:r>
      <w:r w:rsidR="00257FC0">
        <w:rPr>
          <w:rStyle w:val="apple-converted-space"/>
          <w:color w:val="343434"/>
          <w:sz w:val="21"/>
          <w:szCs w:val="21"/>
        </w:rPr>
        <w:t> </w:t>
      </w:r>
      <w:r w:rsidR="00257FC0">
        <w:rPr>
          <w:rStyle w:val="apple-converted-space"/>
          <w:color w:val="343434"/>
          <w:sz w:val="21"/>
          <w:szCs w:val="21"/>
        </w:rPr>
        <w:tab/>
      </w:r>
      <w:r w:rsidR="00257FC0">
        <w:rPr>
          <w:rStyle w:val="apple-converted-space"/>
          <w:color w:val="343434"/>
          <w:sz w:val="21"/>
          <w:szCs w:val="21"/>
        </w:rPr>
        <w:tab/>
      </w:r>
      <w:r w:rsidR="00257FC0">
        <w:rPr>
          <w:color w:val="343434"/>
          <w:sz w:val="21"/>
          <w:szCs w:val="21"/>
        </w:rPr>
        <w:t>p. Iveta Gáliková</w:t>
      </w:r>
      <w:r w:rsidR="005D36EC">
        <w:rPr>
          <w:b/>
          <w:bCs/>
          <w:color w:val="000080"/>
          <w:sz w:val="21"/>
          <w:szCs w:val="21"/>
        </w:rPr>
        <w:br/>
        <w:t>  Pedagogický zbor</w:t>
      </w:r>
      <w:r w:rsidR="00257FC0">
        <w:rPr>
          <w:b/>
          <w:bCs/>
          <w:color w:val="000080"/>
          <w:sz w:val="21"/>
          <w:szCs w:val="21"/>
        </w:rPr>
        <w:t>:</w:t>
      </w:r>
      <w:r w:rsidR="00257FC0">
        <w:rPr>
          <w:rStyle w:val="apple-converted-space"/>
          <w:color w:val="343434"/>
          <w:sz w:val="21"/>
          <w:szCs w:val="21"/>
        </w:rPr>
        <w:t> </w:t>
      </w:r>
      <w:r w:rsidR="00257FC0">
        <w:rPr>
          <w:rStyle w:val="apple-converted-space"/>
          <w:color w:val="343434"/>
          <w:sz w:val="21"/>
          <w:szCs w:val="21"/>
        </w:rPr>
        <w:tab/>
      </w:r>
      <w:r w:rsidR="005D36EC">
        <w:rPr>
          <w:rStyle w:val="apple-converted-space"/>
          <w:color w:val="343434"/>
          <w:sz w:val="21"/>
          <w:szCs w:val="21"/>
        </w:rPr>
        <w:tab/>
      </w:r>
      <w:r w:rsidR="00257FC0">
        <w:rPr>
          <w:color w:val="343434"/>
          <w:sz w:val="21"/>
          <w:szCs w:val="21"/>
        </w:rPr>
        <w:t>Mgr. Iveta Maslaňáková,</w:t>
      </w:r>
      <w:r w:rsidR="00257FC0">
        <w:rPr>
          <w:rStyle w:val="apple-converted-space"/>
          <w:color w:val="343434"/>
          <w:sz w:val="21"/>
          <w:szCs w:val="21"/>
        </w:rPr>
        <w:t> </w:t>
      </w:r>
      <w:r w:rsidR="00257FC0">
        <w:rPr>
          <w:color w:val="343434"/>
          <w:sz w:val="21"/>
          <w:szCs w:val="21"/>
        </w:rPr>
        <w:br/>
        <w:t xml:space="preserve">  </w:t>
      </w:r>
      <w:r w:rsidR="00257FC0">
        <w:rPr>
          <w:color w:val="343434"/>
          <w:sz w:val="21"/>
          <w:szCs w:val="21"/>
        </w:rPr>
        <w:tab/>
      </w:r>
      <w:r w:rsidR="00257FC0">
        <w:rPr>
          <w:color w:val="343434"/>
          <w:sz w:val="21"/>
          <w:szCs w:val="21"/>
        </w:rPr>
        <w:tab/>
      </w:r>
      <w:r w:rsidR="00257FC0">
        <w:rPr>
          <w:color w:val="343434"/>
          <w:sz w:val="21"/>
          <w:szCs w:val="21"/>
        </w:rPr>
        <w:tab/>
      </w:r>
      <w:r w:rsidR="005D36EC">
        <w:rPr>
          <w:color w:val="343434"/>
          <w:sz w:val="21"/>
          <w:szCs w:val="21"/>
        </w:rPr>
        <w:tab/>
      </w:r>
      <w:r w:rsidR="00257FC0">
        <w:rPr>
          <w:color w:val="343434"/>
          <w:sz w:val="21"/>
          <w:szCs w:val="21"/>
        </w:rPr>
        <w:t xml:space="preserve">Bc. Zuzana Pavlovová </w:t>
      </w:r>
      <w:r w:rsidR="00257FC0">
        <w:rPr>
          <w:b/>
          <w:bCs/>
          <w:color w:val="000080"/>
          <w:sz w:val="21"/>
          <w:szCs w:val="21"/>
        </w:rPr>
        <w:br/>
        <w:t>  Vedúca školskej jedálne :</w:t>
      </w:r>
      <w:r w:rsidR="00257FC0">
        <w:rPr>
          <w:rStyle w:val="apple-converted-space"/>
          <w:color w:val="343434"/>
          <w:sz w:val="21"/>
          <w:szCs w:val="21"/>
        </w:rPr>
        <w:t xml:space="preserve"> </w:t>
      </w:r>
      <w:r w:rsidR="005D36EC">
        <w:rPr>
          <w:rStyle w:val="apple-converted-space"/>
          <w:color w:val="343434"/>
          <w:sz w:val="21"/>
          <w:szCs w:val="21"/>
        </w:rPr>
        <w:tab/>
      </w:r>
      <w:r w:rsidR="00257FC0">
        <w:rPr>
          <w:rStyle w:val="apple-converted-space"/>
          <w:color w:val="343434"/>
          <w:sz w:val="21"/>
          <w:szCs w:val="21"/>
        </w:rPr>
        <w:t>p. Iveta Gáliková</w:t>
      </w:r>
      <w:r w:rsidR="00257FC0">
        <w:rPr>
          <w:color w:val="343434"/>
          <w:sz w:val="21"/>
          <w:szCs w:val="21"/>
        </w:rPr>
        <w:br/>
        <w:t> </w:t>
      </w:r>
      <w:r w:rsidR="00257FC0">
        <w:rPr>
          <w:rStyle w:val="apple-converted-space"/>
          <w:color w:val="343434"/>
          <w:sz w:val="21"/>
          <w:szCs w:val="21"/>
        </w:rPr>
        <w:t> </w:t>
      </w:r>
      <w:r w:rsidR="005D36EC">
        <w:rPr>
          <w:b/>
          <w:bCs/>
          <w:color w:val="333399"/>
          <w:sz w:val="21"/>
          <w:szCs w:val="21"/>
        </w:rPr>
        <w:t>Ostatný personál</w:t>
      </w:r>
      <w:r w:rsidR="00257FC0">
        <w:rPr>
          <w:b/>
          <w:bCs/>
          <w:color w:val="333399"/>
          <w:sz w:val="21"/>
          <w:szCs w:val="21"/>
        </w:rPr>
        <w:t>:</w:t>
      </w:r>
      <w:r w:rsidR="00257FC0">
        <w:rPr>
          <w:rStyle w:val="apple-converted-space"/>
          <w:b/>
          <w:bCs/>
          <w:color w:val="333399"/>
          <w:sz w:val="21"/>
          <w:szCs w:val="21"/>
        </w:rPr>
        <w:t> </w:t>
      </w:r>
      <w:r w:rsidR="00257FC0">
        <w:rPr>
          <w:rStyle w:val="apple-converted-space"/>
          <w:b/>
          <w:bCs/>
          <w:color w:val="333399"/>
          <w:sz w:val="21"/>
          <w:szCs w:val="21"/>
        </w:rPr>
        <w:tab/>
      </w:r>
      <w:r w:rsidR="005D36EC">
        <w:rPr>
          <w:rStyle w:val="apple-converted-space"/>
          <w:b/>
          <w:bCs/>
          <w:color w:val="333399"/>
          <w:sz w:val="21"/>
          <w:szCs w:val="21"/>
        </w:rPr>
        <w:tab/>
      </w:r>
      <w:r w:rsidR="00257FC0">
        <w:rPr>
          <w:color w:val="343434"/>
          <w:sz w:val="21"/>
          <w:szCs w:val="21"/>
        </w:rPr>
        <w:t>p. Eva Dinková (kuchárka),</w:t>
      </w:r>
      <w:r w:rsidR="00257FC0">
        <w:rPr>
          <w:rStyle w:val="apple-converted-space"/>
          <w:color w:val="343434"/>
          <w:sz w:val="21"/>
          <w:szCs w:val="21"/>
        </w:rPr>
        <w:t> </w:t>
      </w:r>
      <w:r w:rsidR="00257FC0">
        <w:rPr>
          <w:color w:val="343434"/>
          <w:sz w:val="21"/>
          <w:szCs w:val="21"/>
        </w:rPr>
        <w:br/>
        <w:t xml:space="preserve">   </w:t>
      </w:r>
      <w:r w:rsidR="00257FC0">
        <w:rPr>
          <w:color w:val="343434"/>
          <w:sz w:val="21"/>
          <w:szCs w:val="21"/>
        </w:rPr>
        <w:tab/>
      </w:r>
      <w:r w:rsidR="00257FC0">
        <w:rPr>
          <w:color w:val="343434"/>
          <w:sz w:val="21"/>
          <w:szCs w:val="21"/>
        </w:rPr>
        <w:tab/>
      </w:r>
      <w:r w:rsidR="00257FC0">
        <w:rPr>
          <w:color w:val="343434"/>
          <w:sz w:val="21"/>
          <w:szCs w:val="21"/>
        </w:rPr>
        <w:tab/>
      </w:r>
      <w:r w:rsidR="005D36EC">
        <w:rPr>
          <w:color w:val="343434"/>
          <w:sz w:val="21"/>
          <w:szCs w:val="21"/>
        </w:rPr>
        <w:tab/>
      </w:r>
      <w:r w:rsidR="00257FC0">
        <w:rPr>
          <w:color w:val="343434"/>
          <w:sz w:val="21"/>
          <w:szCs w:val="21"/>
        </w:rPr>
        <w:t>p. Gabriela Tuhárska (</w:t>
      </w:r>
      <w:r w:rsidR="005D36EC">
        <w:rPr>
          <w:color w:val="343434"/>
          <w:sz w:val="21"/>
          <w:szCs w:val="21"/>
        </w:rPr>
        <w:t xml:space="preserve">pomocná kuchárka a </w:t>
      </w:r>
      <w:r w:rsidR="00257FC0">
        <w:rPr>
          <w:color w:val="343434"/>
          <w:sz w:val="21"/>
          <w:szCs w:val="21"/>
        </w:rPr>
        <w:t>upratovačka)</w:t>
      </w:r>
    </w:p>
    <w:p w:rsidR="00D93587" w:rsidRDefault="00D93587" w:rsidP="00D93587">
      <w:pPr>
        <w:pStyle w:val="Normlnweb"/>
        <w:shd w:val="clear" w:color="auto" w:fill="FFFFFF"/>
        <w:rPr>
          <w:color w:val="343434"/>
          <w:sz w:val="21"/>
          <w:szCs w:val="21"/>
        </w:rPr>
      </w:pPr>
      <w:r>
        <w:rPr>
          <w:b/>
          <w:bCs/>
          <w:color w:val="333399"/>
          <w:sz w:val="21"/>
          <w:szCs w:val="21"/>
        </w:rPr>
        <w:t>Čo potrebuje dieťa do MŠ:</w:t>
      </w:r>
      <w:r>
        <w:rPr>
          <w:rStyle w:val="apple-converted-space"/>
          <w:b/>
          <w:bCs/>
          <w:color w:val="333399"/>
          <w:sz w:val="21"/>
          <w:szCs w:val="21"/>
        </w:rPr>
        <w:t> </w:t>
      </w:r>
      <w:r>
        <w:rPr>
          <w:color w:val="343434"/>
          <w:sz w:val="21"/>
          <w:szCs w:val="21"/>
        </w:rPr>
        <w:br/>
        <w:t xml:space="preserve">• </w:t>
      </w:r>
      <w:r w:rsidR="00E47654">
        <w:rPr>
          <w:color w:val="343434"/>
          <w:sz w:val="21"/>
          <w:szCs w:val="21"/>
        </w:rPr>
        <w:t>prezúvky</w:t>
      </w:r>
      <w:r>
        <w:rPr>
          <w:color w:val="343434"/>
          <w:sz w:val="21"/>
          <w:szCs w:val="21"/>
        </w:rPr>
        <w:br/>
        <w:t>• pyžamo</w:t>
      </w:r>
      <w:r>
        <w:rPr>
          <w:color w:val="343434"/>
          <w:sz w:val="21"/>
          <w:szCs w:val="21"/>
        </w:rPr>
        <w:br/>
        <w:t>• náhradné veci na prezlečenie</w:t>
      </w:r>
      <w:r>
        <w:rPr>
          <w:color w:val="343434"/>
          <w:sz w:val="21"/>
          <w:szCs w:val="21"/>
        </w:rPr>
        <w:br/>
        <w:t>• toaletné potreby: zubná kefka, pasta</w:t>
      </w:r>
      <w:r>
        <w:rPr>
          <w:rStyle w:val="apple-converted-space"/>
          <w:color w:val="343434"/>
          <w:sz w:val="21"/>
          <w:szCs w:val="21"/>
        </w:rPr>
        <w:t> </w:t>
      </w:r>
    </w:p>
    <w:p w:rsidR="00D93587" w:rsidRDefault="00D93587" w:rsidP="00D93587">
      <w:pPr>
        <w:pStyle w:val="Normlnweb"/>
        <w:shd w:val="clear" w:color="auto" w:fill="FFFFFF"/>
        <w:rPr>
          <w:color w:val="343434"/>
          <w:sz w:val="21"/>
          <w:szCs w:val="21"/>
        </w:rPr>
      </w:pPr>
      <w:r>
        <w:rPr>
          <w:color w:val="343434"/>
          <w:sz w:val="21"/>
          <w:szCs w:val="21"/>
        </w:rPr>
        <w:t xml:space="preserve">Materská škola </w:t>
      </w:r>
      <w:r w:rsidR="005D36EC">
        <w:rPr>
          <w:color w:val="343434"/>
          <w:sz w:val="21"/>
          <w:szCs w:val="21"/>
        </w:rPr>
        <w:t>bola rekonštruovaná v roku 2008</w:t>
      </w:r>
      <w:r>
        <w:rPr>
          <w:color w:val="343434"/>
          <w:sz w:val="21"/>
          <w:szCs w:val="21"/>
        </w:rPr>
        <w:t>:</w:t>
      </w:r>
    </w:p>
    <w:p w:rsidR="00C32E79" w:rsidRPr="002415BC" w:rsidRDefault="00D93587" w:rsidP="002415BC">
      <w:pPr>
        <w:pStyle w:val="Normlnweb"/>
        <w:shd w:val="clear" w:color="auto" w:fill="FFFFFF"/>
        <w:rPr>
          <w:color w:val="343434"/>
          <w:sz w:val="21"/>
          <w:szCs w:val="21"/>
        </w:rPr>
      </w:pPr>
      <w:r>
        <w:rPr>
          <w:color w:val="343434"/>
          <w:sz w:val="21"/>
          <w:szCs w:val="21"/>
        </w:rPr>
        <w:t>- bol vybudovaný bezbariérový vstup</w:t>
      </w:r>
      <w:r>
        <w:rPr>
          <w:color w:val="343434"/>
          <w:sz w:val="21"/>
          <w:szCs w:val="21"/>
        </w:rPr>
        <w:br/>
        <w:t>- podlahové kúrenie v celej MŠ</w:t>
      </w:r>
      <w:r>
        <w:rPr>
          <w:color w:val="343434"/>
          <w:sz w:val="21"/>
          <w:szCs w:val="21"/>
        </w:rPr>
        <w:br/>
        <w:t>- úplne nové hygienické zar</w:t>
      </w:r>
      <w:r w:rsidR="0059501D">
        <w:rPr>
          <w:color w:val="343434"/>
          <w:sz w:val="21"/>
          <w:szCs w:val="21"/>
        </w:rPr>
        <w:t>iadenia , termostatické batérie</w:t>
      </w:r>
      <w:r>
        <w:rPr>
          <w:color w:val="343434"/>
          <w:sz w:val="21"/>
          <w:szCs w:val="21"/>
        </w:rPr>
        <w:t>, sprcha a automatická práčka</w:t>
      </w:r>
      <w:r>
        <w:rPr>
          <w:color w:val="343434"/>
          <w:sz w:val="21"/>
          <w:szCs w:val="21"/>
        </w:rPr>
        <w:br/>
        <w:t>- kuchyňa bola prerobené podľa noriem EU (nový nábytok a zariadenia)</w:t>
      </w:r>
    </w:p>
    <w:p w:rsidR="00D93587" w:rsidRPr="009B0D93" w:rsidRDefault="00D93587" w:rsidP="00D93587">
      <w:pPr>
        <w:pStyle w:val="Nadpis1"/>
        <w:pBdr>
          <w:bottom w:val="single" w:sz="6" w:space="0" w:color="D89018"/>
        </w:pBdr>
        <w:spacing w:before="0" w:beforeAutospacing="0" w:after="300" w:afterAutospacing="0" w:line="270" w:lineRule="atLeas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Šport</w:t>
      </w:r>
    </w:p>
    <w:p w:rsidR="00D93587" w:rsidRDefault="004106C3" w:rsidP="00D93587">
      <w:pPr>
        <w:shd w:val="clear" w:color="auto" w:fill="FFFFFF"/>
        <w:tabs>
          <w:tab w:val="left" w:pos="0"/>
        </w:tabs>
        <w:rPr>
          <w:color w:val="343434"/>
          <w:sz w:val="21"/>
          <w:szCs w:val="21"/>
        </w:rPr>
      </w:pPr>
      <w:hyperlink r:id="rId23" w:tgtFrame="_blank" w:history="1"/>
      <w:r w:rsidR="00D93587">
        <w:rPr>
          <w:color w:val="343434"/>
          <w:sz w:val="21"/>
          <w:szCs w:val="21"/>
        </w:rPr>
        <w:t xml:space="preserve">V obci sa nachádza betónová plocha o veľkosti 375m², ktorá bola vybudovaná v roku 2007.  </w:t>
      </w:r>
    </w:p>
    <w:p w:rsidR="00D93587" w:rsidRDefault="00D93587" w:rsidP="00D93587">
      <w:pPr>
        <w:shd w:val="clear" w:color="auto" w:fill="FFFFFF"/>
        <w:jc w:val="both"/>
        <w:rPr>
          <w:color w:val="343434"/>
          <w:sz w:val="21"/>
          <w:szCs w:val="21"/>
        </w:rPr>
      </w:pPr>
      <w:r>
        <w:rPr>
          <w:color w:val="343434"/>
          <w:sz w:val="21"/>
          <w:szCs w:val="21"/>
        </w:rPr>
        <w:t>V letnom období sa využíva ako basketbalové, hokejbalové a tenisové ihrisko. Slúži tiež ako ihrisko pre MŠ a na bicyklovanie. V zimnom období sa táto plocha využíva ako ľadová plocha - hokej, korčuľovanie. Plocha je osvetlená, takže ju môžu zájemci o šport využívať aj vo večerných hodinách.</w:t>
      </w:r>
      <w:r w:rsidR="002415BC">
        <w:rPr>
          <w:color w:val="343434"/>
          <w:sz w:val="21"/>
          <w:szCs w:val="21"/>
        </w:rPr>
        <w:t xml:space="preserve"> Obec má veľa mladých talentov vo futbalovom klube TJ Družstevník Sklabiná vo vedľajšej obci.</w:t>
      </w:r>
    </w:p>
    <w:p w:rsidR="00D93587" w:rsidRDefault="00D93587" w:rsidP="00D93587">
      <w:pPr>
        <w:jc w:val="both"/>
        <w:rPr>
          <w:b/>
        </w:rPr>
      </w:pPr>
    </w:p>
    <w:p w:rsidR="00D93587" w:rsidRPr="009B0D93" w:rsidRDefault="00D93587" w:rsidP="00D93587">
      <w:pPr>
        <w:pStyle w:val="Nadpis1"/>
        <w:pBdr>
          <w:bottom w:val="single" w:sz="6" w:space="0" w:color="D89018"/>
        </w:pBdr>
        <w:spacing w:before="0" w:beforeAutospacing="0" w:after="300" w:afterAutospacing="0" w:line="270" w:lineRule="atLeast"/>
        <w:rPr>
          <w:color w:val="000000"/>
          <w:sz w:val="27"/>
          <w:szCs w:val="27"/>
        </w:rPr>
      </w:pPr>
      <w:r w:rsidRPr="009B0D93">
        <w:rPr>
          <w:color w:val="000000"/>
          <w:sz w:val="27"/>
          <w:szCs w:val="27"/>
        </w:rPr>
        <w:t>Zdravotníctvo</w:t>
      </w:r>
      <w:r w:rsidRPr="00B31FC4">
        <w:rPr>
          <w:b w:val="0"/>
        </w:rPr>
        <w:t xml:space="preserve"> </w:t>
      </w:r>
    </w:p>
    <w:p w:rsidR="00D93587" w:rsidRDefault="00D93587" w:rsidP="00D93587">
      <w:pPr>
        <w:jc w:val="both"/>
      </w:pPr>
      <w:r>
        <w:t xml:space="preserve">Zdravotnú starostlivosť pre občanov obce poskytujú lekári v zdravotníckych zariadeniach vo Veľkom Krtíši. </w:t>
      </w:r>
      <w:r w:rsidR="006F5F8D">
        <w:t>Na začia</w:t>
      </w:r>
      <w:r w:rsidR="00E47654">
        <w:t>tku roka</w:t>
      </w:r>
      <w:r w:rsidR="008357DE">
        <w:t xml:space="preserve"> 2018</w:t>
      </w:r>
      <w:r w:rsidR="00E47654">
        <w:t xml:space="preserve"> otvorila ambulanciu pre dospelých p. MUDr. Adriana Magerčáková, všeobecná lekárka pre dospelých</w:t>
      </w:r>
      <w:r w:rsidR="008357DE">
        <w:t xml:space="preserve">. </w:t>
      </w:r>
    </w:p>
    <w:p w:rsidR="00D93587" w:rsidRDefault="00D93587" w:rsidP="00D93587">
      <w:pPr>
        <w:pStyle w:val="Nadpis1"/>
        <w:pBdr>
          <w:bottom w:val="single" w:sz="6" w:space="0" w:color="D89018"/>
        </w:pBdr>
        <w:spacing w:before="0" w:beforeAutospacing="0" w:after="300" w:afterAutospacing="0" w:line="270" w:lineRule="atLeast"/>
        <w:rPr>
          <w:b w:val="0"/>
          <w:bCs w:val="0"/>
          <w:kern w:val="0"/>
          <w:sz w:val="24"/>
          <w:szCs w:val="24"/>
          <w:lang w:val="cs-CZ" w:eastAsia="cs-CZ"/>
        </w:rPr>
      </w:pPr>
    </w:p>
    <w:p w:rsidR="002415BC" w:rsidRDefault="002415BC" w:rsidP="00D93587">
      <w:pPr>
        <w:pStyle w:val="Nadpis1"/>
        <w:pBdr>
          <w:bottom w:val="single" w:sz="6" w:space="0" w:color="D89018"/>
        </w:pBdr>
        <w:spacing w:before="0" w:beforeAutospacing="0" w:after="300" w:afterAutospacing="0" w:line="270" w:lineRule="atLeast"/>
        <w:rPr>
          <w:b w:val="0"/>
          <w:bCs w:val="0"/>
          <w:kern w:val="0"/>
          <w:sz w:val="24"/>
          <w:szCs w:val="24"/>
          <w:lang w:val="cs-CZ" w:eastAsia="cs-CZ"/>
        </w:rPr>
      </w:pPr>
    </w:p>
    <w:p w:rsidR="002415BC" w:rsidRDefault="002415BC" w:rsidP="00D93587">
      <w:pPr>
        <w:pStyle w:val="Nadpis1"/>
        <w:pBdr>
          <w:bottom w:val="single" w:sz="6" w:space="0" w:color="D89018"/>
        </w:pBdr>
        <w:spacing w:before="0" w:beforeAutospacing="0" w:after="300" w:afterAutospacing="0" w:line="270" w:lineRule="atLeast"/>
        <w:rPr>
          <w:b w:val="0"/>
          <w:bCs w:val="0"/>
          <w:kern w:val="0"/>
          <w:sz w:val="24"/>
          <w:szCs w:val="24"/>
          <w:lang w:val="cs-CZ" w:eastAsia="cs-CZ"/>
        </w:rPr>
      </w:pPr>
    </w:p>
    <w:p w:rsidR="00D93587" w:rsidRPr="009B0D93" w:rsidRDefault="00D93587" w:rsidP="00D93587">
      <w:pPr>
        <w:pStyle w:val="Nadpis1"/>
        <w:pBdr>
          <w:bottom w:val="single" w:sz="6" w:space="0" w:color="D89018"/>
        </w:pBdr>
        <w:spacing w:before="0" w:beforeAutospacing="0" w:after="300" w:afterAutospacing="0" w:line="270" w:lineRule="atLeast"/>
        <w:rPr>
          <w:color w:val="000000"/>
          <w:sz w:val="27"/>
          <w:szCs w:val="27"/>
        </w:rPr>
      </w:pPr>
      <w:r w:rsidRPr="009B0D93">
        <w:rPr>
          <w:bCs w:val="0"/>
          <w:kern w:val="0"/>
          <w:sz w:val="27"/>
          <w:szCs w:val="27"/>
          <w:lang w:val="cs-CZ" w:eastAsia="cs-CZ"/>
        </w:rPr>
        <w:t>Sociálne zabezpečenie</w:t>
      </w:r>
    </w:p>
    <w:p w:rsidR="00D93587" w:rsidRPr="005430F9" w:rsidRDefault="00D93587" w:rsidP="00D93587">
      <w:pPr>
        <w:jc w:val="both"/>
      </w:pPr>
      <w:r>
        <w:t>Sociálne služby pre obyvateľov obce Obeckov zabezpečuje zariadenie sociálnych služieb Radosť vo Veľkom Krtíši, Domov dôchodcov a domov sociálnych služieb Veľký Krtíš</w:t>
      </w:r>
      <w:r w:rsidR="00E47654">
        <w:t>, Zariadenie pre seniorov Annamaria v Dolných Plachtincich</w:t>
      </w:r>
      <w:r>
        <w:t xml:space="preserve"> a Domov sociálnych služieb Čeláre </w:t>
      </w:r>
      <w:r w:rsidR="00E47654">
        <w:t>-</w:t>
      </w:r>
      <w:r>
        <w:t xml:space="preserve"> Kirť.</w:t>
      </w:r>
    </w:p>
    <w:p w:rsidR="00D93587" w:rsidRDefault="00D93587" w:rsidP="00D93587">
      <w:pPr>
        <w:rPr>
          <w:rFonts w:ascii="Verdana" w:hAnsi="Verdana"/>
          <w:sz w:val="20"/>
          <w:szCs w:val="20"/>
          <w:lang w:val="sk-SK"/>
        </w:rPr>
      </w:pPr>
    </w:p>
    <w:p w:rsidR="00D93587" w:rsidRDefault="00D93587" w:rsidP="00D93587">
      <w:pPr>
        <w:pStyle w:val="Nadpis1"/>
        <w:pBdr>
          <w:bottom w:val="single" w:sz="6" w:space="0" w:color="D89018"/>
        </w:pBdr>
        <w:shd w:val="clear" w:color="auto" w:fill="FFFFFF"/>
        <w:spacing w:before="0" w:beforeAutospacing="0" w:after="300" w:afterAutospacing="0" w:line="270" w:lineRule="atLeast"/>
        <w:rPr>
          <w:color w:val="000000"/>
          <w:sz w:val="27"/>
          <w:szCs w:val="27"/>
        </w:rPr>
      </w:pPr>
      <w:r>
        <w:rPr>
          <w:color w:val="000000"/>
          <w:sz w:val="27"/>
          <w:szCs w:val="27"/>
        </w:rPr>
        <w:t>Firmy a organizácie</w:t>
      </w:r>
    </w:p>
    <w:p w:rsidR="00D93587" w:rsidRPr="009B0D93" w:rsidRDefault="00D93587" w:rsidP="00D93587">
      <w:pPr>
        <w:shd w:val="clear" w:color="auto" w:fill="FFFFFF"/>
        <w:rPr>
          <w:color w:val="343434"/>
        </w:rPr>
      </w:pPr>
      <w:r w:rsidRPr="009B0D93">
        <w:rPr>
          <w:b/>
          <w:bCs/>
          <w:color w:val="343434"/>
        </w:rPr>
        <w:t>Samostatne hospodáriaci roľníci - SHR</w:t>
      </w:r>
      <w:r w:rsidRPr="009B0D93">
        <w:rPr>
          <w:rStyle w:val="apple-converted-space"/>
          <w:color w:val="343434"/>
        </w:rPr>
        <w:t> </w:t>
      </w:r>
      <w:r w:rsidRPr="009B0D93">
        <w:rPr>
          <w:color w:val="343434"/>
        </w:rPr>
        <w:t>:</w:t>
      </w:r>
      <w:r w:rsidRPr="009B0D93">
        <w:rPr>
          <w:color w:val="343434"/>
        </w:rPr>
        <w:br/>
      </w:r>
      <w:r w:rsidRPr="009B0D93">
        <w:rPr>
          <w:color w:val="343434"/>
          <w:u w:val="single"/>
        </w:rPr>
        <w:br/>
        <w:t>Ing. Ján Varga</w:t>
      </w:r>
      <w:r w:rsidRPr="009B0D93">
        <w:rPr>
          <w:rStyle w:val="apple-converted-space"/>
          <w:color w:val="343434"/>
        </w:rPr>
        <w:t> </w:t>
      </w:r>
      <w:r w:rsidRPr="009B0D93">
        <w:rPr>
          <w:color w:val="343434"/>
        </w:rPr>
        <w:t>-</w:t>
      </w:r>
      <w:r w:rsidRPr="009B0D93">
        <w:rPr>
          <w:rStyle w:val="apple-converted-space"/>
          <w:color w:val="343434"/>
        </w:rPr>
        <w:t> </w:t>
      </w:r>
      <w:r w:rsidRPr="009B0D93">
        <w:rPr>
          <w:b/>
          <w:bCs/>
          <w:i/>
          <w:iCs/>
          <w:color w:val="343434"/>
        </w:rPr>
        <w:t>AGRA-V</w:t>
      </w:r>
      <w:r w:rsidRPr="009B0D93">
        <w:rPr>
          <w:rStyle w:val="apple-converted-space"/>
          <w:color w:val="343434"/>
        </w:rPr>
        <w:t> </w:t>
      </w:r>
      <w:r w:rsidRPr="009B0D93">
        <w:rPr>
          <w:color w:val="343434"/>
        </w:rPr>
        <w:t>: pestovanie poľnohospodárskych plodín, kombinovaných s chovom zvierat</w:t>
      </w:r>
      <w:r w:rsidRPr="009B0D93">
        <w:rPr>
          <w:color w:val="343434"/>
        </w:rPr>
        <w:br/>
      </w:r>
      <w:r w:rsidRPr="009B0D93">
        <w:rPr>
          <w:color w:val="343434"/>
        </w:rPr>
        <w:br/>
      </w:r>
      <w:r w:rsidRPr="009B0D93">
        <w:rPr>
          <w:color w:val="343434"/>
          <w:u w:val="single"/>
        </w:rPr>
        <w:t>MMus. Ivo Mário Nábělek -</w:t>
      </w:r>
      <w:r w:rsidRPr="009B0D93">
        <w:rPr>
          <w:rStyle w:val="apple-converted-space"/>
          <w:color w:val="343434"/>
          <w:u w:val="single"/>
        </w:rPr>
        <w:t> </w:t>
      </w:r>
      <w:r w:rsidRPr="009B0D93">
        <w:rPr>
          <w:color w:val="343434"/>
        </w:rPr>
        <w:t>výroba výrobkov poľnohospodárskej výroby - chov včiel, predaj včiel, medu a včelárskych výrobkov, pestovanie a predaj plodín, sadovníctvo a predaj zeleniny a ovocia, ostatné poľnohospodárske činnosti.</w:t>
      </w:r>
      <w:r w:rsidRPr="009B0D93">
        <w:rPr>
          <w:color w:val="343434"/>
        </w:rPr>
        <w:br/>
      </w:r>
      <w:r w:rsidRPr="009B0D93">
        <w:rPr>
          <w:color w:val="343434"/>
        </w:rPr>
        <w:br/>
      </w:r>
      <w:r w:rsidRPr="009B0D93">
        <w:rPr>
          <w:color w:val="343434"/>
          <w:u w:val="single"/>
        </w:rPr>
        <w:t>Bc. Miroslava Nábělková -</w:t>
      </w:r>
      <w:r w:rsidRPr="009B0D93">
        <w:rPr>
          <w:rStyle w:val="apple-converted-space"/>
          <w:color w:val="343434"/>
          <w:u w:val="single"/>
        </w:rPr>
        <w:t> </w:t>
      </w:r>
      <w:r w:rsidRPr="009B0D93">
        <w:rPr>
          <w:color w:val="343434"/>
        </w:rPr>
        <w:t>chov včiel, produkcia - výroba a predaj medu a ostatných včelých produktov, pridružená rast</w:t>
      </w:r>
      <w:r>
        <w:rPr>
          <w:color w:val="343434"/>
        </w:rPr>
        <w:t>li</w:t>
      </w:r>
      <w:r w:rsidRPr="009B0D93">
        <w:rPr>
          <w:color w:val="343434"/>
        </w:rPr>
        <w:t>nná výroba</w:t>
      </w:r>
      <w:r w:rsidRPr="009B0D93">
        <w:rPr>
          <w:color w:val="343434"/>
        </w:rPr>
        <w:br/>
      </w:r>
    </w:p>
    <w:p w:rsidR="00D93587" w:rsidRPr="009B0D93" w:rsidRDefault="00D93587" w:rsidP="00D93587">
      <w:pPr>
        <w:shd w:val="clear" w:color="auto" w:fill="FFFFFF"/>
        <w:rPr>
          <w:color w:val="343434"/>
        </w:rPr>
      </w:pPr>
      <w:r w:rsidRPr="009B0D93">
        <w:rPr>
          <w:b/>
          <w:bCs/>
          <w:color w:val="343434"/>
        </w:rPr>
        <w:t>Obchodná činnosť :</w:t>
      </w:r>
      <w:r w:rsidRPr="009B0D93">
        <w:rPr>
          <w:color w:val="343434"/>
        </w:rPr>
        <w:br/>
      </w:r>
      <w:r w:rsidRPr="009B0D93">
        <w:rPr>
          <w:color w:val="343434"/>
        </w:rPr>
        <w:br/>
      </w:r>
      <w:r w:rsidRPr="009B0D93">
        <w:rPr>
          <w:color w:val="343434"/>
          <w:u w:val="single"/>
        </w:rPr>
        <w:t>p. Agnesa Černíková -</w:t>
      </w:r>
      <w:r w:rsidRPr="009B0D93">
        <w:rPr>
          <w:rStyle w:val="apple-converted-space"/>
          <w:color w:val="343434"/>
          <w:u w:val="single"/>
        </w:rPr>
        <w:t> </w:t>
      </w:r>
      <w:r w:rsidRPr="009B0D93">
        <w:rPr>
          <w:color w:val="343434"/>
        </w:rPr>
        <w:t>predajňa potravín a rozličného tovaru</w:t>
      </w:r>
      <w:r w:rsidRPr="009B0D93">
        <w:rPr>
          <w:color w:val="343434"/>
        </w:rPr>
        <w:br/>
      </w:r>
      <w:r w:rsidRPr="009B0D93">
        <w:rPr>
          <w:color w:val="343434"/>
          <w:u w:val="single"/>
        </w:rPr>
        <w:t xml:space="preserve">p. Jaroslava Tomišová – AKA </w:t>
      </w:r>
      <w:r w:rsidRPr="009B0D93">
        <w:rPr>
          <w:color w:val="343434"/>
        </w:rPr>
        <w:t>– predajňa rozličného tovaru</w:t>
      </w:r>
      <w:r w:rsidRPr="009B0D93">
        <w:rPr>
          <w:color w:val="343434"/>
        </w:rPr>
        <w:br/>
      </w:r>
      <w:r w:rsidRPr="009B0D93">
        <w:rPr>
          <w:color w:val="343434"/>
          <w:u w:val="single"/>
        </w:rPr>
        <w:t>p. Jozef Bela - Wood Element -</w:t>
      </w:r>
      <w:r w:rsidRPr="009B0D93">
        <w:rPr>
          <w:rStyle w:val="apple-converted-space"/>
          <w:color w:val="343434"/>
          <w:u w:val="single"/>
        </w:rPr>
        <w:t> </w:t>
      </w:r>
      <w:r w:rsidRPr="009B0D93">
        <w:rPr>
          <w:color w:val="343434"/>
        </w:rPr>
        <w:t>výroba jednoduchých drevárenských výrobkov</w:t>
      </w:r>
      <w:r w:rsidRPr="009B0D93">
        <w:rPr>
          <w:color w:val="343434"/>
        </w:rPr>
        <w:br/>
      </w:r>
      <w:r w:rsidRPr="009B0D93">
        <w:rPr>
          <w:color w:val="343434"/>
          <w:u w:val="single"/>
        </w:rPr>
        <w:t>p. Roman Štrbík -</w:t>
      </w:r>
      <w:r w:rsidRPr="009B0D93">
        <w:rPr>
          <w:rStyle w:val="apple-converted-space"/>
          <w:color w:val="343434"/>
          <w:u w:val="single"/>
        </w:rPr>
        <w:t> </w:t>
      </w:r>
      <w:r w:rsidRPr="009B0D93">
        <w:rPr>
          <w:color w:val="343434"/>
        </w:rPr>
        <w:t>autooprava</w:t>
      </w:r>
    </w:p>
    <w:p w:rsidR="00D93587" w:rsidRDefault="00D93587" w:rsidP="00D93587">
      <w:pPr>
        <w:rPr>
          <w:rFonts w:ascii="Verdana" w:hAnsi="Verdana"/>
          <w:sz w:val="20"/>
          <w:szCs w:val="20"/>
          <w:lang w:val="sk-SK"/>
        </w:rPr>
      </w:pPr>
    </w:p>
    <w:p w:rsidR="00D93587" w:rsidRDefault="00D93587" w:rsidP="00D93587">
      <w:pPr>
        <w:jc w:val="both"/>
      </w:pPr>
      <w:r>
        <w:t xml:space="preserve">Ideálnu obec v dlhodobom horizonte je teoreticky možné vybudovať zrealizovaním predstáv obyvateľov obce a manažmentu obecnej samosprávy. </w:t>
      </w:r>
    </w:p>
    <w:p w:rsidR="00D93587" w:rsidRDefault="00D93587" w:rsidP="00D93587">
      <w:pPr>
        <w:jc w:val="both"/>
      </w:pPr>
    </w:p>
    <w:p w:rsidR="00D93587" w:rsidRDefault="00D93587" w:rsidP="00D93587">
      <w:pPr>
        <w:jc w:val="both"/>
        <w:rPr>
          <w:b/>
        </w:rPr>
      </w:pPr>
      <w:r w:rsidRPr="00B31FC4">
        <w:rPr>
          <w:b/>
        </w:rPr>
        <w:t xml:space="preserve">Poslanie obce: </w:t>
      </w:r>
    </w:p>
    <w:p w:rsidR="00D93587" w:rsidRPr="00B31FC4" w:rsidRDefault="00D93587" w:rsidP="00D93587">
      <w:pPr>
        <w:jc w:val="both"/>
        <w:rPr>
          <w:b/>
        </w:rPr>
      </w:pPr>
    </w:p>
    <w:p w:rsidR="00D93587" w:rsidRDefault="00D93587" w:rsidP="00D93587">
      <w:pPr>
        <w:jc w:val="both"/>
      </w:pPr>
      <w:r>
        <w:t>Obec by mala poskytovať svojim obyvateľom priaznivé podmienky pre život, pre záujmové, kultúrne a športové vyžitie, pri primeranom zdr</w:t>
      </w:r>
      <w:r w:rsidR="0033080A">
        <w:t>avotnom a sociálnom zabezpečení, e</w:t>
      </w:r>
      <w:r>
        <w:t xml:space="preserve">kologickej stabilite, s ich primeraným zastrešením občianskou, technickou a sociálnou infraštruktúrou. </w:t>
      </w:r>
    </w:p>
    <w:p w:rsidR="00D93587" w:rsidRDefault="00D93587" w:rsidP="00D93587">
      <w:pPr>
        <w:jc w:val="both"/>
      </w:pPr>
    </w:p>
    <w:p w:rsidR="00D93587" w:rsidRDefault="00D93587" w:rsidP="00D93587">
      <w:pPr>
        <w:jc w:val="both"/>
        <w:rPr>
          <w:b/>
        </w:rPr>
      </w:pPr>
      <w:r w:rsidRPr="00B31FC4">
        <w:rPr>
          <w:b/>
        </w:rPr>
        <w:t xml:space="preserve">Vízie obce: </w:t>
      </w:r>
    </w:p>
    <w:p w:rsidR="00D93587" w:rsidRPr="00B31FC4" w:rsidRDefault="00D93587" w:rsidP="00D93587">
      <w:pPr>
        <w:jc w:val="both"/>
        <w:rPr>
          <w:b/>
        </w:rPr>
      </w:pPr>
    </w:p>
    <w:p w:rsidR="00D93587" w:rsidRDefault="00D93587" w:rsidP="00D93587">
      <w:pPr>
        <w:jc w:val="both"/>
      </w:pPr>
      <w:r>
        <w:t xml:space="preserve">Naplnenie dlhodobej vízie rozvoja obce Obeckov vedie cez stanovenie a plnenie strategických cieľov rozvoja obce, ich priorít a opatrení, ktoré vychádzajú predovšetkým z problémov a ich príčin. </w:t>
      </w:r>
    </w:p>
    <w:p w:rsidR="00D93587" w:rsidRDefault="00D93587" w:rsidP="00D93587">
      <w:pPr>
        <w:jc w:val="both"/>
      </w:pPr>
    </w:p>
    <w:p w:rsidR="00D93587" w:rsidRDefault="00D93587" w:rsidP="00D93587">
      <w:pPr>
        <w:jc w:val="both"/>
        <w:rPr>
          <w:b/>
        </w:rPr>
      </w:pPr>
      <w:r w:rsidRPr="00B31FC4">
        <w:rPr>
          <w:b/>
        </w:rPr>
        <w:t xml:space="preserve">Ciele obce: </w:t>
      </w:r>
    </w:p>
    <w:p w:rsidR="00D93587" w:rsidRPr="00B31FC4" w:rsidRDefault="00D93587" w:rsidP="00D93587">
      <w:pPr>
        <w:jc w:val="both"/>
        <w:rPr>
          <w:b/>
        </w:rPr>
      </w:pPr>
    </w:p>
    <w:p w:rsidR="00D93587" w:rsidRDefault="00D93587" w:rsidP="00D93587">
      <w:pPr>
        <w:jc w:val="both"/>
      </w:pPr>
      <w:r>
        <w:t>Aktualizáciu stanovených priorít a prijatých opatrení, pri dodržaní hlavných strategických cieľov rozvoja, bude uskutočňovať obecná samospráva každoročným stanovovaním hlavných úloh samosprávy a spracovávaním obecného rozpočtu. Základom bude stav prípravy jednotlivých projektov a reálne predpoklady na získanie potrebných finančných prostriedkov.</w:t>
      </w:r>
    </w:p>
    <w:p w:rsidR="00D93587" w:rsidRDefault="00D93587" w:rsidP="00D93587">
      <w:pPr>
        <w:spacing w:line="360" w:lineRule="auto"/>
        <w:ind w:left="426"/>
        <w:jc w:val="both"/>
        <w:rPr>
          <w:b/>
        </w:rPr>
      </w:pPr>
    </w:p>
    <w:p w:rsidR="00D93587" w:rsidRDefault="00D93587" w:rsidP="00D93587">
      <w:pPr>
        <w:spacing w:line="360" w:lineRule="auto"/>
        <w:ind w:left="426"/>
        <w:jc w:val="both"/>
        <w:rPr>
          <w:b/>
        </w:rPr>
      </w:pPr>
    </w:p>
    <w:p w:rsidR="00D93587" w:rsidRDefault="00D93587" w:rsidP="00D93587">
      <w:pPr>
        <w:spacing w:line="360" w:lineRule="auto"/>
        <w:ind w:left="426"/>
        <w:jc w:val="both"/>
        <w:rPr>
          <w:b/>
        </w:rPr>
      </w:pPr>
    </w:p>
    <w:p w:rsidR="00D93587" w:rsidRPr="00A44CBC" w:rsidRDefault="00D93587" w:rsidP="00D93587">
      <w:pPr>
        <w:spacing w:line="360" w:lineRule="auto"/>
        <w:ind w:left="426"/>
        <w:jc w:val="center"/>
        <w:rPr>
          <w:b/>
          <w:sz w:val="27"/>
          <w:szCs w:val="27"/>
        </w:rPr>
      </w:pPr>
      <w:r w:rsidRPr="00A44CBC">
        <w:rPr>
          <w:b/>
          <w:sz w:val="27"/>
          <w:szCs w:val="27"/>
        </w:rPr>
        <w:t>Plnenie príjmov</w:t>
      </w:r>
      <w:r w:rsidR="008357DE">
        <w:rPr>
          <w:b/>
          <w:sz w:val="27"/>
          <w:szCs w:val="27"/>
        </w:rPr>
        <w:t xml:space="preserve"> a čerpanie výdav</w:t>
      </w:r>
      <w:r w:rsidR="00F4623C">
        <w:rPr>
          <w:b/>
          <w:sz w:val="27"/>
          <w:szCs w:val="27"/>
        </w:rPr>
        <w:t>kov za rok 2018</w:t>
      </w:r>
    </w:p>
    <w:p w:rsidR="00D93587" w:rsidRPr="003C41C4" w:rsidRDefault="00D93587" w:rsidP="00D93587">
      <w:pPr>
        <w:spacing w:line="360" w:lineRule="auto"/>
        <w:ind w:left="426"/>
        <w:jc w:val="center"/>
        <w:rPr>
          <w:b/>
        </w:rPr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52"/>
        <w:gridCol w:w="1701"/>
        <w:gridCol w:w="1984"/>
        <w:gridCol w:w="1843"/>
        <w:gridCol w:w="1231"/>
      </w:tblGrid>
      <w:tr w:rsidR="00D93587" w:rsidRPr="00B70817" w:rsidTr="00415C9C">
        <w:tc>
          <w:tcPr>
            <w:tcW w:w="2552" w:type="dxa"/>
            <w:shd w:val="clear" w:color="auto" w:fill="DDD9C3"/>
          </w:tcPr>
          <w:p w:rsidR="00D93587" w:rsidRPr="00B70817" w:rsidRDefault="00D93587" w:rsidP="00415C9C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701" w:type="dxa"/>
            <w:shd w:val="clear" w:color="auto" w:fill="DDD9C3"/>
          </w:tcPr>
          <w:p w:rsidR="00D93587" w:rsidRDefault="00D93587" w:rsidP="00415C9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D93587" w:rsidRPr="004D01E5" w:rsidRDefault="00D93587" w:rsidP="00415C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D93587" w:rsidRPr="00327A39" w:rsidRDefault="00D93587" w:rsidP="00415C9C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D93587" w:rsidRDefault="00D93587" w:rsidP="00415C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D93587" w:rsidRPr="004D01E5" w:rsidRDefault="00D93587" w:rsidP="00415C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D93587" w:rsidRPr="00327A39" w:rsidRDefault="00D93587" w:rsidP="00415C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D93587" w:rsidRPr="00327A39" w:rsidRDefault="00D93587" w:rsidP="00415C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D93587" w:rsidRDefault="00D93587" w:rsidP="00415C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D93587" w:rsidRPr="00327A39" w:rsidRDefault="00D93587" w:rsidP="00415C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31.12.201</w:t>
            </w:r>
            <w:r w:rsidR="002415BC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1231" w:type="dxa"/>
            <w:shd w:val="clear" w:color="auto" w:fill="DDD9C3"/>
          </w:tcPr>
          <w:p w:rsidR="00D93587" w:rsidRPr="00327A39" w:rsidRDefault="00D93587" w:rsidP="00415C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D93587" w:rsidRPr="00327A39" w:rsidRDefault="00D93587" w:rsidP="00415C9C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2415BC" w:rsidRPr="00B70817" w:rsidTr="00415C9C">
        <w:tc>
          <w:tcPr>
            <w:tcW w:w="2552" w:type="dxa"/>
            <w:shd w:val="clear" w:color="auto" w:fill="D9D9D9"/>
          </w:tcPr>
          <w:p w:rsidR="002415BC" w:rsidRPr="00B70817" w:rsidRDefault="002415BC" w:rsidP="00415C9C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701" w:type="dxa"/>
            <w:shd w:val="clear" w:color="auto" w:fill="D9D9D9"/>
          </w:tcPr>
          <w:p w:rsidR="002415BC" w:rsidRPr="006154CD" w:rsidRDefault="002415BC" w:rsidP="001107FB">
            <w:pPr>
              <w:tabs>
                <w:tab w:val="right" w:pos="8460"/>
              </w:tabs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222 036</w:t>
            </w:r>
          </w:p>
        </w:tc>
        <w:tc>
          <w:tcPr>
            <w:tcW w:w="1984" w:type="dxa"/>
            <w:shd w:val="clear" w:color="auto" w:fill="D9D9D9"/>
          </w:tcPr>
          <w:p w:rsidR="002415BC" w:rsidRPr="006154CD" w:rsidRDefault="002415BC" w:rsidP="001107FB">
            <w:pPr>
              <w:tabs>
                <w:tab w:val="right" w:pos="8460"/>
              </w:tabs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322 036</w:t>
            </w:r>
          </w:p>
        </w:tc>
        <w:tc>
          <w:tcPr>
            <w:tcW w:w="1843" w:type="dxa"/>
            <w:shd w:val="clear" w:color="auto" w:fill="D9D9D9"/>
          </w:tcPr>
          <w:p w:rsidR="002415BC" w:rsidRPr="00B70817" w:rsidRDefault="002415BC" w:rsidP="00415C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318 824,90</w:t>
            </w:r>
          </w:p>
        </w:tc>
        <w:tc>
          <w:tcPr>
            <w:tcW w:w="1231" w:type="dxa"/>
            <w:shd w:val="clear" w:color="auto" w:fill="D9D9D9"/>
          </w:tcPr>
          <w:p w:rsidR="002415BC" w:rsidRPr="00B70817" w:rsidRDefault="002415BC" w:rsidP="00415C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 xml:space="preserve">99 </w:t>
            </w:r>
          </w:p>
        </w:tc>
      </w:tr>
      <w:tr w:rsidR="002415BC" w:rsidRPr="00B70817" w:rsidTr="00415C9C">
        <w:tc>
          <w:tcPr>
            <w:tcW w:w="2552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both"/>
            </w:pPr>
            <w:r w:rsidRPr="00B70817">
              <w:t>z toho:</w:t>
            </w:r>
          </w:p>
        </w:tc>
        <w:tc>
          <w:tcPr>
            <w:tcW w:w="1701" w:type="dxa"/>
          </w:tcPr>
          <w:p w:rsidR="002415BC" w:rsidRPr="006154CD" w:rsidRDefault="002415BC" w:rsidP="001107FB">
            <w:pPr>
              <w:tabs>
                <w:tab w:val="right" w:pos="8460"/>
              </w:tabs>
              <w:jc w:val="right"/>
              <w:rPr>
                <w:b/>
                <w:color w:val="000000" w:themeColor="text1"/>
              </w:rPr>
            </w:pPr>
          </w:p>
        </w:tc>
        <w:tc>
          <w:tcPr>
            <w:tcW w:w="1984" w:type="dxa"/>
          </w:tcPr>
          <w:p w:rsidR="002415BC" w:rsidRPr="006154CD" w:rsidRDefault="002415BC" w:rsidP="001107FB">
            <w:pPr>
              <w:tabs>
                <w:tab w:val="right" w:pos="8460"/>
              </w:tabs>
              <w:jc w:val="right"/>
              <w:rPr>
                <w:b/>
                <w:color w:val="000000" w:themeColor="text1"/>
              </w:rPr>
            </w:pPr>
          </w:p>
        </w:tc>
        <w:tc>
          <w:tcPr>
            <w:tcW w:w="1843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415BC" w:rsidRPr="00B70817" w:rsidTr="00415C9C">
        <w:tc>
          <w:tcPr>
            <w:tcW w:w="2552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701" w:type="dxa"/>
          </w:tcPr>
          <w:p w:rsidR="002415BC" w:rsidRPr="006154CD" w:rsidRDefault="002415BC" w:rsidP="001107FB">
            <w:pPr>
              <w:tabs>
                <w:tab w:val="right" w:pos="8460"/>
              </w:tabs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193 536</w:t>
            </w:r>
          </w:p>
        </w:tc>
        <w:tc>
          <w:tcPr>
            <w:tcW w:w="1984" w:type="dxa"/>
          </w:tcPr>
          <w:p w:rsidR="002415BC" w:rsidRPr="006154CD" w:rsidRDefault="002415BC" w:rsidP="001107FB">
            <w:pPr>
              <w:tabs>
                <w:tab w:val="right" w:pos="8460"/>
              </w:tabs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193 536</w:t>
            </w:r>
          </w:p>
        </w:tc>
        <w:tc>
          <w:tcPr>
            <w:tcW w:w="1843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right"/>
            </w:pPr>
            <w:r>
              <w:t>207 928,44</w:t>
            </w:r>
          </w:p>
        </w:tc>
        <w:tc>
          <w:tcPr>
            <w:tcW w:w="1231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right"/>
            </w:pPr>
            <w:r>
              <w:t>107,40</w:t>
            </w:r>
          </w:p>
        </w:tc>
      </w:tr>
      <w:tr w:rsidR="002415BC" w:rsidRPr="00B70817" w:rsidTr="00415C9C">
        <w:tc>
          <w:tcPr>
            <w:tcW w:w="2552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701" w:type="dxa"/>
          </w:tcPr>
          <w:p w:rsidR="002415BC" w:rsidRPr="006154CD" w:rsidRDefault="002415BC" w:rsidP="001107FB">
            <w:pPr>
              <w:jc w:val="right"/>
              <w:outlineLvl w:val="0"/>
              <w:rPr>
                <w:color w:val="000000" w:themeColor="text1"/>
              </w:rPr>
            </w:pPr>
            <w:r w:rsidRPr="006154CD">
              <w:rPr>
                <w:color w:val="000000" w:themeColor="text1"/>
              </w:rPr>
              <w:t>0</w:t>
            </w:r>
          </w:p>
        </w:tc>
        <w:tc>
          <w:tcPr>
            <w:tcW w:w="1984" w:type="dxa"/>
          </w:tcPr>
          <w:p w:rsidR="002415BC" w:rsidRPr="006154CD" w:rsidRDefault="002415BC" w:rsidP="001107FB">
            <w:pPr>
              <w:jc w:val="right"/>
              <w:outlineLvl w:val="0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100 000</w:t>
            </w:r>
          </w:p>
        </w:tc>
        <w:tc>
          <w:tcPr>
            <w:tcW w:w="1843" w:type="dxa"/>
          </w:tcPr>
          <w:p w:rsidR="002415BC" w:rsidRPr="00B70817" w:rsidRDefault="002415BC" w:rsidP="00415C9C">
            <w:pPr>
              <w:jc w:val="right"/>
              <w:outlineLvl w:val="0"/>
            </w:pPr>
            <w:r>
              <w:t>100 000</w:t>
            </w:r>
          </w:p>
        </w:tc>
        <w:tc>
          <w:tcPr>
            <w:tcW w:w="1231" w:type="dxa"/>
          </w:tcPr>
          <w:p w:rsidR="002415BC" w:rsidRPr="00B70817" w:rsidRDefault="002415BC" w:rsidP="00415C9C">
            <w:pPr>
              <w:jc w:val="right"/>
              <w:outlineLvl w:val="0"/>
            </w:pPr>
            <w:r>
              <w:t>100</w:t>
            </w:r>
          </w:p>
        </w:tc>
      </w:tr>
      <w:tr w:rsidR="002415BC" w:rsidRPr="00B70817" w:rsidTr="00415C9C">
        <w:tc>
          <w:tcPr>
            <w:tcW w:w="2552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701" w:type="dxa"/>
          </w:tcPr>
          <w:p w:rsidR="002415BC" w:rsidRPr="006154CD" w:rsidRDefault="002415BC" w:rsidP="001107FB">
            <w:pPr>
              <w:tabs>
                <w:tab w:val="right" w:pos="8460"/>
              </w:tabs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28 500</w:t>
            </w:r>
          </w:p>
        </w:tc>
        <w:tc>
          <w:tcPr>
            <w:tcW w:w="1984" w:type="dxa"/>
          </w:tcPr>
          <w:p w:rsidR="002415BC" w:rsidRPr="006154CD" w:rsidRDefault="002415BC" w:rsidP="001107FB">
            <w:pPr>
              <w:tabs>
                <w:tab w:val="right" w:pos="8460"/>
              </w:tabs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28 500</w:t>
            </w:r>
          </w:p>
        </w:tc>
        <w:tc>
          <w:tcPr>
            <w:tcW w:w="1843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right"/>
            </w:pPr>
            <w:r>
              <w:t>10 896,46</w:t>
            </w:r>
          </w:p>
        </w:tc>
        <w:tc>
          <w:tcPr>
            <w:tcW w:w="1231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right"/>
            </w:pPr>
            <w:r>
              <w:t>38</w:t>
            </w:r>
          </w:p>
        </w:tc>
      </w:tr>
      <w:tr w:rsidR="002415BC" w:rsidRPr="00B70817" w:rsidTr="00415C9C">
        <w:tc>
          <w:tcPr>
            <w:tcW w:w="2552" w:type="dxa"/>
            <w:shd w:val="clear" w:color="auto" w:fill="D9D9D9"/>
          </w:tcPr>
          <w:p w:rsidR="002415BC" w:rsidRPr="00B70817" w:rsidRDefault="002415BC" w:rsidP="00415C9C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701" w:type="dxa"/>
            <w:shd w:val="clear" w:color="auto" w:fill="D9D9D9"/>
          </w:tcPr>
          <w:p w:rsidR="002415BC" w:rsidRPr="006154CD" w:rsidRDefault="002415BC" w:rsidP="001107FB">
            <w:pPr>
              <w:tabs>
                <w:tab w:val="right" w:pos="8460"/>
              </w:tabs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222 036</w:t>
            </w:r>
          </w:p>
        </w:tc>
        <w:tc>
          <w:tcPr>
            <w:tcW w:w="1984" w:type="dxa"/>
            <w:shd w:val="clear" w:color="auto" w:fill="D9D9D9"/>
          </w:tcPr>
          <w:p w:rsidR="002415BC" w:rsidRPr="006154CD" w:rsidRDefault="002415BC" w:rsidP="001107FB">
            <w:pPr>
              <w:tabs>
                <w:tab w:val="right" w:pos="8460"/>
              </w:tabs>
              <w:jc w:val="righ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322 036</w:t>
            </w:r>
          </w:p>
        </w:tc>
        <w:tc>
          <w:tcPr>
            <w:tcW w:w="1843" w:type="dxa"/>
            <w:shd w:val="clear" w:color="auto" w:fill="D9D9D9"/>
          </w:tcPr>
          <w:p w:rsidR="002415BC" w:rsidRPr="00B70817" w:rsidRDefault="002415BC" w:rsidP="00415C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308 592,26</w:t>
            </w:r>
          </w:p>
        </w:tc>
        <w:tc>
          <w:tcPr>
            <w:tcW w:w="1231" w:type="dxa"/>
            <w:shd w:val="clear" w:color="auto" w:fill="D9D9D9"/>
          </w:tcPr>
          <w:p w:rsidR="002415BC" w:rsidRPr="00B70817" w:rsidRDefault="002415BC" w:rsidP="00415C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95,80</w:t>
            </w:r>
          </w:p>
        </w:tc>
      </w:tr>
      <w:tr w:rsidR="002415BC" w:rsidRPr="00B70817" w:rsidTr="00415C9C">
        <w:tc>
          <w:tcPr>
            <w:tcW w:w="2552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both"/>
            </w:pPr>
            <w:r w:rsidRPr="00B70817">
              <w:t>z toho:</w:t>
            </w:r>
          </w:p>
        </w:tc>
        <w:tc>
          <w:tcPr>
            <w:tcW w:w="1701" w:type="dxa"/>
          </w:tcPr>
          <w:p w:rsidR="002415BC" w:rsidRPr="006154CD" w:rsidRDefault="002415BC" w:rsidP="001107FB">
            <w:pPr>
              <w:tabs>
                <w:tab w:val="right" w:pos="8460"/>
              </w:tabs>
              <w:jc w:val="right"/>
              <w:rPr>
                <w:b/>
                <w:color w:val="000000" w:themeColor="text1"/>
              </w:rPr>
            </w:pPr>
          </w:p>
        </w:tc>
        <w:tc>
          <w:tcPr>
            <w:tcW w:w="1984" w:type="dxa"/>
          </w:tcPr>
          <w:p w:rsidR="002415BC" w:rsidRPr="006154CD" w:rsidRDefault="002415BC" w:rsidP="001107FB">
            <w:pPr>
              <w:tabs>
                <w:tab w:val="right" w:pos="8460"/>
              </w:tabs>
              <w:jc w:val="right"/>
              <w:rPr>
                <w:b/>
                <w:color w:val="000000" w:themeColor="text1"/>
              </w:rPr>
            </w:pPr>
          </w:p>
        </w:tc>
        <w:tc>
          <w:tcPr>
            <w:tcW w:w="1843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231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2415BC" w:rsidRPr="00B70817" w:rsidTr="00415C9C">
        <w:tc>
          <w:tcPr>
            <w:tcW w:w="2552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701" w:type="dxa"/>
          </w:tcPr>
          <w:p w:rsidR="002415BC" w:rsidRPr="006154CD" w:rsidRDefault="002415BC" w:rsidP="001107FB">
            <w:pPr>
              <w:tabs>
                <w:tab w:val="right" w:pos="8460"/>
              </w:tabs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       195 426</w:t>
            </w:r>
          </w:p>
        </w:tc>
        <w:tc>
          <w:tcPr>
            <w:tcW w:w="1984" w:type="dxa"/>
          </w:tcPr>
          <w:p w:rsidR="002415BC" w:rsidRPr="006154CD" w:rsidRDefault="002415BC" w:rsidP="001107FB">
            <w:pPr>
              <w:tabs>
                <w:tab w:val="right" w:pos="8460"/>
              </w:tabs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195 426</w:t>
            </w:r>
          </w:p>
        </w:tc>
        <w:tc>
          <w:tcPr>
            <w:tcW w:w="1843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right"/>
            </w:pPr>
            <w:r>
              <w:t>182 844,57</w:t>
            </w:r>
          </w:p>
        </w:tc>
        <w:tc>
          <w:tcPr>
            <w:tcW w:w="1231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right"/>
            </w:pPr>
            <w:r>
              <w:t>93,60</w:t>
            </w:r>
          </w:p>
        </w:tc>
      </w:tr>
      <w:tr w:rsidR="002415BC" w:rsidRPr="00B70817" w:rsidTr="00415C9C">
        <w:tc>
          <w:tcPr>
            <w:tcW w:w="2552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701" w:type="dxa"/>
          </w:tcPr>
          <w:p w:rsidR="002415BC" w:rsidRPr="006154CD" w:rsidRDefault="002415BC" w:rsidP="001107FB">
            <w:pPr>
              <w:tabs>
                <w:tab w:val="right" w:pos="8460"/>
              </w:tabs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26 610</w:t>
            </w:r>
          </w:p>
        </w:tc>
        <w:tc>
          <w:tcPr>
            <w:tcW w:w="1984" w:type="dxa"/>
          </w:tcPr>
          <w:p w:rsidR="002415BC" w:rsidRPr="006154CD" w:rsidRDefault="002415BC" w:rsidP="001107FB">
            <w:pPr>
              <w:tabs>
                <w:tab w:val="right" w:pos="8460"/>
              </w:tabs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126 610</w:t>
            </w:r>
          </w:p>
        </w:tc>
        <w:tc>
          <w:tcPr>
            <w:tcW w:w="1843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right"/>
            </w:pPr>
            <w:r>
              <w:t>125 747,69</w:t>
            </w:r>
          </w:p>
        </w:tc>
        <w:tc>
          <w:tcPr>
            <w:tcW w:w="1231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right"/>
            </w:pPr>
            <w:r>
              <w:t>99,32</w:t>
            </w:r>
          </w:p>
        </w:tc>
      </w:tr>
      <w:tr w:rsidR="002415BC" w:rsidRPr="00B70817" w:rsidTr="00415C9C">
        <w:tc>
          <w:tcPr>
            <w:tcW w:w="2552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701" w:type="dxa"/>
          </w:tcPr>
          <w:p w:rsidR="002415BC" w:rsidRPr="006154CD" w:rsidRDefault="002415BC" w:rsidP="001107FB">
            <w:pPr>
              <w:tabs>
                <w:tab w:val="right" w:pos="8460"/>
              </w:tabs>
              <w:jc w:val="right"/>
              <w:rPr>
                <w:color w:val="000000" w:themeColor="text1"/>
              </w:rPr>
            </w:pPr>
            <w:r w:rsidRPr="006154CD">
              <w:rPr>
                <w:color w:val="000000" w:themeColor="text1"/>
              </w:rPr>
              <w:t>0</w:t>
            </w:r>
          </w:p>
        </w:tc>
        <w:tc>
          <w:tcPr>
            <w:tcW w:w="1984" w:type="dxa"/>
          </w:tcPr>
          <w:p w:rsidR="002415BC" w:rsidRPr="006154CD" w:rsidRDefault="002415BC" w:rsidP="001107FB">
            <w:pPr>
              <w:tabs>
                <w:tab w:val="right" w:pos="8460"/>
              </w:tabs>
              <w:jc w:val="right"/>
              <w:rPr>
                <w:color w:val="000000" w:themeColor="text1"/>
              </w:rPr>
            </w:pPr>
            <w:r w:rsidRPr="006154CD">
              <w:rPr>
                <w:color w:val="000000" w:themeColor="text1"/>
              </w:rPr>
              <w:t>0</w:t>
            </w:r>
          </w:p>
        </w:tc>
        <w:tc>
          <w:tcPr>
            <w:tcW w:w="1843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  <w:tc>
          <w:tcPr>
            <w:tcW w:w="1231" w:type="dxa"/>
          </w:tcPr>
          <w:p w:rsidR="002415BC" w:rsidRPr="00B70817" w:rsidRDefault="002415BC" w:rsidP="00415C9C">
            <w:pPr>
              <w:tabs>
                <w:tab w:val="right" w:pos="8460"/>
              </w:tabs>
              <w:jc w:val="right"/>
            </w:pPr>
            <w:r>
              <w:t>0</w:t>
            </w:r>
          </w:p>
        </w:tc>
      </w:tr>
      <w:tr w:rsidR="002415BC" w:rsidRPr="00B70817" w:rsidTr="00415C9C">
        <w:trPr>
          <w:trHeight w:val="565"/>
        </w:trPr>
        <w:tc>
          <w:tcPr>
            <w:tcW w:w="2552" w:type="dxa"/>
            <w:shd w:val="clear" w:color="auto" w:fill="D9D9D9"/>
          </w:tcPr>
          <w:p w:rsidR="002415BC" w:rsidRPr="00B70817" w:rsidRDefault="002415BC" w:rsidP="00415C9C">
            <w:pPr>
              <w:tabs>
                <w:tab w:val="right" w:pos="8460"/>
              </w:tabs>
              <w:rPr>
                <w:b/>
              </w:rPr>
            </w:pPr>
            <w:r w:rsidRPr="009454F5">
              <w:rPr>
                <w:b/>
                <w:sz w:val="22"/>
                <w:szCs w:val="22"/>
              </w:rPr>
              <w:t>Rozpočet obce</w:t>
            </w:r>
            <w:r>
              <w:rPr>
                <w:b/>
              </w:rPr>
              <w:t xml:space="preserve">   prebytok  /+/</w:t>
            </w:r>
          </w:p>
        </w:tc>
        <w:tc>
          <w:tcPr>
            <w:tcW w:w="1701" w:type="dxa"/>
            <w:shd w:val="clear" w:color="auto" w:fill="D9D9D9"/>
          </w:tcPr>
          <w:p w:rsidR="002415BC" w:rsidRPr="006154CD" w:rsidRDefault="002415BC" w:rsidP="002415BC">
            <w:pPr>
              <w:tabs>
                <w:tab w:val="right" w:pos="8460"/>
              </w:tabs>
              <w:rPr>
                <w:b/>
                <w:color w:val="000000" w:themeColor="text1"/>
              </w:rPr>
            </w:pPr>
          </w:p>
        </w:tc>
        <w:tc>
          <w:tcPr>
            <w:tcW w:w="1984" w:type="dxa"/>
            <w:shd w:val="clear" w:color="auto" w:fill="D9D9D9"/>
          </w:tcPr>
          <w:p w:rsidR="002415BC" w:rsidRPr="006154CD" w:rsidRDefault="002415BC" w:rsidP="002415BC">
            <w:pPr>
              <w:tabs>
                <w:tab w:val="right" w:pos="8460"/>
              </w:tabs>
              <w:rPr>
                <w:b/>
                <w:color w:val="000000" w:themeColor="text1"/>
              </w:rPr>
            </w:pPr>
          </w:p>
        </w:tc>
        <w:tc>
          <w:tcPr>
            <w:tcW w:w="1843" w:type="dxa"/>
            <w:shd w:val="clear" w:color="auto" w:fill="D9D9D9"/>
          </w:tcPr>
          <w:p w:rsidR="002415BC" w:rsidRDefault="002415BC" w:rsidP="00415C9C">
            <w:pPr>
              <w:tabs>
                <w:tab w:val="right" w:pos="8460"/>
              </w:tabs>
              <w:jc w:val="right"/>
              <w:rPr>
                <w:b/>
              </w:rPr>
            </w:pPr>
          </w:p>
          <w:p w:rsidR="002415BC" w:rsidRPr="00B70817" w:rsidRDefault="002415BC" w:rsidP="00415C9C">
            <w:pPr>
              <w:tabs>
                <w:tab w:val="right" w:pos="8460"/>
              </w:tabs>
              <w:jc w:val="right"/>
              <w:rPr>
                <w:b/>
              </w:rPr>
            </w:pPr>
            <w:r>
              <w:rPr>
                <w:b/>
              </w:rPr>
              <w:t>663,82</w:t>
            </w:r>
          </w:p>
        </w:tc>
        <w:tc>
          <w:tcPr>
            <w:tcW w:w="1231" w:type="dxa"/>
            <w:shd w:val="clear" w:color="auto" w:fill="D9D9D9"/>
          </w:tcPr>
          <w:p w:rsidR="002415BC" w:rsidRPr="00B70817" w:rsidRDefault="002415BC" w:rsidP="00415C9C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D93587" w:rsidRDefault="00D93587" w:rsidP="00D93587">
      <w:pPr>
        <w:spacing w:line="360" w:lineRule="auto"/>
        <w:jc w:val="both"/>
        <w:rPr>
          <w:color w:val="FF0000"/>
        </w:rPr>
      </w:pPr>
    </w:p>
    <w:p w:rsidR="00D93587" w:rsidRDefault="00D93587" w:rsidP="00D93587"/>
    <w:p w:rsidR="00D93587" w:rsidRPr="00A44CBC" w:rsidRDefault="00D93587" w:rsidP="00D93587">
      <w:pPr>
        <w:tabs>
          <w:tab w:val="right" w:pos="5040"/>
        </w:tabs>
        <w:jc w:val="center"/>
        <w:rPr>
          <w:b/>
          <w:color w:val="000000"/>
          <w:sz w:val="27"/>
          <w:szCs w:val="27"/>
        </w:rPr>
      </w:pPr>
      <w:r w:rsidRPr="00A44CBC">
        <w:rPr>
          <w:b/>
          <w:color w:val="000000"/>
          <w:sz w:val="27"/>
          <w:szCs w:val="27"/>
        </w:rPr>
        <w:t>Prebytok</w:t>
      </w:r>
      <w:r>
        <w:rPr>
          <w:b/>
          <w:color w:val="000000"/>
          <w:sz w:val="27"/>
          <w:szCs w:val="27"/>
        </w:rPr>
        <w:t xml:space="preserve"> </w:t>
      </w:r>
      <w:r w:rsidRPr="00A44CBC">
        <w:rPr>
          <w:b/>
          <w:color w:val="000000"/>
          <w:sz w:val="27"/>
          <w:szCs w:val="27"/>
        </w:rPr>
        <w:t>rozpo</w:t>
      </w:r>
      <w:r w:rsidR="002415BC">
        <w:rPr>
          <w:b/>
          <w:color w:val="000000"/>
          <w:sz w:val="27"/>
          <w:szCs w:val="27"/>
        </w:rPr>
        <w:t>čtového hospodárenia za rok 2018</w:t>
      </w:r>
    </w:p>
    <w:p w:rsidR="00D93587" w:rsidRDefault="00D93587" w:rsidP="00D93587">
      <w:pPr>
        <w:tabs>
          <w:tab w:val="right" w:pos="5040"/>
        </w:tabs>
        <w:jc w:val="both"/>
        <w:rPr>
          <w:b/>
          <w:color w:val="000000"/>
          <w:sz w:val="27"/>
          <w:szCs w:val="27"/>
        </w:rPr>
      </w:pPr>
    </w:p>
    <w:tbl>
      <w:tblPr>
        <w:tblW w:w="9465" w:type="dxa"/>
        <w:tblInd w:w="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9465"/>
      </w:tblGrid>
      <w:tr w:rsidR="001107FB" w:rsidRPr="006154CD" w:rsidTr="006F5F8D">
        <w:trPr>
          <w:trHeight w:val="644"/>
        </w:trPr>
        <w:tc>
          <w:tcPr>
            <w:tcW w:w="9465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107FB" w:rsidRPr="006154CD" w:rsidRDefault="001107FB" w:rsidP="006F5F8D">
            <w:pPr>
              <w:jc w:val="center"/>
              <w:rPr>
                <w:rStyle w:val="Siln"/>
                <w:color w:val="000000" w:themeColor="text1"/>
              </w:rPr>
            </w:pPr>
          </w:p>
          <w:p w:rsidR="001107FB" w:rsidRPr="006154CD" w:rsidRDefault="001107FB" w:rsidP="006F5F8D">
            <w:pPr>
              <w:jc w:val="center"/>
              <w:rPr>
                <w:color w:val="000000" w:themeColor="text1"/>
              </w:rPr>
            </w:pPr>
            <w:r w:rsidRPr="006154CD">
              <w:rPr>
                <w:rStyle w:val="Siln"/>
                <w:color w:val="000000" w:themeColor="text1"/>
              </w:rPr>
              <w:t xml:space="preserve">Hospodárenie obce                                     </w:t>
            </w:r>
            <w:r>
              <w:rPr>
                <w:rStyle w:val="Siln"/>
                <w:color w:val="000000" w:themeColor="text1"/>
              </w:rPr>
              <w:t xml:space="preserve">         Skutočnosť k 31.12.2018</w:t>
            </w:r>
            <w:r w:rsidRPr="006154CD">
              <w:rPr>
                <w:rStyle w:val="Siln"/>
                <w:color w:val="000000" w:themeColor="text1"/>
              </w:rPr>
              <w:t xml:space="preserve"> €</w:t>
            </w:r>
          </w:p>
        </w:tc>
      </w:tr>
      <w:tr w:rsidR="001107FB" w:rsidRPr="006154CD" w:rsidTr="006F5F8D">
        <w:trPr>
          <w:trHeight w:val="300"/>
        </w:trPr>
        <w:tc>
          <w:tcPr>
            <w:tcW w:w="9465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107FB" w:rsidRPr="006154CD" w:rsidRDefault="001107FB" w:rsidP="006F5F8D">
            <w:pPr>
              <w:rPr>
                <w:color w:val="000000" w:themeColor="text1"/>
              </w:rPr>
            </w:pPr>
          </w:p>
        </w:tc>
      </w:tr>
      <w:tr w:rsidR="001107FB" w:rsidRPr="006154CD" w:rsidTr="006F5F8D">
        <w:trPr>
          <w:trHeight w:val="300"/>
        </w:trPr>
        <w:tc>
          <w:tcPr>
            <w:tcW w:w="946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107FB" w:rsidRPr="006154CD" w:rsidRDefault="001107FB" w:rsidP="006F5F8D">
            <w:pPr>
              <w:rPr>
                <w:b/>
                <w:color w:val="000000" w:themeColor="text1"/>
              </w:rPr>
            </w:pPr>
            <w:r w:rsidRPr="006154CD">
              <w:rPr>
                <w:b/>
                <w:color w:val="000000" w:themeColor="text1"/>
                <w:sz w:val="20"/>
                <w:szCs w:val="20"/>
              </w:rPr>
              <w:t xml:space="preserve">Bežné  príjmy spolu                                                                                     </w:t>
            </w:r>
            <w:r>
              <w:rPr>
                <w:b/>
                <w:color w:val="000000" w:themeColor="text1"/>
                <w:sz w:val="20"/>
                <w:szCs w:val="20"/>
              </w:rPr>
              <w:t>207 928,44</w:t>
            </w:r>
          </w:p>
        </w:tc>
      </w:tr>
      <w:tr w:rsidR="001107FB" w:rsidRPr="006154CD" w:rsidTr="006F5F8D">
        <w:trPr>
          <w:trHeight w:val="300"/>
        </w:trPr>
        <w:tc>
          <w:tcPr>
            <w:tcW w:w="946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107FB" w:rsidRPr="006154CD" w:rsidRDefault="001107FB" w:rsidP="006F5F8D">
            <w:pPr>
              <w:rPr>
                <w:color w:val="000000" w:themeColor="text1"/>
                <w:sz w:val="20"/>
                <w:szCs w:val="20"/>
              </w:rPr>
            </w:pPr>
            <w:r w:rsidRPr="006154CD">
              <w:rPr>
                <w:color w:val="000000" w:themeColor="text1"/>
                <w:sz w:val="20"/>
                <w:szCs w:val="20"/>
              </w:rPr>
              <w:t xml:space="preserve">z toho : bežné príjmy obce                                                                             </w:t>
            </w:r>
            <w:r>
              <w:rPr>
                <w:color w:val="000000" w:themeColor="text1"/>
                <w:sz w:val="20"/>
                <w:szCs w:val="20"/>
              </w:rPr>
              <w:t>207 928,44</w:t>
            </w:r>
          </w:p>
        </w:tc>
      </w:tr>
      <w:tr w:rsidR="001107FB" w:rsidRPr="006154CD" w:rsidTr="006F5F8D">
        <w:trPr>
          <w:trHeight w:val="300"/>
        </w:trPr>
        <w:tc>
          <w:tcPr>
            <w:tcW w:w="946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107FB" w:rsidRPr="006154CD" w:rsidRDefault="001107FB" w:rsidP="006F5F8D">
            <w:pPr>
              <w:rPr>
                <w:color w:val="000000" w:themeColor="text1"/>
              </w:rPr>
            </w:pPr>
            <w:r w:rsidRPr="006154CD">
              <w:rPr>
                <w:color w:val="000000" w:themeColor="text1"/>
                <w:sz w:val="20"/>
                <w:szCs w:val="20"/>
              </w:rPr>
              <w:t xml:space="preserve">Bežné výdavky spolu                                                                                     </w:t>
            </w:r>
            <w:r>
              <w:rPr>
                <w:color w:val="000000" w:themeColor="text1"/>
                <w:sz w:val="20"/>
                <w:szCs w:val="20"/>
              </w:rPr>
              <w:t>182 844,57</w:t>
            </w:r>
          </w:p>
        </w:tc>
      </w:tr>
      <w:tr w:rsidR="001107FB" w:rsidRPr="006154CD" w:rsidTr="006F5F8D">
        <w:trPr>
          <w:trHeight w:val="300"/>
        </w:trPr>
        <w:tc>
          <w:tcPr>
            <w:tcW w:w="946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107FB" w:rsidRPr="006154CD" w:rsidRDefault="001107FB" w:rsidP="006F5F8D">
            <w:pPr>
              <w:rPr>
                <w:color w:val="000000" w:themeColor="text1"/>
                <w:sz w:val="20"/>
                <w:szCs w:val="20"/>
              </w:rPr>
            </w:pPr>
            <w:r w:rsidRPr="006154CD">
              <w:rPr>
                <w:color w:val="000000" w:themeColor="text1"/>
                <w:sz w:val="20"/>
                <w:szCs w:val="20"/>
              </w:rPr>
              <w:t xml:space="preserve">z toho : bežné výdavky  obce                                                                         </w:t>
            </w:r>
            <w:r>
              <w:rPr>
                <w:color w:val="000000" w:themeColor="text1"/>
                <w:sz w:val="20"/>
                <w:szCs w:val="20"/>
              </w:rPr>
              <w:t>182 844,57</w:t>
            </w:r>
          </w:p>
        </w:tc>
      </w:tr>
      <w:tr w:rsidR="001107FB" w:rsidRPr="006154CD" w:rsidTr="006F5F8D">
        <w:trPr>
          <w:trHeight w:val="285"/>
        </w:trPr>
        <w:tc>
          <w:tcPr>
            <w:tcW w:w="946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107FB" w:rsidRPr="006154CD" w:rsidRDefault="001107FB" w:rsidP="006F5F8D">
            <w:pPr>
              <w:rPr>
                <w:color w:val="000000" w:themeColor="text1"/>
              </w:rPr>
            </w:pPr>
            <w:r w:rsidRPr="006154CD">
              <w:rPr>
                <w:rStyle w:val="Zvraznn"/>
                <w:color w:val="000000" w:themeColor="text1"/>
                <w:sz w:val="20"/>
                <w:szCs w:val="20"/>
              </w:rPr>
              <w:t xml:space="preserve">Bežný rozpočet                                                                                                </w:t>
            </w:r>
            <w:r>
              <w:rPr>
                <w:rStyle w:val="Zvraznn"/>
                <w:color w:val="000000" w:themeColor="text1"/>
                <w:sz w:val="20"/>
                <w:szCs w:val="20"/>
              </w:rPr>
              <w:t xml:space="preserve"> 25 083,87</w:t>
            </w:r>
          </w:p>
        </w:tc>
      </w:tr>
      <w:tr w:rsidR="001107FB" w:rsidRPr="006154CD" w:rsidTr="006F5F8D">
        <w:trPr>
          <w:trHeight w:val="300"/>
        </w:trPr>
        <w:tc>
          <w:tcPr>
            <w:tcW w:w="946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107FB" w:rsidRPr="006154CD" w:rsidRDefault="001107FB" w:rsidP="006F5F8D">
            <w:pPr>
              <w:rPr>
                <w:color w:val="000000" w:themeColor="text1"/>
              </w:rPr>
            </w:pPr>
            <w:r w:rsidRPr="006154CD">
              <w:rPr>
                <w:color w:val="000000" w:themeColor="text1"/>
                <w:sz w:val="20"/>
                <w:szCs w:val="20"/>
              </w:rPr>
              <w:t xml:space="preserve">Kapitálové  príjmy spolu                                                       </w:t>
            </w:r>
            <w:r>
              <w:rPr>
                <w:color w:val="000000" w:themeColor="text1"/>
                <w:sz w:val="20"/>
                <w:szCs w:val="20"/>
              </w:rPr>
              <w:t xml:space="preserve">                         100 00</w:t>
            </w:r>
            <w:r w:rsidRPr="006154CD">
              <w:rPr>
                <w:color w:val="000000" w:themeColor="text1"/>
                <w:sz w:val="20"/>
                <w:szCs w:val="20"/>
              </w:rPr>
              <w:t>0,00</w:t>
            </w:r>
          </w:p>
        </w:tc>
      </w:tr>
      <w:tr w:rsidR="001107FB" w:rsidRPr="006154CD" w:rsidTr="006F5F8D">
        <w:trPr>
          <w:trHeight w:val="300"/>
        </w:trPr>
        <w:tc>
          <w:tcPr>
            <w:tcW w:w="946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107FB" w:rsidRPr="006154CD" w:rsidRDefault="001107FB" w:rsidP="006F5F8D">
            <w:pPr>
              <w:rPr>
                <w:color w:val="000000" w:themeColor="text1"/>
                <w:sz w:val="20"/>
                <w:szCs w:val="20"/>
              </w:rPr>
            </w:pPr>
            <w:r w:rsidRPr="006154CD">
              <w:rPr>
                <w:color w:val="000000" w:themeColor="text1"/>
                <w:sz w:val="20"/>
                <w:szCs w:val="20"/>
              </w:rPr>
              <w:t xml:space="preserve">z toho : kapitálové  príjmy obce                                                </w:t>
            </w:r>
            <w:r>
              <w:rPr>
                <w:color w:val="000000" w:themeColor="text1"/>
                <w:sz w:val="20"/>
                <w:szCs w:val="20"/>
              </w:rPr>
              <w:t xml:space="preserve">                     10</w:t>
            </w:r>
            <w:r w:rsidRPr="006154CD">
              <w:rPr>
                <w:color w:val="000000" w:themeColor="text1"/>
                <w:sz w:val="20"/>
                <w:szCs w:val="20"/>
              </w:rPr>
              <w:t>0</w:t>
            </w:r>
            <w:r>
              <w:rPr>
                <w:color w:val="000000" w:themeColor="text1"/>
                <w:sz w:val="20"/>
                <w:szCs w:val="20"/>
              </w:rPr>
              <w:t xml:space="preserve"> 000</w:t>
            </w:r>
            <w:r w:rsidRPr="006154CD">
              <w:rPr>
                <w:color w:val="000000" w:themeColor="text1"/>
                <w:sz w:val="20"/>
                <w:szCs w:val="20"/>
              </w:rPr>
              <w:t>,00</w:t>
            </w:r>
          </w:p>
        </w:tc>
      </w:tr>
      <w:tr w:rsidR="001107FB" w:rsidRPr="006154CD" w:rsidTr="006F5F8D">
        <w:trPr>
          <w:trHeight w:val="300"/>
        </w:trPr>
        <w:tc>
          <w:tcPr>
            <w:tcW w:w="946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107FB" w:rsidRPr="006154CD" w:rsidRDefault="001107FB" w:rsidP="006F5F8D">
            <w:pPr>
              <w:rPr>
                <w:color w:val="000000" w:themeColor="text1"/>
              </w:rPr>
            </w:pPr>
            <w:r w:rsidRPr="006154CD">
              <w:rPr>
                <w:color w:val="000000" w:themeColor="text1"/>
                <w:sz w:val="20"/>
                <w:szCs w:val="20"/>
              </w:rPr>
              <w:t xml:space="preserve">Kapitálové  výdavky spolu                                                                             </w:t>
            </w:r>
            <w:r>
              <w:rPr>
                <w:color w:val="000000" w:themeColor="text1"/>
                <w:sz w:val="20"/>
                <w:szCs w:val="20"/>
              </w:rPr>
              <w:t>125 747,69</w:t>
            </w:r>
          </w:p>
        </w:tc>
      </w:tr>
      <w:tr w:rsidR="001107FB" w:rsidRPr="006154CD" w:rsidTr="006F5F8D">
        <w:trPr>
          <w:trHeight w:val="300"/>
        </w:trPr>
        <w:tc>
          <w:tcPr>
            <w:tcW w:w="946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107FB" w:rsidRPr="006154CD" w:rsidRDefault="001107FB" w:rsidP="006F5F8D">
            <w:pPr>
              <w:rPr>
                <w:color w:val="000000" w:themeColor="text1"/>
                <w:sz w:val="20"/>
                <w:szCs w:val="20"/>
              </w:rPr>
            </w:pPr>
            <w:r w:rsidRPr="006154CD">
              <w:rPr>
                <w:color w:val="000000" w:themeColor="text1"/>
                <w:sz w:val="20"/>
                <w:szCs w:val="20"/>
              </w:rPr>
              <w:t xml:space="preserve">z toho : kapitálové  výdavky  obce                                                                 </w:t>
            </w:r>
            <w:r>
              <w:rPr>
                <w:color w:val="000000" w:themeColor="text1"/>
                <w:sz w:val="20"/>
                <w:szCs w:val="20"/>
              </w:rPr>
              <w:t>125 747,69</w:t>
            </w:r>
          </w:p>
        </w:tc>
      </w:tr>
      <w:tr w:rsidR="001107FB" w:rsidRPr="006154CD" w:rsidTr="006F5F8D">
        <w:trPr>
          <w:trHeight w:val="285"/>
        </w:trPr>
        <w:tc>
          <w:tcPr>
            <w:tcW w:w="946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107FB" w:rsidRPr="006154CD" w:rsidRDefault="001107FB" w:rsidP="006F5F8D">
            <w:pPr>
              <w:rPr>
                <w:b/>
                <w:i/>
                <w:color w:val="000000" w:themeColor="text1"/>
                <w:sz w:val="20"/>
                <w:szCs w:val="20"/>
              </w:rPr>
            </w:pPr>
            <w:r w:rsidRPr="006154CD">
              <w:rPr>
                <w:b/>
                <w:i/>
                <w:color w:val="000000" w:themeColor="text1"/>
                <w:sz w:val="20"/>
                <w:szCs w:val="20"/>
              </w:rPr>
              <w:t xml:space="preserve">Kapitálový rozpočet                                                                                        </w:t>
            </w:r>
            <w:r>
              <w:rPr>
                <w:b/>
                <w:i/>
                <w:color w:val="000000" w:themeColor="text1"/>
                <w:sz w:val="20"/>
                <w:szCs w:val="20"/>
              </w:rPr>
              <w:t>-25 747,69</w:t>
            </w:r>
          </w:p>
        </w:tc>
      </w:tr>
      <w:tr w:rsidR="001107FB" w:rsidRPr="006154CD" w:rsidTr="006F5F8D">
        <w:trPr>
          <w:trHeight w:val="285"/>
        </w:trPr>
        <w:tc>
          <w:tcPr>
            <w:tcW w:w="946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107FB" w:rsidRPr="006154CD" w:rsidRDefault="001107FB" w:rsidP="006F5F8D">
            <w:pPr>
              <w:rPr>
                <w:color w:val="000000" w:themeColor="text1"/>
              </w:rPr>
            </w:pPr>
            <w:r w:rsidRPr="006154CD">
              <w:rPr>
                <w:rStyle w:val="Zvraznn"/>
                <w:color w:val="000000" w:themeColor="text1"/>
                <w:sz w:val="20"/>
                <w:szCs w:val="20"/>
              </w:rPr>
              <w:t xml:space="preserve">Prebytok/schodok bežného a kapitálového rozpočtu                                  </w:t>
            </w:r>
            <w:r>
              <w:rPr>
                <w:rStyle w:val="Zvraznn"/>
                <w:color w:val="000000" w:themeColor="text1"/>
                <w:sz w:val="20"/>
                <w:szCs w:val="20"/>
              </w:rPr>
              <w:t xml:space="preserve">     </w:t>
            </w:r>
            <w:r w:rsidRPr="006154CD">
              <w:rPr>
                <w:rStyle w:val="Zvraznn"/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rStyle w:val="Zvraznn"/>
                <w:color w:val="000000" w:themeColor="text1"/>
                <w:sz w:val="20"/>
                <w:szCs w:val="20"/>
              </w:rPr>
              <w:t>- 663,82</w:t>
            </w:r>
          </w:p>
        </w:tc>
      </w:tr>
      <w:tr w:rsidR="001107FB" w:rsidRPr="006154CD" w:rsidTr="006F5F8D">
        <w:trPr>
          <w:trHeight w:val="285"/>
        </w:trPr>
        <w:tc>
          <w:tcPr>
            <w:tcW w:w="946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1107FB" w:rsidRPr="006154CD" w:rsidRDefault="001107FB" w:rsidP="006F5F8D">
            <w:pPr>
              <w:rPr>
                <w:rStyle w:val="Zvraznn"/>
                <w:b/>
                <w:bCs/>
                <w:color w:val="000000" w:themeColor="text1"/>
                <w:sz w:val="20"/>
                <w:szCs w:val="20"/>
              </w:rPr>
            </w:pPr>
            <w:r w:rsidRPr="006154CD">
              <w:rPr>
                <w:rStyle w:val="Zvraznn"/>
                <w:color w:val="000000" w:themeColor="text1"/>
                <w:sz w:val="20"/>
                <w:szCs w:val="20"/>
              </w:rPr>
              <w:t xml:space="preserve">Vylúčenie z prebytku                                                                                      </w:t>
            </w:r>
          </w:p>
        </w:tc>
      </w:tr>
      <w:tr w:rsidR="001107FB" w:rsidRPr="006154CD" w:rsidTr="006F5F8D">
        <w:trPr>
          <w:trHeight w:val="285"/>
        </w:trPr>
        <w:tc>
          <w:tcPr>
            <w:tcW w:w="946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1107FB" w:rsidRPr="006154CD" w:rsidRDefault="001107FB" w:rsidP="006F5F8D">
            <w:pPr>
              <w:rPr>
                <w:rStyle w:val="Zvraznn"/>
                <w:b/>
                <w:color w:val="000000" w:themeColor="text1"/>
                <w:sz w:val="20"/>
                <w:szCs w:val="20"/>
              </w:rPr>
            </w:pPr>
            <w:r w:rsidRPr="006154CD">
              <w:rPr>
                <w:rStyle w:val="Zvraznn"/>
                <w:color w:val="000000" w:themeColor="text1"/>
                <w:sz w:val="20"/>
                <w:szCs w:val="20"/>
              </w:rPr>
              <w:t>Upravený prebytok/schodok bežného a kapitálového rozpočtu</w:t>
            </w:r>
          </w:p>
        </w:tc>
      </w:tr>
      <w:tr w:rsidR="001107FB" w:rsidRPr="006154CD" w:rsidTr="006F5F8D">
        <w:trPr>
          <w:trHeight w:val="300"/>
        </w:trPr>
        <w:tc>
          <w:tcPr>
            <w:tcW w:w="946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107FB" w:rsidRPr="006154CD" w:rsidRDefault="001107FB" w:rsidP="006F5F8D">
            <w:pPr>
              <w:rPr>
                <w:color w:val="000000" w:themeColor="text1"/>
              </w:rPr>
            </w:pPr>
            <w:r w:rsidRPr="006154CD">
              <w:rPr>
                <w:color w:val="000000" w:themeColor="text1"/>
                <w:sz w:val="20"/>
                <w:szCs w:val="20"/>
              </w:rPr>
              <w:t xml:space="preserve">Príjmy z finančných operácií                                                                           </w:t>
            </w:r>
            <w:r>
              <w:rPr>
                <w:color w:val="000000" w:themeColor="text1"/>
                <w:sz w:val="20"/>
                <w:szCs w:val="20"/>
              </w:rPr>
              <w:t>10 896,46</w:t>
            </w:r>
          </w:p>
        </w:tc>
      </w:tr>
      <w:tr w:rsidR="001107FB" w:rsidRPr="006154CD" w:rsidTr="006F5F8D">
        <w:trPr>
          <w:trHeight w:val="300"/>
        </w:trPr>
        <w:tc>
          <w:tcPr>
            <w:tcW w:w="946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1107FB" w:rsidRPr="006154CD" w:rsidRDefault="001107FB" w:rsidP="006F5F8D">
            <w:pPr>
              <w:rPr>
                <w:color w:val="000000" w:themeColor="text1"/>
                <w:sz w:val="20"/>
                <w:szCs w:val="20"/>
              </w:rPr>
            </w:pPr>
            <w:r w:rsidRPr="006154CD">
              <w:rPr>
                <w:color w:val="000000" w:themeColor="text1"/>
                <w:sz w:val="20"/>
                <w:szCs w:val="20"/>
              </w:rPr>
              <w:t>Výdavky z finančných operácií                                                                                0,00</w:t>
            </w:r>
          </w:p>
        </w:tc>
      </w:tr>
      <w:tr w:rsidR="001107FB" w:rsidRPr="006154CD" w:rsidTr="006F5F8D">
        <w:trPr>
          <w:trHeight w:val="285"/>
        </w:trPr>
        <w:tc>
          <w:tcPr>
            <w:tcW w:w="9465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1107FB" w:rsidRPr="006154CD" w:rsidRDefault="001107FB" w:rsidP="006F5F8D">
            <w:pPr>
              <w:rPr>
                <w:color w:val="000000" w:themeColor="text1"/>
              </w:rPr>
            </w:pPr>
            <w:r w:rsidRPr="006154CD">
              <w:rPr>
                <w:rStyle w:val="Zvraznn"/>
                <w:color w:val="000000" w:themeColor="text1"/>
                <w:sz w:val="20"/>
                <w:szCs w:val="20"/>
              </w:rPr>
              <w:t xml:space="preserve">Rozdiel finančných operácií                                                                           </w:t>
            </w:r>
            <w:r>
              <w:rPr>
                <w:rStyle w:val="Zvraznn"/>
                <w:color w:val="000000" w:themeColor="text1"/>
                <w:sz w:val="20"/>
                <w:szCs w:val="20"/>
              </w:rPr>
              <w:t>10 896,46</w:t>
            </w:r>
          </w:p>
        </w:tc>
      </w:tr>
      <w:tr w:rsidR="001107FB" w:rsidRPr="006154CD" w:rsidTr="006F5F8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9465" w:type="dxa"/>
            <w:shd w:val="clear" w:color="auto" w:fill="auto"/>
            <w:hideMark/>
          </w:tcPr>
          <w:p w:rsidR="001107FB" w:rsidRPr="006154CD" w:rsidRDefault="001107FB" w:rsidP="006F5F8D">
            <w:pPr>
              <w:ind w:left="-85"/>
              <w:rPr>
                <w:caps/>
                <w:color w:val="000000" w:themeColor="text1"/>
              </w:rPr>
            </w:pPr>
            <w:r w:rsidRPr="006154CD">
              <w:rPr>
                <w:caps/>
                <w:color w:val="000000" w:themeColor="text1"/>
                <w:sz w:val="20"/>
                <w:szCs w:val="20"/>
              </w:rPr>
              <w:t xml:space="preserve">Príjmy spolu                                                                                            </w:t>
            </w:r>
            <w:r>
              <w:rPr>
                <w:caps/>
                <w:color w:val="000000" w:themeColor="text1"/>
                <w:sz w:val="20"/>
                <w:szCs w:val="20"/>
              </w:rPr>
              <w:t>318 824,90</w:t>
            </w:r>
          </w:p>
        </w:tc>
      </w:tr>
      <w:tr w:rsidR="001107FB" w:rsidRPr="006154CD" w:rsidTr="006F5F8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46"/>
        </w:trPr>
        <w:tc>
          <w:tcPr>
            <w:tcW w:w="9465" w:type="dxa"/>
            <w:shd w:val="clear" w:color="auto" w:fill="auto"/>
            <w:hideMark/>
          </w:tcPr>
          <w:p w:rsidR="001107FB" w:rsidRPr="006154CD" w:rsidRDefault="001107FB" w:rsidP="006F5F8D">
            <w:pPr>
              <w:ind w:left="-85"/>
              <w:rPr>
                <w:color w:val="000000" w:themeColor="text1"/>
              </w:rPr>
            </w:pPr>
            <w:r w:rsidRPr="006154CD">
              <w:rPr>
                <w:caps/>
                <w:color w:val="000000" w:themeColor="text1"/>
                <w:sz w:val="20"/>
                <w:szCs w:val="20"/>
              </w:rPr>
              <w:t>VÝDAVKY</w:t>
            </w:r>
            <w:r w:rsidRPr="006154CD">
              <w:rPr>
                <w:color w:val="000000" w:themeColor="text1"/>
                <w:sz w:val="20"/>
                <w:szCs w:val="20"/>
              </w:rPr>
              <w:t xml:space="preserve"> SPOLU                                                                                      </w:t>
            </w:r>
            <w:r>
              <w:rPr>
                <w:color w:val="000000" w:themeColor="text1"/>
                <w:sz w:val="20"/>
                <w:szCs w:val="20"/>
              </w:rPr>
              <w:t>308 592,26</w:t>
            </w:r>
          </w:p>
        </w:tc>
      </w:tr>
      <w:tr w:rsidR="001107FB" w:rsidRPr="006154CD" w:rsidTr="006F5F8D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9465" w:type="dxa"/>
            <w:shd w:val="clear" w:color="auto" w:fill="DDD9C3"/>
            <w:hideMark/>
          </w:tcPr>
          <w:p w:rsidR="001107FB" w:rsidRPr="006154CD" w:rsidRDefault="001107FB" w:rsidP="006F5F8D">
            <w:pPr>
              <w:ind w:left="-85"/>
              <w:rPr>
                <w:color w:val="000000" w:themeColor="text1"/>
              </w:rPr>
            </w:pPr>
            <w:r w:rsidRPr="006154CD">
              <w:rPr>
                <w:rStyle w:val="Zvraznn"/>
                <w:color w:val="000000" w:themeColor="text1"/>
                <w:sz w:val="20"/>
                <w:szCs w:val="20"/>
              </w:rPr>
              <w:t xml:space="preserve">Hospodárenie obce                                                           </w:t>
            </w:r>
            <w:r>
              <w:rPr>
                <w:rStyle w:val="Zvraznn"/>
                <w:color w:val="000000" w:themeColor="text1"/>
                <w:sz w:val="20"/>
                <w:szCs w:val="20"/>
              </w:rPr>
              <w:t xml:space="preserve">                               10 232,64</w:t>
            </w:r>
          </w:p>
        </w:tc>
      </w:tr>
    </w:tbl>
    <w:p w:rsidR="001107FB" w:rsidRDefault="001107FB" w:rsidP="00D93587">
      <w:pPr>
        <w:tabs>
          <w:tab w:val="right" w:pos="5040"/>
        </w:tabs>
        <w:jc w:val="both"/>
        <w:rPr>
          <w:b/>
          <w:color w:val="000000"/>
          <w:sz w:val="27"/>
          <w:szCs w:val="27"/>
        </w:rPr>
      </w:pPr>
    </w:p>
    <w:p w:rsidR="00D93587" w:rsidRDefault="00D93587" w:rsidP="00D93587">
      <w:pPr>
        <w:tabs>
          <w:tab w:val="right" w:pos="7740"/>
        </w:tabs>
        <w:rPr>
          <w:iCs/>
        </w:rPr>
      </w:pPr>
      <w:r>
        <w:lastRenderedPageBreak/>
        <w:tab/>
      </w:r>
      <w:r>
        <w:tab/>
      </w:r>
      <w:r>
        <w:tab/>
        <w:t xml:space="preserve">     </w:t>
      </w:r>
    </w:p>
    <w:p w:rsidR="00D93587" w:rsidRPr="00181C92" w:rsidRDefault="00D93587" w:rsidP="00D93587">
      <w:pPr>
        <w:spacing w:line="360" w:lineRule="auto"/>
        <w:ind w:left="284"/>
        <w:jc w:val="center"/>
        <w:rPr>
          <w:b/>
          <w:sz w:val="26"/>
          <w:szCs w:val="26"/>
        </w:rPr>
      </w:pPr>
      <w:r w:rsidRPr="00181C92">
        <w:rPr>
          <w:b/>
          <w:sz w:val="26"/>
          <w:szCs w:val="26"/>
        </w:rPr>
        <w:t>Informácia o vývoji obce z pohľadu účtovníctva</w:t>
      </w:r>
    </w:p>
    <w:p w:rsidR="00D93587" w:rsidRPr="00A44CBC" w:rsidRDefault="00D93587" w:rsidP="00D93587">
      <w:pPr>
        <w:spacing w:line="360" w:lineRule="auto"/>
        <w:rPr>
          <w:b/>
          <w:sz w:val="27"/>
          <w:szCs w:val="27"/>
        </w:rPr>
      </w:pPr>
      <w:r>
        <w:rPr>
          <w:b/>
        </w:rPr>
        <w:t xml:space="preserve">1. </w:t>
      </w:r>
      <w:r w:rsidRPr="000B7418">
        <w:rPr>
          <w:b/>
        </w:rPr>
        <w:t xml:space="preserve">Majetok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984"/>
        <w:gridCol w:w="1985"/>
        <w:gridCol w:w="1843"/>
      </w:tblGrid>
      <w:tr w:rsidR="00D93587" w:rsidRPr="0084755A" w:rsidTr="00415C9C">
        <w:tc>
          <w:tcPr>
            <w:tcW w:w="3686" w:type="dxa"/>
            <w:shd w:val="clear" w:color="auto" w:fill="DDD9C3"/>
          </w:tcPr>
          <w:p w:rsidR="00D93587" w:rsidRPr="0084755A" w:rsidRDefault="00D93587" w:rsidP="00415C9C">
            <w:pPr>
              <w:spacing w:line="360" w:lineRule="auto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33080A" w:rsidRPr="0084755A" w:rsidRDefault="0033080A" w:rsidP="0033080A">
            <w:pPr>
              <w:jc w:val="center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Skutočnosť</w:t>
            </w:r>
          </w:p>
          <w:p w:rsidR="00D93587" w:rsidRPr="0084755A" w:rsidRDefault="0033080A" w:rsidP="0033080A">
            <w:pPr>
              <w:ind w:left="-188" w:firstLine="188"/>
              <w:jc w:val="center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k 31. 12. 2017</w:t>
            </w:r>
          </w:p>
        </w:tc>
        <w:tc>
          <w:tcPr>
            <w:tcW w:w="1985" w:type="dxa"/>
            <w:shd w:val="clear" w:color="auto" w:fill="DDD9C3"/>
          </w:tcPr>
          <w:p w:rsidR="0033080A" w:rsidRPr="0084755A" w:rsidRDefault="0033080A" w:rsidP="0033080A">
            <w:pPr>
              <w:jc w:val="center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Skutočnosť</w:t>
            </w:r>
          </w:p>
          <w:p w:rsidR="00D93587" w:rsidRPr="0084755A" w:rsidRDefault="0033080A" w:rsidP="0033080A">
            <w:pPr>
              <w:jc w:val="center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k 31. 12. 201</w:t>
            </w:r>
            <w:r>
              <w:rPr>
                <w:b/>
                <w:sz w:val="21"/>
                <w:szCs w:val="21"/>
              </w:rPr>
              <w:t>8</w:t>
            </w:r>
          </w:p>
        </w:tc>
        <w:tc>
          <w:tcPr>
            <w:tcW w:w="1843" w:type="dxa"/>
            <w:shd w:val="clear" w:color="auto" w:fill="DDD9C3"/>
          </w:tcPr>
          <w:p w:rsidR="00D93587" w:rsidRPr="0084755A" w:rsidRDefault="00D93587" w:rsidP="00415C9C">
            <w:pPr>
              <w:jc w:val="center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Predpoklad</w:t>
            </w:r>
          </w:p>
          <w:p w:rsidR="00D93587" w:rsidRPr="0084755A" w:rsidRDefault="00D93587" w:rsidP="00415C9C">
            <w:pPr>
              <w:jc w:val="center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na rok 201</w:t>
            </w:r>
            <w:r w:rsidR="00D92424">
              <w:rPr>
                <w:b/>
                <w:sz w:val="21"/>
                <w:szCs w:val="21"/>
              </w:rPr>
              <w:t>9</w:t>
            </w:r>
          </w:p>
        </w:tc>
      </w:tr>
      <w:tr w:rsidR="00D92424" w:rsidRPr="0084755A" w:rsidTr="00415C9C">
        <w:tc>
          <w:tcPr>
            <w:tcW w:w="3686" w:type="dxa"/>
            <w:shd w:val="clear" w:color="auto" w:fill="D9D9D9"/>
          </w:tcPr>
          <w:p w:rsidR="00D92424" w:rsidRPr="0084755A" w:rsidRDefault="00D92424" w:rsidP="00415C9C">
            <w:pPr>
              <w:spacing w:line="360" w:lineRule="auto"/>
              <w:jc w:val="both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Majetok spolu</w:t>
            </w:r>
          </w:p>
        </w:tc>
        <w:tc>
          <w:tcPr>
            <w:tcW w:w="1984" w:type="dxa"/>
            <w:shd w:val="clear" w:color="auto" w:fill="D9D9D9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569</w:t>
            </w:r>
            <w:r>
              <w:rPr>
                <w:b/>
                <w:sz w:val="21"/>
                <w:szCs w:val="21"/>
              </w:rPr>
              <w:t xml:space="preserve"> </w:t>
            </w:r>
            <w:r w:rsidRPr="0084755A">
              <w:rPr>
                <w:b/>
                <w:sz w:val="21"/>
                <w:szCs w:val="21"/>
              </w:rPr>
              <w:t>715,90</w:t>
            </w:r>
          </w:p>
        </w:tc>
        <w:tc>
          <w:tcPr>
            <w:tcW w:w="1985" w:type="dxa"/>
            <w:shd w:val="clear" w:color="auto" w:fill="D9D9D9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680 180,83</w:t>
            </w:r>
          </w:p>
        </w:tc>
        <w:tc>
          <w:tcPr>
            <w:tcW w:w="1843" w:type="dxa"/>
            <w:shd w:val="clear" w:color="auto" w:fill="D9D9D9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680 180,83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Neobežný majetok spolu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529</w:t>
            </w:r>
            <w:r>
              <w:rPr>
                <w:sz w:val="21"/>
                <w:szCs w:val="21"/>
              </w:rPr>
              <w:t xml:space="preserve"> </w:t>
            </w:r>
            <w:r w:rsidRPr="0084755A">
              <w:rPr>
                <w:sz w:val="21"/>
                <w:szCs w:val="21"/>
              </w:rPr>
              <w:t>921,35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639 541,48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639 541,48</w:t>
            </w:r>
          </w:p>
        </w:tc>
      </w:tr>
      <w:tr w:rsidR="00D92424" w:rsidRPr="0084755A" w:rsidTr="00181C92">
        <w:trPr>
          <w:trHeight w:val="345"/>
        </w:trPr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z toho: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1</w:t>
            </w:r>
            <w:r>
              <w:rPr>
                <w:sz w:val="21"/>
                <w:szCs w:val="21"/>
              </w:rPr>
              <w:t xml:space="preserve"> </w:t>
            </w:r>
            <w:r w:rsidRPr="0084755A">
              <w:rPr>
                <w:sz w:val="21"/>
                <w:szCs w:val="21"/>
              </w:rPr>
              <w:t>045,00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956,00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956,00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440</w:t>
            </w:r>
            <w:r>
              <w:rPr>
                <w:sz w:val="21"/>
                <w:szCs w:val="21"/>
              </w:rPr>
              <w:t xml:space="preserve"> </w:t>
            </w:r>
            <w:r w:rsidRPr="0084755A">
              <w:rPr>
                <w:sz w:val="21"/>
                <w:szCs w:val="21"/>
              </w:rPr>
              <w:t>408,35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550 117,48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550 117,48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Dlhodobý finančný majetok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88 468,00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88 468,00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88 468,00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Obežný majetok spolu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39</w:t>
            </w:r>
            <w:r>
              <w:rPr>
                <w:sz w:val="21"/>
                <w:szCs w:val="21"/>
              </w:rPr>
              <w:t xml:space="preserve"> </w:t>
            </w:r>
            <w:r w:rsidRPr="0084755A">
              <w:rPr>
                <w:sz w:val="21"/>
                <w:szCs w:val="21"/>
              </w:rPr>
              <w:t>530,58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40 606,95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40 606,95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z toho: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Zásoby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46,07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0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0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Zúčtovanie medzi subjektami VS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0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0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Dlhodobé pohľadávky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0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0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 xml:space="preserve">Krátkodobé pohľadávky 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2</w:t>
            </w:r>
            <w:r>
              <w:rPr>
                <w:sz w:val="21"/>
                <w:szCs w:val="21"/>
              </w:rPr>
              <w:t xml:space="preserve"> </w:t>
            </w:r>
            <w:r w:rsidRPr="0084755A">
              <w:rPr>
                <w:sz w:val="21"/>
                <w:szCs w:val="21"/>
              </w:rPr>
              <w:t>851,04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4 636,92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4 636,92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 xml:space="preserve">Finančné účty 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36</w:t>
            </w:r>
            <w:r>
              <w:rPr>
                <w:sz w:val="21"/>
                <w:szCs w:val="21"/>
              </w:rPr>
              <w:t xml:space="preserve"> </w:t>
            </w:r>
            <w:r w:rsidRPr="0084755A">
              <w:rPr>
                <w:sz w:val="21"/>
                <w:szCs w:val="21"/>
              </w:rPr>
              <w:t>633,47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35 970,03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35 970,03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Poskytnuté návratné fin.výpomoci dlah.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0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0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Poskytnuté návratné fin. výpomoci krát.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0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0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 xml:space="preserve">Časové rozlíšenie 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263,97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32,40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32,40</w:t>
            </w:r>
          </w:p>
        </w:tc>
      </w:tr>
    </w:tbl>
    <w:p w:rsidR="00D93587" w:rsidRPr="0084755A" w:rsidRDefault="00D93587" w:rsidP="00D93587">
      <w:pPr>
        <w:spacing w:line="360" w:lineRule="auto"/>
        <w:jc w:val="both"/>
        <w:rPr>
          <w:b/>
        </w:rPr>
      </w:pPr>
      <w:r w:rsidRPr="0084755A">
        <w:rPr>
          <w:b/>
        </w:rPr>
        <w:t xml:space="preserve">2. Zdroje krytia </w:t>
      </w:r>
    </w:p>
    <w:tbl>
      <w:tblPr>
        <w:tblW w:w="949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984"/>
        <w:gridCol w:w="1985"/>
        <w:gridCol w:w="1843"/>
      </w:tblGrid>
      <w:tr w:rsidR="00D93587" w:rsidRPr="0084755A" w:rsidTr="00415C9C">
        <w:tc>
          <w:tcPr>
            <w:tcW w:w="3686" w:type="dxa"/>
            <w:shd w:val="clear" w:color="auto" w:fill="DDD9C3"/>
          </w:tcPr>
          <w:p w:rsidR="00D93587" w:rsidRPr="0084755A" w:rsidRDefault="00D93587" w:rsidP="00415C9C">
            <w:pPr>
              <w:spacing w:line="360" w:lineRule="auto"/>
              <w:jc w:val="center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Názov</w:t>
            </w:r>
          </w:p>
        </w:tc>
        <w:tc>
          <w:tcPr>
            <w:tcW w:w="1984" w:type="dxa"/>
            <w:shd w:val="clear" w:color="auto" w:fill="DDD9C3"/>
          </w:tcPr>
          <w:p w:rsidR="0033080A" w:rsidRPr="0084755A" w:rsidRDefault="0033080A" w:rsidP="0033080A">
            <w:pPr>
              <w:jc w:val="center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Skutočnosť</w:t>
            </w:r>
          </w:p>
          <w:p w:rsidR="00D93587" w:rsidRPr="0084755A" w:rsidRDefault="0033080A" w:rsidP="0033080A">
            <w:pPr>
              <w:ind w:left="-188" w:firstLine="188"/>
              <w:jc w:val="center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k  31.12.2017</w:t>
            </w:r>
          </w:p>
        </w:tc>
        <w:tc>
          <w:tcPr>
            <w:tcW w:w="1985" w:type="dxa"/>
            <w:shd w:val="clear" w:color="auto" w:fill="DDD9C3"/>
          </w:tcPr>
          <w:p w:rsidR="00D93587" w:rsidRPr="0084755A" w:rsidRDefault="00D93587" w:rsidP="00415C9C">
            <w:pPr>
              <w:jc w:val="center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Skutočnosť</w:t>
            </w:r>
          </w:p>
          <w:p w:rsidR="00D93587" w:rsidRPr="0084755A" w:rsidRDefault="00D93587" w:rsidP="00415C9C">
            <w:pPr>
              <w:jc w:val="center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k  31.12.201</w:t>
            </w:r>
            <w:r w:rsidR="0033080A">
              <w:rPr>
                <w:b/>
                <w:sz w:val="21"/>
                <w:szCs w:val="21"/>
              </w:rPr>
              <w:t>8</w:t>
            </w:r>
          </w:p>
        </w:tc>
        <w:tc>
          <w:tcPr>
            <w:tcW w:w="1843" w:type="dxa"/>
            <w:shd w:val="clear" w:color="auto" w:fill="DDD9C3"/>
          </w:tcPr>
          <w:p w:rsidR="00D93587" w:rsidRPr="0084755A" w:rsidRDefault="00D93587" w:rsidP="00415C9C">
            <w:pPr>
              <w:jc w:val="center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Predpoklad</w:t>
            </w:r>
          </w:p>
          <w:p w:rsidR="00D93587" w:rsidRPr="0084755A" w:rsidRDefault="00D93587" w:rsidP="00415C9C">
            <w:pPr>
              <w:jc w:val="center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na rok 201</w:t>
            </w:r>
            <w:r w:rsidR="00D92424">
              <w:rPr>
                <w:b/>
                <w:sz w:val="21"/>
                <w:szCs w:val="21"/>
              </w:rPr>
              <w:t>9</w:t>
            </w:r>
          </w:p>
        </w:tc>
      </w:tr>
      <w:tr w:rsidR="00D92424" w:rsidRPr="0084755A" w:rsidTr="00415C9C">
        <w:tc>
          <w:tcPr>
            <w:tcW w:w="3686" w:type="dxa"/>
            <w:shd w:val="clear" w:color="auto" w:fill="D9D9D9"/>
          </w:tcPr>
          <w:p w:rsidR="00D92424" w:rsidRPr="0084755A" w:rsidRDefault="00D92424" w:rsidP="00415C9C">
            <w:pPr>
              <w:spacing w:line="360" w:lineRule="auto"/>
              <w:jc w:val="both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Vlastné imanie a záväzky spolu</w:t>
            </w:r>
          </w:p>
        </w:tc>
        <w:tc>
          <w:tcPr>
            <w:tcW w:w="1984" w:type="dxa"/>
            <w:shd w:val="clear" w:color="auto" w:fill="D9D9D9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569</w:t>
            </w:r>
            <w:r>
              <w:rPr>
                <w:b/>
                <w:sz w:val="21"/>
                <w:szCs w:val="21"/>
              </w:rPr>
              <w:t xml:space="preserve"> </w:t>
            </w:r>
            <w:r w:rsidRPr="0084755A">
              <w:rPr>
                <w:b/>
                <w:sz w:val="21"/>
                <w:szCs w:val="21"/>
              </w:rPr>
              <w:t>715,90</w:t>
            </w:r>
          </w:p>
        </w:tc>
        <w:tc>
          <w:tcPr>
            <w:tcW w:w="1985" w:type="dxa"/>
            <w:shd w:val="clear" w:color="auto" w:fill="D9D9D9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680 180,83</w:t>
            </w:r>
          </w:p>
        </w:tc>
        <w:tc>
          <w:tcPr>
            <w:tcW w:w="1843" w:type="dxa"/>
            <w:shd w:val="clear" w:color="auto" w:fill="D9D9D9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680 180,83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 xml:space="preserve">Vlastné imanie 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267</w:t>
            </w:r>
            <w:r>
              <w:rPr>
                <w:sz w:val="21"/>
                <w:szCs w:val="21"/>
              </w:rPr>
              <w:t xml:space="preserve"> </w:t>
            </w:r>
            <w:r w:rsidRPr="0084755A">
              <w:rPr>
                <w:sz w:val="21"/>
                <w:szCs w:val="21"/>
              </w:rPr>
              <w:t>394,74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371 634,94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371 634,94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z toho: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 xml:space="preserve">Oceňovacie rozdiely 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2 097,42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2 097,42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2 097,42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Fondy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0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0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 xml:space="preserve">Výsledok hospodárenia 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265</w:t>
            </w:r>
            <w:r>
              <w:rPr>
                <w:sz w:val="21"/>
                <w:szCs w:val="21"/>
              </w:rPr>
              <w:t xml:space="preserve"> </w:t>
            </w:r>
            <w:r w:rsidRPr="0084755A">
              <w:rPr>
                <w:sz w:val="21"/>
                <w:szCs w:val="21"/>
              </w:rPr>
              <w:t>297,32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369 537,52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369 537,52</w:t>
            </w:r>
          </w:p>
        </w:tc>
      </w:tr>
      <w:tr w:rsidR="00D92424" w:rsidRPr="0084755A" w:rsidTr="00415C9C">
        <w:trPr>
          <w:trHeight w:val="452"/>
        </w:trPr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b/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Záväzky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28</w:t>
            </w:r>
            <w:r>
              <w:rPr>
                <w:sz w:val="21"/>
                <w:szCs w:val="21"/>
              </w:rPr>
              <w:t xml:space="preserve"> </w:t>
            </w:r>
            <w:r w:rsidRPr="0084755A">
              <w:rPr>
                <w:sz w:val="21"/>
                <w:szCs w:val="21"/>
              </w:rPr>
              <w:t>682,72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35 686,35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35 686,35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z toho: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 xml:space="preserve">Rezervy 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0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0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Zúčtovanie medzi subjektami VS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0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0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Dlhodobé záväzky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18230,74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16 322,27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16 322,27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Krátkodobé záväzky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10451,98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19 364,08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19 364,08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Bankové úvery a výpomoci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985" w:type="dxa"/>
          </w:tcPr>
          <w:p w:rsidR="00D92424" w:rsidRPr="00D92424" w:rsidRDefault="00D92424" w:rsidP="00D92424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0</w:t>
            </w:r>
          </w:p>
        </w:tc>
        <w:tc>
          <w:tcPr>
            <w:tcW w:w="1843" w:type="dxa"/>
          </w:tcPr>
          <w:p w:rsidR="00D92424" w:rsidRPr="00D92424" w:rsidRDefault="00D92424" w:rsidP="006F5F8D">
            <w:pPr>
              <w:spacing w:line="360" w:lineRule="auto"/>
              <w:jc w:val="right"/>
              <w:rPr>
                <w:color w:val="000000" w:themeColor="text1"/>
                <w:sz w:val="21"/>
                <w:szCs w:val="21"/>
              </w:rPr>
            </w:pPr>
            <w:r w:rsidRPr="00D92424">
              <w:rPr>
                <w:color w:val="000000" w:themeColor="text1"/>
                <w:sz w:val="21"/>
                <w:szCs w:val="21"/>
              </w:rPr>
              <w:t>0</w:t>
            </w:r>
          </w:p>
        </w:tc>
      </w:tr>
      <w:tr w:rsidR="00D92424" w:rsidRPr="0084755A" w:rsidTr="00415C9C">
        <w:tc>
          <w:tcPr>
            <w:tcW w:w="3686" w:type="dxa"/>
          </w:tcPr>
          <w:p w:rsidR="00D92424" w:rsidRPr="0084755A" w:rsidRDefault="00D92424" w:rsidP="00415C9C">
            <w:pPr>
              <w:spacing w:line="360" w:lineRule="auto"/>
              <w:jc w:val="both"/>
              <w:rPr>
                <w:sz w:val="21"/>
                <w:szCs w:val="21"/>
              </w:rPr>
            </w:pPr>
            <w:r w:rsidRPr="0084755A">
              <w:rPr>
                <w:b/>
                <w:sz w:val="21"/>
                <w:szCs w:val="21"/>
              </w:rPr>
              <w:t>Časové rozlíšenie</w:t>
            </w:r>
          </w:p>
        </w:tc>
        <w:tc>
          <w:tcPr>
            <w:tcW w:w="1984" w:type="dxa"/>
          </w:tcPr>
          <w:p w:rsidR="00D92424" w:rsidRPr="0084755A" w:rsidRDefault="00D92424" w:rsidP="00257FC0">
            <w:pPr>
              <w:spacing w:line="360" w:lineRule="auto"/>
              <w:jc w:val="right"/>
              <w:rPr>
                <w:sz w:val="21"/>
                <w:szCs w:val="21"/>
              </w:rPr>
            </w:pPr>
            <w:r w:rsidRPr="0084755A">
              <w:rPr>
                <w:sz w:val="21"/>
                <w:szCs w:val="21"/>
              </w:rPr>
              <w:t>273638,44</w:t>
            </w:r>
          </w:p>
        </w:tc>
        <w:tc>
          <w:tcPr>
            <w:tcW w:w="1985" w:type="dxa"/>
          </w:tcPr>
          <w:p w:rsidR="00D92424" w:rsidRPr="006154CD" w:rsidRDefault="00D92424" w:rsidP="00D92424">
            <w:pPr>
              <w:spacing w:line="360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272 859,54</w:t>
            </w:r>
          </w:p>
        </w:tc>
        <w:tc>
          <w:tcPr>
            <w:tcW w:w="1843" w:type="dxa"/>
          </w:tcPr>
          <w:p w:rsidR="00D92424" w:rsidRPr="006154CD" w:rsidRDefault="00D92424" w:rsidP="006F5F8D">
            <w:pPr>
              <w:spacing w:line="360" w:lineRule="auto"/>
              <w:jc w:val="right"/>
              <w:rPr>
                <w:color w:val="000000" w:themeColor="text1"/>
              </w:rPr>
            </w:pPr>
            <w:r>
              <w:rPr>
                <w:color w:val="000000" w:themeColor="text1"/>
              </w:rPr>
              <w:t>272 859,54</w:t>
            </w:r>
          </w:p>
        </w:tc>
      </w:tr>
    </w:tbl>
    <w:p w:rsidR="0084755A" w:rsidRDefault="0084755A" w:rsidP="00D93587">
      <w:pPr>
        <w:spacing w:line="360" w:lineRule="auto"/>
        <w:rPr>
          <w:b/>
          <w:sz w:val="27"/>
          <w:szCs w:val="27"/>
        </w:rPr>
      </w:pPr>
    </w:p>
    <w:p w:rsidR="0084755A" w:rsidRDefault="0084755A" w:rsidP="00D93587">
      <w:pPr>
        <w:spacing w:line="360" w:lineRule="auto"/>
        <w:rPr>
          <w:b/>
          <w:sz w:val="27"/>
          <w:szCs w:val="27"/>
        </w:rPr>
      </w:pPr>
    </w:p>
    <w:p w:rsidR="00D93587" w:rsidRPr="0084755A" w:rsidRDefault="00D93587" w:rsidP="0084755A">
      <w:pPr>
        <w:spacing w:line="360" w:lineRule="auto"/>
        <w:jc w:val="center"/>
        <w:rPr>
          <w:b/>
          <w:sz w:val="26"/>
          <w:szCs w:val="26"/>
        </w:rPr>
      </w:pPr>
      <w:r w:rsidRPr="0084755A">
        <w:rPr>
          <w:b/>
          <w:sz w:val="26"/>
          <w:szCs w:val="26"/>
        </w:rPr>
        <w:t xml:space="preserve">3. </w:t>
      </w:r>
      <w:r w:rsidR="008357DE" w:rsidRPr="0084755A">
        <w:rPr>
          <w:b/>
          <w:sz w:val="26"/>
          <w:szCs w:val="26"/>
        </w:rPr>
        <w:t xml:space="preserve">Hospodársky výsledok  za </w:t>
      </w:r>
      <w:r w:rsidR="0084755A">
        <w:rPr>
          <w:b/>
          <w:sz w:val="26"/>
          <w:szCs w:val="26"/>
        </w:rPr>
        <w:t xml:space="preserve">r. </w:t>
      </w:r>
      <w:r w:rsidR="006F5F8D">
        <w:rPr>
          <w:b/>
          <w:sz w:val="26"/>
          <w:szCs w:val="26"/>
        </w:rPr>
        <w:t>2018</w:t>
      </w:r>
      <w:r w:rsidRPr="0084755A">
        <w:rPr>
          <w:b/>
          <w:sz w:val="26"/>
          <w:szCs w:val="26"/>
        </w:rPr>
        <w:t xml:space="preserve"> - vývoj nákladov a výnosov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49"/>
        <w:gridCol w:w="2021"/>
        <w:gridCol w:w="1985"/>
        <w:gridCol w:w="1843"/>
      </w:tblGrid>
      <w:tr w:rsidR="00D93587" w:rsidRPr="00B37E98" w:rsidTr="009A7985">
        <w:tc>
          <w:tcPr>
            <w:tcW w:w="3649" w:type="dxa"/>
            <w:shd w:val="clear" w:color="auto" w:fill="DDD9C3"/>
          </w:tcPr>
          <w:p w:rsidR="00D93587" w:rsidRPr="00B37E98" w:rsidRDefault="00D93587" w:rsidP="00415C9C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021" w:type="dxa"/>
            <w:shd w:val="clear" w:color="auto" w:fill="DDD9C3"/>
          </w:tcPr>
          <w:p w:rsidR="0033080A" w:rsidRPr="00B37E98" w:rsidRDefault="0033080A" w:rsidP="0033080A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93587" w:rsidRPr="00B37E98" w:rsidRDefault="0033080A" w:rsidP="0033080A">
            <w:pPr>
              <w:ind w:left="-188" w:firstLine="188"/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31.</w:t>
            </w:r>
            <w:r w:rsidRPr="00B37E98">
              <w:rPr>
                <w:b/>
                <w:sz w:val="22"/>
                <w:szCs w:val="22"/>
              </w:rPr>
              <w:t xml:space="preserve"> 12. 201</w:t>
            </w:r>
            <w:r>
              <w:rPr>
                <w:b/>
                <w:sz w:val="22"/>
                <w:szCs w:val="22"/>
              </w:rPr>
              <w:t>7</w:t>
            </w:r>
          </w:p>
        </w:tc>
        <w:tc>
          <w:tcPr>
            <w:tcW w:w="1985" w:type="dxa"/>
            <w:shd w:val="clear" w:color="auto" w:fill="DDD9C3"/>
          </w:tcPr>
          <w:p w:rsidR="00D93587" w:rsidRPr="00B37E98" w:rsidRDefault="00D93587" w:rsidP="00415C9C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93587" w:rsidRPr="00B37E98" w:rsidRDefault="00D93587" w:rsidP="00415C9C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 xml:space="preserve">k </w:t>
            </w:r>
            <w:r>
              <w:rPr>
                <w:b/>
                <w:sz w:val="22"/>
                <w:szCs w:val="22"/>
              </w:rPr>
              <w:t>31.</w:t>
            </w:r>
            <w:r w:rsidRPr="00B37E98">
              <w:rPr>
                <w:b/>
                <w:sz w:val="22"/>
                <w:szCs w:val="22"/>
              </w:rPr>
              <w:t xml:space="preserve"> 12. 201</w:t>
            </w:r>
            <w:r w:rsidR="0033080A">
              <w:rPr>
                <w:b/>
                <w:sz w:val="22"/>
                <w:szCs w:val="22"/>
              </w:rPr>
              <w:t>8</w:t>
            </w:r>
          </w:p>
        </w:tc>
        <w:tc>
          <w:tcPr>
            <w:tcW w:w="1843" w:type="dxa"/>
            <w:shd w:val="clear" w:color="auto" w:fill="DDD9C3"/>
          </w:tcPr>
          <w:p w:rsidR="00D93587" w:rsidRPr="00B37E98" w:rsidRDefault="00D93587" w:rsidP="00415C9C">
            <w:pPr>
              <w:jc w:val="center"/>
              <w:rPr>
                <w:b/>
              </w:rPr>
            </w:pPr>
            <w:r w:rsidRPr="00B37E98">
              <w:rPr>
                <w:b/>
                <w:sz w:val="22"/>
                <w:szCs w:val="22"/>
              </w:rPr>
              <w:t>Predpoklad</w:t>
            </w:r>
          </w:p>
          <w:p w:rsidR="00D93587" w:rsidRPr="00B37E98" w:rsidRDefault="00D93587" w:rsidP="00415C9C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 xml:space="preserve">na </w:t>
            </w:r>
            <w:r w:rsidRPr="00B37E98">
              <w:rPr>
                <w:b/>
                <w:sz w:val="22"/>
                <w:szCs w:val="22"/>
              </w:rPr>
              <w:t xml:space="preserve">rok </w:t>
            </w:r>
            <w:r>
              <w:rPr>
                <w:b/>
                <w:sz w:val="22"/>
                <w:szCs w:val="22"/>
              </w:rPr>
              <w:t>201</w:t>
            </w:r>
            <w:r w:rsidR="00EB2E09">
              <w:rPr>
                <w:b/>
                <w:sz w:val="22"/>
                <w:szCs w:val="22"/>
              </w:rPr>
              <w:t>9</w:t>
            </w:r>
          </w:p>
        </w:tc>
      </w:tr>
      <w:tr w:rsidR="00B27F21" w:rsidRPr="00B37E98" w:rsidTr="009A7985">
        <w:tc>
          <w:tcPr>
            <w:tcW w:w="3649" w:type="dxa"/>
            <w:shd w:val="clear" w:color="auto" w:fill="D9D9D9"/>
          </w:tcPr>
          <w:p w:rsidR="00B27F21" w:rsidRPr="00B37E98" w:rsidRDefault="00B27F21" w:rsidP="00415C9C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021" w:type="dxa"/>
            <w:shd w:val="clear" w:color="auto" w:fill="D9D9D9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183 231,84</w:t>
            </w:r>
          </w:p>
        </w:tc>
        <w:tc>
          <w:tcPr>
            <w:tcW w:w="1985" w:type="dxa"/>
            <w:shd w:val="clear" w:color="auto" w:fill="D9D9D9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205 419,09</w:t>
            </w:r>
          </w:p>
        </w:tc>
        <w:tc>
          <w:tcPr>
            <w:tcW w:w="1843" w:type="dxa"/>
            <w:shd w:val="clear" w:color="auto" w:fill="D9D9D9"/>
          </w:tcPr>
          <w:p w:rsidR="00B27F21" w:rsidRPr="00B37E98" w:rsidRDefault="00B27F21" w:rsidP="00F011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205 419,09</w:t>
            </w:r>
          </w:p>
        </w:tc>
      </w:tr>
      <w:tr w:rsidR="00B27F21" w:rsidRPr="00B37E98" w:rsidTr="009A7985">
        <w:tc>
          <w:tcPr>
            <w:tcW w:w="3649" w:type="dxa"/>
          </w:tcPr>
          <w:p w:rsidR="00B27F21" w:rsidRPr="00F01A39" w:rsidRDefault="00B27F21" w:rsidP="00415C9C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021" w:type="dxa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29 083,93</w:t>
            </w:r>
          </w:p>
        </w:tc>
        <w:tc>
          <w:tcPr>
            <w:tcW w:w="1985" w:type="dxa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25 595,04</w:t>
            </w:r>
          </w:p>
        </w:tc>
        <w:tc>
          <w:tcPr>
            <w:tcW w:w="1843" w:type="dxa"/>
          </w:tcPr>
          <w:p w:rsidR="00B27F21" w:rsidRPr="00B37E98" w:rsidRDefault="00B27F21" w:rsidP="00F011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25 595,04</w:t>
            </w:r>
          </w:p>
        </w:tc>
      </w:tr>
      <w:tr w:rsidR="00B27F21" w:rsidRPr="00B37E98" w:rsidTr="009A7985">
        <w:tc>
          <w:tcPr>
            <w:tcW w:w="3649" w:type="dxa"/>
          </w:tcPr>
          <w:p w:rsidR="00B27F21" w:rsidRPr="00F01A39" w:rsidRDefault="00B27F21" w:rsidP="00415C9C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021" w:type="dxa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19 127,55</w:t>
            </w:r>
          </w:p>
        </w:tc>
        <w:tc>
          <w:tcPr>
            <w:tcW w:w="1985" w:type="dxa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18 897,49</w:t>
            </w:r>
          </w:p>
        </w:tc>
        <w:tc>
          <w:tcPr>
            <w:tcW w:w="1843" w:type="dxa"/>
          </w:tcPr>
          <w:p w:rsidR="00B27F21" w:rsidRPr="00B37E98" w:rsidRDefault="00B27F21" w:rsidP="00F011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18 897,49</w:t>
            </w:r>
          </w:p>
        </w:tc>
      </w:tr>
      <w:tr w:rsidR="00B27F21" w:rsidRPr="00B37E98" w:rsidTr="009A7985">
        <w:tc>
          <w:tcPr>
            <w:tcW w:w="3649" w:type="dxa"/>
          </w:tcPr>
          <w:p w:rsidR="00B27F21" w:rsidRPr="00F01A39" w:rsidRDefault="00B27F21" w:rsidP="00415C9C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021" w:type="dxa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115 211,45</w:t>
            </w:r>
          </w:p>
        </w:tc>
        <w:tc>
          <w:tcPr>
            <w:tcW w:w="1985" w:type="dxa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140 192,66</w:t>
            </w:r>
          </w:p>
        </w:tc>
        <w:tc>
          <w:tcPr>
            <w:tcW w:w="1843" w:type="dxa"/>
          </w:tcPr>
          <w:p w:rsidR="00B27F21" w:rsidRPr="00B37E98" w:rsidRDefault="00B27F21" w:rsidP="00F011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140 192,66</w:t>
            </w:r>
          </w:p>
        </w:tc>
      </w:tr>
      <w:tr w:rsidR="00B27F21" w:rsidRPr="00B37E98" w:rsidTr="009A7985">
        <w:tc>
          <w:tcPr>
            <w:tcW w:w="3649" w:type="dxa"/>
          </w:tcPr>
          <w:p w:rsidR="00B27F21" w:rsidRPr="00F01A39" w:rsidRDefault="00B27F21" w:rsidP="00415C9C">
            <w:pPr>
              <w:spacing w:line="360" w:lineRule="auto"/>
              <w:jc w:val="both"/>
            </w:pPr>
            <w:r>
              <w:t>53 – Dane a poplatky</w:t>
            </w:r>
          </w:p>
        </w:tc>
        <w:tc>
          <w:tcPr>
            <w:tcW w:w="2021" w:type="dxa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310,56</w:t>
            </w:r>
          </w:p>
        </w:tc>
        <w:tc>
          <w:tcPr>
            <w:tcW w:w="1985" w:type="dxa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256,56</w:t>
            </w:r>
          </w:p>
        </w:tc>
        <w:tc>
          <w:tcPr>
            <w:tcW w:w="1843" w:type="dxa"/>
          </w:tcPr>
          <w:p w:rsidR="00B27F21" w:rsidRPr="00B37E98" w:rsidRDefault="00B27F21" w:rsidP="00F011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256,56</w:t>
            </w:r>
          </w:p>
        </w:tc>
      </w:tr>
      <w:tr w:rsidR="00B27F21" w:rsidRPr="00B37E98" w:rsidTr="009A7985">
        <w:tc>
          <w:tcPr>
            <w:tcW w:w="3649" w:type="dxa"/>
          </w:tcPr>
          <w:p w:rsidR="00B27F21" w:rsidRDefault="00B27F21" w:rsidP="00415C9C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 xml:space="preserve">Ostatné náklady na      </w:t>
            </w:r>
          </w:p>
          <w:p w:rsidR="00B27F21" w:rsidRPr="00F01A39" w:rsidRDefault="00B27F21" w:rsidP="00415C9C">
            <w:r>
              <w:t xml:space="preserve">        prevádzkovú činnosť</w:t>
            </w:r>
          </w:p>
        </w:tc>
        <w:tc>
          <w:tcPr>
            <w:tcW w:w="2021" w:type="dxa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 xml:space="preserve">     3 520,70</w:t>
            </w:r>
          </w:p>
        </w:tc>
        <w:tc>
          <w:tcPr>
            <w:tcW w:w="1985" w:type="dxa"/>
          </w:tcPr>
          <w:p w:rsidR="00B27F21" w:rsidRPr="00B37E98" w:rsidRDefault="00B27F21" w:rsidP="001679CA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1 569,51</w:t>
            </w:r>
          </w:p>
        </w:tc>
        <w:tc>
          <w:tcPr>
            <w:tcW w:w="1843" w:type="dxa"/>
          </w:tcPr>
          <w:p w:rsidR="00B27F21" w:rsidRPr="00B37E98" w:rsidRDefault="00B27F21" w:rsidP="00F011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1 569,51</w:t>
            </w:r>
          </w:p>
        </w:tc>
      </w:tr>
      <w:tr w:rsidR="00B27F21" w:rsidRPr="00B37E98" w:rsidTr="009A7985">
        <w:tc>
          <w:tcPr>
            <w:tcW w:w="3649" w:type="dxa"/>
          </w:tcPr>
          <w:p w:rsidR="00B27F21" w:rsidRPr="00F01A39" w:rsidRDefault="00B27F21" w:rsidP="00415C9C">
            <w:r>
              <w:t>55 – Odpisy, rezervy a OP z prevádz. a finanč. činnosti a zúčt. časového rozlíšenia</w:t>
            </w:r>
          </w:p>
        </w:tc>
        <w:tc>
          <w:tcPr>
            <w:tcW w:w="2021" w:type="dxa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12 040,00</w:t>
            </w:r>
          </w:p>
        </w:tc>
        <w:tc>
          <w:tcPr>
            <w:tcW w:w="1985" w:type="dxa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13 923</w:t>
            </w:r>
          </w:p>
        </w:tc>
        <w:tc>
          <w:tcPr>
            <w:tcW w:w="1843" w:type="dxa"/>
          </w:tcPr>
          <w:p w:rsidR="00B27F21" w:rsidRPr="00B37E98" w:rsidRDefault="00B27F21" w:rsidP="00F011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13 923</w:t>
            </w:r>
          </w:p>
        </w:tc>
      </w:tr>
      <w:tr w:rsidR="00B27F21" w:rsidRPr="00B37E98" w:rsidTr="009A7985">
        <w:tc>
          <w:tcPr>
            <w:tcW w:w="3649" w:type="dxa"/>
          </w:tcPr>
          <w:p w:rsidR="00B27F21" w:rsidRPr="00F01A39" w:rsidRDefault="00B27F21" w:rsidP="00415C9C">
            <w:r>
              <w:t>56 – Finančné náklady</w:t>
            </w:r>
          </w:p>
        </w:tc>
        <w:tc>
          <w:tcPr>
            <w:tcW w:w="2021" w:type="dxa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727,82</w:t>
            </w:r>
          </w:p>
        </w:tc>
        <w:tc>
          <w:tcPr>
            <w:tcW w:w="1985" w:type="dxa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735,52</w:t>
            </w:r>
          </w:p>
        </w:tc>
        <w:tc>
          <w:tcPr>
            <w:tcW w:w="1843" w:type="dxa"/>
          </w:tcPr>
          <w:p w:rsidR="00B27F21" w:rsidRPr="00B37E98" w:rsidRDefault="00B27F21" w:rsidP="00F011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735,52</w:t>
            </w:r>
          </w:p>
        </w:tc>
      </w:tr>
      <w:tr w:rsidR="00B27F21" w:rsidRPr="00B37E98" w:rsidTr="009A7985">
        <w:tc>
          <w:tcPr>
            <w:tcW w:w="3649" w:type="dxa"/>
          </w:tcPr>
          <w:p w:rsidR="00B27F21" w:rsidRPr="00F01A39" w:rsidRDefault="00B27F21" w:rsidP="00415C9C">
            <w:r>
              <w:t>57 – Mimoriadne náklady</w:t>
            </w:r>
          </w:p>
        </w:tc>
        <w:tc>
          <w:tcPr>
            <w:tcW w:w="2021" w:type="dxa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5" w:type="dxa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B27F21" w:rsidRPr="00B37E98" w:rsidRDefault="00B27F21" w:rsidP="00F011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27F21" w:rsidRPr="00B37E98" w:rsidTr="009A7985">
        <w:tc>
          <w:tcPr>
            <w:tcW w:w="3649" w:type="dxa"/>
          </w:tcPr>
          <w:p w:rsidR="00B27F21" w:rsidRDefault="00B27F21" w:rsidP="00415C9C">
            <w:r>
              <w:t xml:space="preserve">58 – Náklady na transfery   </w:t>
            </w:r>
          </w:p>
          <w:p w:rsidR="00B27F21" w:rsidRPr="00F01A39" w:rsidRDefault="00B27F21" w:rsidP="00415C9C">
            <w:r>
              <w:t xml:space="preserve">        nákl. z  odvodov príjmov</w:t>
            </w:r>
          </w:p>
        </w:tc>
        <w:tc>
          <w:tcPr>
            <w:tcW w:w="2021" w:type="dxa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3 209,83</w:t>
            </w:r>
          </w:p>
        </w:tc>
        <w:tc>
          <w:tcPr>
            <w:tcW w:w="1985" w:type="dxa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4 249,31</w:t>
            </w:r>
          </w:p>
        </w:tc>
        <w:tc>
          <w:tcPr>
            <w:tcW w:w="1843" w:type="dxa"/>
          </w:tcPr>
          <w:p w:rsidR="00B27F21" w:rsidRPr="00B37E98" w:rsidRDefault="00B27F21" w:rsidP="00F011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4 249,31</w:t>
            </w:r>
          </w:p>
        </w:tc>
      </w:tr>
      <w:tr w:rsidR="00B27F21" w:rsidRPr="00B37E98" w:rsidTr="009A7985">
        <w:tc>
          <w:tcPr>
            <w:tcW w:w="3649" w:type="dxa"/>
          </w:tcPr>
          <w:p w:rsidR="00B27F21" w:rsidRPr="00F01A39" w:rsidRDefault="00B27F21" w:rsidP="00415C9C">
            <w:r>
              <w:t>59 – Dane z príjmov</w:t>
            </w:r>
          </w:p>
        </w:tc>
        <w:tc>
          <w:tcPr>
            <w:tcW w:w="2021" w:type="dxa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5" w:type="dxa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B27F21" w:rsidRPr="00B37E98" w:rsidRDefault="00B27F21" w:rsidP="00F011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27F21" w:rsidRPr="00B37E98" w:rsidTr="009A7985">
        <w:tc>
          <w:tcPr>
            <w:tcW w:w="3649" w:type="dxa"/>
            <w:shd w:val="clear" w:color="auto" w:fill="D9D9D9"/>
          </w:tcPr>
          <w:p w:rsidR="00B27F21" w:rsidRPr="00B37E98" w:rsidRDefault="00B27F21" w:rsidP="00415C9C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021" w:type="dxa"/>
            <w:shd w:val="clear" w:color="auto" w:fill="D9D9D9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197 884,12</w:t>
            </w:r>
          </w:p>
        </w:tc>
        <w:tc>
          <w:tcPr>
            <w:tcW w:w="1985" w:type="dxa"/>
            <w:shd w:val="clear" w:color="auto" w:fill="D9D9D9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309 659,29</w:t>
            </w:r>
          </w:p>
        </w:tc>
        <w:tc>
          <w:tcPr>
            <w:tcW w:w="1843" w:type="dxa"/>
            <w:shd w:val="clear" w:color="auto" w:fill="D9D9D9"/>
          </w:tcPr>
          <w:p w:rsidR="00B27F21" w:rsidRPr="00B37E98" w:rsidRDefault="001B3D78" w:rsidP="001B3D7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219</w:t>
            </w:r>
            <w:r w:rsidR="00B27F21">
              <w:rPr>
                <w:b/>
              </w:rPr>
              <w:t> 659,29</w:t>
            </w:r>
          </w:p>
        </w:tc>
      </w:tr>
      <w:tr w:rsidR="00B27F21" w:rsidRPr="00B37E98" w:rsidTr="009A7985">
        <w:tc>
          <w:tcPr>
            <w:tcW w:w="3649" w:type="dxa"/>
          </w:tcPr>
          <w:p w:rsidR="00B27F21" w:rsidRDefault="00B27F21" w:rsidP="00415C9C">
            <w:r w:rsidRPr="003679A0">
              <w:t>60 – Tržby za vlast</w:t>
            </w:r>
            <w:r>
              <w:t xml:space="preserve">né </w:t>
            </w:r>
            <w:r w:rsidRPr="003679A0">
              <w:t xml:space="preserve">výkony a </w:t>
            </w:r>
          </w:p>
          <w:p w:rsidR="00B27F21" w:rsidRPr="003679A0" w:rsidRDefault="00B27F21" w:rsidP="00415C9C">
            <w:r>
              <w:t xml:space="preserve">        </w:t>
            </w:r>
            <w:r w:rsidRPr="003679A0">
              <w:t>tovar</w:t>
            </w:r>
          </w:p>
        </w:tc>
        <w:tc>
          <w:tcPr>
            <w:tcW w:w="2021" w:type="dxa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13 419,60</w:t>
            </w:r>
          </w:p>
        </w:tc>
        <w:tc>
          <w:tcPr>
            <w:tcW w:w="1985" w:type="dxa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11 972,11</w:t>
            </w:r>
          </w:p>
        </w:tc>
        <w:tc>
          <w:tcPr>
            <w:tcW w:w="1843" w:type="dxa"/>
          </w:tcPr>
          <w:p w:rsidR="00B27F21" w:rsidRPr="00B37E98" w:rsidRDefault="00B27F21" w:rsidP="001B3D7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1B3D78">
              <w:rPr>
                <w:b/>
              </w:rPr>
              <w:t>2</w:t>
            </w:r>
            <w:r>
              <w:rPr>
                <w:b/>
              </w:rPr>
              <w:t> 972,11</w:t>
            </w:r>
          </w:p>
        </w:tc>
      </w:tr>
      <w:tr w:rsidR="00B27F21" w:rsidRPr="00B37E98" w:rsidTr="009A7985">
        <w:tc>
          <w:tcPr>
            <w:tcW w:w="3649" w:type="dxa"/>
          </w:tcPr>
          <w:p w:rsidR="00B27F21" w:rsidRDefault="00B27F21" w:rsidP="00415C9C">
            <w:r>
              <w:t xml:space="preserve">61 – Zmena stavu vnútroorgan. </w:t>
            </w:r>
          </w:p>
          <w:p w:rsidR="00B27F21" w:rsidRPr="003679A0" w:rsidRDefault="00B27F21" w:rsidP="00415C9C">
            <w:r>
              <w:t xml:space="preserve">        zásob</w:t>
            </w:r>
          </w:p>
        </w:tc>
        <w:tc>
          <w:tcPr>
            <w:tcW w:w="2021" w:type="dxa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5" w:type="dxa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B27F21" w:rsidRPr="00B37E98" w:rsidRDefault="00B27F21" w:rsidP="00F011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27F21" w:rsidRPr="00B37E98" w:rsidTr="009A7985">
        <w:tc>
          <w:tcPr>
            <w:tcW w:w="3649" w:type="dxa"/>
          </w:tcPr>
          <w:p w:rsidR="00B27F21" w:rsidRPr="003679A0" w:rsidRDefault="00B27F21" w:rsidP="00415C9C">
            <w:r>
              <w:t>62 – Aktivácia</w:t>
            </w:r>
          </w:p>
        </w:tc>
        <w:tc>
          <w:tcPr>
            <w:tcW w:w="2021" w:type="dxa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5" w:type="dxa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B27F21" w:rsidRPr="00B37E98" w:rsidRDefault="00B27F21" w:rsidP="00F011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27F21" w:rsidRPr="00B37E98" w:rsidTr="009A7985">
        <w:tc>
          <w:tcPr>
            <w:tcW w:w="3649" w:type="dxa"/>
          </w:tcPr>
          <w:p w:rsidR="00B27F21" w:rsidRDefault="00B27F21" w:rsidP="00415C9C">
            <w:r>
              <w:t xml:space="preserve">63 – Daňové a col.výnosy </w:t>
            </w:r>
          </w:p>
          <w:p w:rsidR="00B27F21" w:rsidRPr="003679A0" w:rsidRDefault="00B27F21" w:rsidP="00415C9C">
            <w:r>
              <w:t xml:space="preserve">        a výnosy z poplatkov</w:t>
            </w:r>
          </w:p>
        </w:tc>
        <w:tc>
          <w:tcPr>
            <w:tcW w:w="2021" w:type="dxa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178 372,23</w:t>
            </w:r>
          </w:p>
        </w:tc>
        <w:tc>
          <w:tcPr>
            <w:tcW w:w="1985" w:type="dxa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191 802,95</w:t>
            </w:r>
          </w:p>
        </w:tc>
        <w:tc>
          <w:tcPr>
            <w:tcW w:w="1843" w:type="dxa"/>
          </w:tcPr>
          <w:p w:rsidR="00B27F21" w:rsidRPr="00B37E98" w:rsidRDefault="00B27F21" w:rsidP="001B3D78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19</w:t>
            </w:r>
            <w:r w:rsidR="001B3D78">
              <w:rPr>
                <w:b/>
              </w:rPr>
              <w:t>9</w:t>
            </w:r>
            <w:r>
              <w:rPr>
                <w:b/>
              </w:rPr>
              <w:t> 802,95</w:t>
            </w:r>
          </w:p>
        </w:tc>
      </w:tr>
      <w:tr w:rsidR="00B27F21" w:rsidRPr="00B37E98" w:rsidTr="009A7985">
        <w:tc>
          <w:tcPr>
            <w:tcW w:w="3649" w:type="dxa"/>
          </w:tcPr>
          <w:p w:rsidR="00B27F21" w:rsidRDefault="00B27F21" w:rsidP="00415C9C">
            <w:r>
              <w:t>64 – Ostatné výnosy z prev.činnosti</w:t>
            </w:r>
          </w:p>
        </w:tc>
        <w:tc>
          <w:tcPr>
            <w:tcW w:w="2021" w:type="dxa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1 552,51</w:t>
            </w:r>
          </w:p>
        </w:tc>
        <w:tc>
          <w:tcPr>
            <w:tcW w:w="1985" w:type="dxa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1 474,79</w:t>
            </w:r>
          </w:p>
        </w:tc>
        <w:tc>
          <w:tcPr>
            <w:tcW w:w="1843" w:type="dxa"/>
          </w:tcPr>
          <w:p w:rsidR="00B27F21" w:rsidRPr="00B37E98" w:rsidRDefault="00B27F21" w:rsidP="00F011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1 474,79</w:t>
            </w:r>
          </w:p>
        </w:tc>
      </w:tr>
      <w:tr w:rsidR="00B27F21" w:rsidRPr="00B37E98" w:rsidTr="009A7985">
        <w:tc>
          <w:tcPr>
            <w:tcW w:w="3649" w:type="dxa"/>
          </w:tcPr>
          <w:p w:rsidR="00B27F21" w:rsidRDefault="00B27F21" w:rsidP="00415C9C">
            <w:r>
              <w:t xml:space="preserve">65 – Zúčtovanie rezerv a OP </w:t>
            </w:r>
          </w:p>
          <w:p w:rsidR="00B27F21" w:rsidRDefault="00B27F21" w:rsidP="00415C9C">
            <w:r>
              <w:t xml:space="preserve">       z prevádz.a finanč.činnosti</w:t>
            </w:r>
          </w:p>
          <w:p w:rsidR="00B27F21" w:rsidRDefault="00B27F21" w:rsidP="00415C9C">
            <w:r>
              <w:t xml:space="preserve">       a zúčtovanie čas.rozl. </w:t>
            </w:r>
          </w:p>
        </w:tc>
        <w:tc>
          <w:tcPr>
            <w:tcW w:w="2021" w:type="dxa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985" w:type="dxa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43" w:type="dxa"/>
          </w:tcPr>
          <w:p w:rsidR="00B27F21" w:rsidRPr="00B37E98" w:rsidRDefault="00B27F21" w:rsidP="00F011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B27F21" w:rsidRPr="00B37E98" w:rsidTr="009A7985">
        <w:tc>
          <w:tcPr>
            <w:tcW w:w="3649" w:type="dxa"/>
          </w:tcPr>
          <w:p w:rsidR="00B27F21" w:rsidRDefault="00B27F21" w:rsidP="00415C9C">
            <w:r>
              <w:t>66 – Finančné výnosy</w:t>
            </w:r>
          </w:p>
        </w:tc>
        <w:tc>
          <w:tcPr>
            <w:tcW w:w="2021" w:type="dxa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28,95</w:t>
            </w:r>
          </w:p>
        </w:tc>
        <w:tc>
          <w:tcPr>
            <w:tcW w:w="1985" w:type="dxa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560,70</w:t>
            </w:r>
          </w:p>
        </w:tc>
        <w:tc>
          <w:tcPr>
            <w:tcW w:w="1843" w:type="dxa"/>
          </w:tcPr>
          <w:p w:rsidR="00B27F21" w:rsidRPr="00B37E98" w:rsidRDefault="00B27F21" w:rsidP="00F011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560,70</w:t>
            </w:r>
          </w:p>
        </w:tc>
      </w:tr>
      <w:tr w:rsidR="00B27F21" w:rsidRPr="00B37E98" w:rsidTr="009A7985">
        <w:tc>
          <w:tcPr>
            <w:tcW w:w="3649" w:type="dxa"/>
          </w:tcPr>
          <w:p w:rsidR="00B27F21" w:rsidRDefault="00B27F21" w:rsidP="00415C9C">
            <w:r>
              <w:t>67 – Mimoriadne výnosy</w:t>
            </w:r>
          </w:p>
        </w:tc>
        <w:tc>
          <w:tcPr>
            <w:tcW w:w="2021" w:type="dxa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23,65</w:t>
            </w:r>
          </w:p>
        </w:tc>
        <w:tc>
          <w:tcPr>
            <w:tcW w:w="1985" w:type="dxa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26,23</w:t>
            </w:r>
          </w:p>
        </w:tc>
        <w:tc>
          <w:tcPr>
            <w:tcW w:w="1843" w:type="dxa"/>
          </w:tcPr>
          <w:p w:rsidR="00B27F21" w:rsidRPr="00B37E98" w:rsidRDefault="00B27F21" w:rsidP="00F011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26,23</w:t>
            </w:r>
          </w:p>
        </w:tc>
      </w:tr>
      <w:tr w:rsidR="00B27F21" w:rsidRPr="00B37E98" w:rsidTr="009A7985">
        <w:trPr>
          <w:trHeight w:val="1056"/>
        </w:trPr>
        <w:tc>
          <w:tcPr>
            <w:tcW w:w="3649" w:type="dxa"/>
          </w:tcPr>
          <w:p w:rsidR="00B27F21" w:rsidRDefault="00B27F21" w:rsidP="00415C9C">
            <w:r>
              <w:t xml:space="preserve">69 – Výnosy z transferov a </w:t>
            </w:r>
          </w:p>
          <w:p w:rsidR="00B27F21" w:rsidRDefault="00B27F21" w:rsidP="00415C9C">
            <w:r>
              <w:t xml:space="preserve">         rozp.príjmov v obciach, </w:t>
            </w:r>
          </w:p>
          <w:p w:rsidR="00B27F21" w:rsidRDefault="00B27F21" w:rsidP="00415C9C">
            <w:r>
              <w:t xml:space="preserve">         VÚC </w:t>
            </w:r>
          </w:p>
        </w:tc>
        <w:tc>
          <w:tcPr>
            <w:tcW w:w="2021" w:type="dxa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4 487,18</w:t>
            </w:r>
          </w:p>
        </w:tc>
        <w:tc>
          <w:tcPr>
            <w:tcW w:w="1985" w:type="dxa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103 822,51</w:t>
            </w:r>
          </w:p>
        </w:tc>
        <w:tc>
          <w:tcPr>
            <w:tcW w:w="1843" w:type="dxa"/>
          </w:tcPr>
          <w:p w:rsidR="00B27F21" w:rsidRPr="00B37E98" w:rsidRDefault="001B3D78" w:rsidP="00F011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4</w:t>
            </w:r>
            <w:r w:rsidR="00B27F21">
              <w:rPr>
                <w:b/>
              </w:rPr>
              <w:t> 822,51</w:t>
            </w:r>
          </w:p>
        </w:tc>
      </w:tr>
      <w:tr w:rsidR="00B27F21" w:rsidRPr="00B37E98" w:rsidTr="009A7985">
        <w:tc>
          <w:tcPr>
            <w:tcW w:w="3649" w:type="dxa"/>
            <w:shd w:val="clear" w:color="auto" w:fill="D9D9D9"/>
          </w:tcPr>
          <w:p w:rsidR="00B27F21" w:rsidRDefault="00B27F21" w:rsidP="00415C9C">
            <w:pPr>
              <w:rPr>
                <w:b/>
              </w:rPr>
            </w:pPr>
            <w:r>
              <w:rPr>
                <w:b/>
              </w:rPr>
              <w:t>Výsledok h</w:t>
            </w:r>
            <w:r w:rsidRPr="00B37E98">
              <w:rPr>
                <w:b/>
              </w:rPr>
              <w:t>ospodár</w:t>
            </w:r>
            <w:r>
              <w:rPr>
                <w:b/>
              </w:rPr>
              <w:t xml:space="preserve">enia </w:t>
            </w:r>
          </w:p>
          <w:p w:rsidR="00B27F21" w:rsidRPr="00B37E98" w:rsidRDefault="00B27F21" w:rsidP="00415C9C">
            <w:pPr>
              <w:rPr>
                <w:b/>
              </w:rPr>
            </w:pPr>
            <w:r>
              <w:rPr>
                <w:b/>
              </w:rPr>
              <w:t>po  zdanení</w:t>
            </w:r>
          </w:p>
          <w:p w:rsidR="00B27F21" w:rsidRDefault="00B27F21" w:rsidP="00415C9C"/>
        </w:tc>
        <w:tc>
          <w:tcPr>
            <w:tcW w:w="2021" w:type="dxa"/>
            <w:shd w:val="clear" w:color="auto" w:fill="D9D9D9"/>
          </w:tcPr>
          <w:p w:rsidR="00B27F21" w:rsidRPr="00B37E98" w:rsidRDefault="00B27F21" w:rsidP="00257FC0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14 652,28</w:t>
            </w:r>
          </w:p>
        </w:tc>
        <w:tc>
          <w:tcPr>
            <w:tcW w:w="1985" w:type="dxa"/>
            <w:shd w:val="clear" w:color="auto" w:fill="D9D9D9"/>
          </w:tcPr>
          <w:p w:rsidR="00B27F21" w:rsidRPr="00B37E98" w:rsidRDefault="00B27F21" w:rsidP="00415C9C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104 240,20</w:t>
            </w:r>
          </w:p>
        </w:tc>
        <w:tc>
          <w:tcPr>
            <w:tcW w:w="1843" w:type="dxa"/>
            <w:shd w:val="clear" w:color="auto" w:fill="D9D9D9"/>
          </w:tcPr>
          <w:p w:rsidR="00B27F21" w:rsidRPr="00B37E98" w:rsidRDefault="001B3D78" w:rsidP="00F011DB">
            <w:pPr>
              <w:spacing w:line="360" w:lineRule="auto"/>
              <w:jc w:val="right"/>
              <w:rPr>
                <w:b/>
              </w:rPr>
            </w:pPr>
            <w:r>
              <w:rPr>
                <w:b/>
              </w:rPr>
              <w:t>14 240,20</w:t>
            </w:r>
          </w:p>
        </w:tc>
      </w:tr>
    </w:tbl>
    <w:p w:rsidR="00D93587" w:rsidRDefault="00D93587" w:rsidP="00D93587">
      <w:pPr>
        <w:rPr>
          <w:rFonts w:ascii="Verdana" w:hAnsi="Verdana"/>
          <w:sz w:val="20"/>
          <w:szCs w:val="20"/>
          <w:lang w:val="sk-SK"/>
        </w:rPr>
      </w:pPr>
    </w:p>
    <w:p w:rsidR="00D93587" w:rsidRDefault="00D93587" w:rsidP="00D93587">
      <w:pPr>
        <w:rPr>
          <w:b/>
        </w:rPr>
      </w:pPr>
    </w:p>
    <w:p w:rsidR="00D93587" w:rsidRDefault="00D93587" w:rsidP="00D93587">
      <w:pPr>
        <w:rPr>
          <w:b/>
        </w:rPr>
      </w:pPr>
    </w:p>
    <w:p w:rsidR="00D93587" w:rsidRDefault="00D93587" w:rsidP="00D93587">
      <w:pPr>
        <w:rPr>
          <w:b/>
        </w:rPr>
      </w:pPr>
    </w:p>
    <w:p w:rsidR="00D93587" w:rsidRDefault="00D93587" w:rsidP="00D93587">
      <w:pPr>
        <w:rPr>
          <w:b/>
        </w:rPr>
      </w:pPr>
    </w:p>
    <w:p w:rsidR="00D93587" w:rsidRPr="00D74BC1" w:rsidRDefault="00D93587" w:rsidP="00D93587">
      <w:pPr>
        <w:spacing w:line="360" w:lineRule="auto"/>
        <w:jc w:val="both"/>
        <w:rPr>
          <w:b/>
        </w:rPr>
      </w:pPr>
      <w:r>
        <w:rPr>
          <w:b/>
        </w:rPr>
        <w:t xml:space="preserve">4. Pohľadávky 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843"/>
        <w:gridCol w:w="1843"/>
      </w:tblGrid>
      <w:tr w:rsidR="00D93587" w:rsidTr="00415C9C">
        <w:tc>
          <w:tcPr>
            <w:tcW w:w="5103" w:type="dxa"/>
            <w:shd w:val="clear" w:color="auto" w:fill="D9D9D9"/>
          </w:tcPr>
          <w:p w:rsidR="00D93587" w:rsidRPr="00B37E98" w:rsidRDefault="00D93587" w:rsidP="00415C9C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1843" w:type="dxa"/>
            <w:shd w:val="clear" w:color="auto" w:fill="D9D9D9"/>
          </w:tcPr>
          <w:p w:rsidR="0033080A" w:rsidRDefault="0033080A" w:rsidP="0033080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D93587" w:rsidRPr="00B37E98" w:rsidRDefault="0033080A" w:rsidP="0033080A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2017</w:t>
            </w:r>
          </w:p>
        </w:tc>
        <w:tc>
          <w:tcPr>
            <w:tcW w:w="1843" w:type="dxa"/>
            <w:shd w:val="clear" w:color="auto" w:fill="D9D9D9"/>
          </w:tcPr>
          <w:p w:rsidR="00D93587" w:rsidRDefault="00D93587" w:rsidP="00415C9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D93587" w:rsidRPr="00B37E98" w:rsidRDefault="00D93587" w:rsidP="00415C9C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EB2E09">
              <w:rPr>
                <w:b/>
                <w:sz w:val="20"/>
                <w:szCs w:val="20"/>
              </w:rPr>
              <w:t>8</w:t>
            </w:r>
          </w:p>
        </w:tc>
      </w:tr>
      <w:tr w:rsidR="0033080A" w:rsidTr="00415C9C">
        <w:tc>
          <w:tcPr>
            <w:tcW w:w="5103" w:type="dxa"/>
          </w:tcPr>
          <w:p w:rsidR="0033080A" w:rsidRPr="009B5AB6" w:rsidRDefault="0033080A" w:rsidP="00415C9C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1843" w:type="dxa"/>
          </w:tcPr>
          <w:p w:rsidR="0033080A" w:rsidRDefault="0033080A" w:rsidP="00257FC0">
            <w:pPr>
              <w:spacing w:line="360" w:lineRule="auto"/>
              <w:jc w:val="right"/>
            </w:pPr>
            <w:r>
              <w:t xml:space="preserve">577,73  </w:t>
            </w:r>
          </w:p>
        </w:tc>
        <w:tc>
          <w:tcPr>
            <w:tcW w:w="1843" w:type="dxa"/>
          </w:tcPr>
          <w:p w:rsidR="0033080A" w:rsidRDefault="00C553BF" w:rsidP="00415C9C">
            <w:pPr>
              <w:spacing w:line="360" w:lineRule="auto"/>
              <w:jc w:val="right"/>
            </w:pPr>
            <w:r>
              <w:t>389,61</w:t>
            </w:r>
          </w:p>
        </w:tc>
      </w:tr>
      <w:tr w:rsidR="0033080A" w:rsidTr="00415C9C">
        <w:tc>
          <w:tcPr>
            <w:tcW w:w="5103" w:type="dxa"/>
          </w:tcPr>
          <w:p w:rsidR="0033080A" w:rsidRPr="009B5AB6" w:rsidRDefault="0033080A" w:rsidP="00415C9C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1843" w:type="dxa"/>
          </w:tcPr>
          <w:p w:rsidR="0033080A" w:rsidRDefault="0033080A" w:rsidP="00257FC0">
            <w:pPr>
              <w:spacing w:line="360" w:lineRule="auto"/>
              <w:jc w:val="right"/>
            </w:pPr>
            <w:r>
              <w:t>2</w:t>
            </w:r>
            <w:r w:rsidR="006E4338">
              <w:t xml:space="preserve"> </w:t>
            </w:r>
            <w:r>
              <w:t>273,31</w:t>
            </w:r>
          </w:p>
        </w:tc>
        <w:tc>
          <w:tcPr>
            <w:tcW w:w="1843" w:type="dxa"/>
          </w:tcPr>
          <w:p w:rsidR="0033080A" w:rsidRDefault="00981B15" w:rsidP="00415C9C">
            <w:pPr>
              <w:spacing w:line="360" w:lineRule="auto"/>
              <w:jc w:val="right"/>
            </w:pPr>
            <w:r>
              <w:t>4 247,31</w:t>
            </w:r>
          </w:p>
        </w:tc>
      </w:tr>
    </w:tbl>
    <w:p w:rsidR="00D93587" w:rsidRDefault="00D93587" w:rsidP="00D93587"/>
    <w:p w:rsidR="00D93587" w:rsidRDefault="00D93587" w:rsidP="00D93587">
      <w:pPr>
        <w:spacing w:line="360" w:lineRule="auto"/>
        <w:jc w:val="both"/>
        <w:rPr>
          <w:b/>
        </w:rPr>
      </w:pPr>
      <w:r>
        <w:rPr>
          <w:b/>
        </w:rPr>
        <w:t xml:space="preserve">5. </w:t>
      </w:r>
      <w:r w:rsidRPr="00D74BC1">
        <w:rPr>
          <w:b/>
        </w:rPr>
        <w:t>Záväzky</w:t>
      </w:r>
    </w:p>
    <w:tbl>
      <w:tblPr>
        <w:tblW w:w="878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03"/>
        <w:gridCol w:w="1843"/>
        <w:gridCol w:w="1843"/>
      </w:tblGrid>
      <w:tr w:rsidR="00D93587" w:rsidTr="00415C9C">
        <w:tc>
          <w:tcPr>
            <w:tcW w:w="5103" w:type="dxa"/>
            <w:shd w:val="clear" w:color="auto" w:fill="D9D9D9"/>
          </w:tcPr>
          <w:p w:rsidR="00D93587" w:rsidRPr="00B37E98" w:rsidRDefault="00D93587" w:rsidP="00415C9C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1843" w:type="dxa"/>
            <w:shd w:val="clear" w:color="auto" w:fill="D9D9D9"/>
          </w:tcPr>
          <w:p w:rsidR="00D93587" w:rsidRDefault="00D93587" w:rsidP="00415C9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D93587" w:rsidRPr="00B37E98" w:rsidRDefault="00D93587" w:rsidP="00415C9C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EB2E09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1843" w:type="dxa"/>
            <w:shd w:val="clear" w:color="auto" w:fill="D9D9D9"/>
          </w:tcPr>
          <w:p w:rsidR="00D93587" w:rsidRDefault="00D93587" w:rsidP="00415C9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D93587" w:rsidRPr="00B37E98" w:rsidRDefault="00D93587" w:rsidP="00415C9C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>
              <w:rPr>
                <w:b/>
                <w:sz w:val="20"/>
                <w:szCs w:val="20"/>
              </w:rPr>
              <w:t>201</w:t>
            </w:r>
            <w:r w:rsidR="00EB2E09">
              <w:rPr>
                <w:b/>
                <w:sz w:val="20"/>
                <w:szCs w:val="20"/>
              </w:rPr>
              <w:t>8</w:t>
            </w:r>
          </w:p>
        </w:tc>
      </w:tr>
      <w:tr w:rsidR="00EB2E09" w:rsidTr="00415C9C">
        <w:tc>
          <w:tcPr>
            <w:tcW w:w="5103" w:type="dxa"/>
          </w:tcPr>
          <w:p w:rsidR="00EB2E09" w:rsidRPr="009B5AB6" w:rsidRDefault="00EB2E09" w:rsidP="00415C9C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1843" w:type="dxa"/>
          </w:tcPr>
          <w:p w:rsidR="00EB2E09" w:rsidRDefault="00EB2E09" w:rsidP="006F5F8D">
            <w:pPr>
              <w:spacing w:line="360" w:lineRule="auto"/>
              <w:jc w:val="right"/>
            </w:pPr>
            <w:r>
              <w:t>28 682,72</w:t>
            </w:r>
          </w:p>
        </w:tc>
        <w:tc>
          <w:tcPr>
            <w:tcW w:w="1843" w:type="dxa"/>
          </w:tcPr>
          <w:p w:rsidR="00EB2E09" w:rsidRDefault="00981B15" w:rsidP="00415C9C">
            <w:pPr>
              <w:spacing w:line="360" w:lineRule="auto"/>
              <w:jc w:val="right"/>
            </w:pPr>
            <w:r>
              <w:t>35 686,35</w:t>
            </w:r>
          </w:p>
        </w:tc>
      </w:tr>
      <w:tr w:rsidR="00EB2E09" w:rsidTr="00415C9C">
        <w:tc>
          <w:tcPr>
            <w:tcW w:w="5103" w:type="dxa"/>
          </w:tcPr>
          <w:p w:rsidR="00EB2E09" w:rsidRPr="009B5AB6" w:rsidRDefault="00EB2E09" w:rsidP="00415C9C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1843" w:type="dxa"/>
          </w:tcPr>
          <w:p w:rsidR="00EB2E09" w:rsidRDefault="00EB2E09" w:rsidP="006F5F8D">
            <w:pPr>
              <w:spacing w:line="360" w:lineRule="auto"/>
              <w:jc w:val="right"/>
            </w:pPr>
            <w:r>
              <w:t>0,00</w:t>
            </w:r>
          </w:p>
        </w:tc>
        <w:tc>
          <w:tcPr>
            <w:tcW w:w="1843" w:type="dxa"/>
          </w:tcPr>
          <w:p w:rsidR="00EB2E09" w:rsidRDefault="00981B15" w:rsidP="0032589C">
            <w:pPr>
              <w:spacing w:line="360" w:lineRule="auto"/>
              <w:jc w:val="right"/>
            </w:pPr>
            <w:r>
              <w:t>0,00</w:t>
            </w:r>
          </w:p>
        </w:tc>
      </w:tr>
    </w:tbl>
    <w:p w:rsidR="00D93587" w:rsidRDefault="00D93587" w:rsidP="00D93587">
      <w:pPr>
        <w:rPr>
          <w:b/>
        </w:rPr>
      </w:pPr>
    </w:p>
    <w:p w:rsidR="00D93587" w:rsidRDefault="00D93587" w:rsidP="00D93587">
      <w:pPr>
        <w:rPr>
          <w:b/>
        </w:rPr>
      </w:pPr>
    </w:p>
    <w:p w:rsidR="00D93587" w:rsidRDefault="00D93587" w:rsidP="00D93587">
      <w:pPr>
        <w:rPr>
          <w:b/>
        </w:rPr>
      </w:pPr>
    </w:p>
    <w:p w:rsidR="00D93587" w:rsidRDefault="0033080A" w:rsidP="00D93587">
      <w:pPr>
        <w:rPr>
          <w:b/>
        </w:rPr>
      </w:pPr>
      <w:r>
        <w:rPr>
          <w:b/>
        </w:rPr>
        <w:t>Významné akcie v roku 2018</w:t>
      </w:r>
      <w:r w:rsidR="00D93587">
        <w:rPr>
          <w:b/>
        </w:rPr>
        <w:t>:</w:t>
      </w:r>
    </w:p>
    <w:p w:rsidR="00D93587" w:rsidRDefault="00D93587" w:rsidP="00D93587">
      <w:pPr>
        <w:rPr>
          <w:b/>
        </w:rPr>
      </w:pPr>
    </w:p>
    <w:p w:rsidR="00FF3464" w:rsidRDefault="0033080A" w:rsidP="00FF3464">
      <w:pPr>
        <w:numPr>
          <w:ilvl w:val="0"/>
          <w:numId w:val="28"/>
        </w:numPr>
      </w:pPr>
      <w:r>
        <w:t>Otvorenie ambulancie Všeobecného lekára pre dospelých MUDr. Adriany Magerčákovej</w:t>
      </w:r>
    </w:p>
    <w:p w:rsidR="00FF3464" w:rsidRDefault="006E4338" w:rsidP="00FF3464">
      <w:pPr>
        <w:numPr>
          <w:ilvl w:val="0"/>
          <w:numId w:val="28"/>
        </w:numPr>
      </w:pPr>
      <w:r>
        <w:t>Budovanie kanalizačnej siete</w:t>
      </w:r>
    </w:p>
    <w:p w:rsidR="00FF3464" w:rsidRDefault="0032589C" w:rsidP="00FF3464">
      <w:pPr>
        <w:numPr>
          <w:ilvl w:val="0"/>
          <w:numId w:val="28"/>
        </w:numPr>
      </w:pPr>
      <w:r>
        <w:t>Rekonštrukcia a m</w:t>
      </w:r>
      <w:r w:rsidR="00FF3464">
        <w:t xml:space="preserve">odernizácia </w:t>
      </w:r>
      <w:r w:rsidR="00467AC1">
        <w:t xml:space="preserve">detského ihriska – kolotoč a </w:t>
      </w:r>
      <w:r w:rsidR="00B27F21">
        <w:t>rozšírenie preliezok</w:t>
      </w:r>
    </w:p>
    <w:p w:rsidR="00FF3464" w:rsidRDefault="00467AC1" w:rsidP="00467AC1">
      <w:pPr>
        <w:numPr>
          <w:ilvl w:val="0"/>
          <w:numId w:val="28"/>
        </w:numPr>
      </w:pPr>
      <w:r>
        <w:t>Rekonštrukcia a modernizácia podlahy v kultúrnom dome</w:t>
      </w:r>
      <w:r w:rsidR="00FF3464">
        <w:t xml:space="preserve"> </w:t>
      </w:r>
    </w:p>
    <w:p w:rsidR="0032589C" w:rsidRDefault="00467AC1" w:rsidP="00FF3464">
      <w:pPr>
        <w:numPr>
          <w:ilvl w:val="0"/>
          <w:numId w:val="28"/>
        </w:numPr>
      </w:pPr>
      <w:r>
        <w:t>Doplnkové práce na Dome smútku</w:t>
      </w:r>
    </w:p>
    <w:p w:rsidR="00467AC1" w:rsidRDefault="00467AC1" w:rsidP="00FF3464">
      <w:pPr>
        <w:numPr>
          <w:ilvl w:val="0"/>
          <w:numId w:val="28"/>
        </w:numPr>
      </w:pPr>
      <w:r>
        <w:t>Čalúnenie dverí na Obecnom úrade</w:t>
      </w:r>
    </w:p>
    <w:p w:rsidR="00FF3464" w:rsidRDefault="00FF3464" w:rsidP="00FF3464">
      <w:pPr>
        <w:numPr>
          <w:ilvl w:val="0"/>
          <w:numId w:val="28"/>
        </w:numPr>
      </w:pPr>
      <w:r>
        <w:t>Starostlivosť o životné prostredie, verejné priestranstvá a zeleň</w:t>
      </w:r>
      <w:r w:rsidR="0032589C">
        <w:t xml:space="preserve"> – celoročná údržba</w:t>
      </w:r>
    </w:p>
    <w:p w:rsidR="0032589C" w:rsidRDefault="0032589C" w:rsidP="00467AC1">
      <w:pPr>
        <w:ind w:left="720"/>
      </w:pPr>
    </w:p>
    <w:p w:rsidR="00D93587" w:rsidRDefault="00D93587" w:rsidP="00467AC1">
      <w:pPr>
        <w:ind w:left="720"/>
        <w:rPr>
          <w:b/>
        </w:rPr>
      </w:pPr>
      <w:r>
        <w:t xml:space="preserve"> </w:t>
      </w:r>
    </w:p>
    <w:p w:rsidR="00D93587" w:rsidRDefault="00D93587" w:rsidP="00D93587">
      <w:r w:rsidRPr="00B31FC4">
        <w:rPr>
          <w:b/>
        </w:rPr>
        <w:t>Predpokladané investičné akcie realizované v budúcich rokoch:</w:t>
      </w:r>
      <w:r>
        <w:t xml:space="preserve"> </w:t>
      </w:r>
    </w:p>
    <w:p w:rsidR="00FF3464" w:rsidRDefault="00FF3464" w:rsidP="00D93587">
      <w:r>
        <w:t xml:space="preserve"> </w:t>
      </w:r>
    </w:p>
    <w:p w:rsidR="00FF3464" w:rsidRDefault="0033080A" w:rsidP="0033080A">
      <w:pPr>
        <w:pStyle w:val="Odstavecseseznamem"/>
        <w:numPr>
          <w:ilvl w:val="0"/>
          <w:numId w:val="28"/>
        </w:numPr>
      </w:pPr>
      <w:r>
        <w:t>Vybudovanie</w:t>
      </w:r>
      <w:r w:rsidR="00FF3464">
        <w:t xml:space="preserve"> kanalizácie z</w:t>
      </w:r>
      <w:r>
        <w:t> </w:t>
      </w:r>
      <w:r w:rsidR="00FF3464">
        <w:t>eurofondov</w:t>
      </w:r>
    </w:p>
    <w:p w:rsidR="0033080A" w:rsidRDefault="0033080A" w:rsidP="0033080A">
      <w:pPr>
        <w:pStyle w:val="Odstavecseseznamem"/>
        <w:numPr>
          <w:ilvl w:val="0"/>
          <w:numId w:val="28"/>
        </w:numPr>
      </w:pPr>
      <w:r>
        <w:t>Rekonštrukcia budovy Obecného úradu, Materskej školy a Kultúrneho domu</w:t>
      </w:r>
    </w:p>
    <w:p w:rsidR="0032589C" w:rsidRDefault="0032589C" w:rsidP="005D32EE">
      <w:pPr>
        <w:pStyle w:val="Odstavecseseznamem"/>
      </w:pPr>
    </w:p>
    <w:p w:rsidR="00D93587" w:rsidRDefault="00D93587" w:rsidP="00D93587"/>
    <w:p w:rsidR="00D93587" w:rsidRDefault="00D93587" w:rsidP="00D93587">
      <w:pPr>
        <w:rPr>
          <w:b/>
        </w:rPr>
      </w:pPr>
      <w:r w:rsidRPr="00E205F7">
        <w:rPr>
          <w:b/>
        </w:rPr>
        <w:t>Významné riziká a neistoty, ktorým je účtovná jednotka vystavená:</w:t>
      </w:r>
    </w:p>
    <w:p w:rsidR="00D93587" w:rsidRPr="00E205F7" w:rsidRDefault="00D93587" w:rsidP="00D93587">
      <w:pPr>
        <w:rPr>
          <w:b/>
        </w:rPr>
      </w:pPr>
    </w:p>
    <w:p w:rsidR="00D93587" w:rsidRDefault="00D93587" w:rsidP="00D93587">
      <w:r>
        <w:t xml:space="preserve"> Obec nevedie súdny spor. Má vysporiadané všetky záväzky</w:t>
      </w:r>
      <w:r w:rsidR="005D32EE">
        <w:t xml:space="preserve"> do lehoty splatnosti</w:t>
      </w:r>
      <w:r>
        <w:t xml:space="preserve"> a nemá žiadny úver.</w:t>
      </w:r>
    </w:p>
    <w:p w:rsidR="00D93587" w:rsidRDefault="00D93587" w:rsidP="00D93587"/>
    <w:p w:rsidR="00D93587" w:rsidRDefault="00D93587" w:rsidP="00D93587"/>
    <w:p w:rsidR="00D93587" w:rsidRDefault="00D93587" w:rsidP="00D93587"/>
    <w:p w:rsidR="00D93587" w:rsidRPr="00A762F8" w:rsidRDefault="00D93587" w:rsidP="00D93587">
      <w:pPr>
        <w:rPr>
          <w:sz w:val="20"/>
          <w:szCs w:val="20"/>
          <w:lang w:val="sk-SK"/>
        </w:rPr>
      </w:pPr>
      <w:r w:rsidRPr="00A762F8">
        <w:t>V Obeckove</w:t>
      </w:r>
      <w:r w:rsidRPr="00A762F8">
        <w:rPr>
          <w:sz w:val="20"/>
          <w:szCs w:val="20"/>
          <w:lang w:val="sk-SK"/>
        </w:rPr>
        <w:t>, dňa</w:t>
      </w:r>
      <w:r w:rsidRPr="00A762F8">
        <w:t xml:space="preserve">  </w:t>
      </w:r>
      <w:r w:rsidR="0033080A">
        <w:t>25.10.2019</w:t>
      </w:r>
    </w:p>
    <w:p w:rsidR="00D93587" w:rsidRDefault="00D93587" w:rsidP="00D93587">
      <w:pPr>
        <w:rPr>
          <w:rFonts w:ascii="Verdana" w:hAnsi="Verdana"/>
          <w:sz w:val="20"/>
          <w:szCs w:val="20"/>
          <w:lang w:val="sk-SK"/>
        </w:rPr>
      </w:pPr>
    </w:p>
    <w:p w:rsidR="00D93587" w:rsidRDefault="00D93587" w:rsidP="00D93587">
      <w:pPr>
        <w:rPr>
          <w:rFonts w:ascii="Verdana" w:hAnsi="Verdana"/>
          <w:sz w:val="20"/>
          <w:szCs w:val="20"/>
          <w:lang w:val="sk-SK"/>
        </w:rPr>
      </w:pPr>
    </w:p>
    <w:p w:rsidR="00D93587" w:rsidRDefault="00D93587" w:rsidP="00D93587">
      <w:pPr>
        <w:rPr>
          <w:rFonts w:ascii="Verdana" w:hAnsi="Verdana"/>
          <w:sz w:val="20"/>
          <w:szCs w:val="20"/>
          <w:lang w:val="sk-SK"/>
        </w:rPr>
      </w:pPr>
    </w:p>
    <w:p w:rsidR="00D93587" w:rsidRDefault="00D93587" w:rsidP="00D93587">
      <w:pPr>
        <w:rPr>
          <w:rFonts w:ascii="Verdana" w:hAnsi="Verdana"/>
          <w:sz w:val="20"/>
          <w:szCs w:val="20"/>
          <w:lang w:val="sk-SK"/>
        </w:rPr>
      </w:pPr>
    </w:p>
    <w:p w:rsidR="00D93587" w:rsidRDefault="00D93587" w:rsidP="00D93587">
      <w:pPr>
        <w:rPr>
          <w:rFonts w:ascii="Verdana" w:hAnsi="Verdana"/>
          <w:sz w:val="20"/>
          <w:szCs w:val="20"/>
          <w:lang w:val="sk-SK"/>
        </w:rPr>
      </w:pPr>
    </w:p>
    <w:p w:rsidR="00D93587" w:rsidRDefault="00D93587" w:rsidP="00D93587">
      <w:pPr>
        <w:rPr>
          <w:rFonts w:ascii="Verdana" w:hAnsi="Verdana"/>
          <w:sz w:val="20"/>
          <w:szCs w:val="20"/>
          <w:lang w:val="sk-SK"/>
        </w:rPr>
      </w:pPr>
    </w:p>
    <w:p w:rsidR="00D93587" w:rsidRDefault="00D93587" w:rsidP="00D93587">
      <w:pPr>
        <w:rPr>
          <w:lang w:val="sk-SK"/>
        </w:rPr>
      </w:pPr>
      <w:r>
        <w:rPr>
          <w:rFonts w:ascii="Verdana" w:hAnsi="Verdana"/>
          <w:sz w:val="20"/>
          <w:szCs w:val="20"/>
          <w:lang w:val="sk-SK"/>
        </w:rPr>
        <w:t xml:space="preserve">                                                                                              </w:t>
      </w:r>
      <w:r w:rsidRPr="00C40905">
        <w:rPr>
          <w:lang w:val="sk-SK"/>
        </w:rPr>
        <w:t xml:space="preserve">                                                                                                                                         </w:t>
      </w:r>
      <w:r>
        <w:rPr>
          <w:lang w:val="sk-SK"/>
        </w:rPr>
        <w:t xml:space="preserve">                    </w:t>
      </w:r>
    </w:p>
    <w:p w:rsidR="00D93587" w:rsidRPr="00C40905" w:rsidRDefault="00D93587" w:rsidP="00D93587">
      <w:pPr>
        <w:rPr>
          <w:lang w:val="sk-SK"/>
        </w:rPr>
      </w:pPr>
      <w:r>
        <w:rPr>
          <w:lang w:val="sk-SK"/>
        </w:rPr>
        <w:t xml:space="preserve">                                                                                                                   </w:t>
      </w:r>
      <w:r w:rsidR="0033080A">
        <w:rPr>
          <w:lang w:val="sk-SK"/>
        </w:rPr>
        <w:t xml:space="preserve">  Miloš Koči</w:t>
      </w:r>
    </w:p>
    <w:p w:rsidR="00D93587" w:rsidRPr="00C40905" w:rsidRDefault="00D93587" w:rsidP="00D93587">
      <w:pPr>
        <w:rPr>
          <w:lang w:val="sk-SK"/>
        </w:rPr>
      </w:pPr>
      <w:r w:rsidRPr="00C40905">
        <w:rPr>
          <w:lang w:val="sk-SK"/>
        </w:rPr>
        <w:t xml:space="preserve">                                                                                                                    starosta obce</w:t>
      </w:r>
    </w:p>
    <w:p w:rsidR="008A4E8A" w:rsidRDefault="008A4E8A"/>
    <w:sectPr w:rsidR="008A4E8A" w:rsidSect="00257FC0">
      <w:type w:val="continuous"/>
      <w:pgSz w:w="11906" w:h="16838"/>
      <w:pgMar w:top="1134" w:right="1077" w:bottom="1134" w:left="1077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0E82" w:rsidRDefault="00390E82" w:rsidP="000771BC">
      <w:r>
        <w:separator/>
      </w:r>
    </w:p>
  </w:endnote>
  <w:endnote w:type="continuationSeparator" w:id="1">
    <w:p w:rsidR="00390E82" w:rsidRDefault="00390E82" w:rsidP="000771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F5F8D" w:rsidRDefault="006F5F8D">
    <w:pPr>
      <w:pStyle w:val="Zpat"/>
      <w:jc w:val="center"/>
    </w:pPr>
    <w:fldSimple w:instr=" PAGE   \* MERGEFORMAT ">
      <w:r w:rsidR="001B3D78">
        <w:rPr>
          <w:noProof/>
        </w:rPr>
        <w:t>9</w:t>
      </w:r>
    </w:fldSimple>
  </w:p>
  <w:p w:rsidR="006F5F8D" w:rsidRPr="002F0AE2" w:rsidRDefault="006F5F8D">
    <w:pPr>
      <w:pStyle w:val="Zpat"/>
      <w:rPr>
        <w:lang w:val="sk-SK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0E82" w:rsidRDefault="00390E82" w:rsidP="000771BC">
      <w:r>
        <w:separator/>
      </w:r>
    </w:p>
  </w:footnote>
  <w:footnote w:type="continuationSeparator" w:id="1">
    <w:p w:rsidR="00390E82" w:rsidRDefault="00390E82" w:rsidP="000771BC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0C1B32"/>
    <w:multiLevelType w:val="hybridMultilevel"/>
    <w:tmpl w:val="271222E0"/>
    <w:lvl w:ilvl="0" w:tplc="B300AD92">
      <w:numFmt w:val="bullet"/>
      <w:lvlText w:val="-"/>
      <w:lvlJc w:val="left"/>
      <w:pPr>
        <w:ind w:left="720" w:hanging="360"/>
      </w:pPr>
      <w:rPr>
        <w:rFonts w:ascii="Verdana" w:eastAsia="Times New Roman" w:hAnsi="Verdan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171D6074"/>
    <w:multiLevelType w:val="hybridMultilevel"/>
    <w:tmpl w:val="CF906D60"/>
    <w:lvl w:ilvl="0" w:tplc="764E2AFE">
      <w:start w:val="1"/>
      <w:numFmt w:val="lowerLetter"/>
      <w:lvlText w:val="%1)"/>
      <w:lvlJc w:val="left"/>
      <w:pPr>
        <w:ind w:left="720" w:hanging="360"/>
      </w:pPr>
      <w:rPr>
        <w:rFonts w:ascii="Verdana" w:eastAsia="Times New Roman" w:hAnsi="Verdana"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97B3535"/>
    <w:multiLevelType w:val="hybridMultilevel"/>
    <w:tmpl w:val="60FE47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5">
    <w:nsid w:val="20726CC9"/>
    <w:multiLevelType w:val="hybridMultilevel"/>
    <w:tmpl w:val="8F16D7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A74222"/>
    <w:multiLevelType w:val="hybridMultilevel"/>
    <w:tmpl w:val="8F16D7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801584B"/>
    <w:multiLevelType w:val="hybridMultilevel"/>
    <w:tmpl w:val="9F68E998"/>
    <w:lvl w:ilvl="0" w:tplc="2E249B76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C0A4840"/>
    <w:multiLevelType w:val="hybridMultilevel"/>
    <w:tmpl w:val="9460B684"/>
    <w:lvl w:ilvl="0" w:tplc="DFA2D4BA">
      <w:start w:val="6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05A1EBC"/>
    <w:multiLevelType w:val="hybridMultilevel"/>
    <w:tmpl w:val="13D07C20"/>
    <w:lvl w:ilvl="0" w:tplc="51AEEC3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0816772"/>
    <w:multiLevelType w:val="hybridMultilevel"/>
    <w:tmpl w:val="C2DA977E"/>
    <w:lvl w:ilvl="0" w:tplc="1EAC250C">
      <w:start w:val="1"/>
      <w:numFmt w:val="decimal"/>
      <w:lvlText w:val="%1."/>
      <w:lvlJc w:val="left"/>
      <w:pPr>
        <w:ind w:left="644" w:hanging="360"/>
      </w:pPr>
      <w:rPr>
        <w:rFonts w:hint="default"/>
        <w:sz w:val="24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44605C83"/>
    <w:multiLevelType w:val="hybridMultilevel"/>
    <w:tmpl w:val="C2DA977E"/>
    <w:lvl w:ilvl="0" w:tplc="1EAC250C">
      <w:start w:val="1"/>
      <w:numFmt w:val="decimal"/>
      <w:lvlText w:val="%1."/>
      <w:lvlJc w:val="left"/>
      <w:pPr>
        <w:ind w:left="644" w:hanging="360"/>
      </w:pPr>
      <w:rPr>
        <w:sz w:val="24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7413F7A"/>
    <w:multiLevelType w:val="hybridMultilevel"/>
    <w:tmpl w:val="4D4AA0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D0C160D"/>
    <w:multiLevelType w:val="hybridMultilevel"/>
    <w:tmpl w:val="81981720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6E433F4"/>
    <w:multiLevelType w:val="hybridMultilevel"/>
    <w:tmpl w:val="A7ACE30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96545B8"/>
    <w:multiLevelType w:val="multilevel"/>
    <w:tmpl w:val="8D96246A"/>
    <w:lvl w:ilvl="0">
      <w:start w:val="1"/>
      <w:numFmt w:val="decimalZero"/>
      <w:lvlText w:val="%1."/>
      <w:lvlJc w:val="left"/>
      <w:pPr>
        <w:ind w:left="630" w:hanging="630"/>
      </w:pPr>
      <w:rPr>
        <w:rFonts w:hint="default"/>
      </w:rPr>
    </w:lvl>
    <w:lvl w:ilvl="1">
      <w:start w:val="1"/>
      <w:numFmt w:val="decimalZero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8">
    <w:nsid w:val="5C1C7788"/>
    <w:multiLevelType w:val="hybridMultilevel"/>
    <w:tmpl w:val="8F16D7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CD10EC0"/>
    <w:multiLevelType w:val="hybridMultilevel"/>
    <w:tmpl w:val="6A84E38A"/>
    <w:lvl w:ilvl="0" w:tplc="F2A412E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2">
    <w:nsid w:val="746A45EA"/>
    <w:multiLevelType w:val="hybridMultilevel"/>
    <w:tmpl w:val="ADB47AEC"/>
    <w:lvl w:ilvl="0" w:tplc="1D5A7BE6">
      <w:start w:val="1"/>
      <w:numFmt w:val="lowerLetter"/>
      <w:lvlText w:val="%1)"/>
      <w:lvlJc w:val="left"/>
      <w:pPr>
        <w:ind w:left="960" w:hanging="360"/>
      </w:pPr>
      <w:rPr>
        <w:rFonts w:ascii="Verdana" w:eastAsia="Times New Roman" w:hAnsi="Verdana" w:cs="Times New Roman"/>
      </w:r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3">
    <w:nsid w:val="78494E93"/>
    <w:multiLevelType w:val="hybridMultilevel"/>
    <w:tmpl w:val="254C520E"/>
    <w:lvl w:ilvl="0" w:tplc="AE50D76E">
      <w:start w:val="633"/>
      <w:numFmt w:val="bullet"/>
      <w:lvlText w:val="-"/>
      <w:lvlJc w:val="left"/>
      <w:pPr>
        <w:ind w:left="720" w:hanging="360"/>
      </w:pPr>
      <w:rPr>
        <w:rFonts w:ascii="Arial" w:eastAsia="Times New Roman" w:hAnsi="Arial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78EC501D"/>
    <w:multiLevelType w:val="hybridMultilevel"/>
    <w:tmpl w:val="E7A06B6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7A5F5695"/>
    <w:multiLevelType w:val="hybridMultilevel"/>
    <w:tmpl w:val="5D4A5AC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2"/>
  </w:num>
  <w:num w:numId="5">
    <w:abstractNumId w:val="0"/>
  </w:num>
  <w:num w:numId="6">
    <w:abstractNumId w:val="18"/>
  </w:num>
  <w:num w:numId="7">
    <w:abstractNumId w:val="3"/>
  </w:num>
  <w:num w:numId="8">
    <w:abstractNumId w:val="16"/>
  </w:num>
  <w:num w:numId="9">
    <w:abstractNumId w:val="25"/>
  </w:num>
  <w:num w:numId="10">
    <w:abstractNumId w:val="9"/>
  </w:num>
  <w:num w:numId="11">
    <w:abstractNumId w:val="2"/>
  </w:num>
  <w:num w:numId="12">
    <w:abstractNumId w:val="5"/>
  </w:num>
  <w:num w:numId="13">
    <w:abstractNumId w:val="6"/>
  </w:num>
  <w:num w:numId="1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2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4"/>
  </w:num>
  <w:num w:numId="18">
    <w:abstractNumId w:val="17"/>
  </w:num>
  <w:num w:numId="19">
    <w:abstractNumId w:val="19"/>
  </w:num>
  <w:num w:numId="20">
    <w:abstractNumId w:val="15"/>
  </w:num>
  <w:num w:numId="21">
    <w:abstractNumId w:val="11"/>
  </w:num>
  <w:num w:numId="22">
    <w:abstractNumId w:val="4"/>
  </w:num>
  <w:num w:numId="23">
    <w:abstractNumId w:val="20"/>
  </w:num>
  <w:num w:numId="24">
    <w:abstractNumId w:val="7"/>
  </w:num>
  <w:num w:numId="25">
    <w:abstractNumId w:val="10"/>
  </w:num>
  <w:num w:numId="26">
    <w:abstractNumId w:val="21"/>
  </w:num>
  <w:num w:numId="27">
    <w:abstractNumId w:val="13"/>
  </w:num>
  <w:num w:numId="28">
    <w:abstractNumId w:val="8"/>
  </w:num>
  <w:num w:numId="29">
    <w:abstractNumId w:val="12"/>
  </w:num>
  <w:num w:numId="30">
    <w:abstractNumId w:val="1"/>
  </w:num>
  <w:num w:numId="31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D93587"/>
    <w:rsid w:val="000771BC"/>
    <w:rsid w:val="000B2923"/>
    <w:rsid w:val="000F078C"/>
    <w:rsid w:val="001075E3"/>
    <w:rsid w:val="001107FB"/>
    <w:rsid w:val="001679CA"/>
    <w:rsid w:val="00181C92"/>
    <w:rsid w:val="001A48D0"/>
    <w:rsid w:val="001B3D78"/>
    <w:rsid w:val="001E6C29"/>
    <w:rsid w:val="002415BC"/>
    <w:rsid w:val="00257FC0"/>
    <w:rsid w:val="00287423"/>
    <w:rsid w:val="002A2FB7"/>
    <w:rsid w:val="002C2CBB"/>
    <w:rsid w:val="002E4029"/>
    <w:rsid w:val="00307BF1"/>
    <w:rsid w:val="0032589C"/>
    <w:rsid w:val="0033080A"/>
    <w:rsid w:val="00390E82"/>
    <w:rsid w:val="004106C3"/>
    <w:rsid w:val="00415C9C"/>
    <w:rsid w:val="00467AC1"/>
    <w:rsid w:val="00497E0D"/>
    <w:rsid w:val="004D1104"/>
    <w:rsid w:val="00515B64"/>
    <w:rsid w:val="0059501D"/>
    <w:rsid w:val="005D32EE"/>
    <w:rsid w:val="005D36EC"/>
    <w:rsid w:val="00690EDB"/>
    <w:rsid w:val="006B1C58"/>
    <w:rsid w:val="006E4338"/>
    <w:rsid w:val="006F5F8D"/>
    <w:rsid w:val="00705DB1"/>
    <w:rsid w:val="007C6068"/>
    <w:rsid w:val="007D76B0"/>
    <w:rsid w:val="008357DE"/>
    <w:rsid w:val="0084755A"/>
    <w:rsid w:val="00894B01"/>
    <w:rsid w:val="008A4E8A"/>
    <w:rsid w:val="00981B15"/>
    <w:rsid w:val="009A7985"/>
    <w:rsid w:val="009D5E95"/>
    <w:rsid w:val="009E2F27"/>
    <w:rsid w:val="00B119F0"/>
    <w:rsid w:val="00B251D1"/>
    <w:rsid w:val="00B27F21"/>
    <w:rsid w:val="00BE7353"/>
    <w:rsid w:val="00C223BB"/>
    <w:rsid w:val="00C32E79"/>
    <w:rsid w:val="00C553BF"/>
    <w:rsid w:val="00CC458F"/>
    <w:rsid w:val="00CF6C53"/>
    <w:rsid w:val="00D467F2"/>
    <w:rsid w:val="00D92424"/>
    <w:rsid w:val="00D93587"/>
    <w:rsid w:val="00E47654"/>
    <w:rsid w:val="00EB2E09"/>
    <w:rsid w:val="00F4623C"/>
    <w:rsid w:val="00F6602C"/>
    <w:rsid w:val="00F80D76"/>
    <w:rsid w:val="00FE1CD6"/>
    <w:rsid w:val="00FF346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9358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"/>
    <w:link w:val="Nadpis1Char"/>
    <w:uiPriority w:val="9"/>
    <w:qFormat/>
    <w:rsid w:val="00D93587"/>
    <w:pPr>
      <w:spacing w:before="100" w:beforeAutospacing="1" w:after="100" w:afterAutospacing="1"/>
      <w:outlineLvl w:val="0"/>
    </w:pPr>
    <w:rPr>
      <w:b/>
      <w:bCs/>
      <w:kern w:val="36"/>
      <w:sz w:val="48"/>
      <w:szCs w:val="48"/>
      <w:lang w:val="sk-SK" w:eastAsia="sk-SK"/>
    </w:rPr>
  </w:style>
  <w:style w:type="paragraph" w:styleId="Nadpis3">
    <w:name w:val="heading 3"/>
    <w:basedOn w:val="Normln"/>
    <w:link w:val="Nadpis3Char"/>
    <w:uiPriority w:val="9"/>
    <w:qFormat/>
    <w:rsid w:val="00D93587"/>
    <w:pPr>
      <w:spacing w:before="100" w:beforeAutospacing="1" w:after="100" w:afterAutospacing="1"/>
      <w:outlineLvl w:val="2"/>
    </w:pPr>
    <w:rPr>
      <w:b/>
      <w:bCs/>
      <w:sz w:val="27"/>
      <w:szCs w:val="27"/>
    </w:rPr>
  </w:style>
  <w:style w:type="paragraph" w:styleId="Nadpis5">
    <w:name w:val="heading 5"/>
    <w:basedOn w:val="Normln"/>
    <w:link w:val="Nadpis5Char"/>
    <w:uiPriority w:val="9"/>
    <w:qFormat/>
    <w:rsid w:val="00D93587"/>
    <w:pPr>
      <w:spacing w:before="100" w:beforeAutospacing="1" w:after="100" w:afterAutospacing="1"/>
      <w:outlineLvl w:val="4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D93587"/>
    <w:rPr>
      <w:rFonts w:ascii="Times New Roman" w:eastAsia="Times New Roman" w:hAnsi="Times New Roman" w:cs="Times New Roman"/>
      <w:b/>
      <w:bCs/>
      <w:kern w:val="36"/>
      <w:sz w:val="48"/>
      <w:szCs w:val="48"/>
      <w:lang w:eastAsia="sk-SK"/>
    </w:rPr>
  </w:style>
  <w:style w:type="character" w:styleId="Hypertextovodkaz">
    <w:name w:val="Hyperlink"/>
    <w:basedOn w:val="Standardnpsmoodstavce"/>
    <w:uiPriority w:val="99"/>
    <w:unhideWhenUsed/>
    <w:rsid w:val="00D93587"/>
    <w:rPr>
      <w:color w:val="0000FF"/>
      <w:u w:val="single"/>
    </w:rPr>
  </w:style>
  <w:style w:type="paragraph" w:styleId="Normlnweb">
    <w:name w:val="Normal (Web)"/>
    <w:basedOn w:val="Normln"/>
    <w:uiPriority w:val="99"/>
    <w:unhideWhenUsed/>
    <w:rsid w:val="00D93587"/>
    <w:pPr>
      <w:spacing w:before="100" w:beforeAutospacing="1" w:after="100" w:afterAutospacing="1"/>
    </w:pPr>
    <w:rPr>
      <w:lang w:val="sk-SK" w:eastAsia="sk-SK"/>
    </w:rPr>
  </w:style>
  <w:style w:type="character" w:customStyle="1" w:styleId="apple-converted-space">
    <w:name w:val="apple-converted-space"/>
    <w:basedOn w:val="Standardnpsmoodstavce"/>
    <w:rsid w:val="00D93587"/>
  </w:style>
  <w:style w:type="character" w:styleId="Siln">
    <w:name w:val="Strong"/>
    <w:basedOn w:val="Standardnpsmoodstavce"/>
    <w:uiPriority w:val="22"/>
    <w:qFormat/>
    <w:rsid w:val="00D93587"/>
    <w:rPr>
      <w:b/>
      <w:bCs/>
    </w:rPr>
  </w:style>
  <w:style w:type="character" w:styleId="Zvraznn">
    <w:name w:val="Emphasis"/>
    <w:basedOn w:val="Standardnpsmoodstavce"/>
    <w:uiPriority w:val="20"/>
    <w:qFormat/>
    <w:rsid w:val="00D93587"/>
    <w:rPr>
      <w:i/>
      <w:i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9358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93587"/>
    <w:rPr>
      <w:rFonts w:ascii="Tahoma" w:eastAsia="Times New Roman" w:hAnsi="Tahoma" w:cs="Tahoma"/>
      <w:sz w:val="16"/>
      <w:szCs w:val="16"/>
      <w:lang w:val="cs-CZ" w:eastAsia="cs-CZ"/>
    </w:rPr>
  </w:style>
  <w:style w:type="character" w:customStyle="1" w:styleId="Nadpis3Char">
    <w:name w:val="Nadpis 3 Char"/>
    <w:basedOn w:val="Standardnpsmoodstavce"/>
    <w:link w:val="Nadpis3"/>
    <w:uiPriority w:val="9"/>
    <w:rsid w:val="00D93587"/>
    <w:rPr>
      <w:rFonts w:ascii="Times New Roman" w:eastAsia="Times New Roman" w:hAnsi="Times New Roman" w:cs="Times New Roman"/>
      <w:b/>
      <w:bCs/>
      <w:sz w:val="27"/>
      <w:szCs w:val="27"/>
    </w:rPr>
  </w:style>
  <w:style w:type="character" w:customStyle="1" w:styleId="Nadpis5Char">
    <w:name w:val="Nadpis 5 Char"/>
    <w:basedOn w:val="Standardnpsmoodstavce"/>
    <w:link w:val="Nadpis5"/>
    <w:uiPriority w:val="9"/>
    <w:rsid w:val="00D9358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D93587"/>
    <w:pPr>
      <w:ind w:left="720"/>
      <w:contextualSpacing/>
    </w:pPr>
  </w:style>
  <w:style w:type="table" w:styleId="Mkatabulky">
    <w:name w:val="Table Grid"/>
    <w:basedOn w:val="Normlntabulka"/>
    <w:uiPriority w:val="59"/>
    <w:rsid w:val="00D93587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ismenka">
    <w:name w:val="Pismenka"/>
    <w:basedOn w:val="Zkladntext"/>
    <w:uiPriority w:val="99"/>
    <w:rsid w:val="00D93587"/>
  </w:style>
  <w:style w:type="paragraph" w:styleId="Zkladntext">
    <w:name w:val="Body Text"/>
    <w:basedOn w:val="Normln"/>
    <w:link w:val="ZkladntextChar"/>
    <w:uiPriority w:val="99"/>
    <w:semiHidden/>
    <w:unhideWhenUsed/>
    <w:rsid w:val="00D93587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D93587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Zhlav">
    <w:name w:val="header"/>
    <w:basedOn w:val="Normln"/>
    <w:link w:val="ZhlavChar"/>
    <w:uiPriority w:val="99"/>
    <w:unhideWhenUsed/>
    <w:rsid w:val="00D93587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D93587"/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Zpat">
    <w:name w:val="footer"/>
    <w:basedOn w:val="Normln"/>
    <w:link w:val="ZpatChar"/>
    <w:uiPriority w:val="99"/>
    <w:unhideWhenUsed/>
    <w:rsid w:val="00D9358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D93587"/>
    <w:rPr>
      <w:rFonts w:ascii="Times New Roman" w:eastAsia="Times New Roman" w:hAnsi="Times New Roman" w:cs="Times New Roman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494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2430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beckov.ocu.sk/sk/Image/ouv.jpg" TargetMode="External"/><Relationship Id="rId13" Type="http://schemas.openxmlformats.org/officeDocument/2006/relationships/hyperlink" Target="http://www.obeckov.ocu.sk/sk/Image/mapav.jpg" TargetMode="External"/><Relationship Id="rId18" Type="http://schemas.openxmlformats.org/officeDocument/2006/relationships/image" Target="media/image5.jpeg"/><Relationship Id="rId3" Type="http://schemas.openxmlformats.org/officeDocument/2006/relationships/settings" Target="settings.xml"/><Relationship Id="rId21" Type="http://schemas.openxmlformats.org/officeDocument/2006/relationships/hyperlink" Target="http://www.obeckov.ocu.sk/sk/Image/kostol2v.jpg" TargetMode="Externa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hyperlink" Target="http://www.obeckov.ocu.sk/sk/Image/let1v.jpg" TargetMode="External"/><Relationship Id="rId25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image" Target="media/image4.png"/><Relationship Id="rId20" Type="http://schemas.openxmlformats.org/officeDocument/2006/relationships/image" Target="media/image6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obeckov@gmail.com" TargetMode="External"/><Relationship Id="rId24" Type="http://schemas.openxmlformats.org/officeDocument/2006/relationships/fontTable" Target="fontTable.xml"/><Relationship Id="rId5" Type="http://schemas.openxmlformats.org/officeDocument/2006/relationships/footnotes" Target="footnotes.xml"/><Relationship Id="rId15" Type="http://schemas.openxmlformats.org/officeDocument/2006/relationships/image" Target="media/image3.png"/><Relationship Id="rId23" Type="http://schemas.openxmlformats.org/officeDocument/2006/relationships/hyperlink" Target="http://img571.imageshack.us/img571/9060/obrzok.jpg" TargetMode="External"/><Relationship Id="rId10" Type="http://schemas.openxmlformats.org/officeDocument/2006/relationships/image" Target="media/image2.jpeg"/><Relationship Id="rId19" Type="http://schemas.openxmlformats.org/officeDocument/2006/relationships/hyperlink" Target="http://www.obeckov.ocu.sk/sk/Image/kostol1v.jp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obeckov.ocu.sk/sk/Image/mapav.jpg" TargetMode="External"/><Relationship Id="rId14" Type="http://schemas.openxmlformats.org/officeDocument/2006/relationships/hyperlink" Target="http://www.obeckov.ocu.sk/sk/Image/mapav.jpg" TargetMode="External"/><Relationship Id="rId22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10</Pages>
  <Words>3008</Words>
  <Characters>17151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dcterms:created xsi:type="dcterms:W3CDTF">2019-10-25T12:19:00Z</dcterms:created>
  <dcterms:modified xsi:type="dcterms:W3CDTF">2019-10-28T10:58:00Z</dcterms:modified>
</cp:coreProperties>
</file>