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753A" w:rsidRPr="0065753A" w:rsidRDefault="00B96ED7" w:rsidP="00B96ED7">
      <w:pPr>
        <w:ind w:left="-709"/>
        <w:jc w:val="center"/>
        <w:rPr>
          <w:b/>
          <w:sz w:val="40"/>
          <w:szCs w:val="40"/>
        </w:rPr>
      </w:pPr>
      <w:r>
        <w:rPr>
          <w:b/>
          <w:noProof/>
          <w:sz w:val="40"/>
          <w:szCs w:val="40"/>
          <w:lang w:eastAsia="sk-SK"/>
        </w:rPr>
        <w:drawing>
          <wp:inline distT="0" distB="0" distL="0" distR="0">
            <wp:extent cx="1962150" cy="551855"/>
            <wp:effectExtent l="0" t="0" r="0" b="635"/>
            <wp:docPr id="1" name="Obrázok 1" descr="X:\logo\logo_autote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X:\logo\logo_autotex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2150" cy="551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5753A" w:rsidRDefault="0065753A" w:rsidP="00B96ED7">
      <w:pPr>
        <w:ind w:left="-709"/>
        <w:jc w:val="center"/>
        <w:rPr>
          <w:b/>
          <w:sz w:val="28"/>
          <w:szCs w:val="28"/>
        </w:rPr>
      </w:pPr>
    </w:p>
    <w:p w:rsidR="0065753A" w:rsidRDefault="0065753A" w:rsidP="00B96ED7">
      <w:pPr>
        <w:ind w:left="-709"/>
        <w:jc w:val="center"/>
        <w:rPr>
          <w:b/>
          <w:sz w:val="28"/>
          <w:szCs w:val="28"/>
        </w:rPr>
      </w:pPr>
    </w:p>
    <w:p w:rsidR="0065753A" w:rsidRDefault="0065753A" w:rsidP="00B96ED7">
      <w:pPr>
        <w:pStyle w:val="Odsekzoznamu"/>
        <w:ind w:left="-709"/>
        <w:jc w:val="center"/>
        <w:rPr>
          <w:b/>
          <w:sz w:val="28"/>
          <w:szCs w:val="28"/>
        </w:rPr>
      </w:pPr>
    </w:p>
    <w:p w:rsidR="0065753A" w:rsidRDefault="0065753A" w:rsidP="00B96ED7">
      <w:pPr>
        <w:pStyle w:val="Odsekzoznamu"/>
        <w:ind w:left="-709"/>
        <w:jc w:val="center"/>
        <w:rPr>
          <w:b/>
          <w:sz w:val="28"/>
          <w:szCs w:val="28"/>
        </w:rPr>
      </w:pPr>
    </w:p>
    <w:p w:rsidR="0065753A" w:rsidRDefault="0065753A" w:rsidP="00B96ED7">
      <w:pPr>
        <w:pStyle w:val="Odsekzoznamu"/>
        <w:ind w:left="-709"/>
        <w:jc w:val="center"/>
        <w:rPr>
          <w:b/>
          <w:sz w:val="28"/>
          <w:szCs w:val="28"/>
        </w:rPr>
      </w:pPr>
    </w:p>
    <w:p w:rsidR="00A34656" w:rsidRDefault="00A34656" w:rsidP="00B96ED7">
      <w:pPr>
        <w:pStyle w:val="Odsekzoznamu"/>
        <w:ind w:left="-709"/>
        <w:jc w:val="center"/>
        <w:rPr>
          <w:b/>
          <w:sz w:val="36"/>
          <w:szCs w:val="36"/>
        </w:rPr>
      </w:pPr>
    </w:p>
    <w:p w:rsidR="00A34656" w:rsidRDefault="00A34656" w:rsidP="00B96ED7">
      <w:pPr>
        <w:pStyle w:val="Odsekzoznamu"/>
        <w:ind w:left="-709"/>
        <w:jc w:val="center"/>
        <w:rPr>
          <w:b/>
          <w:sz w:val="36"/>
          <w:szCs w:val="36"/>
        </w:rPr>
      </w:pPr>
    </w:p>
    <w:p w:rsidR="00A34656" w:rsidRDefault="00A34656" w:rsidP="00B96ED7">
      <w:pPr>
        <w:pStyle w:val="Odsekzoznamu"/>
        <w:ind w:left="-709"/>
        <w:jc w:val="center"/>
        <w:rPr>
          <w:b/>
          <w:sz w:val="36"/>
          <w:szCs w:val="36"/>
        </w:rPr>
      </w:pPr>
    </w:p>
    <w:p w:rsidR="00A34656" w:rsidRDefault="00A34656" w:rsidP="00B96ED7">
      <w:pPr>
        <w:pStyle w:val="Odsekzoznamu"/>
        <w:ind w:left="-709"/>
        <w:jc w:val="center"/>
        <w:rPr>
          <w:b/>
          <w:sz w:val="36"/>
          <w:szCs w:val="36"/>
        </w:rPr>
      </w:pPr>
    </w:p>
    <w:p w:rsidR="00A34656" w:rsidRDefault="00A34656" w:rsidP="00B96ED7">
      <w:pPr>
        <w:pStyle w:val="Odsekzoznamu"/>
        <w:ind w:left="-709"/>
        <w:jc w:val="center"/>
        <w:rPr>
          <w:b/>
          <w:sz w:val="36"/>
          <w:szCs w:val="36"/>
        </w:rPr>
      </w:pPr>
    </w:p>
    <w:p w:rsidR="0065753A" w:rsidRPr="0065753A" w:rsidRDefault="0065753A" w:rsidP="00B96ED7">
      <w:pPr>
        <w:pStyle w:val="Odsekzoznamu"/>
        <w:ind w:left="-709"/>
        <w:jc w:val="center"/>
        <w:rPr>
          <w:b/>
          <w:sz w:val="36"/>
          <w:szCs w:val="36"/>
        </w:rPr>
      </w:pPr>
      <w:r w:rsidRPr="0065753A">
        <w:rPr>
          <w:b/>
          <w:sz w:val="36"/>
          <w:szCs w:val="36"/>
        </w:rPr>
        <w:t>VÝROČNÁ  SPRÁVA SPOLOČNOSTI</w:t>
      </w:r>
    </w:p>
    <w:p w:rsidR="0065753A" w:rsidRPr="0065753A" w:rsidRDefault="0065753A" w:rsidP="00B96ED7">
      <w:pPr>
        <w:ind w:left="-709"/>
        <w:jc w:val="center"/>
        <w:rPr>
          <w:b/>
          <w:sz w:val="36"/>
          <w:szCs w:val="36"/>
        </w:rPr>
      </w:pPr>
      <w:r w:rsidRPr="0065753A">
        <w:rPr>
          <w:b/>
          <w:sz w:val="36"/>
          <w:szCs w:val="36"/>
        </w:rPr>
        <w:t>za rok 201</w:t>
      </w:r>
      <w:r w:rsidR="00EE08BE">
        <w:rPr>
          <w:b/>
          <w:sz w:val="36"/>
          <w:szCs w:val="36"/>
        </w:rPr>
        <w:t>8</w:t>
      </w:r>
    </w:p>
    <w:p w:rsidR="0065753A" w:rsidRPr="0065753A" w:rsidRDefault="0065753A" w:rsidP="00B96ED7">
      <w:pPr>
        <w:ind w:left="-709"/>
        <w:jc w:val="center"/>
        <w:rPr>
          <w:b/>
          <w:sz w:val="28"/>
          <w:szCs w:val="28"/>
        </w:rPr>
      </w:pPr>
    </w:p>
    <w:p w:rsidR="0065753A" w:rsidRDefault="0065753A" w:rsidP="00B96ED7">
      <w:pPr>
        <w:ind w:left="-709"/>
        <w:jc w:val="center"/>
        <w:rPr>
          <w:b/>
          <w:sz w:val="28"/>
          <w:szCs w:val="28"/>
        </w:rPr>
      </w:pPr>
    </w:p>
    <w:p w:rsidR="0065753A" w:rsidRDefault="0065753A" w:rsidP="00B96ED7">
      <w:pPr>
        <w:ind w:left="-709"/>
        <w:jc w:val="center"/>
        <w:rPr>
          <w:b/>
          <w:sz w:val="28"/>
          <w:szCs w:val="28"/>
        </w:rPr>
      </w:pPr>
    </w:p>
    <w:p w:rsidR="0065753A" w:rsidRDefault="0065753A" w:rsidP="00B96ED7">
      <w:pPr>
        <w:ind w:left="-709"/>
        <w:jc w:val="center"/>
        <w:rPr>
          <w:b/>
          <w:sz w:val="28"/>
          <w:szCs w:val="28"/>
        </w:rPr>
      </w:pPr>
    </w:p>
    <w:p w:rsidR="0065753A" w:rsidRDefault="0065753A" w:rsidP="00B96ED7">
      <w:pPr>
        <w:ind w:left="-709"/>
        <w:jc w:val="center"/>
        <w:rPr>
          <w:b/>
          <w:sz w:val="28"/>
          <w:szCs w:val="28"/>
        </w:rPr>
      </w:pPr>
    </w:p>
    <w:p w:rsidR="0065753A" w:rsidRDefault="0065753A" w:rsidP="00B96ED7">
      <w:pPr>
        <w:pStyle w:val="Odsekzoznamu"/>
        <w:ind w:left="-709"/>
        <w:jc w:val="center"/>
        <w:rPr>
          <w:b/>
          <w:sz w:val="28"/>
          <w:szCs w:val="28"/>
        </w:rPr>
      </w:pPr>
    </w:p>
    <w:p w:rsidR="0065753A" w:rsidRDefault="0065753A" w:rsidP="00B96ED7">
      <w:pPr>
        <w:pStyle w:val="Odsekzoznamu"/>
        <w:ind w:left="-709"/>
        <w:jc w:val="center"/>
        <w:rPr>
          <w:b/>
          <w:sz w:val="28"/>
          <w:szCs w:val="28"/>
        </w:rPr>
      </w:pPr>
    </w:p>
    <w:p w:rsidR="0065753A" w:rsidRDefault="0065753A" w:rsidP="00B96ED7">
      <w:pPr>
        <w:pStyle w:val="Odsekzoznamu"/>
        <w:ind w:left="-709"/>
        <w:jc w:val="center"/>
        <w:rPr>
          <w:b/>
          <w:sz w:val="28"/>
          <w:szCs w:val="28"/>
        </w:rPr>
      </w:pPr>
    </w:p>
    <w:p w:rsidR="0065753A" w:rsidRDefault="0065753A" w:rsidP="00B96ED7">
      <w:pPr>
        <w:pStyle w:val="Odsekzoznamu"/>
        <w:ind w:left="-709"/>
        <w:rPr>
          <w:b/>
          <w:sz w:val="28"/>
          <w:szCs w:val="28"/>
        </w:rPr>
      </w:pPr>
    </w:p>
    <w:p w:rsidR="0065753A" w:rsidRDefault="0065753A" w:rsidP="00B96ED7">
      <w:pPr>
        <w:pStyle w:val="Odsekzoznamu"/>
        <w:ind w:left="-142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Autotex</w:t>
      </w:r>
      <w:proofErr w:type="spellEnd"/>
      <w:r>
        <w:rPr>
          <w:b/>
          <w:sz w:val="28"/>
          <w:szCs w:val="28"/>
        </w:rPr>
        <w:t xml:space="preserve"> s.r.o.</w:t>
      </w:r>
    </w:p>
    <w:p w:rsidR="0065753A" w:rsidRDefault="0065753A" w:rsidP="00B96ED7">
      <w:pPr>
        <w:pStyle w:val="Odsekzoznamu"/>
        <w:ind w:left="-142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Perečínska</w:t>
      </w:r>
      <w:proofErr w:type="spellEnd"/>
      <w:r>
        <w:rPr>
          <w:b/>
          <w:sz w:val="28"/>
          <w:szCs w:val="28"/>
        </w:rPr>
        <w:t xml:space="preserve">  2708, 069 01  Snina</w:t>
      </w:r>
    </w:p>
    <w:p w:rsidR="0065753A" w:rsidRDefault="0065753A" w:rsidP="00B96ED7">
      <w:pPr>
        <w:pStyle w:val="Odsekzoznamu"/>
        <w:ind w:left="-142"/>
        <w:rPr>
          <w:b/>
          <w:sz w:val="28"/>
          <w:szCs w:val="28"/>
        </w:rPr>
      </w:pPr>
    </w:p>
    <w:p w:rsidR="0031013A" w:rsidRDefault="0065753A" w:rsidP="00B96ED7">
      <w:pPr>
        <w:pStyle w:val="Odsekzoznamu"/>
        <w:ind w:left="-142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Výročná správa zostavená dňa </w:t>
      </w:r>
      <w:r w:rsidR="00F7287E">
        <w:rPr>
          <w:b/>
          <w:sz w:val="28"/>
          <w:szCs w:val="28"/>
        </w:rPr>
        <w:t>20</w:t>
      </w:r>
      <w:r>
        <w:rPr>
          <w:b/>
          <w:sz w:val="28"/>
          <w:szCs w:val="28"/>
        </w:rPr>
        <w:t>.</w:t>
      </w:r>
      <w:r w:rsidR="00F7287E">
        <w:rPr>
          <w:b/>
          <w:sz w:val="28"/>
          <w:szCs w:val="28"/>
        </w:rPr>
        <w:t>0</w:t>
      </w:r>
      <w:r w:rsidR="00EE08BE">
        <w:rPr>
          <w:b/>
          <w:sz w:val="28"/>
          <w:szCs w:val="28"/>
        </w:rPr>
        <w:t>6</w:t>
      </w:r>
      <w:r w:rsidR="00F7287E">
        <w:rPr>
          <w:b/>
          <w:sz w:val="28"/>
          <w:szCs w:val="28"/>
        </w:rPr>
        <w:t>.</w:t>
      </w:r>
      <w:r>
        <w:rPr>
          <w:b/>
          <w:sz w:val="28"/>
          <w:szCs w:val="28"/>
        </w:rPr>
        <w:t>201</w:t>
      </w:r>
      <w:r w:rsidR="00EE08BE">
        <w:rPr>
          <w:b/>
          <w:sz w:val="28"/>
          <w:szCs w:val="28"/>
        </w:rPr>
        <w:t>9</w:t>
      </w:r>
    </w:p>
    <w:p w:rsidR="00B96ED7" w:rsidRDefault="00B96ED7" w:rsidP="0031013A">
      <w:pPr>
        <w:pStyle w:val="Odsekzoznamu"/>
        <w:ind w:left="1080"/>
        <w:jc w:val="center"/>
        <w:rPr>
          <w:b/>
          <w:sz w:val="28"/>
          <w:szCs w:val="28"/>
        </w:rPr>
        <w:sectPr w:rsidR="00B96ED7" w:rsidSect="00B96ED7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1906" w:h="16838"/>
          <w:pgMar w:top="1417" w:right="70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start="1"/>
          <w:cols w:space="708"/>
          <w:titlePg/>
          <w:docGrid w:linePitch="360"/>
        </w:sectPr>
      </w:pPr>
    </w:p>
    <w:p w:rsidR="0031013A" w:rsidRDefault="0031013A" w:rsidP="0031013A">
      <w:pPr>
        <w:pStyle w:val="Odsekzoznamu"/>
        <w:ind w:left="1080"/>
        <w:jc w:val="center"/>
        <w:rPr>
          <w:b/>
          <w:sz w:val="28"/>
          <w:szCs w:val="28"/>
        </w:rPr>
      </w:pPr>
    </w:p>
    <w:p w:rsidR="00460145" w:rsidRPr="00B65E30" w:rsidRDefault="00460145" w:rsidP="00204219">
      <w:pPr>
        <w:pStyle w:val="Odsekzoznamu"/>
        <w:numPr>
          <w:ilvl w:val="0"/>
          <w:numId w:val="2"/>
        </w:numPr>
        <w:jc w:val="center"/>
        <w:rPr>
          <w:b/>
          <w:sz w:val="28"/>
          <w:szCs w:val="28"/>
        </w:rPr>
      </w:pPr>
      <w:r w:rsidRPr="00B65E30">
        <w:rPr>
          <w:b/>
          <w:sz w:val="28"/>
          <w:szCs w:val="28"/>
        </w:rPr>
        <w:t>ÚVOD</w:t>
      </w:r>
    </w:p>
    <w:p w:rsidR="00397E95" w:rsidRPr="00B65E30" w:rsidRDefault="00460145" w:rsidP="00397E95">
      <w:pPr>
        <w:rPr>
          <w:b/>
        </w:rPr>
      </w:pPr>
      <w:r w:rsidRPr="00B65E30">
        <w:rPr>
          <w:b/>
        </w:rPr>
        <w:t>Identifikácia spoločnosti:</w:t>
      </w:r>
    </w:p>
    <w:p w:rsidR="00397E95" w:rsidRPr="00B65E30" w:rsidRDefault="00460145" w:rsidP="00204219">
      <w:pPr>
        <w:spacing w:line="240" w:lineRule="auto"/>
      </w:pPr>
      <w:r w:rsidRPr="00B65E30">
        <w:t>Názov spoločnosti :</w:t>
      </w:r>
      <w:r w:rsidR="00397E95" w:rsidRPr="00B65E30">
        <w:tab/>
      </w:r>
      <w:proofErr w:type="spellStart"/>
      <w:r w:rsidR="00397E95" w:rsidRPr="00B65E30">
        <w:t>Autotex</w:t>
      </w:r>
      <w:proofErr w:type="spellEnd"/>
      <w:r w:rsidR="00397E95" w:rsidRPr="00B65E30">
        <w:t xml:space="preserve"> s.r.o.</w:t>
      </w:r>
    </w:p>
    <w:p w:rsidR="00460145" w:rsidRPr="00B65E30" w:rsidRDefault="00460145" w:rsidP="00204219">
      <w:pPr>
        <w:spacing w:line="240" w:lineRule="auto"/>
      </w:pPr>
      <w:r w:rsidRPr="00B65E30">
        <w:t xml:space="preserve">Adresa :                            </w:t>
      </w:r>
      <w:proofErr w:type="spellStart"/>
      <w:r w:rsidRPr="00B65E30">
        <w:t>Perečínska</w:t>
      </w:r>
      <w:proofErr w:type="spellEnd"/>
      <w:r w:rsidRPr="00B65E30">
        <w:t xml:space="preserve"> </w:t>
      </w:r>
      <w:r w:rsidR="00B65E30">
        <w:t xml:space="preserve"> </w:t>
      </w:r>
      <w:r w:rsidRPr="00B65E30">
        <w:t>2708, 069 01  Snina</w:t>
      </w:r>
    </w:p>
    <w:p w:rsidR="00460145" w:rsidRPr="00B65E30" w:rsidRDefault="00460145" w:rsidP="00204219">
      <w:pPr>
        <w:spacing w:line="240" w:lineRule="auto"/>
      </w:pPr>
      <w:r w:rsidRPr="00B65E30">
        <w:t>IČO :                                 35 978 601</w:t>
      </w:r>
    </w:p>
    <w:p w:rsidR="00460145" w:rsidRPr="00B65E30" w:rsidRDefault="00460145" w:rsidP="00397E95">
      <w:pPr>
        <w:rPr>
          <w:b/>
        </w:rPr>
      </w:pPr>
      <w:r w:rsidRPr="00B65E30">
        <w:rPr>
          <w:b/>
        </w:rPr>
        <w:t>Právny štatút :</w:t>
      </w:r>
    </w:p>
    <w:p w:rsidR="00397E95" w:rsidRPr="00B65E30" w:rsidRDefault="00460145" w:rsidP="00397E95">
      <w:r w:rsidRPr="00B65E30">
        <w:t xml:space="preserve">Spoločnosť bola založená dňa </w:t>
      </w:r>
      <w:r w:rsidR="00397E95" w:rsidRPr="00B65E30">
        <w:t>18.01.2006</w:t>
      </w:r>
      <w:r w:rsidRPr="00B65E30">
        <w:t xml:space="preserve"> a zapísaná do</w:t>
      </w:r>
      <w:r w:rsidR="00397E95" w:rsidRPr="00B65E30">
        <w:t xml:space="preserve"> obchodného registra</w:t>
      </w:r>
      <w:r w:rsidRPr="00B65E30">
        <w:t xml:space="preserve"> </w:t>
      </w:r>
      <w:r w:rsidR="00397E95" w:rsidRPr="00B65E30">
        <w:t>15.02.2006</w:t>
      </w:r>
      <w:r w:rsidRPr="00B65E30">
        <w:t>.</w:t>
      </w:r>
    </w:p>
    <w:p w:rsidR="00F4665C" w:rsidRPr="00B65E30" w:rsidRDefault="00F4665C" w:rsidP="00397E95">
      <w:r w:rsidRPr="00B65E30">
        <w:rPr>
          <w:b/>
        </w:rPr>
        <w:t>Priemerný počet zamestnancov počas účtovného obdobia :</w:t>
      </w:r>
      <w:r w:rsidRPr="00B65E30">
        <w:t xml:space="preserve">  16</w:t>
      </w:r>
      <w:r w:rsidR="00DD0B86">
        <w:t>4</w:t>
      </w:r>
    </w:p>
    <w:p w:rsidR="00F4665C" w:rsidRPr="00427510" w:rsidRDefault="00F4665C" w:rsidP="00397E95">
      <w:pPr>
        <w:rPr>
          <w:b/>
        </w:rPr>
      </w:pPr>
      <w:r w:rsidRPr="00427510">
        <w:rPr>
          <w:b/>
        </w:rPr>
        <w:t>Návrh na rozdelenie výsledku hospodárenia za rok 201</w:t>
      </w:r>
      <w:r w:rsidR="00DD0B86">
        <w:rPr>
          <w:b/>
        </w:rPr>
        <w:t>8</w:t>
      </w:r>
    </w:p>
    <w:p w:rsidR="00204219" w:rsidRPr="00B65E30" w:rsidRDefault="00F4665C" w:rsidP="00204219">
      <w:pPr>
        <w:spacing w:after="0"/>
      </w:pPr>
      <w:r w:rsidRPr="00B65E30">
        <w:t>Podľa účtovnej závierky zostavenej k 31.12.201</w:t>
      </w:r>
      <w:r w:rsidR="00DD0B86">
        <w:t>8</w:t>
      </w:r>
      <w:r w:rsidRPr="00B65E30">
        <w:t xml:space="preserve"> spoločnosť dosiahla hospodársky výsledok vo </w:t>
      </w:r>
    </w:p>
    <w:p w:rsidR="00F4665C" w:rsidRPr="00B65E30" w:rsidRDefault="00F4665C" w:rsidP="00204219">
      <w:pPr>
        <w:spacing w:after="0"/>
      </w:pPr>
      <w:r w:rsidRPr="00B65E30">
        <w:t xml:space="preserve">výške  </w:t>
      </w:r>
      <w:r w:rsidR="00DD0B86">
        <w:t>-235 4</w:t>
      </w:r>
      <w:r w:rsidR="00CF4814">
        <w:t>92</w:t>
      </w:r>
      <w:r w:rsidRPr="00B65E30">
        <w:t>,</w:t>
      </w:r>
      <w:r w:rsidR="00F26E77" w:rsidRPr="00B65E30">
        <w:t xml:space="preserve">- </w:t>
      </w:r>
      <w:r w:rsidRPr="00B65E30">
        <w:t>Eur</w:t>
      </w:r>
      <w:r w:rsidR="00F26E77" w:rsidRPr="00B65E30">
        <w:t xml:space="preserve">. </w:t>
      </w:r>
      <w:r w:rsidR="00204219" w:rsidRPr="00B65E30">
        <w:t xml:space="preserve"> </w:t>
      </w:r>
      <w:r w:rsidR="00F26E77" w:rsidRPr="00B65E30">
        <w:t>Jediný spoločník schválil riadnu účtovnú závierku za rok 20</w:t>
      </w:r>
      <w:r w:rsidR="00D73E93">
        <w:t>1</w:t>
      </w:r>
      <w:r w:rsidR="00DD0B86">
        <w:t>8</w:t>
      </w:r>
      <w:r w:rsidR="00F26E77" w:rsidRPr="00B65E30">
        <w:t xml:space="preserve"> a rozhodol, </w:t>
      </w:r>
      <w:r w:rsidR="00421D51">
        <w:t xml:space="preserve"> </w:t>
      </w:r>
      <w:r w:rsidR="00DD0B86" w:rsidRPr="00B65E30">
        <w:t>že stratu za rok 201</w:t>
      </w:r>
      <w:r w:rsidR="00DD0B86">
        <w:t>8</w:t>
      </w:r>
      <w:r w:rsidR="00DD0B86" w:rsidRPr="00B65E30">
        <w:t xml:space="preserve"> uhradí z nerozdeleného zisku</w:t>
      </w:r>
      <w:r w:rsidR="00DD0B86">
        <w:t xml:space="preserve"> </w:t>
      </w:r>
      <w:r w:rsidR="00427510">
        <w:t xml:space="preserve"> minulých rokov</w:t>
      </w:r>
      <w:r w:rsidR="00F26E77" w:rsidRPr="00B65E30">
        <w:t xml:space="preserve"> </w:t>
      </w:r>
      <w:r w:rsidR="00427510">
        <w:t>.</w:t>
      </w:r>
    </w:p>
    <w:p w:rsidR="00204219" w:rsidRPr="00B65E30" w:rsidRDefault="00204219" w:rsidP="00204219">
      <w:pPr>
        <w:spacing w:after="0"/>
      </w:pPr>
    </w:p>
    <w:p w:rsidR="00F4665C" w:rsidRPr="00B65E30" w:rsidRDefault="00F4665C" w:rsidP="00204219">
      <w:pPr>
        <w:spacing w:line="240" w:lineRule="auto"/>
        <w:rPr>
          <w:b/>
        </w:rPr>
      </w:pPr>
      <w:r w:rsidRPr="00B65E30">
        <w:rPr>
          <w:b/>
        </w:rPr>
        <w:t>Spoločník</w:t>
      </w:r>
      <w:r w:rsidR="00B65E30">
        <w:rPr>
          <w:b/>
        </w:rPr>
        <w:t xml:space="preserve"> </w:t>
      </w:r>
      <w:r w:rsidRPr="00B65E30">
        <w:rPr>
          <w:b/>
        </w:rPr>
        <w:t xml:space="preserve"> </w:t>
      </w:r>
      <w:r w:rsidR="00B65E30">
        <w:rPr>
          <w:b/>
        </w:rPr>
        <w:t>s</w:t>
      </w:r>
      <w:r w:rsidRPr="00B65E30">
        <w:rPr>
          <w:b/>
        </w:rPr>
        <w:t>poločnosti</w:t>
      </w:r>
    </w:p>
    <w:p w:rsidR="00F4665C" w:rsidRPr="00B65E30" w:rsidRDefault="00F4665C" w:rsidP="00204219">
      <w:pPr>
        <w:spacing w:line="240" w:lineRule="auto"/>
        <w:jc w:val="both"/>
      </w:pPr>
      <w:r w:rsidRPr="00B65E30">
        <w:t>Jed</w:t>
      </w:r>
      <w:r w:rsidR="00F26E77" w:rsidRPr="00B65E30">
        <w:t xml:space="preserve">iným spoločníkom </w:t>
      </w:r>
      <w:r w:rsidR="00D73E93">
        <w:t>s</w:t>
      </w:r>
      <w:r w:rsidR="00F26E77" w:rsidRPr="00B65E30">
        <w:t xml:space="preserve">poločnosti je </w:t>
      </w:r>
      <w:proofErr w:type="spellStart"/>
      <w:r w:rsidRPr="00B65E30">
        <w:t>Sněžka</w:t>
      </w:r>
      <w:proofErr w:type="spellEnd"/>
      <w:r w:rsidRPr="00B65E30">
        <w:t xml:space="preserve">, výrobní družstvo </w:t>
      </w:r>
      <w:proofErr w:type="spellStart"/>
      <w:r w:rsidRPr="00B65E30">
        <w:t>Náchod</w:t>
      </w:r>
      <w:proofErr w:type="spellEnd"/>
      <w:r w:rsidR="00204219" w:rsidRPr="00B65E30">
        <w:t>,</w:t>
      </w:r>
      <w:r w:rsidR="00401CA9">
        <w:t xml:space="preserve"> </w:t>
      </w:r>
      <w:r w:rsidRPr="00B65E30">
        <w:t xml:space="preserve">so sídlom </w:t>
      </w:r>
      <w:proofErr w:type="spellStart"/>
      <w:r w:rsidRPr="00B65E30">
        <w:t>Jugoslávska</w:t>
      </w:r>
      <w:proofErr w:type="spellEnd"/>
      <w:r w:rsidRPr="00B65E30">
        <w:t xml:space="preserve"> 260, </w:t>
      </w:r>
      <w:proofErr w:type="spellStart"/>
      <w:r w:rsidRPr="00B65E30">
        <w:t>Náchod</w:t>
      </w:r>
      <w:proofErr w:type="spellEnd"/>
      <w:r w:rsidRPr="00B65E30">
        <w:t>, PSČ 547 48, Česká republika</w:t>
      </w:r>
      <w:r w:rsidR="00F26E77" w:rsidRPr="00B65E30">
        <w:t xml:space="preserve">, </w:t>
      </w:r>
      <w:r w:rsidRPr="00B65E30">
        <w:t>IČO : 000 30</w:t>
      </w:r>
      <w:r w:rsidR="00204219" w:rsidRPr="00B65E30">
        <w:t> </w:t>
      </w:r>
      <w:r w:rsidRPr="00B65E30">
        <w:t>066</w:t>
      </w:r>
      <w:r w:rsidR="00204219" w:rsidRPr="00B65E30">
        <w:t xml:space="preserve">, </w:t>
      </w:r>
      <w:r w:rsidRPr="00B65E30">
        <w:t>zapísan</w:t>
      </w:r>
      <w:r w:rsidR="00204219" w:rsidRPr="00B65E30">
        <w:t xml:space="preserve">á </w:t>
      </w:r>
      <w:r w:rsidRPr="00B65E30">
        <w:t xml:space="preserve">v obchodnom registri vedenom Krajským súdom v Hradci Králové, odd. </w:t>
      </w:r>
      <w:proofErr w:type="spellStart"/>
      <w:r w:rsidRPr="00B65E30">
        <w:t>Dr.XVIII</w:t>
      </w:r>
      <w:proofErr w:type="spellEnd"/>
      <w:r w:rsidRPr="00B65E30">
        <w:t>, vložka 78</w:t>
      </w:r>
      <w:r w:rsidR="00F26E77" w:rsidRPr="00B65E30">
        <w:t xml:space="preserve">  so 100% podielom na základnom imaní obchodnej spoločnosti,  v</w:t>
      </w:r>
      <w:r w:rsidR="00204219" w:rsidRPr="00B65E30">
        <w:t> </w:t>
      </w:r>
      <w:r w:rsidR="00F26E77" w:rsidRPr="00B65E30">
        <w:t>zastúpení</w:t>
      </w:r>
      <w:r w:rsidR="00204219" w:rsidRPr="00B65E30">
        <w:t xml:space="preserve"> </w:t>
      </w:r>
      <w:r w:rsidR="00F26E77" w:rsidRPr="00B65E30">
        <w:t>Ing. Miloslav Čermák.</w:t>
      </w:r>
    </w:p>
    <w:p w:rsidR="00460145" w:rsidRPr="00B65E30" w:rsidRDefault="00460145" w:rsidP="00397E95">
      <w:pPr>
        <w:rPr>
          <w:b/>
        </w:rPr>
      </w:pPr>
      <w:r w:rsidRPr="00B65E30">
        <w:rPr>
          <w:b/>
        </w:rPr>
        <w:t xml:space="preserve">Hlavné činnosti podľa výpisu z obchodného registra </w:t>
      </w:r>
    </w:p>
    <w:p w:rsidR="00460145" w:rsidRPr="00B65E30" w:rsidRDefault="00460145" w:rsidP="00232D2B">
      <w:pPr>
        <w:pStyle w:val="Bezriadkovania"/>
      </w:pPr>
      <w:r w:rsidRPr="00B65E30">
        <w:t>Predmet podnikania :</w:t>
      </w:r>
    </w:p>
    <w:p w:rsidR="00397E95" w:rsidRPr="00B65E30" w:rsidRDefault="00397E95" w:rsidP="00232D2B">
      <w:pPr>
        <w:pStyle w:val="Bezriadkovania"/>
      </w:pPr>
      <w:r w:rsidRPr="00B65E30">
        <w:tab/>
        <w:t>Kúpa tovaru na účely jeho predaja konečnému spotrebiteľovi/maloobchod/</w:t>
      </w:r>
    </w:p>
    <w:p w:rsidR="00397E95" w:rsidRPr="00B65E30" w:rsidRDefault="00397E95" w:rsidP="00232D2B">
      <w:pPr>
        <w:pStyle w:val="Bezriadkovania"/>
      </w:pPr>
      <w:r w:rsidRPr="00B65E30">
        <w:tab/>
        <w:t>Kúpa tovaru na účely jeho predaja iným prevádzkovateľom živnosti/veľkoobchod/</w:t>
      </w:r>
    </w:p>
    <w:p w:rsidR="00397E95" w:rsidRPr="00B65E30" w:rsidRDefault="00397E95" w:rsidP="00232D2B">
      <w:pPr>
        <w:pStyle w:val="Bezriadkovania"/>
      </w:pPr>
      <w:r w:rsidRPr="00B65E30">
        <w:tab/>
        <w:t>Sprostredkovateľská činnosť</w:t>
      </w:r>
    </w:p>
    <w:p w:rsidR="00397E95" w:rsidRPr="00B65E30" w:rsidRDefault="00397E95" w:rsidP="00232D2B">
      <w:pPr>
        <w:pStyle w:val="Bezriadkovania"/>
      </w:pPr>
      <w:r w:rsidRPr="00B65E30">
        <w:tab/>
        <w:t>Textilná výroba – výroba poťahov</w:t>
      </w:r>
    </w:p>
    <w:p w:rsidR="00F4665C" w:rsidRPr="00B65E30" w:rsidRDefault="00F4665C" w:rsidP="00F4665C">
      <w:pPr>
        <w:ind w:left="360"/>
      </w:pPr>
    </w:p>
    <w:p w:rsidR="00232D2B" w:rsidRPr="00B65E30" w:rsidRDefault="00232D2B" w:rsidP="00232D2B">
      <w:pPr>
        <w:ind w:left="360"/>
        <w:jc w:val="center"/>
        <w:rPr>
          <w:b/>
          <w:sz w:val="28"/>
          <w:szCs w:val="28"/>
        </w:rPr>
      </w:pPr>
    </w:p>
    <w:p w:rsidR="00232D2B" w:rsidRPr="00B65E30" w:rsidRDefault="00232D2B" w:rsidP="00232D2B">
      <w:pPr>
        <w:ind w:left="360"/>
        <w:jc w:val="center"/>
        <w:rPr>
          <w:b/>
          <w:sz w:val="28"/>
          <w:szCs w:val="28"/>
        </w:rPr>
      </w:pPr>
    </w:p>
    <w:p w:rsidR="00232D2B" w:rsidRPr="00B65E30" w:rsidRDefault="00232D2B" w:rsidP="00232D2B">
      <w:pPr>
        <w:ind w:left="360"/>
        <w:jc w:val="center"/>
        <w:rPr>
          <w:b/>
          <w:sz w:val="28"/>
          <w:szCs w:val="28"/>
        </w:rPr>
      </w:pPr>
    </w:p>
    <w:p w:rsidR="00232D2B" w:rsidRPr="00B65E30" w:rsidRDefault="00232D2B" w:rsidP="00232D2B">
      <w:pPr>
        <w:ind w:left="360"/>
        <w:jc w:val="center"/>
        <w:rPr>
          <w:b/>
          <w:sz w:val="28"/>
          <w:szCs w:val="28"/>
        </w:rPr>
      </w:pPr>
    </w:p>
    <w:p w:rsidR="00232D2B" w:rsidRPr="00B65E30" w:rsidRDefault="00232D2B" w:rsidP="00232D2B">
      <w:pPr>
        <w:ind w:left="360"/>
        <w:jc w:val="center"/>
        <w:rPr>
          <w:b/>
          <w:sz w:val="28"/>
          <w:szCs w:val="28"/>
        </w:rPr>
      </w:pPr>
    </w:p>
    <w:p w:rsidR="00232D2B" w:rsidRPr="00B65E30" w:rsidRDefault="00232D2B" w:rsidP="00232D2B">
      <w:pPr>
        <w:ind w:left="360"/>
        <w:jc w:val="center"/>
        <w:rPr>
          <w:b/>
          <w:sz w:val="28"/>
          <w:szCs w:val="28"/>
        </w:rPr>
      </w:pPr>
    </w:p>
    <w:p w:rsidR="00232D2B" w:rsidRPr="00B65E30" w:rsidRDefault="00232D2B" w:rsidP="00232D2B">
      <w:pPr>
        <w:ind w:left="360"/>
        <w:jc w:val="center"/>
        <w:rPr>
          <w:b/>
          <w:sz w:val="28"/>
          <w:szCs w:val="28"/>
        </w:rPr>
      </w:pPr>
    </w:p>
    <w:p w:rsidR="00460145" w:rsidRPr="00DF6069" w:rsidRDefault="00460145" w:rsidP="00232D2B">
      <w:pPr>
        <w:pStyle w:val="Odsekzoznamu"/>
        <w:numPr>
          <w:ilvl w:val="0"/>
          <w:numId w:val="2"/>
        </w:numPr>
        <w:jc w:val="center"/>
        <w:rPr>
          <w:b/>
          <w:sz w:val="28"/>
          <w:szCs w:val="28"/>
        </w:rPr>
      </w:pPr>
      <w:r w:rsidRPr="00DF6069">
        <w:rPr>
          <w:b/>
          <w:sz w:val="28"/>
          <w:szCs w:val="28"/>
        </w:rPr>
        <w:t>EKONOMICKÉ UKAZOVATELE</w:t>
      </w:r>
    </w:p>
    <w:p w:rsidR="00232D2B" w:rsidRPr="00DF6069" w:rsidRDefault="00232D2B" w:rsidP="00232D2B">
      <w:pPr>
        <w:pStyle w:val="Odsekzoznamu"/>
        <w:ind w:left="0"/>
        <w:rPr>
          <w:b/>
          <w:sz w:val="24"/>
          <w:szCs w:val="24"/>
        </w:rPr>
      </w:pPr>
      <w:r w:rsidRPr="00DF6069">
        <w:rPr>
          <w:b/>
          <w:sz w:val="24"/>
          <w:szCs w:val="24"/>
        </w:rPr>
        <w:t>Dlhodobý hmotný majetok</w:t>
      </w:r>
    </w:p>
    <w:tbl>
      <w:tblPr>
        <w:tblW w:w="4985" w:type="pct"/>
        <w:jc w:val="center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65"/>
        <w:gridCol w:w="896"/>
        <w:gridCol w:w="15"/>
        <w:gridCol w:w="30"/>
        <w:gridCol w:w="758"/>
        <w:gridCol w:w="15"/>
        <w:gridCol w:w="15"/>
        <w:gridCol w:w="1137"/>
        <w:gridCol w:w="15"/>
        <w:gridCol w:w="10"/>
        <w:gridCol w:w="36"/>
        <w:gridCol w:w="910"/>
        <w:gridCol w:w="15"/>
        <w:gridCol w:w="15"/>
        <w:gridCol w:w="924"/>
        <w:gridCol w:w="15"/>
        <w:gridCol w:w="15"/>
        <w:gridCol w:w="30"/>
        <w:gridCol w:w="804"/>
        <w:gridCol w:w="30"/>
        <w:gridCol w:w="682"/>
        <w:gridCol w:w="30"/>
        <w:gridCol w:w="1122"/>
        <w:gridCol w:w="728"/>
      </w:tblGrid>
      <w:tr w:rsidR="00F842A3" w:rsidRPr="00F842A3" w:rsidTr="00F842A3">
        <w:trPr>
          <w:trHeight w:val="145"/>
          <w:tblHeader/>
          <w:jc w:val="center"/>
        </w:trPr>
        <w:tc>
          <w:tcPr>
            <w:tcW w:w="156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 Narrow"/>
                <w:b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bCs/>
                <w:sz w:val="15"/>
                <w:szCs w:val="15"/>
              </w:rPr>
              <w:t>Dlhodobý hmotný majetok</w:t>
            </w:r>
          </w:p>
        </w:tc>
        <w:tc>
          <w:tcPr>
            <w:tcW w:w="8247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 Narrow"/>
                <w:b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bCs/>
                <w:sz w:val="15"/>
                <w:szCs w:val="15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842A3" w:rsidRPr="00F842A3" w:rsidTr="00F842A3">
        <w:trPr>
          <w:trHeight w:val="1537"/>
          <w:tblHeader/>
          <w:jc w:val="center"/>
        </w:trPr>
        <w:tc>
          <w:tcPr>
            <w:tcW w:w="156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Calibri"/>
                <w:sz w:val="15"/>
                <w:szCs w:val="15"/>
              </w:rPr>
            </w:pPr>
          </w:p>
        </w:tc>
        <w:tc>
          <w:tcPr>
            <w:tcW w:w="94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 Narrow"/>
                <w:b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bCs/>
                <w:sz w:val="15"/>
                <w:szCs w:val="15"/>
              </w:rPr>
              <w:t>Pozemky</w:t>
            </w:r>
          </w:p>
        </w:tc>
        <w:tc>
          <w:tcPr>
            <w:tcW w:w="7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 Narrow"/>
                <w:b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bCs/>
                <w:sz w:val="15"/>
                <w:szCs w:val="15"/>
              </w:rPr>
              <w:t>Stavby</w:t>
            </w:r>
          </w:p>
        </w:tc>
        <w:tc>
          <w:tcPr>
            <w:tcW w:w="122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 Narrow"/>
                <w:b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bCs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94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 Narrow"/>
                <w:b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bCs/>
                <w:sz w:val="15"/>
                <w:szCs w:val="15"/>
              </w:rPr>
              <w:t>Pestovateľské celky</w:t>
            </w:r>
            <w:r w:rsidRPr="00F842A3">
              <w:rPr>
                <w:rFonts w:eastAsia="Times New Roman" w:cs="Arial Narrow"/>
                <w:b/>
                <w:bCs/>
                <w:sz w:val="15"/>
                <w:szCs w:val="15"/>
              </w:rPr>
              <w:br/>
              <w:t xml:space="preserve"> trvalých porastov</w:t>
            </w:r>
          </w:p>
        </w:tc>
        <w:tc>
          <w:tcPr>
            <w:tcW w:w="98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 Narrow"/>
                <w:b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bCs/>
                <w:sz w:val="15"/>
                <w:szCs w:val="15"/>
              </w:rPr>
              <w:t>Základné stádo a ťažné zvieratá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 Narrow"/>
                <w:b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bCs/>
                <w:sz w:val="15"/>
                <w:szCs w:val="15"/>
              </w:rPr>
              <w:t>Ostatný DHM</w:t>
            </w:r>
          </w:p>
        </w:tc>
        <w:tc>
          <w:tcPr>
            <w:tcW w:w="71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 Narrow"/>
                <w:b/>
                <w:bCs/>
                <w:sz w:val="15"/>
                <w:szCs w:val="15"/>
              </w:rPr>
            </w:pPr>
            <w:proofErr w:type="spellStart"/>
            <w:r w:rsidRPr="00F842A3">
              <w:rPr>
                <w:rFonts w:eastAsia="Times New Roman" w:cs="Arial Narrow"/>
                <w:b/>
                <w:bCs/>
                <w:sz w:val="15"/>
                <w:szCs w:val="15"/>
              </w:rPr>
              <w:t>Obsta-rávaný</w:t>
            </w:r>
            <w:proofErr w:type="spellEnd"/>
            <w:r w:rsidRPr="00F842A3">
              <w:rPr>
                <w:rFonts w:eastAsia="Times New Roman" w:cs="Arial Narrow"/>
                <w:b/>
                <w:bCs/>
                <w:sz w:val="15"/>
                <w:szCs w:val="15"/>
              </w:rPr>
              <w:t xml:space="preserve"> DHM</w:t>
            </w:r>
          </w:p>
        </w:tc>
        <w:tc>
          <w:tcPr>
            <w:tcW w:w="115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 Narrow"/>
                <w:b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bCs/>
                <w:sz w:val="15"/>
                <w:szCs w:val="15"/>
              </w:rPr>
              <w:t>Poskytnuté preddavky na DHM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 Narrow"/>
                <w:b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bCs/>
                <w:sz w:val="15"/>
                <w:szCs w:val="15"/>
              </w:rPr>
              <w:t>Spolu</w:t>
            </w:r>
          </w:p>
        </w:tc>
      </w:tr>
      <w:tr w:rsidR="00F842A3" w:rsidRPr="00F842A3" w:rsidTr="00F842A3">
        <w:trPr>
          <w:trHeight w:val="155"/>
          <w:tblHeader/>
          <w:jc w:val="center"/>
        </w:trPr>
        <w:tc>
          <w:tcPr>
            <w:tcW w:w="15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 Narrow"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Cs/>
                <w:sz w:val="15"/>
                <w:szCs w:val="15"/>
              </w:rPr>
              <w:t>a</w:t>
            </w:r>
          </w:p>
        </w:tc>
        <w:tc>
          <w:tcPr>
            <w:tcW w:w="94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 Narrow"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Cs/>
                <w:sz w:val="15"/>
                <w:szCs w:val="15"/>
              </w:rPr>
              <w:t>b</w:t>
            </w:r>
          </w:p>
        </w:tc>
        <w:tc>
          <w:tcPr>
            <w:tcW w:w="7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 Narrow"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Cs/>
                <w:sz w:val="15"/>
                <w:szCs w:val="15"/>
              </w:rPr>
              <w:t>c</w:t>
            </w:r>
          </w:p>
        </w:tc>
        <w:tc>
          <w:tcPr>
            <w:tcW w:w="122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 Narrow"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Cs/>
                <w:sz w:val="15"/>
                <w:szCs w:val="15"/>
              </w:rPr>
              <w:t>D</w:t>
            </w:r>
          </w:p>
        </w:tc>
        <w:tc>
          <w:tcPr>
            <w:tcW w:w="94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 Narrow"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Cs/>
                <w:sz w:val="15"/>
                <w:szCs w:val="15"/>
              </w:rPr>
              <w:t>e</w:t>
            </w:r>
          </w:p>
        </w:tc>
        <w:tc>
          <w:tcPr>
            <w:tcW w:w="98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 Narrow"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Cs/>
                <w:sz w:val="15"/>
                <w:szCs w:val="15"/>
              </w:rPr>
              <w:t>f</w:t>
            </w:r>
          </w:p>
        </w:tc>
        <w:tc>
          <w:tcPr>
            <w:tcW w:w="8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 Narrow"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Cs/>
                <w:sz w:val="15"/>
                <w:szCs w:val="15"/>
              </w:rPr>
              <w:t>g</w:t>
            </w:r>
          </w:p>
        </w:tc>
        <w:tc>
          <w:tcPr>
            <w:tcW w:w="71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 Narrow"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Cs/>
                <w:sz w:val="15"/>
                <w:szCs w:val="15"/>
              </w:rPr>
              <w:t>h</w:t>
            </w:r>
          </w:p>
        </w:tc>
        <w:tc>
          <w:tcPr>
            <w:tcW w:w="115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 Narrow"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Cs/>
                <w:sz w:val="15"/>
                <w:szCs w:val="15"/>
              </w:rPr>
              <w:t>i</w:t>
            </w:r>
          </w:p>
        </w:tc>
        <w:tc>
          <w:tcPr>
            <w:tcW w:w="7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 Narrow"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Cs/>
                <w:sz w:val="15"/>
                <w:szCs w:val="15"/>
              </w:rPr>
              <w:t>j</w:t>
            </w:r>
          </w:p>
        </w:tc>
      </w:tr>
      <w:tr w:rsidR="00F842A3" w:rsidRPr="00F842A3" w:rsidTr="00F842A3">
        <w:trPr>
          <w:trHeight w:val="278"/>
          <w:tblHeader/>
          <w:jc w:val="center"/>
        </w:trPr>
        <w:tc>
          <w:tcPr>
            <w:tcW w:w="981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eastAsia="Times New Roman" w:cs="Arial Narrow"/>
                <w:sz w:val="15"/>
                <w:szCs w:val="15"/>
              </w:rPr>
            </w:pPr>
            <w:r w:rsidRPr="00F842A3">
              <w:rPr>
                <w:rFonts w:eastAsia="Times New Roman" w:cs="Arial Narrow"/>
                <w:sz w:val="15"/>
                <w:szCs w:val="15"/>
              </w:rPr>
              <w:t>Prvotné ocenenie</w:t>
            </w:r>
          </w:p>
        </w:tc>
      </w:tr>
      <w:tr w:rsidR="00F842A3" w:rsidRPr="00F842A3" w:rsidTr="00F842A3">
        <w:trPr>
          <w:trHeight w:val="278"/>
          <w:tblHeader/>
          <w:jc w:val="center"/>
        </w:trPr>
        <w:tc>
          <w:tcPr>
            <w:tcW w:w="1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 Narrow"/>
                <w:b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94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EE08BE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>
              <w:rPr>
                <w:rFonts w:eastAsia="Times New Roman" w:cs="Arial Narrow"/>
                <w:b/>
                <w:sz w:val="15"/>
                <w:szCs w:val="15"/>
              </w:rPr>
              <w:t>10 676</w:t>
            </w:r>
          </w:p>
        </w:tc>
        <w:tc>
          <w:tcPr>
            <w:tcW w:w="7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EE08BE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>
              <w:rPr>
                <w:rFonts w:eastAsia="Times New Roman" w:cs="Arial Narrow"/>
                <w:b/>
                <w:sz w:val="15"/>
                <w:szCs w:val="15"/>
              </w:rPr>
              <w:t>1 947 125</w:t>
            </w:r>
          </w:p>
        </w:tc>
        <w:tc>
          <w:tcPr>
            <w:tcW w:w="117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EE08BE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>
              <w:rPr>
                <w:rFonts w:eastAsia="Times New Roman" w:cs="Arial Narrow"/>
                <w:b/>
                <w:sz w:val="15"/>
                <w:szCs w:val="15"/>
              </w:rPr>
              <w:t>730 142</w:t>
            </w:r>
          </w:p>
        </w:tc>
        <w:tc>
          <w:tcPr>
            <w:tcW w:w="97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9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7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EE08BE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>
              <w:rPr>
                <w:rFonts w:eastAsia="Times New Roman" w:cs="Arial Narrow"/>
                <w:b/>
                <w:sz w:val="15"/>
                <w:szCs w:val="15"/>
              </w:rPr>
              <w:t>4 299</w:t>
            </w:r>
          </w:p>
        </w:tc>
        <w:tc>
          <w:tcPr>
            <w:tcW w:w="11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EE08BE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>
              <w:rPr>
                <w:rFonts w:eastAsia="Times New Roman" w:cs="Arial Narrow"/>
                <w:b/>
                <w:sz w:val="15"/>
                <w:szCs w:val="15"/>
              </w:rPr>
              <w:t>1 559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42A3" w:rsidRPr="00F842A3" w:rsidRDefault="00EE08BE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>
              <w:rPr>
                <w:rFonts w:eastAsia="Times New Roman" w:cs="Arial Narrow"/>
                <w:b/>
                <w:sz w:val="15"/>
                <w:szCs w:val="15"/>
              </w:rPr>
              <w:t>2 693 801</w:t>
            </w:r>
          </w:p>
        </w:tc>
      </w:tr>
      <w:tr w:rsidR="00F842A3" w:rsidRPr="00F842A3" w:rsidTr="00F842A3">
        <w:trPr>
          <w:trHeight w:val="278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 Narrow"/>
                <w:sz w:val="15"/>
                <w:szCs w:val="15"/>
              </w:rPr>
            </w:pPr>
            <w:r w:rsidRPr="00F842A3">
              <w:rPr>
                <w:rFonts w:eastAsia="Times New Roman" w:cs="Arial Narrow"/>
                <w:sz w:val="15"/>
                <w:szCs w:val="15"/>
              </w:rPr>
              <w:t>Prírastky</w:t>
            </w: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EE08BE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>
              <w:rPr>
                <w:rFonts w:eastAsia="Times New Roman" w:cs="Arial Narrow"/>
                <w:b/>
                <w:sz w:val="15"/>
                <w:szCs w:val="15"/>
              </w:rPr>
              <w:t>9 453</w:t>
            </w:r>
          </w:p>
        </w:tc>
        <w:tc>
          <w:tcPr>
            <w:tcW w:w="117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EE08BE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>
              <w:rPr>
                <w:rFonts w:eastAsia="Times New Roman" w:cs="Arial Narrow"/>
                <w:b/>
                <w:sz w:val="15"/>
                <w:szCs w:val="15"/>
              </w:rPr>
              <w:t>55 436</w:t>
            </w: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9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11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42A3" w:rsidRPr="00F842A3" w:rsidRDefault="00EE08BE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  <w:r>
              <w:rPr>
                <w:rFonts w:eastAsia="Times New Roman" w:cs="Arial Narrow"/>
                <w:sz w:val="15"/>
                <w:szCs w:val="15"/>
              </w:rPr>
              <w:t>64 889</w:t>
            </w:r>
          </w:p>
        </w:tc>
      </w:tr>
      <w:tr w:rsidR="00F842A3" w:rsidRPr="00F842A3" w:rsidTr="00F842A3">
        <w:trPr>
          <w:trHeight w:val="278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 Narrow"/>
                <w:sz w:val="15"/>
                <w:szCs w:val="15"/>
              </w:rPr>
            </w:pPr>
            <w:r w:rsidRPr="00F842A3">
              <w:rPr>
                <w:rFonts w:eastAsia="Times New Roman" w:cs="Arial Narrow"/>
                <w:sz w:val="15"/>
                <w:szCs w:val="15"/>
              </w:rPr>
              <w:t>Úbytky</w:t>
            </w: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117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9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EE08BE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  <w:r>
              <w:rPr>
                <w:rFonts w:eastAsia="Times New Roman" w:cs="Arial Narrow"/>
                <w:sz w:val="15"/>
                <w:szCs w:val="15"/>
              </w:rPr>
              <w:t>4 299</w:t>
            </w:r>
          </w:p>
        </w:tc>
        <w:tc>
          <w:tcPr>
            <w:tcW w:w="11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EE08BE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  <w:r>
              <w:rPr>
                <w:rFonts w:eastAsia="Times New Roman" w:cs="Arial Narrow"/>
                <w:sz w:val="15"/>
                <w:szCs w:val="15"/>
              </w:rPr>
              <w:t>1 559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42A3" w:rsidRPr="00F842A3" w:rsidRDefault="00EE08BE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  <w:r>
              <w:rPr>
                <w:rFonts w:eastAsia="Times New Roman" w:cs="Arial Narrow"/>
                <w:sz w:val="15"/>
                <w:szCs w:val="15"/>
              </w:rPr>
              <w:t>5 858</w:t>
            </w:r>
          </w:p>
        </w:tc>
      </w:tr>
      <w:tr w:rsidR="00F842A3" w:rsidRPr="00F842A3" w:rsidTr="00F842A3">
        <w:trPr>
          <w:trHeight w:val="278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 Narrow"/>
                <w:sz w:val="15"/>
                <w:szCs w:val="15"/>
              </w:rPr>
            </w:pPr>
            <w:r w:rsidRPr="00F842A3">
              <w:rPr>
                <w:rFonts w:eastAsia="Times New Roman" w:cs="Arial Narrow"/>
                <w:sz w:val="15"/>
                <w:szCs w:val="15"/>
              </w:rPr>
              <w:t>Presuny</w:t>
            </w: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117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9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11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</w:tr>
      <w:tr w:rsidR="00F842A3" w:rsidRPr="00F842A3" w:rsidTr="00F842A3">
        <w:trPr>
          <w:trHeight w:val="278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 Narrow"/>
                <w:b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EE08BE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>
              <w:rPr>
                <w:rFonts w:eastAsia="Times New Roman" w:cs="Arial Narrow"/>
                <w:b/>
                <w:sz w:val="15"/>
                <w:szCs w:val="15"/>
              </w:rPr>
              <w:t>10 676</w:t>
            </w: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EE08BE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>
              <w:rPr>
                <w:rFonts w:eastAsia="Times New Roman" w:cs="Arial Narrow"/>
                <w:b/>
                <w:sz w:val="15"/>
                <w:szCs w:val="15"/>
              </w:rPr>
              <w:t>1 956 578</w:t>
            </w:r>
          </w:p>
        </w:tc>
        <w:tc>
          <w:tcPr>
            <w:tcW w:w="117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EE08BE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>
              <w:rPr>
                <w:rFonts w:eastAsia="Times New Roman" w:cs="Arial Narrow"/>
                <w:b/>
                <w:sz w:val="15"/>
                <w:szCs w:val="15"/>
              </w:rPr>
              <w:t>785 578</w:t>
            </w: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9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11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EE08BE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>
              <w:rPr>
                <w:rFonts w:eastAsia="Times New Roman" w:cs="Arial Narrow"/>
                <w:b/>
                <w:sz w:val="15"/>
                <w:szCs w:val="15"/>
              </w:rPr>
              <w:t>2 752 832</w:t>
            </w:r>
          </w:p>
        </w:tc>
      </w:tr>
      <w:tr w:rsidR="00F842A3" w:rsidRPr="00F842A3" w:rsidTr="00F842A3">
        <w:trPr>
          <w:trHeight w:val="278"/>
          <w:tblHeader/>
          <w:jc w:val="center"/>
        </w:trPr>
        <w:tc>
          <w:tcPr>
            <w:tcW w:w="981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eastAsia="Times New Roman" w:cs="Arial Narrow"/>
                <w:sz w:val="15"/>
                <w:szCs w:val="15"/>
              </w:rPr>
            </w:pPr>
            <w:r w:rsidRPr="00F842A3">
              <w:rPr>
                <w:rFonts w:eastAsia="Times New Roman" w:cs="Arial Narrow"/>
                <w:sz w:val="15"/>
                <w:szCs w:val="15"/>
              </w:rPr>
              <w:t>Oprávky</w:t>
            </w:r>
          </w:p>
        </w:tc>
      </w:tr>
      <w:tr w:rsidR="00F842A3" w:rsidRPr="00F842A3" w:rsidTr="00F842A3">
        <w:trPr>
          <w:trHeight w:val="278"/>
          <w:tblHeader/>
          <w:jc w:val="center"/>
        </w:trPr>
        <w:tc>
          <w:tcPr>
            <w:tcW w:w="1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 Narrow"/>
                <w:b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94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7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EE08BE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>
              <w:rPr>
                <w:rFonts w:eastAsia="Times New Roman" w:cs="Arial Narrow"/>
                <w:b/>
                <w:sz w:val="15"/>
                <w:szCs w:val="15"/>
              </w:rPr>
              <w:t>42 464</w:t>
            </w:r>
          </w:p>
        </w:tc>
        <w:tc>
          <w:tcPr>
            <w:tcW w:w="11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EE08BE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>
              <w:rPr>
                <w:rFonts w:eastAsia="Times New Roman" w:cs="Arial Narrow"/>
                <w:b/>
                <w:sz w:val="15"/>
                <w:szCs w:val="15"/>
              </w:rPr>
              <w:t>651 152</w:t>
            </w:r>
          </w:p>
        </w:tc>
        <w:tc>
          <w:tcPr>
            <w:tcW w:w="9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9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8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74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42A3" w:rsidRPr="00F842A3" w:rsidRDefault="00EE08BE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>
              <w:rPr>
                <w:rFonts w:eastAsia="Times New Roman" w:cs="Arial Narrow"/>
                <w:b/>
                <w:sz w:val="15"/>
                <w:szCs w:val="15"/>
              </w:rPr>
              <w:t>693 616</w:t>
            </w:r>
          </w:p>
        </w:tc>
      </w:tr>
      <w:tr w:rsidR="00F842A3" w:rsidRPr="00F842A3" w:rsidTr="00F842A3">
        <w:trPr>
          <w:trHeight w:val="278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 Narrow"/>
                <w:sz w:val="15"/>
                <w:szCs w:val="15"/>
              </w:rPr>
            </w:pPr>
            <w:r w:rsidRPr="00F842A3">
              <w:rPr>
                <w:rFonts w:eastAsia="Times New Roman" w:cs="Arial Narrow"/>
                <w:sz w:val="15"/>
                <w:szCs w:val="15"/>
              </w:rPr>
              <w:t>Prírastky</w:t>
            </w: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EE08BE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  <w:r>
              <w:rPr>
                <w:rFonts w:eastAsia="Times New Roman" w:cs="Arial Narrow"/>
                <w:sz w:val="15"/>
                <w:szCs w:val="15"/>
              </w:rPr>
              <w:t>106 807</w:t>
            </w:r>
          </w:p>
        </w:tc>
        <w:tc>
          <w:tcPr>
            <w:tcW w:w="11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EE08BE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  <w:r>
              <w:rPr>
                <w:rFonts w:eastAsia="Times New Roman" w:cs="Arial Narrow"/>
                <w:sz w:val="15"/>
                <w:szCs w:val="15"/>
              </w:rPr>
              <w:t>24 258</w:t>
            </w:r>
          </w:p>
        </w:tc>
        <w:tc>
          <w:tcPr>
            <w:tcW w:w="9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9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8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7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42A3" w:rsidRPr="00F842A3" w:rsidRDefault="00EE08BE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  <w:r>
              <w:rPr>
                <w:rFonts w:eastAsia="Times New Roman" w:cs="Arial Narrow"/>
                <w:sz w:val="15"/>
                <w:szCs w:val="15"/>
              </w:rPr>
              <w:t>131 065</w:t>
            </w:r>
          </w:p>
        </w:tc>
      </w:tr>
      <w:tr w:rsidR="00F842A3" w:rsidRPr="00F842A3" w:rsidTr="00F842A3">
        <w:trPr>
          <w:trHeight w:val="278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 Narrow"/>
                <w:sz w:val="15"/>
                <w:szCs w:val="15"/>
              </w:rPr>
            </w:pPr>
            <w:r w:rsidRPr="00F842A3">
              <w:rPr>
                <w:rFonts w:eastAsia="Times New Roman" w:cs="Arial Narrow"/>
                <w:sz w:val="15"/>
                <w:szCs w:val="15"/>
              </w:rPr>
              <w:t>Úbytky</w:t>
            </w: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EE08BE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  <w:r>
              <w:rPr>
                <w:rFonts w:eastAsia="Times New Roman" w:cs="Arial Narrow"/>
                <w:sz w:val="15"/>
                <w:szCs w:val="15"/>
              </w:rPr>
              <w:t>3 966</w:t>
            </w:r>
          </w:p>
        </w:tc>
        <w:tc>
          <w:tcPr>
            <w:tcW w:w="11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9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9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8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7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42A3" w:rsidRPr="00F842A3" w:rsidRDefault="00EE08BE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  <w:r>
              <w:rPr>
                <w:rFonts w:eastAsia="Times New Roman" w:cs="Arial Narrow"/>
                <w:sz w:val="15"/>
                <w:szCs w:val="15"/>
              </w:rPr>
              <w:t>3 966</w:t>
            </w:r>
          </w:p>
        </w:tc>
      </w:tr>
      <w:tr w:rsidR="00F842A3" w:rsidRPr="00F842A3" w:rsidTr="00F842A3">
        <w:trPr>
          <w:trHeight w:val="278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 Narrow"/>
                <w:b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EE08BE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>
              <w:rPr>
                <w:rFonts w:eastAsia="Times New Roman" w:cs="Arial Narrow"/>
                <w:b/>
                <w:sz w:val="15"/>
                <w:szCs w:val="15"/>
              </w:rPr>
              <w:t>145 305</w:t>
            </w:r>
          </w:p>
        </w:tc>
        <w:tc>
          <w:tcPr>
            <w:tcW w:w="11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EE08BE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>
              <w:rPr>
                <w:rFonts w:eastAsia="Times New Roman" w:cs="Arial Narrow"/>
                <w:b/>
                <w:sz w:val="15"/>
                <w:szCs w:val="15"/>
              </w:rPr>
              <w:t>675 410</w:t>
            </w:r>
          </w:p>
        </w:tc>
        <w:tc>
          <w:tcPr>
            <w:tcW w:w="9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9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8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74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EE08BE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>
              <w:rPr>
                <w:rFonts w:eastAsia="Times New Roman" w:cs="Arial Narrow"/>
                <w:b/>
                <w:sz w:val="15"/>
                <w:szCs w:val="15"/>
              </w:rPr>
              <w:t>820 715</w:t>
            </w:r>
          </w:p>
        </w:tc>
      </w:tr>
      <w:tr w:rsidR="00F842A3" w:rsidRPr="00F842A3" w:rsidTr="00F842A3">
        <w:trPr>
          <w:trHeight w:val="278"/>
          <w:tblHeader/>
          <w:jc w:val="center"/>
        </w:trPr>
        <w:tc>
          <w:tcPr>
            <w:tcW w:w="981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eastAsia="Times New Roman" w:cs="Arial Narrow"/>
                <w:sz w:val="15"/>
                <w:szCs w:val="15"/>
              </w:rPr>
            </w:pPr>
            <w:r w:rsidRPr="00F842A3">
              <w:rPr>
                <w:rFonts w:eastAsia="Times New Roman" w:cs="Arial Narrow"/>
                <w:sz w:val="15"/>
                <w:szCs w:val="15"/>
              </w:rPr>
              <w:t>Opravné položky</w:t>
            </w:r>
          </w:p>
        </w:tc>
      </w:tr>
      <w:tr w:rsidR="00F842A3" w:rsidRPr="00F842A3" w:rsidTr="00F842A3">
        <w:trPr>
          <w:trHeight w:val="278"/>
          <w:tblHeader/>
          <w:jc w:val="center"/>
        </w:trPr>
        <w:tc>
          <w:tcPr>
            <w:tcW w:w="1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 Narrow"/>
                <w:b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81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11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9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9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8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74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</w:tr>
      <w:tr w:rsidR="00F842A3" w:rsidRPr="00F842A3" w:rsidTr="00F842A3">
        <w:trPr>
          <w:trHeight w:val="278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 Narrow"/>
                <w:sz w:val="15"/>
                <w:szCs w:val="15"/>
              </w:rPr>
            </w:pPr>
            <w:r w:rsidRPr="00F842A3">
              <w:rPr>
                <w:rFonts w:eastAsia="Times New Roman" w:cs="Arial Narrow"/>
                <w:sz w:val="15"/>
                <w:szCs w:val="15"/>
              </w:rPr>
              <w:t>Prírastky</w:t>
            </w: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8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11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9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9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8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7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</w:tr>
      <w:tr w:rsidR="00F842A3" w:rsidRPr="00F842A3" w:rsidTr="00F842A3">
        <w:trPr>
          <w:trHeight w:val="278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 Narrow"/>
                <w:sz w:val="15"/>
                <w:szCs w:val="15"/>
              </w:rPr>
            </w:pPr>
            <w:r w:rsidRPr="00F842A3">
              <w:rPr>
                <w:rFonts w:eastAsia="Times New Roman" w:cs="Arial Narrow"/>
                <w:sz w:val="15"/>
                <w:szCs w:val="15"/>
              </w:rPr>
              <w:t>Úbytky</w:t>
            </w: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8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11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9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9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8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7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</w:tr>
      <w:tr w:rsidR="00F842A3" w:rsidRPr="00F842A3" w:rsidTr="00F842A3">
        <w:trPr>
          <w:trHeight w:val="278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 Narrow"/>
                <w:b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81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11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9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9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8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74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</w:tr>
      <w:tr w:rsidR="00F842A3" w:rsidRPr="00F842A3" w:rsidTr="00F842A3">
        <w:trPr>
          <w:trHeight w:val="278"/>
          <w:tblHeader/>
          <w:jc w:val="center"/>
        </w:trPr>
        <w:tc>
          <w:tcPr>
            <w:tcW w:w="981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eastAsia="Times New Roman" w:cs="Arial Narrow"/>
                <w:sz w:val="15"/>
                <w:szCs w:val="15"/>
              </w:rPr>
            </w:pPr>
            <w:r w:rsidRPr="00F842A3">
              <w:rPr>
                <w:rFonts w:eastAsia="Times New Roman" w:cs="Arial Narrow"/>
                <w:sz w:val="15"/>
                <w:szCs w:val="15"/>
              </w:rPr>
              <w:t>Zostatková hodnota </w:t>
            </w:r>
          </w:p>
        </w:tc>
      </w:tr>
      <w:tr w:rsidR="00F842A3" w:rsidRPr="00F842A3" w:rsidTr="00F842A3">
        <w:trPr>
          <w:trHeight w:val="278"/>
          <w:tblHeader/>
          <w:jc w:val="center"/>
        </w:trPr>
        <w:tc>
          <w:tcPr>
            <w:tcW w:w="1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 Narrow"/>
                <w:b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EE08BE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>
              <w:rPr>
                <w:rFonts w:eastAsia="Times New Roman" w:cs="Arial Narrow"/>
                <w:b/>
                <w:sz w:val="15"/>
                <w:szCs w:val="15"/>
              </w:rPr>
              <w:t>10 676</w:t>
            </w:r>
          </w:p>
        </w:tc>
        <w:tc>
          <w:tcPr>
            <w:tcW w:w="81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EE08BE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>
              <w:rPr>
                <w:rFonts w:eastAsia="Times New Roman" w:cs="Arial Narrow"/>
                <w:b/>
                <w:sz w:val="15"/>
                <w:szCs w:val="15"/>
              </w:rPr>
              <w:t>1 904 661</w:t>
            </w:r>
          </w:p>
        </w:tc>
        <w:tc>
          <w:tcPr>
            <w:tcW w:w="115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EE08BE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>
              <w:rPr>
                <w:rFonts w:eastAsia="Times New Roman" w:cs="Arial Narrow"/>
                <w:b/>
                <w:sz w:val="15"/>
                <w:szCs w:val="15"/>
              </w:rPr>
              <w:t>78 989</w:t>
            </w:r>
          </w:p>
        </w:tc>
        <w:tc>
          <w:tcPr>
            <w:tcW w:w="9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93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89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71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EE08BE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>
              <w:rPr>
                <w:rFonts w:eastAsia="Times New Roman" w:cs="Arial Narrow"/>
                <w:b/>
                <w:sz w:val="15"/>
                <w:szCs w:val="15"/>
              </w:rPr>
              <w:t>4 299</w:t>
            </w:r>
          </w:p>
        </w:tc>
        <w:tc>
          <w:tcPr>
            <w:tcW w:w="11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EE08BE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>
              <w:rPr>
                <w:rFonts w:eastAsia="Times New Roman" w:cs="Arial Narrow"/>
                <w:b/>
                <w:sz w:val="15"/>
                <w:szCs w:val="15"/>
              </w:rPr>
              <w:t>1 559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EE08BE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>
              <w:rPr>
                <w:rFonts w:eastAsia="Times New Roman" w:cs="Arial Narrow"/>
                <w:b/>
                <w:sz w:val="15"/>
                <w:szCs w:val="15"/>
              </w:rPr>
              <w:t>2 000 184</w:t>
            </w:r>
          </w:p>
        </w:tc>
      </w:tr>
      <w:tr w:rsidR="00F842A3" w:rsidRPr="00F842A3" w:rsidTr="00F842A3">
        <w:trPr>
          <w:trHeight w:val="290"/>
          <w:tblHeader/>
          <w:jc w:val="center"/>
        </w:trPr>
        <w:tc>
          <w:tcPr>
            <w:tcW w:w="1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 Narrow"/>
                <w:b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EE08BE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>
              <w:rPr>
                <w:rFonts w:eastAsia="Times New Roman" w:cs="Arial Narrow"/>
                <w:b/>
                <w:sz w:val="15"/>
                <w:szCs w:val="15"/>
              </w:rPr>
              <w:t>10 676</w:t>
            </w:r>
          </w:p>
        </w:tc>
        <w:tc>
          <w:tcPr>
            <w:tcW w:w="81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EE08BE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>
              <w:rPr>
                <w:rFonts w:eastAsia="Times New Roman" w:cs="Arial Narrow"/>
                <w:b/>
                <w:sz w:val="15"/>
                <w:szCs w:val="15"/>
              </w:rPr>
              <w:t>1 811 273</w:t>
            </w:r>
          </w:p>
        </w:tc>
        <w:tc>
          <w:tcPr>
            <w:tcW w:w="115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EE08BE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>
              <w:rPr>
                <w:rFonts w:eastAsia="Times New Roman" w:cs="Arial Narrow"/>
                <w:b/>
                <w:sz w:val="15"/>
                <w:szCs w:val="15"/>
              </w:rPr>
              <w:t>110 168</w:t>
            </w:r>
          </w:p>
        </w:tc>
        <w:tc>
          <w:tcPr>
            <w:tcW w:w="9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93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89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71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EE08BE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>
              <w:rPr>
                <w:rFonts w:eastAsia="Times New Roman" w:cs="Arial Narrow"/>
                <w:b/>
                <w:sz w:val="15"/>
                <w:szCs w:val="15"/>
              </w:rPr>
              <w:t>1 932 117</w:t>
            </w:r>
          </w:p>
        </w:tc>
      </w:tr>
    </w:tbl>
    <w:p w:rsidR="00397E95" w:rsidRPr="00DF6069" w:rsidRDefault="00397E95" w:rsidP="00397E95"/>
    <w:p w:rsidR="00A4387A" w:rsidRPr="00DF6069" w:rsidRDefault="00A4387A" w:rsidP="00397E95">
      <w:pPr>
        <w:rPr>
          <w:b/>
          <w:sz w:val="24"/>
          <w:szCs w:val="24"/>
        </w:rPr>
      </w:pPr>
      <w:r w:rsidRPr="00DF6069">
        <w:rPr>
          <w:b/>
          <w:sz w:val="24"/>
          <w:szCs w:val="24"/>
        </w:rPr>
        <w:t>Údaje o 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64"/>
        <w:gridCol w:w="2913"/>
        <w:gridCol w:w="2521"/>
      </w:tblGrid>
      <w:tr w:rsidR="00A4387A" w:rsidRPr="00DF6069" w:rsidTr="00F26E34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387A" w:rsidRPr="00DF6069" w:rsidRDefault="00A4387A" w:rsidP="00F26E34">
            <w:pPr>
              <w:pStyle w:val="TopHeader"/>
              <w:rPr>
                <w:rFonts w:asciiTheme="minorHAnsi" w:hAnsiTheme="minorHAnsi"/>
                <w:sz w:val="15"/>
                <w:szCs w:val="15"/>
              </w:rPr>
            </w:pPr>
            <w:r w:rsidRPr="00DF6069">
              <w:rPr>
                <w:rFonts w:asciiTheme="minorHAnsi" w:hAnsiTheme="minorHAnsi"/>
                <w:sz w:val="15"/>
                <w:szCs w:val="15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387A" w:rsidRPr="00DF6069" w:rsidRDefault="00A4387A" w:rsidP="00F26E34">
            <w:pPr>
              <w:pStyle w:val="TopHeader"/>
              <w:rPr>
                <w:rFonts w:asciiTheme="minorHAnsi" w:hAnsiTheme="minorHAnsi"/>
                <w:sz w:val="15"/>
                <w:szCs w:val="15"/>
              </w:rPr>
            </w:pPr>
            <w:r w:rsidRPr="00DF6069">
              <w:rPr>
                <w:rFonts w:asciiTheme="minorHAnsi" w:hAnsiTheme="minorHAnsi"/>
                <w:sz w:val="15"/>
                <w:szCs w:val="15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4387A" w:rsidRPr="00DF6069" w:rsidRDefault="00A4387A" w:rsidP="00F26E34">
            <w:pPr>
              <w:pStyle w:val="TopHeader"/>
              <w:rPr>
                <w:rFonts w:asciiTheme="minorHAnsi" w:hAnsiTheme="minorHAnsi"/>
                <w:sz w:val="15"/>
                <w:szCs w:val="15"/>
              </w:rPr>
            </w:pPr>
            <w:r w:rsidRPr="00DF6069">
              <w:rPr>
                <w:rFonts w:asciiTheme="minorHAnsi" w:hAnsiTheme="minorHAnsi"/>
                <w:sz w:val="15"/>
                <w:szCs w:val="15"/>
              </w:rPr>
              <w:t>Bezprostredne predchádzajúce účtovné obdobie</w:t>
            </w:r>
          </w:p>
        </w:tc>
      </w:tr>
      <w:tr w:rsidR="00A4387A" w:rsidRPr="00DF6069" w:rsidTr="00F26E34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4387A" w:rsidRPr="00DF6069" w:rsidRDefault="00A4387A" w:rsidP="00F26E34">
            <w:pPr>
              <w:rPr>
                <w:sz w:val="15"/>
                <w:szCs w:val="15"/>
              </w:rPr>
            </w:pPr>
            <w:r w:rsidRPr="00DF6069">
              <w:rPr>
                <w:sz w:val="15"/>
                <w:szCs w:val="15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4387A" w:rsidRPr="00DF6069" w:rsidRDefault="00401CA9" w:rsidP="00F26E34">
            <w:pPr>
              <w:jc w:val="right"/>
              <w:rPr>
                <w:rFonts w:cs="Arial"/>
                <w:bCs/>
                <w:sz w:val="15"/>
                <w:szCs w:val="15"/>
              </w:rPr>
            </w:pPr>
            <w:r>
              <w:rPr>
                <w:rFonts w:cs="Arial"/>
                <w:bCs/>
                <w:sz w:val="15"/>
                <w:szCs w:val="15"/>
              </w:rPr>
              <w:t>6 128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A4387A" w:rsidRPr="00DF6069" w:rsidRDefault="00401CA9" w:rsidP="00F26E34">
            <w:pPr>
              <w:jc w:val="right"/>
              <w:rPr>
                <w:rFonts w:cs="Arial"/>
                <w:bCs/>
                <w:sz w:val="15"/>
                <w:szCs w:val="15"/>
              </w:rPr>
            </w:pPr>
            <w:r>
              <w:rPr>
                <w:rFonts w:cs="Arial"/>
                <w:bCs/>
                <w:sz w:val="15"/>
                <w:szCs w:val="15"/>
              </w:rPr>
              <w:t>3 034</w:t>
            </w:r>
          </w:p>
        </w:tc>
      </w:tr>
      <w:tr w:rsidR="00A4387A" w:rsidRPr="00DF6069" w:rsidTr="00F26E3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A4387A" w:rsidRPr="00DF6069" w:rsidRDefault="00A4387A" w:rsidP="00F26E34">
            <w:pPr>
              <w:rPr>
                <w:rFonts w:cs="Arial"/>
                <w:bCs/>
                <w:sz w:val="15"/>
                <w:szCs w:val="15"/>
              </w:rPr>
            </w:pPr>
            <w:r w:rsidRPr="00DF6069">
              <w:rPr>
                <w:rFonts w:cs="Arial"/>
                <w:bCs/>
                <w:sz w:val="15"/>
                <w:szCs w:val="15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4387A" w:rsidRPr="00DF6069" w:rsidRDefault="00401CA9" w:rsidP="00F26E34">
            <w:pPr>
              <w:jc w:val="right"/>
              <w:rPr>
                <w:rFonts w:cs="Arial"/>
                <w:bCs/>
                <w:sz w:val="15"/>
                <w:szCs w:val="15"/>
              </w:rPr>
            </w:pPr>
            <w:r>
              <w:rPr>
                <w:rFonts w:cs="Arial"/>
                <w:bCs/>
                <w:sz w:val="15"/>
                <w:szCs w:val="15"/>
              </w:rPr>
              <w:t>5 530</w:t>
            </w:r>
          </w:p>
        </w:tc>
        <w:tc>
          <w:tcPr>
            <w:tcW w:w="2331" w:type="dxa"/>
            <w:vAlign w:val="center"/>
          </w:tcPr>
          <w:p w:rsidR="00A4387A" w:rsidRPr="00DF6069" w:rsidRDefault="00401CA9" w:rsidP="00F26E34">
            <w:pPr>
              <w:jc w:val="right"/>
              <w:rPr>
                <w:rFonts w:cs="Arial"/>
                <w:bCs/>
                <w:sz w:val="15"/>
                <w:szCs w:val="15"/>
              </w:rPr>
            </w:pPr>
            <w:r>
              <w:rPr>
                <w:rFonts w:cs="Arial"/>
                <w:bCs/>
                <w:sz w:val="15"/>
                <w:szCs w:val="15"/>
              </w:rPr>
              <w:t>911</w:t>
            </w:r>
          </w:p>
        </w:tc>
      </w:tr>
      <w:tr w:rsidR="00A4387A" w:rsidRPr="00DF6069" w:rsidTr="00F26E3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A4387A" w:rsidRPr="00DF6069" w:rsidRDefault="00A4387A" w:rsidP="00F26E34">
            <w:pPr>
              <w:rPr>
                <w:rFonts w:cs="Arial"/>
                <w:bCs/>
                <w:sz w:val="15"/>
                <w:szCs w:val="15"/>
              </w:rPr>
            </w:pPr>
            <w:r w:rsidRPr="00DF6069">
              <w:rPr>
                <w:rFonts w:cs="Arial"/>
                <w:bCs/>
                <w:sz w:val="15"/>
                <w:szCs w:val="15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4387A" w:rsidRPr="00DF6069" w:rsidRDefault="00A4387A" w:rsidP="00F26E34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2331" w:type="dxa"/>
            <w:vAlign w:val="center"/>
          </w:tcPr>
          <w:p w:rsidR="00A4387A" w:rsidRPr="00DF6069" w:rsidRDefault="00A4387A" w:rsidP="00F26E34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</w:tr>
      <w:tr w:rsidR="00A4387A" w:rsidRPr="00DF6069" w:rsidTr="00F26E34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4387A" w:rsidRPr="00DF6069" w:rsidRDefault="00A4387A" w:rsidP="00F26E34">
            <w:pPr>
              <w:rPr>
                <w:rFonts w:cs="Arial"/>
                <w:bCs/>
                <w:sz w:val="15"/>
                <w:szCs w:val="15"/>
              </w:rPr>
            </w:pPr>
            <w:r w:rsidRPr="00DF6069">
              <w:rPr>
                <w:rFonts w:cs="Arial"/>
                <w:bCs/>
                <w:sz w:val="15"/>
                <w:szCs w:val="15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4387A" w:rsidRPr="00DF6069" w:rsidRDefault="00A4387A" w:rsidP="00F26E34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A4387A" w:rsidRPr="00DF6069" w:rsidRDefault="00A4387A" w:rsidP="00F26E34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</w:tr>
      <w:tr w:rsidR="00A4387A" w:rsidRPr="00B65E30" w:rsidTr="00F26E34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87A" w:rsidRPr="00B65E30" w:rsidRDefault="00A4387A" w:rsidP="00F26E34">
            <w:pPr>
              <w:rPr>
                <w:rFonts w:cs="Arial"/>
                <w:b/>
                <w:bCs/>
                <w:sz w:val="15"/>
                <w:szCs w:val="15"/>
              </w:rPr>
            </w:pPr>
            <w:r w:rsidRPr="00B65E30">
              <w:rPr>
                <w:rFonts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4387A" w:rsidRPr="00B65E30" w:rsidRDefault="00401CA9" w:rsidP="00F26E34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11 658</w:t>
            </w:r>
            <w:bookmarkStart w:id="0" w:name="_GoBack"/>
            <w:bookmarkEnd w:id="0"/>
          </w:p>
        </w:tc>
        <w:tc>
          <w:tcPr>
            <w:tcW w:w="23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4387A" w:rsidRPr="00B65E30" w:rsidRDefault="00401CA9" w:rsidP="00F26E34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3 945</w:t>
            </w:r>
          </w:p>
        </w:tc>
      </w:tr>
    </w:tbl>
    <w:p w:rsidR="00460145" w:rsidRPr="00B65E30" w:rsidRDefault="00460145" w:rsidP="00397E95"/>
    <w:p w:rsidR="00B65E30" w:rsidRDefault="00B65E30" w:rsidP="00397E95">
      <w:pPr>
        <w:rPr>
          <w:b/>
          <w:sz w:val="24"/>
          <w:szCs w:val="24"/>
        </w:rPr>
      </w:pPr>
    </w:p>
    <w:p w:rsidR="00B65E30" w:rsidRDefault="00B65E30" w:rsidP="00397E95">
      <w:pPr>
        <w:rPr>
          <w:b/>
          <w:sz w:val="24"/>
          <w:szCs w:val="24"/>
        </w:rPr>
      </w:pPr>
    </w:p>
    <w:p w:rsidR="00A4387A" w:rsidRPr="00B65E30" w:rsidRDefault="00A4387A" w:rsidP="00397E95">
      <w:pPr>
        <w:rPr>
          <w:b/>
          <w:sz w:val="24"/>
          <w:szCs w:val="24"/>
        </w:rPr>
      </w:pPr>
      <w:r w:rsidRPr="00B65E30">
        <w:rPr>
          <w:b/>
          <w:sz w:val="24"/>
          <w:szCs w:val="24"/>
        </w:rPr>
        <w:t>Údaje o vlastnom imaní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328"/>
        <w:gridCol w:w="1534"/>
        <w:gridCol w:w="1534"/>
        <w:gridCol w:w="1534"/>
        <w:gridCol w:w="1534"/>
        <w:gridCol w:w="1534"/>
      </w:tblGrid>
      <w:tr w:rsidR="00A4387A" w:rsidRPr="00B65E30" w:rsidTr="00F26E34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15"/>
                <w:szCs w:val="15"/>
              </w:rPr>
            </w:pPr>
            <w:r w:rsidRPr="00B65E30">
              <w:rPr>
                <w:rFonts w:eastAsia="Times New Roman" w:cs="Times New Roman"/>
                <w:b/>
                <w:bCs/>
                <w:sz w:val="15"/>
                <w:szCs w:val="15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15"/>
                <w:szCs w:val="15"/>
              </w:rPr>
            </w:pPr>
            <w:r w:rsidRPr="00B65E30">
              <w:rPr>
                <w:rFonts w:eastAsia="Times New Roman" w:cs="Times New Roman"/>
                <w:b/>
                <w:bCs/>
                <w:sz w:val="15"/>
                <w:szCs w:val="15"/>
              </w:rPr>
              <w:t>Bežné účtovné obdobie</w:t>
            </w:r>
          </w:p>
        </w:tc>
      </w:tr>
      <w:tr w:rsidR="00A4387A" w:rsidRPr="00B65E30" w:rsidTr="00F26E34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15"/>
                <w:szCs w:val="15"/>
              </w:rPr>
            </w:pPr>
            <w:r w:rsidRPr="00B65E30">
              <w:rPr>
                <w:rFonts w:eastAsia="Times New Roman" w:cs="Times New Roman"/>
                <w:b/>
                <w:bCs/>
                <w:sz w:val="15"/>
                <w:szCs w:val="15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15"/>
                <w:szCs w:val="15"/>
              </w:rPr>
            </w:pPr>
            <w:r w:rsidRPr="00B65E30">
              <w:rPr>
                <w:rFonts w:eastAsia="Times New Roman" w:cs="Times New Roman"/>
                <w:b/>
                <w:bCs/>
                <w:sz w:val="15"/>
                <w:szCs w:val="15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15"/>
                <w:szCs w:val="15"/>
              </w:rPr>
            </w:pPr>
            <w:r w:rsidRPr="00B65E30">
              <w:rPr>
                <w:rFonts w:eastAsia="Times New Roman" w:cs="Times New Roman"/>
                <w:b/>
                <w:bCs/>
                <w:sz w:val="15"/>
                <w:szCs w:val="15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15"/>
                <w:szCs w:val="15"/>
              </w:rPr>
            </w:pPr>
            <w:r w:rsidRPr="00B65E30">
              <w:rPr>
                <w:rFonts w:eastAsia="Times New Roman" w:cs="Times New Roman"/>
                <w:b/>
                <w:bCs/>
                <w:sz w:val="15"/>
                <w:szCs w:val="15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15"/>
                <w:szCs w:val="15"/>
              </w:rPr>
            </w:pPr>
            <w:r w:rsidRPr="00B65E30">
              <w:rPr>
                <w:rFonts w:eastAsia="Times New Roman" w:cs="Times New Roman"/>
                <w:b/>
                <w:bCs/>
                <w:sz w:val="15"/>
                <w:szCs w:val="15"/>
              </w:rPr>
              <w:t>Stav na konci účtovného obdobia</w:t>
            </w:r>
          </w:p>
        </w:tc>
      </w:tr>
      <w:tr w:rsidR="00A4387A" w:rsidRPr="00B65E30" w:rsidTr="00F26E3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15"/>
                <w:szCs w:val="15"/>
              </w:rPr>
            </w:pPr>
            <w:r w:rsidRPr="00B65E30">
              <w:rPr>
                <w:rFonts w:eastAsia="Times New Roman" w:cs="Times New Roman"/>
                <w:b/>
                <w:bCs/>
                <w:sz w:val="15"/>
                <w:szCs w:val="15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15"/>
                <w:szCs w:val="15"/>
              </w:rPr>
            </w:pPr>
            <w:r w:rsidRPr="00B65E30">
              <w:rPr>
                <w:rFonts w:eastAsia="Times New Roman" w:cs="Times New Roman"/>
                <w:b/>
                <w:bCs/>
                <w:sz w:val="15"/>
                <w:szCs w:val="15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15"/>
                <w:szCs w:val="15"/>
              </w:rPr>
            </w:pPr>
            <w:r w:rsidRPr="00B65E30">
              <w:rPr>
                <w:rFonts w:eastAsia="Times New Roman" w:cs="Times New Roman"/>
                <w:b/>
                <w:bCs/>
                <w:sz w:val="15"/>
                <w:szCs w:val="15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15"/>
                <w:szCs w:val="15"/>
              </w:rPr>
            </w:pPr>
            <w:r w:rsidRPr="00B65E30">
              <w:rPr>
                <w:rFonts w:eastAsia="Times New Roman" w:cs="Times New Roman"/>
                <w:b/>
                <w:bCs/>
                <w:sz w:val="15"/>
                <w:szCs w:val="15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15"/>
                <w:szCs w:val="15"/>
              </w:rPr>
            </w:pPr>
            <w:r w:rsidRPr="00B65E30">
              <w:rPr>
                <w:rFonts w:eastAsia="Times New Roman" w:cs="Times New Roman"/>
                <w:b/>
                <w:bCs/>
                <w:sz w:val="15"/>
                <w:szCs w:val="15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15"/>
                <w:szCs w:val="15"/>
              </w:rPr>
            </w:pPr>
            <w:r w:rsidRPr="00B65E30">
              <w:rPr>
                <w:rFonts w:eastAsia="Times New Roman" w:cs="Times New Roman"/>
                <w:b/>
                <w:bCs/>
                <w:sz w:val="15"/>
                <w:szCs w:val="15"/>
              </w:rPr>
              <w:t>f</w:t>
            </w:r>
          </w:p>
        </w:tc>
      </w:tr>
      <w:tr w:rsidR="00A4387A" w:rsidRPr="00B65E30" w:rsidTr="00F26E34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6 639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6 639</w:t>
            </w:r>
          </w:p>
        </w:tc>
      </w:tr>
      <w:tr w:rsidR="00A4387A" w:rsidRPr="00B65E30" w:rsidTr="00F26E3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</w:tr>
      <w:tr w:rsidR="00A4387A" w:rsidRPr="00B65E30" w:rsidTr="00F26E3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</w:tr>
      <w:tr w:rsidR="00A4387A" w:rsidRPr="00B65E30" w:rsidTr="00F26E3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</w:tr>
      <w:tr w:rsidR="00A4387A" w:rsidRPr="00B65E30" w:rsidTr="00F26E3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</w:tr>
      <w:tr w:rsidR="00A4387A" w:rsidRPr="00B65E30" w:rsidTr="00F26E3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</w:tr>
      <w:tr w:rsidR="00A4387A" w:rsidRPr="00B65E30" w:rsidTr="00F26E3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</w:tr>
      <w:tr w:rsidR="00A4387A" w:rsidRPr="00B65E30" w:rsidTr="00F26E3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</w:tr>
      <w:tr w:rsidR="00A4387A" w:rsidRPr="00B65E30" w:rsidTr="00F26E3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</w:tr>
      <w:tr w:rsidR="00A4387A" w:rsidRPr="00B65E30" w:rsidTr="00F26E34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387A" w:rsidRPr="00B65E30" w:rsidRDefault="00A4387A" w:rsidP="00F26E34">
            <w:pPr>
              <w:spacing w:after="0" w:line="240" w:lineRule="auto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</w:tr>
      <w:tr w:rsidR="00A4387A" w:rsidRPr="00B65E30" w:rsidTr="00F26E3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664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664</w:t>
            </w:r>
          </w:p>
        </w:tc>
      </w:tr>
      <w:tr w:rsidR="00A4387A" w:rsidRPr="00B65E30" w:rsidTr="00F26E3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</w:tr>
      <w:tr w:rsidR="00A4387A" w:rsidRPr="00B65E30" w:rsidTr="00F26E3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</w:tr>
      <w:tr w:rsidR="00A4387A" w:rsidRPr="00B65E30" w:rsidTr="00F26E3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BC629E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  <w:r>
              <w:rPr>
                <w:rFonts w:eastAsia="Times New Roman" w:cs="Times New Roman"/>
                <w:sz w:val="15"/>
                <w:szCs w:val="15"/>
              </w:rPr>
              <w:t>658 109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BC629E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  <w:r>
              <w:rPr>
                <w:rFonts w:eastAsia="Times New Roman" w:cs="Times New Roman"/>
                <w:sz w:val="15"/>
                <w:szCs w:val="15"/>
              </w:rPr>
              <w:t>5 733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BC629E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  <w:r>
              <w:rPr>
                <w:rFonts w:eastAsia="Times New Roman" w:cs="Times New Roman"/>
                <w:sz w:val="15"/>
                <w:szCs w:val="15"/>
              </w:rPr>
              <w:t>60 000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BC629E" w:rsidP="001D3590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  <w:r>
              <w:rPr>
                <w:rFonts w:eastAsia="Times New Roman" w:cs="Times New Roman"/>
                <w:sz w:val="15"/>
                <w:szCs w:val="15"/>
              </w:rPr>
              <w:t>603 843</w:t>
            </w:r>
          </w:p>
        </w:tc>
      </w:tr>
      <w:tr w:rsidR="00A4387A" w:rsidRPr="00B65E30" w:rsidTr="00F26E3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</w:tr>
      <w:tr w:rsidR="00A4387A" w:rsidRPr="00B65E30" w:rsidTr="00F26E3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BC629E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  <w:r>
              <w:rPr>
                <w:rFonts w:eastAsia="Times New Roman" w:cs="Times New Roman"/>
                <w:sz w:val="15"/>
                <w:szCs w:val="15"/>
              </w:rPr>
              <w:t>5 733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BC629E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  <w:r>
              <w:rPr>
                <w:rFonts w:eastAsia="Times New Roman" w:cs="Times New Roman"/>
                <w:sz w:val="15"/>
                <w:szCs w:val="15"/>
              </w:rPr>
              <w:t>-235 492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BC629E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  <w:r>
              <w:rPr>
                <w:rFonts w:eastAsia="Times New Roman" w:cs="Times New Roman"/>
                <w:sz w:val="15"/>
                <w:szCs w:val="15"/>
              </w:rPr>
              <w:t>5 733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BC629E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  <w:r>
              <w:rPr>
                <w:rFonts w:eastAsia="Times New Roman" w:cs="Times New Roman"/>
                <w:sz w:val="15"/>
                <w:szCs w:val="15"/>
              </w:rPr>
              <w:t>-235 492</w:t>
            </w:r>
          </w:p>
        </w:tc>
      </w:tr>
      <w:tr w:rsidR="00A4387A" w:rsidRPr="00B65E30" w:rsidTr="00F26E3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</w:tr>
      <w:tr w:rsidR="00A4387A" w:rsidRPr="00B65E30" w:rsidTr="00F26E3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</w:tr>
      <w:tr w:rsidR="00A4387A" w:rsidRPr="00B65E30" w:rsidTr="00F26E34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Účet 491 - Vlastné imanie fyzickej osoby –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</w:tr>
    </w:tbl>
    <w:p w:rsidR="00232D2B" w:rsidRPr="00B65E30" w:rsidRDefault="00232D2B" w:rsidP="00397E95">
      <w:pPr>
        <w:rPr>
          <w:b/>
          <w:sz w:val="24"/>
          <w:szCs w:val="24"/>
        </w:rPr>
      </w:pPr>
    </w:p>
    <w:p w:rsidR="00A4387A" w:rsidRPr="00B65E30" w:rsidRDefault="00A4387A" w:rsidP="00397E95">
      <w:pPr>
        <w:rPr>
          <w:b/>
          <w:sz w:val="24"/>
          <w:szCs w:val="24"/>
        </w:rPr>
      </w:pPr>
      <w:r w:rsidRPr="00B65E30">
        <w:rPr>
          <w:b/>
          <w:sz w:val="24"/>
          <w:szCs w:val="24"/>
        </w:rPr>
        <w:t>Údaje o sociálnom fonde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630"/>
        <w:gridCol w:w="2679"/>
        <w:gridCol w:w="2689"/>
      </w:tblGrid>
      <w:tr w:rsidR="00A4387A" w:rsidRPr="00B65E30" w:rsidTr="00F26E34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15"/>
                <w:szCs w:val="15"/>
              </w:rPr>
            </w:pPr>
            <w:r w:rsidRPr="00B65E30">
              <w:rPr>
                <w:rFonts w:eastAsia="Times New Roman" w:cs="Times New Roman"/>
                <w:b/>
                <w:bCs/>
                <w:sz w:val="15"/>
                <w:szCs w:val="15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15"/>
                <w:szCs w:val="15"/>
              </w:rPr>
            </w:pPr>
            <w:r w:rsidRPr="00B65E30">
              <w:rPr>
                <w:rFonts w:eastAsia="Times New Roman" w:cs="Times New Roman"/>
                <w:b/>
                <w:bCs/>
                <w:sz w:val="15"/>
                <w:szCs w:val="15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15"/>
                <w:szCs w:val="15"/>
              </w:rPr>
            </w:pPr>
            <w:r w:rsidRPr="00B65E30">
              <w:rPr>
                <w:rFonts w:eastAsia="Times New Roman" w:cs="Times New Roman"/>
                <w:b/>
                <w:bCs/>
                <w:sz w:val="15"/>
                <w:szCs w:val="15"/>
              </w:rPr>
              <w:t>Bezprostredne predchádzajúce účtovné obdobie</w:t>
            </w:r>
          </w:p>
        </w:tc>
      </w:tr>
      <w:tr w:rsidR="00A4387A" w:rsidRPr="00B65E30" w:rsidTr="00F26E34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sz w:val="15"/>
                <w:szCs w:val="15"/>
              </w:rPr>
            </w:pPr>
            <w:r w:rsidRPr="00B65E30">
              <w:rPr>
                <w:rFonts w:eastAsia="Times New Roman" w:cs="Times New Roman"/>
                <w:b/>
                <w:bCs/>
                <w:sz w:val="15"/>
                <w:szCs w:val="15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87A" w:rsidRPr="00B65E30" w:rsidRDefault="007C4CC8" w:rsidP="007C4CC8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  <w:r>
              <w:rPr>
                <w:rFonts w:eastAsia="Times New Roman" w:cs="Times New Roman"/>
                <w:sz w:val="15"/>
                <w:szCs w:val="15"/>
              </w:rPr>
              <w:t>3 604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977BFA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  <w:r>
              <w:rPr>
                <w:rFonts w:eastAsia="Times New Roman" w:cs="Times New Roman"/>
                <w:sz w:val="15"/>
                <w:szCs w:val="15"/>
              </w:rPr>
              <w:t>0</w:t>
            </w:r>
          </w:p>
        </w:tc>
      </w:tr>
      <w:tr w:rsidR="00A4387A" w:rsidRPr="00B65E30" w:rsidTr="00F26E34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387A" w:rsidRPr="00B65E30" w:rsidRDefault="00A4387A" w:rsidP="00F26E34">
            <w:pPr>
              <w:spacing w:after="0" w:line="240" w:lineRule="auto"/>
              <w:jc w:val="both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87A" w:rsidRPr="00B65E30" w:rsidRDefault="007C4CC8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  <w:r>
              <w:rPr>
                <w:rFonts w:eastAsia="Times New Roman" w:cs="Times New Roman"/>
                <w:sz w:val="15"/>
                <w:szCs w:val="15"/>
              </w:rPr>
              <w:t>11 275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7C4CC8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  <w:r>
              <w:rPr>
                <w:rFonts w:eastAsia="Times New Roman" w:cs="Times New Roman"/>
                <w:sz w:val="15"/>
                <w:szCs w:val="15"/>
              </w:rPr>
              <w:t>7 688</w:t>
            </w:r>
          </w:p>
        </w:tc>
      </w:tr>
      <w:tr w:rsidR="00A4387A" w:rsidRPr="00B65E30" w:rsidTr="00F26E34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both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</w:p>
        </w:tc>
      </w:tr>
      <w:tr w:rsidR="00A4387A" w:rsidRPr="00B65E30" w:rsidTr="00F26E34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both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7C4CC8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  <w:r>
              <w:rPr>
                <w:rFonts w:eastAsia="Times New Roman" w:cs="Times New Roman"/>
                <w:sz w:val="15"/>
                <w:szCs w:val="15"/>
              </w:rPr>
              <w:t>114</w:t>
            </w:r>
          </w:p>
        </w:tc>
      </w:tr>
      <w:tr w:rsidR="00A4387A" w:rsidRPr="00B65E30" w:rsidTr="00F26E34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sz w:val="15"/>
                <w:szCs w:val="15"/>
              </w:rPr>
            </w:pPr>
            <w:r w:rsidRPr="00B65E30">
              <w:rPr>
                <w:rFonts w:eastAsia="Times New Roman" w:cs="Times New Roman"/>
                <w:b/>
                <w:bCs/>
                <w:sz w:val="15"/>
                <w:szCs w:val="15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87A" w:rsidRPr="00B65E30" w:rsidRDefault="000B6AB3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  <w:r>
              <w:rPr>
                <w:rFonts w:eastAsia="Times New Roman" w:cs="Times New Roman"/>
                <w:sz w:val="15"/>
                <w:szCs w:val="15"/>
              </w:rPr>
              <w:t>11 275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7C4CC8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  <w:r>
              <w:rPr>
                <w:rFonts w:eastAsia="Times New Roman" w:cs="Times New Roman"/>
                <w:sz w:val="15"/>
                <w:szCs w:val="15"/>
              </w:rPr>
              <w:t>7 802</w:t>
            </w:r>
          </w:p>
        </w:tc>
      </w:tr>
      <w:tr w:rsidR="00A4387A" w:rsidRPr="00B65E30" w:rsidTr="00F26E34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sz w:val="15"/>
                <w:szCs w:val="15"/>
              </w:rPr>
            </w:pPr>
            <w:r w:rsidRPr="00B65E30">
              <w:rPr>
                <w:rFonts w:eastAsia="Times New Roman" w:cs="Times New Roman"/>
                <w:b/>
                <w:bCs/>
                <w:sz w:val="15"/>
                <w:szCs w:val="15"/>
              </w:rPr>
              <w:lastRenderedPageBreak/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87A" w:rsidRPr="00B65E30" w:rsidRDefault="000B6AB3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  <w:r>
              <w:rPr>
                <w:rFonts w:eastAsia="Times New Roman" w:cs="Times New Roman"/>
                <w:sz w:val="15"/>
                <w:szCs w:val="15"/>
              </w:rPr>
              <w:t>4 687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7C4CC8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  <w:r>
              <w:rPr>
                <w:rFonts w:eastAsia="Times New Roman" w:cs="Times New Roman"/>
                <w:sz w:val="15"/>
                <w:szCs w:val="15"/>
              </w:rPr>
              <w:t>4 198</w:t>
            </w:r>
          </w:p>
        </w:tc>
      </w:tr>
      <w:tr w:rsidR="00A4387A" w:rsidRPr="00B65E30" w:rsidTr="00F26E34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sz w:val="15"/>
                <w:szCs w:val="15"/>
              </w:rPr>
            </w:pPr>
            <w:r w:rsidRPr="00B65E30">
              <w:rPr>
                <w:rFonts w:eastAsia="Times New Roman" w:cs="Times New Roman"/>
                <w:b/>
                <w:bCs/>
                <w:sz w:val="15"/>
                <w:szCs w:val="15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87A" w:rsidRPr="00B65E30" w:rsidRDefault="000B6AB3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  <w:r>
              <w:rPr>
                <w:rFonts w:eastAsia="Times New Roman" w:cs="Times New Roman"/>
                <w:sz w:val="15"/>
                <w:szCs w:val="15"/>
              </w:rPr>
              <w:t>10 192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7C4CC8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  <w:r>
              <w:rPr>
                <w:rFonts w:eastAsia="Times New Roman" w:cs="Times New Roman"/>
                <w:sz w:val="15"/>
                <w:szCs w:val="15"/>
              </w:rPr>
              <w:t>3 604</w:t>
            </w:r>
          </w:p>
        </w:tc>
      </w:tr>
    </w:tbl>
    <w:p w:rsidR="00460145" w:rsidRPr="00B65E30" w:rsidRDefault="00460145" w:rsidP="00397E95"/>
    <w:p w:rsidR="00A4387A" w:rsidRPr="00977BFA" w:rsidRDefault="00A4387A" w:rsidP="00397E95">
      <w:pPr>
        <w:rPr>
          <w:b/>
          <w:sz w:val="24"/>
          <w:szCs w:val="24"/>
        </w:rPr>
      </w:pPr>
      <w:r w:rsidRPr="00977BFA">
        <w:rPr>
          <w:b/>
          <w:sz w:val="24"/>
          <w:szCs w:val="24"/>
        </w:rPr>
        <w:t>Údaje o tržbách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6526"/>
        <w:gridCol w:w="1728"/>
        <w:gridCol w:w="1744"/>
      </w:tblGrid>
      <w:tr w:rsidR="00A4387A" w:rsidRPr="00977BFA" w:rsidTr="00F26E34">
        <w:trPr>
          <w:trHeight w:val="1005"/>
          <w:jc w:val="center"/>
        </w:trPr>
        <w:tc>
          <w:tcPr>
            <w:tcW w:w="32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87A" w:rsidRPr="00977BFA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15"/>
                <w:szCs w:val="15"/>
              </w:rPr>
            </w:pPr>
            <w:r w:rsidRPr="00977BFA">
              <w:rPr>
                <w:rFonts w:eastAsia="Times New Roman" w:cs="Times New Roman"/>
                <w:b/>
                <w:bCs/>
                <w:sz w:val="15"/>
                <w:szCs w:val="15"/>
              </w:rPr>
              <w:t>Názov položky</w:t>
            </w:r>
          </w:p>
        </w:tc>
        <w:tc>
          <w:tcPr>
            <w:tcW w:w="8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87A" w:rsidRPr="00977BFA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15"/>
                <w:szCs w:val="15"/>
              </w:rPr>
            </w:pPr>
            <w:r w:rsidRPr="00977BFA">
              <w:rPr>
                <w:rFonts w:eastAsia="Times New Roman" w:cs="Times New Roman"/>
                <w:b/>
                <w:bCs/>
                <w:sz w:val="15"/>
                <w:szCs w:val="15"/>
              </w:rPr>
              <w:t>Bežné účtovné obdobie</w:t>
            </w:r>
          </w:p>
        </w:tc>
        <w:tc>
          <w:tcPr>
            <w:tcW w:w="87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87A" w:rsidRPr="00977BFA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15"/>
                <w:szCs w:val="15"/>
              </w:rPr>
            </w:pPr>
            <w:r w:rsidRPr="00977BFA">
              <w:rPr>
                <w:rFonts w:eastAsia="Times New Roman" w:cs="Times New Roman"/>
                <w:b/>
                <w:bCs/>
                <w:sz w:val="15"/>
                <w:szCs w:val="15"/>
              </w:rPr>
              <w:t>Bezprostredne predchádzajúce účtovné obdobie</w:t>
            </w:r>
          </w:p>
        </w:tc>
      </w:tr>
      <w:tr w:rsidR="00A4387A" w:rsidRPr="00977BFA" w:rsidTr="00F26E34">
        <w:trPr>
          <w:trHeight w:val="330"/>
          <w:jc w:val="center"/>
        </w:trPr>
        <w:tc>
          <w:tcPr>
            <w:tcW w:w="326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977BFA" w:rsidRDefault="00A4387A" w:rsidP="00F26E34">
            <w:pPr>
              <w:spacing w:after="0" w:line="240" w:lineRule="auto"/>
              <w:jc w:val="both"/>
              <w:rPr>
                <w:rFonts w:eastAsia="Times New Roman" w:cs="Times New Roman"/>
                <w:sz w:val="15"/>
                <w:szCs w:val="15"/>
              </w:rPr>
            </w:pPr>
            <w:r w:rsidRPr="00977BFA">
              <w:rPr>
                <w:rFonts w:eastAsia="Times New Roman" w:cs="Times New Roman"/>
                <w:sz w:val="15"/>
                <w:szCs w:val="15"/>
              </w:rPr>
              <w:t>Tržby za vlastné výrobky</w:t>
            </w:r>
          </w:p>
        </w:tc>
        <w:tc>
          <w:tcPr>
            <w:tcW w:w="86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977BFA" w:rsidRDefault="00AE512D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  <w:r>
              <w:rPr>
                <w:rFonts w:eastAsia="Times New Roman" w:cs="Times New Roman"/>
                <w:sz w:val="15"/>
                <w:szCs w:val="15"/>
              </w:rPr>
              <w:t>4 499 423</w:t>
            </w:r>
          </w:p>
        </w:tc>
        <w:tc>
          <w:tcPr>
            <w:tcW w:w="87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977BFA" w:rsidRDefault="00AE512D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  <w:r>
              <w:rPr>
                <w:rFonts w:eastAsia="Times New Roman" w:cs="Times New Roman"/>
                <w:sz w:val="15"/>
                <w:szCs w:val="15"/>
              </w:rPr>
              <w:t>4 629 727</w:t>
            </w:r>
          </w:p>
        </w:tc>
      </w:tr>
      <w:tr w:rsidR="00A4387A" w:rsidRPr="00977BFA" w:rsidTr="00F26E34">
        <w:trPr>
          <w:trHeight w:val="330"/>
          <w:jc w:val="center"/>
        </w:trPr>
        <w:tc>
          <w:tcPr>
            <w:tcW w:w="32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977BFA" w:rsidRDefault="00A4387A" w:rsidP="00F26E34">
            <w:pPr>
              <w:spacing w:after="0" w:line="240" w:lineRule="auto"/>
              <w:jc w:val="both"/>
              <w:rPr>
                <w:rFonts w:eastAsia="Times New Roman" w:cs="Times New Roman"/>
                <w:sz w:val="15"/>
                <w:szCs w:val="15"/>
              </w:rPr>
            </w:pPr>
            <w:r w:rsidRPr="00977BFA">
              <w:rPr>
                <w:rFonts w:eastAsia="Times New Roman" w:cs="Times New Roman"/>
                <w:sz w:val="15"/>
                <w:szCs w:val="15"/>
              </w:rPr>
              <w:t>Tržby z predaja služieb</w:t>
            </w:r>
          </w:p>
        </w:tc>
        <w:tc>
          <w:tcPr>
            <w:tcW w:w="8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977BFA" w:rsidRDefault="00AE512D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  <w:r>
              <w:rPr>
                <w:rFonts w:eastAsia="Times New Roman" w:cs="Times New Roman"/>
                <w:sz w:val="15"/>
                <w:szCs w:val="15"/>
              </w:rPr>
              <w:t>106 531</w:t>
            </w:r>
          </w:p>
        </w:tc>
        <w:tc>
          <w:tcPr>
            <w:tcW w:w="8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977BFA" w:rsidRDefault="00AE512D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  <w:r>
              <w:rPr>
                <w:rFonts w:eastAsia="Times New Roman" w:cs="Times New Roman"/>
                <w:sz w:val="15"/>
                <w:szCs w:val="15"/>
              </w:rPr>
              <w:t>48 191</w:t>
            </w:r>
          </w:p>
        </w:tc>
      </w:tr>
      <w:tr w:rsidR="00F30C74" w:rsidRPr="00977BFA" w:rsidTr="00F26E34">
        <w:trPr>
          <w:trHeight w:val="330"/>
          <w:jc w:val="center"/>
        </w:trPr>
        <w:tc>
          <w:tcPr>
            <w:tcW w:w="32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C74" w:rsidRPr="00977BFA" w:rsidRDefault="00F30C74" w:rsidP="00F26E34">
            <w:pPr>
              <w:spacing w:after="0" w:line="240" w:lineRule="auto"/>
              <w:jc w:val="both"/>
              <w:rPr>
                <w:rFonts w:eastAsia="Times New Roman" w:cs="Times New Roman"/>
                <w:sz w:val="15"/>
                <w:szCs w:val="15"/>
              </w:rPr>
            </w:pPr>
            <w:r>
              <w:rPr>
                <w:rFonts w:eastAsia="Times New Roman" w:cs="Times New Roman"/>
                <w:sz w:val="15"/>
                <w:szCs w:val="15"/>
              </w:rPr>
              <w:t>Tržby za predaj DHM a materiálu</w:t>
            </w:r>
          </w:p>
        </w:tc>
        <w:tc>
          <w:tcPr>
            <w:tcW w:w="8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C74" w:rsidRDefault="00F30C74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  <w:r>
              <w:rPr>
                <w:rFonts w:eastAsia="Times New Roman" w:cs="Times New Roman"/>
                <w:sz w:val="15"/>
                <w:szCs w:val="15"/>
              </w:rPr>
              <w:t>170</w:t>
            </w:r>
          </w:p>
        </w:tc>
        <w:tc>
          <w:tcPr>
            <w:tcW w:w="8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C74" w:rsidRPr="00977BFA" w:rsidRDefault="00F30C74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  <w:r>
              <w:rPr>
                <w:rFonts w:eastAsia="Times New Roman" w:cs="Times New Roman"/>
                <w:sz w:val="15"/>
                <w:szCs w:val="15"/>
              </w:rPr>
              <w:t>5 703</w:t>
            </w:r>
          </w:p>
        </w:tc>
      </w:tr>
      <w:tr w:rsidR="00A4387A" w:rsidRPr="00977BFA" w:rsidTr="00F26E34">
        <w:trPr>
          <w:trHeight w:val="330"/>
          <w:jc w:val="center"/>
        </w:trPr>
        <w:tc>
          <w:tcPr>
            <w:tcW w:w="32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977BFA" w:rsidRDefault="00A4387A" w:rsidP="00F26E34">
            <w:pPr>
              <w:spacing w:after="0" w:line="240" w:lineRule="auto"/>
              <w:jc w:val="both"/>
              <w:rPr>
                <w:rFonts w:eastAsia="Times New Roman" w:cs="Times New Roman"/>
                <w:sz w:val="15"/>
                <w:szCs w:val="15"/>
              </w:rPr>
            </w:pPr>
            <w:r w:rsidRPr="00977BFA">
              <w:rPr>
                <w:rFonts w:eastAsia="Times New Roman" w:cs="Times New Roman"/>
                <w:sz w:val="15"/>
                <w:szCs w:val="15"/>
              </w:rPr>
              <w:t>Tržby za tovar</w:t>
            </w:r>
          </w:p>
        </w:tc>
        <w:tc>
          <w:tcPr>
            <w:tcW w:w="8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977BFA" w:rsidRDefault="00F30C74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  <w:r>
              <w:rPr>
                <w:rFonts w:eastAsia="Times New Roman" w:cs="Times New Roman"/>
                <w:sz w:val="15"/>
                <w:szCs w:val="15"/>
              </w:rPr>
              <w:t>4 158</w:t>
            </w:r>
            <w:r w:rsidR="00A4387A" w:rsidRPr="00977BFA">
              <w:rPr>
                <w:rFonts w:eastAsia="Times New Roman" w:cs="Times New Roman"/>
                <w:sz w:val="15"/>
                <w:szCs w:val="15"/>
              </w:rPr>
              <w:t> </w:t>
            </w:r>
          </w:p>
        </w:tc>
        <w:tc>
          <w:tcPr>
            <w:tcW w:w="8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977BFA" w:rsidRDefault="00A4387A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</w:p>
        </w:tc>
      </w:tr>
      <w:tr w:rsidR="00A4387A" w:rsidRPr="00977BFA" w:rsidTr="00F26E34">
        <w:trPr>
          <w:trHeight w:val="330"/>
          <w:jc w:val="center"/>
        </w:trPr>
        <w:tc>
          <w:tcPr>
            <w:tcW w:w="32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977BFA" w:rsidRDefault="00A4387A" w:rsidP="00F26E34">
            <w:pPr>
              <w:spacing w:after="0" w:line="240" w:lineRule="auto"/>
              <w:jc w:val="both"/>
              <w:rPr>
                <w:rFonts w:eastAsia="Times New Roman" w:cs="Times New Roman"/>
                <w:sz w:val="15"/>
                <w:szCs w:val="15"/>
              </w:rPr>
            </w:pPr>
            <w:r w:rsidRPr="00977BFA">
              <w:rPr>
                <w:rFonts w:eastAsia="Times New Roman" w:cs="Times New Roman"/>
                <w:sz w:val="15"/>
                <w:szCs w:val="15"/>
              </w:rPr>
              <w:t>Výnosy zo zákazky</w:t>
            </w:r>
          </w:p>
        </w:tc>
        <w:tc>
          <w:tcPr>
            <w:tcW w:w="8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977BFA" w:rsidRDefault="00A4387A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  <w:r w:rsidRPr="00977BFA">
              <w:rPr>
                <w:rFonts w:eastAsia="Times New Roman" w:cs="Times New Roman"/>
                <w:sz w:val="15"/>
                <w:szCs w:val="15"/>
              </w:rPr>
              <w:t> </w:t>
            </w:r>
          </w:p>
        </w:tc>
        <w:tc>
          <w:tcPr>
            <w:tcW w:w="8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977BFA" w:rsidRDefault="00A4387A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  <w:r w:rsidRPr="00977BFA">
              <w:rPr>
                <w:rFonts w:eastAsia="Times New Roman" w:cs="Times New Roman"/>
                <w:sz w:val="15"/>
                <w:szCs w:val="15"/>
              </w:rPr>
              <w:t> </w:t>
            </w:r>
          </w:p>
        </w:tc>
      </w:tr>
      <w:tr w:rsidR="00A4387A" w:rsidRPr="00977BFA" w:rsidTr="00F26E34">
        <w:trPr>
          <w:trHeight w:val="330"/>
          <w:jc w:val="center"/>
        </w:trPr>
        <w:tc>
          <w:tcPr>
            <w:tcW w:w="32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977BFA" w:rsidRDefault="00A4387A" w:rsidP="00F26E34">
            <w:pPr>
              <w:spacing w:after="0" w:line="240" w:lineRule="auto"/>
              <w:jc w:val="both"/>
              <w:rPr>
                <w:rFonts w:eastAsia="Times New Roman" w:cs="Times New Roman"/>
                <w:sz w:val="15"/>
                <w:szCs w:val="15"/>
              </w:rPr>
            </w:pPr>
            <w:r w:rsidRPr="00977BFA">
              <w:rPr>
                <w:rFonts w:eastAsia="Times New Roman" w:cs="Times New Roman"/>
                <w:sz w:val="15"/>
                <w:szCs w:val="15"/>
              </w:rPr>
              <w:t>Výnosy z nehnuteľnosti na predaj</w:t>
            </w:r>
          </w:p>
        </w:tc>
        <w:tc>
          <w:tcPr>
            <w:tcW w:w="8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977BFA" w:rsidRDefault="00A4387A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  <w:r w:rsidRPr="00977BFA">
              <w:rPr>
                <w:rFonts w:eastAsia="Times New Roman" w:cs="Times New Roman"/>
                <w:sz w:val="15"/>
                <w:szCs w:val="15"/>
              </w:rPr>
              <w:t> </w:t>
            </w:r>
          </w:p>
        </w:tc>
        <w:tc>
          <w:tcPr>
            <w:tcW w:w="8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977BFA" w:rsidRDefault="00A4387A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  <w:r w:rsidRPr="00977BFA">
              <w:rPr>
                <w:rFonts w:eastAsia="Times New Roman" w:cs="Times New Roman"/>
                <w:sz w:val="15"/>
                <w:szCs w:val="15"/>
              </w:rPr>
              <w:t> </w:t>
            </w:r>
          </w:p>
        </w:tc>
      </w:tr>
      <w:tr w:rsidR="00A4387A" w:rsidRPr="00977BFA" w:rsidTr="00F26E34">
        <w:trPr>
          <w:trHeight w:val="330"/>
          <w:jc w:val="center"/>
        </w:trPr>
        <w:tc>
          <w:tcPr>
            <w:tcW w:w="32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977BFA" w:rsidRDefault="00A4387A" w:rsidP="00F26E34">
            <w:pPr>
              <w:spacing w:after="0" w:line="240" w:lineRule="auto"/>
              <w:jc w:val="both"/>
              <w:rPr>
                <w:rFonts w:eastAsia="Times New Roman" w:cs="Times New Roman"/>
                <w:sz w:val="15"/>
                <w:szCs w:val="15"/>
              </w:rPr>
            </w:pPr>
            <w:r w:rsidRPr="00977BFA">
              <w:rPr>
                <w:rFonts w:eastAsia="Times New Roman" w:cs="Times New Roman"/>
                <w:sz w:val="15"/>
                <w:szCs w:val="15"/>
              </w:rPr>
              <w:t>Iné výnosy súvisiace s bežnou činnosťou</w:t>
            </w:r>
          </w:p>
        </w:tc>
        <w:tc>
          <w:tcPr>
            <w:tcW w:w="8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977BFA" w:rsidRDefault="00977BFA" w:rsidP="00F30C7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  <w:r w:rsidRPr="00977BFA">
              <w:rPr>
                <w:rFonts w:eastAsia="Times New Roman" w:cs="Times New Roman"/>
                <w:sz w:val="15"/>
                <w:szCs w:val="15"/>
              </w:rPr>
              <w:t>1 3</w:t>
            </w:r>
            <w:r w:rsidR="00F30C74">
              <w:rPr>
                <w:rFonts w:eastAsia="Times New Roman" w:cs="Times New Roman"/>
                <w:sz w:val="15"/>
                <w:szCs w:val="15"/>
              </w:rPr>
              <w:t>98</w:t>
            </w:r>
          </w:p>
        </w:tc>
        <w:tc>
          <w:tcPr>
            <w:tcW w:w="8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977BFA" w:rsidRDefault="00AE512D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  <w:r>
              <w:rPr>
                <w:rFonts w:eastAsia="Times New Roman" w:cs="Times New Roman"/>
                <w:sz w:val="15"/>
                <w:szCs w:val="15"/>
              </w:rPr>
              <w:t>1 302</w:t>
            </w:r>
          </w:p>
        </w:tc>
      </w:tr>
      <w:tr w:rsidR="00A4387A" w:rsidRPr="00977BFA" w:rsidTr="00F26E34">
        <w:trPr>
          <w:trHeight w:val="345"/>
          <w:jc w:val="center"/>
        </w:trPr>
        <w:tc>
          <w:tcPr>
            <w:tcW w:w="32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87A" w:rsidRPr="00977BFA" w:rsidRDefault="00A4387A" w:rsidP="00F26E34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sz w:val="15"/>
                <w:szCs w:val="15"/>
              </w:rPr>
            </w:pPr>
            <w:r w:rsidRPr="00977BFA">
              <w:rPr>
                <w:rFonts w:eastAsia="Times New Roman" w:cs="Times New Roman"/>
                <w:b/>
                <w:bCs/>
                <w:sz w:val="15"/>
                <w:szCs w:val="15"/>
              </w:rPr>
              <w:t>Čistý obrat celkom</w:t>
            </w:r>
          </w:p>
        </w:tc>
        <w:tc>
          <w:tcPr>
            <w:tcW w:w="86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87A" w:rsidRPr="00977BFA" w:rsidRDefault="00F30C74" w:rsidP="00F26E34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5"/>
                <w:szCs w:val="15"/>
              </w:rPr>
            </w:pPr>
            <w:r>
              <w:rPr>
                <w:rFonts w:eastAsia="Times New Roman" w:cs="Times New Roman"/>
                <w:b/>
                <w:sz w:val="15"/>
                <w:szCs w:val="15"/>
              </w:rPr>
              <w:t>4 611 680</w:t>
            </w:r>
          </w:p>
        </w:tc>
        <w:tc>
          <w:tcPr>
            <w:tcW w:w="87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87A" w:rsidRPr="00977BFA" w:rsidRDefault="00AE512D" w:rsidP="00F26E34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5"/>
                <w:szCs w:val="15"/>
              </w:rPr>
            </w:pPr>
            <w:r>
              <w:rPr>
                <w:rFonts w:eastAsia="Times New Roman" w:cs="Times New Roman"/>
                <w:b/>
                <w:sz w:val="15"/>
                <w:szCs w:val="15"/>
              </w:rPr>
              <w:t>4 684 924</w:t>
            </w:r>
          </w:p>
        </w:tc>
      </w:tr>
    </w:tbl>
    <w:p w:rsidR="00460145" w:rsidRPr="00977BFA" w:rsidRDefault="00460145" w:rsidP="00397E95"/>
    <w:p w:rsidR="00A4387A" w:rsidRPr="00977BFA" w:rsidRDefault="00977BFA" w:rsidP="00397E95">
      <w:pPr>
        <w:rPr>
          <w:b/>
          <w:sz w:val="24"/>
          <w:szCs w:val="24"/>
        </w:rPr>
      </w:pPr>
      <w:r w:rsidRPr="00977BFA">
        <w:rPr>
          <w:b/>
          <w:sz w:val="24"/>
          <w:szCs w:val="24"/>
        </w:rPr>
        <w:t>Údaje o bankových úveroch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1116"/>
        <w:gridCol w:w="578"/>
        <w:gridCol w:w="997"/>
        <w:gridCol w:w="1287"/>
        <w:gridCol w:w="2569"/>
        <w:gridCol w:w="1701"/>
      </w:tblGrid>
      <w:tr w:rsidR="00977BFA" w:rsidRPr="00977BFA" w:rsidTr="009E291C"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center"/>
              <w:outlineLvl w:val="1"/>
              <w:rPr>
                <w:rFonts w:eastAsia="Times New Roman" w:cs="Arial"/>
                <w:b/>
                <w:bCs/>
                <w:iCs/>
                <w:sz w:val="15"/>
                <w:szCs w:val="15"/>
              </w:rPr>
            </w:pPr>
            <w:r w:rsidRPr="00977BFA">
              <w:rPr>
                <w:rFonts w:eastAsia="Times New Roman" w:cs="Arial"/>
                <w:b/>
                <w:bCs/>
                <w:iCs/>
                <w:sz w:val="15"/>
                <w:szCs w:val="15"/>
              </w:rPr>
              <w:t>Názov položky</w:t>
            </w: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center"/>
              <w:outlineLvl w:val="1"/>
              <w:rPr>
                <w:rFonts w:eastAsia="Times New Roman" w:cs="Arial"/>
                <w:b/>
                <w:bCs/>
                <w:iCs/>
                <w:sz w:val="15"/>
                <w:szCs w:val="15"/>
              </w:rPr>
            </w:pPr>
            <w:r w:rsidRPr="00977BFA">
              <w:rPr>
                <w:rFonts w:eastAsia="Times New Roman" w:cs="Arial"/>
                <w:b/>
                <w:bCs/>
                <w:iCs/>
                <w:sz w:val="15"/>
                <w:szCs w:val="15"/>
              </w:rPr>
              <w:t>Mena</w:t>
            </w: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center"/>
              <w:outlineLvl w:val="1"/>
              <w:rPr>
                <w:rFonts w:eastAsia="Times New Roman" w:cs="Arial"/>
                <w:b/>
                <w:bCs/>
                <w:iCs/>
                <w:sz w:val="15"/>
                <w:szCs w:val="15"/>
              </w:rPr>
            </w:pPr>
            <w:r w:rsidRPr="00977BFA">
              <w:rPr>
                <w:rFonts w:eastAsia="Times New Roman" w:cs="Arial"/>
                <w:b/>
                <w:bCs/>
                <w:iCs/>
                <w:sz w:val="15"/>
                <w:szCs w:val="15"/>
              </w:rPr>
              <w:t xml:space="preserve">Úrok </w:t>
            </w:r>
            <w:proofErr w:type="spellStart"/>
            <w:r w:rsidRPr="00977BFA">
              <w:rPr>
                <w:rFonts w:eastAsia="Times New Roman" w:cs="Arial"/>
                <w:b/>
                <w:bCs/>
                <w:iCs/>
                <w:sz w:val="15"/>
                <w:szCs w:val="15"/>
              </w:rPr>
              <w:t>p.a</w:t>
            </w:r>
            <w:proofErr w:type="spellEnd"/>
            <w:r w:rsidRPr="00977BFA">
              <w:rPr>
                <w:rFonts w:eastAsia="Times New Roman" w:cs="Arial"/>
                <w:b/>
                <w:bCs/>
                <w:iCs/>
                <w:sz w:val="15"/>
                <w:szCs w:val="15"/>
              </w:rPr>
              <w:t xml:space="preserve"> v %</w:t>
            </w: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center"/>
              <w:outlineLvl w:val="1"/>
              <w:rPr>
                <w:rFonts w:eastAsia="Times New Roman" w:cs="Arial"/>
                <w:b/>
                <w:bCs/>
                <w:iCs/>
                <w:sz w:val="15"/>
                <w:szCs w:val="15"/>
              </w:rPr>
            </w:pPr>
            <w:r w:rsidRPr="00977BFA">
              <w:rPr>
                <w:rFonts w:eastAsia="Times New Roman" w:cs="Arial"/>
                <w:b/>
                <w:bCs/>
                <w:iCs/>
                <w:sz w:val="15"/>
                <w:szCs w:val="15"/>
              </w:rPr>
              <w:t>Dátum splatnosti</w:t>
            </w: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center"/>
              <w:outlineLvl w:val="1"/>
              <w:rPr>
                <w:rFonts w:eastAsia="Times New Roman" w:cs="Arial"/>
                <w:b/>
                <w:bCs/>
                <w:iCs/>
                <w:sz w:val="15"/>
                <w:szCs w:val="15"/>
              </w:rPr>
            </w:pPr>
            <w:r w:rsidRPr="00977BFA">
              <w:rPr>
                <w:rFonts w:eastAsia="Times New Roman" w:cs="Arial"/>
                <w:b/>
                <w:bCs/>
                <w:iCs/>
                <w:sz w:val="15"/>
                <w:szCs w:val="15"/>
              </w:rPr>
              <w:t>Suma istiny v príslušnej mene za 2017</w:t>
            </w: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center"/>
              <w:outlineLvl w:val="1"/>
              <w:rPr>
                <w:rFonts w:eastAsia="Times New Roman" w:cs="Arial"/>
                <w:b/>
                <w:bCs/>
                <w:iCs/>
                <w:sz w:val="15"/>
                <w:szCs w:val="15"/>
              </w:rPr>
            </w:pPr>
            <w:r w:rsidRPr="00977BFA">
              <w:rPr>
                <w:rFonts w:eastAsia="Times New Roman" w:cs="Arial"/>
                <w:b/>
                <w:bCs/>
                <w:iCs/>
                <w:sz w:val="15"/>
                <w:szCs w:val="15"/>
              </w:rPr>
              <w:t>Suma istiny v EUR  2017</w:t>
            </w:r>
          </w:p>
        </w:tc>
      </w:tr>
      <w:tr w:rsidR="00977BFA" w:rsidRPr="00977BFA" w:rsidTr="009E291C"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center"/>
              <w:outlineLvl w:val="1"/>
              <w:rPr>
                <w:rFonts w:eastAsia="Times New Roman" w:cs="Arial"/>
                <w:b/>
                <w:bCs/>
                <w:iCs/>
                <w:sz w:val="15"/>
                <w:szCs w:val="15"/>
              </w:rPr>
            </w:pPr>
            <w:r w:rsidRPr="00977BFA">
              <w:rPr>
                <w:rFonts w:eastAsia="Times New Roman" w:cs="Arial"/>
                <w:b/>
                <w:bCs/>
                <w:iCs/>
                <w:sz w:val="15"/>
                <w:szCs w:val="15"/>
              </w:rPr>
              <w:t>a</w:t>
            </w: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center"/>
              <w:outlineLvl w:val="1"/>
              <w:rPr>
                <w:rFonts w:eastAsia="Times New Roman" w:cs="Arial"/>
                <w:b/>
                <w:bCs/>
                <w:iCs/>
                <w:sz w:val="15"/>
                <w:szCs w:val="15"/>
              </w:rPr>
            </w:pPr>
            <w:r w:rsidRPr="00977BFA">
              <w:rPr>
                <w:rFonts w:eastAsia="Times New Roman" w:cs="Arial"/>
                <w:b/>
                <w:bCs/>
                <w:iCs/>
                <w:sz w:val="15"/>
                <w:szCs w:val="15"/>
              </w:rPr>
              <w:t>b</w:t>
            </w: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center"/>
              <w:outlineLvl w:val="1"/>
              <w:rPr>
                <w:rFonts w:eastAsia="Times New Roman" w:cs="Arial"/>
                <w:b/>
                <w:bCs/>
                <w:iCs/>
                <w:sz w:val="15"/>
                <w:szCs w:val="15"/>
              </w:rPr>
            </w:pPr>
            <w:r w:rsidRPr="00977BFA">
              <w:rPr>
                <w:rFonts w:eastAsia="Times New Roman" w:cs="Arial"/>
                <w:b/>
                <w:bCs/>
                <w:iCs/>
                <w:sz w:val="15"/>
                <w:szCs w:val="15"/>
              </w:rPr>
              <w:t>c</w:t>
            </w: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center"/>
              <w:outlineLvl w:val="1"/>
              <w:rPr>
                <w:rFonts w:eastAsia="Times New Roman" w:cs="Arial"/>
                <w:b/>
                <w:bCs/>
                <w:iCs/>
                <w:sz w:val="15"/>
                <w:szCs w:val="15"/>
              </w:rPr>
            </w:pPr>
            <w:r w:rsidRPr="00977BFA">
              <w:rPr>
                <w:rFonts w:eastAsia="Times New Roman" w:cs="Arial"/>
                <w:b/>
                <w:bCs/>
                <w:iCs/>
                <w:sz w:val="15"/>
                <w:szCs w:val="15"/>
              </w:rPr>
              <w:t>d</w:t>
            </w: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center"/>
              <w:outlineLvl w:val="1"/>
              <w:rPr>
                <w:rFonts w:eastAsia="Times New Roman" w:cs="Arial"/>
                <w:b/>
                <w:bCs/>
                <w:iCs/>
                <w:sz w:val="15"/>
                <w:szCs w:val="15"/>
              </w:rPr>
            </w:pPr>
            <w:r w:rsidRPr="00977BFA">
              <w:rPr>
                <w:rFonts w:eastAsia="Times New Roman" w:cs="Arial"/>
                <w:b/>
                <w:bCs/>
                <w:iCs/>
                <w:sz w:val="15"/>
                <w:szCs w:val="15"/>
              </w:rPr>
              <w:t>e</w:t>
            </w: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center"/>
              <w:outlineLvl w:val="1"/>
              <w:rPr>
                <w:rFonts w:eastAsia="Times New Roman" w:cs="Arial"/>
                <w:b/>
                <w:bCs/>
                <w:iCs/>
                <w:sz w:val="15"/>
                <w:szCs w:val="15"/>
              </w:rPr>
            </w:pPr>
            <w:r w:rsidRPr="00977BFA">
              <w:rPr>
                <w:rFonts w:eastAsia="Times New Roman" w:cs="Arial"/>
                <w:b/>
                <w:bCs/>
                <w:iCs/>
                <w:sz w:val="15"/>
                <w:szCs w:val="15"/>
              </w:rPr>
              <w:t>f</w:t>
            </w:r>
          </w:p>
        </w:tc>
      </w:tr>
      <w:tr w:rsidR="00977BFA" w:rsidRPr="00977BFA" w:rsidTr="009E291C">
        <w:tc>
          <w:tcPr>
            <w:tcW w:w="0" w:type="auto"/>
            <w:gridSpan w:val="6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both"/>
              <w:outlineLvl w:val="1"/>
              <w:rPr>
                <w:rFonts w:eastAsia="Times New Roman" w:cs="Arial"/>
                <w:b/>
                <w:bCs/>
                <w:iCs/>
                <w:sz w:val="15"/>
                <w:szCs w:val="15"/>
              </w:rPr>
            </w:pPr>
            <w:r w:rsidRPr="00977BFA">
              <w:rPr>
                <w:rFonts w:eastAsia="Times New Roman" w:cs="Arial"/>
                <w:b/>
                <w:bCs/>
                <w:iCs/>
                <w:sz w:val="15"/>
                <w:szCs w:val="15"/>
              </w:rPr>
              <w:t>Dlhodobé bankové úvery</w:t>
            </w:r>
          </w:p>
        </w:tc>
      </w:tr>
      <w:tr w:rsidR="00977BFA" w:rsidRPr="00977BFA" w:rsidTr="009E291C"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both"/>
              <w:outlineLvl w:val="1"/>
              <w:rPr>
                <w:rFonts w:eastAsia="Times New Roman" w:cs="Arial"/>
                <w:bCs/>
                <w:iCs/>
                <w:sz w:val="15"/>
                <w:szCs w:val="15"/>
              </w:rPr>
            </w:pPr>
            <w:r w:rsidRPr="00977BFA">
              <w:rPr>
                <w:rFonts w:eastAsia="Times New Roman" w:cs="Arial"/>
                <w:bCs/>
                <w:iCs/>
                <w:sz w:val="15"/>
                <w:szCs w:val="15"/>
              </w:rPr>
              <w:t xml:space="preserve">Splátkový </w:t>
            </w: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both"/>
              <w:outlineLvl w:val="1"/>
              <w:rPr>
                <w:rFonts w:eastAsia="Times New Roman" w:cs="Arial"/>
                <w:bCs/>
                <w:iCs/>
                <w:sz w:val="15"/>
                <w:szCs w:val="15"/>
              </w:rPr>
            </w:pPr>
            <w:r w:rsidRPr="00977BFA">
              <w:rPr>
                <w:rFonts w:eastAsia="Times New Roman" w:cs="Arial"/>
                <w:bCs/>
                <w:iCs/>
                <w:sz w:val="15"/>
                <w:szCs w:val="15"/>
              </w:rPr>
              <w:t>EUR</w:t>
            </w: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right"/>
              <w:outlineLvl w:val="1"/>
              <w:rPr>
                <w:rFonts w:eastAsia="Times New Roman" w:cs="Arial"/>
                <w:bCs/>
                <w:iCs/>
                <w:sz w:val="15"/>
                <w:szCs w:val="15"/>
              </w:rPr>
            </w:pPr>
            <w:r w:rsidRPr="00977BFA">
              <w:rPr>
                <w:rFonts w:eastAsia="Times New Roman" w:cs="Arial"/>
                <w:bCs/>
                <w:iCs/>
                <w:sz w:val="15"/>
                <w:szCs w:val="15"/>
              </w:rPr>
              <w:t>1,4</w:t>
            </w: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right"/>
              <w:outlineLvl w:val="1"/>
              <w:rPr>
                <w:rFonts w:eastAsia="Times New Roman" w:cs="Arial"/>
                <w:bCs/>
                <w:iCs/>
                <w:sz w:val="15"/>
                <w:szCs w:val="15"/>
              </w:rPr>
            </w:pPr>
            <w:r w:rsidRPr="00977BFA">
              <w:rPr>
                <w:rFonts w:eastAsia="Times New Roman" w:cs="Arial"/>
                <w:bCs/>
                <w:iCs/>
                <w:sz w:val="15"/>
                <w:szCs w:val="15"/>
              </w:rPr>
              <w:t>27.03.2023</w:t>
            </w: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right"/>
              <w:outlineLvl w:val="1"/>
              <w:rPr>
                <w:rFonts w:eastAsia="Times New Roman" w:cs="Arial"/>
                <w:bCs/>
                <w:iCs/>
                <w:sz w:val="15"/>
                <w:szCs w:val="15"/>
              </w:rPr>
            </w:pPr>
          </w:p>
        </w:tc>
        <w:tc>
          <w:tcPr>
            <w:tcW w:w="0" w:type="auto"/>
            <w:shd w:val="clear" w:color="auto" w:fill="auto"/>
          </w:tcPr>
          <w:p w:rsidR="00977BFA" w:rsidRPr="00977BFA" w:rsidRDefault="000B6AB3" w:rsidP="00977BFA">
            <w:pPr>
              <w:keepNext/>
              <w:spacing w:after="0" w:line="360" w:lineRule="auto"/>
              <w:jc w:val="right"/>
              <w:outlineLvl w:val="1"/>
              <w:rPr>
                <w:rFonts w:eastAsia="Times New Roman" w:cs="Arial"/>
                <w:bCs/>
                <w:iCs/>
                <w:sz w:val="15"/>
                <w:szCs w:val="15"/>
              </w:rPr>
            </w:pPr>
            <w:r>
              <w:rPr>
                <w:rFonts w:eastAsia="Times New Roman" w:cs="Arial"/>
                <w:bCs/>
                <w:iCs/>
                <w:sz w:val="15"/>
                <w:szCs w:val="15"/>
              </w:rPr>
              <w:t>649 993</w:t>
            </w:r>
          </w:p>
        </w:tc>
      </w:tr>
      <w:tr w:rsidR="00977BFA" w:rsidRPr="00977BFA" w:rsidTr="009E291C"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both"/>
              <w:outlineLvl w:val="1"/>
              <w:rPr>
                <w:rFonts w:eastAsia="Times New Roman" w:cs="Arial"/>
                <w:bCs/>
                <w:iCs/>
                <w:sz w:val="15"/>
                <w:szCs w:val="15"/>
              </w:rPr>
            </w:pP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both"/>
              <w:outlineLvl w:val="1"/>
              <w:rPr>
                <w:rFonts w:eastAsia="Times New Roman" w:cs="Arial"/>
                <w:bCs/>
                <w:iCs/>
                <w:sz w:val="15"/>
                <w:szCs w:val="15"/>
              </w:rPr>
            </w:pP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right"/>
              <w:outlineLvl w:val="1"/>
              <w:rPr>
                <w:rFonts w:eastAsia="Times New Roman" w:cs="Arial"/>
                <w:bCs/>
                <w:iCs/>
                <w:sz w:val="15"/>
                <w:szCs w:val="15"/>
              </w:rPr>
            </w:pP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right"/>
              <w:outlineLvl w:val="1"/>
              <w:rPr>
                <w:rFonts w:eastAsia="Times New Roman" w:cs="Arial"/>
                <w:bCs/>
                <w:iCs/>
                <w:sz w:val="15"/>
                <w:szCs w:val="15"/>
              </w:rPr>
            </w:pP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right"/>
              <w:outlineLvl w:val="1"/>
              <w:rPr>
                <w:rFonts w:eastAsia="Times New Roman" w:cs="Arial"/>
                <w:bCs/>
                <w:iCs/>
                <w:sz w:val="15"/>
                <w:szCs w:val="15"/>
              </w:rPr>
            </w:pP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right"/>
              <w:outlineLvl w:val="1"/>
              <w:rPr>
                <w:rFonts w:eastAsia="Times New Roman" w:cs="Arial"/>
                <w:bCs/>
                <w:iCs/>
                <w:sz w:val="15"/>
                <w:szCs w:val="15"/>
              </w:rPr>
            </w:pPr>
          </w:p>
        </w:tc>
      </w:tr>
      <w:tr w:rsidR="00977BFA" w:rsidRPr="00977BFA" w:rsidTr="009E291C">
        <w:tc>
          <w:tcPr>
            <w:tcW w:w="0" w:type="auto"/>
            <w:gridSpan w:val="6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both"/>
              <w:outlineLvl w:val="1"/>
              <w:rPr>
                <w:rFonts w:eastAsia="Times New Roman" w:cs="Arial"/>
                <w:b/>
                <w:bCs/>
                <w:iCs/>
                <w:sz w:val="15"/>
                <w:szCs w:val="15"/>
              </w:rPr>
            </w:pPr>
            <w:r w:rsidRPr="00977BFA">
              <w:rPr>
                <w:rFonts w:eastAsia="Times New Roman" w:cs="Arial"/>
                <w:b/>
                <w:bCs/>
                <w:iCs/>
                <w:sz w:val="15"/>
                <w:szCs w:val="15"/>
              </w:rPr>
              <w:t>Krátkodobé bankové úvery</w:t>
            </w:r>
          </w:p>
        </w:tc>
      </w:tr>
      <w:tr w:rsidR="00977BFA" w:rsidRPr="00977BFA" w:rsidTr="009E291C"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both"/>
              <w:outlineLvl w:val="1"/>
              <w:rPr>
                <w:rFonts w:eastAsia="Times New Roman" w:cs="Arial"/>
                <w:bCs/>
                <w:iCs/>
                <w:sz w:val="15"/>
                <w:szCs w:val="15"/>
              </w:rPr>
            </w:pPr>
            <w:r w:rsidRPr="00977BFA">
              <w:rPr>
                <w:rFonts w:eastAsia="Times New Roman" w:cs="Arial"/>
                <w:bCs/>
                <w:iCs/>
                <w:sz w:val="15"/>
                <w:szCs w:val="15"/>
              </w:rPr>
              <w:t>Splátkový</w:t>
            </w: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both"/>
              <w:outlineLvl w:val="1"/>
              <w:rPr>
                <w:rFonts w:eastAsia="Times New Roman" w:cs="Arial"/>
                <w:bCs/>
                <w:iCs/>
                <w:sz w:val="15"/>
                <w:szCs w:val="15"/>
              </w:rPr>
            </w:pPr>
            <w:r w:rsidRPr="00977BFA">
              <w:rPr>
                <w:rFonts w:eastAsia="Times New Roman" w:cs="Arial"/>
                <w:bCs/>
                <w:iCs/>
                <w:sz w:val="15"/>
                <w:szCs w:val="15"/>
              </w:rPr>
              <w:t>EUR</w:t>
            </w: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right"/>
              <w:outlineLvl w:val="1"/>
              <w:rPr>
                <w:rFonts w:eastAsia="Times New Roman" w:cs="Arial"/>
                <w:bCs/>
                <w:iCs/>
                <w:sz w:val="15"/>
                <w:szCs w:val="15"/>
              </w:rPr>
            </w:pPr>
            <w:r w:rsidRPr="00977BFA">
              <w:rPr>
                <w:rFonts w:eastAsia="Times New Roman" w:cs="Arial"/>
                <w:bCs/>
                <w:iCs/>
                <w:sz w:val="15"/>
                <w:szCs w:val="15"/>
              </w:rPr>
              <w:t>1,4</w:t>
            </w:r>
          </w:p>
        </w:tc>
        <w:tc>
          <w:tcPr>
            <w:tcW w:w="0" w:type="auto"/>
            <w:shd w:val="clear" w:color="auto" w:fill="auto"/>
          </w:tcPr>
          <w:p w:rsidR="00977BFA" w:rsidRPr="00977BFA" w:rsidRDefault="000B6AB3" w:rsidP="00977BFA">
            <w:pPr>
              <w:keepNext/>
              <w:spacing w:after="0" w:line="360" w:lineRule="auto"/>
              <w:jc w:val="right"/>
              <w:outlineLvl w:val="1"/>
              <w:rPr>
                <w:rFonts w:eastAsia="Times New Roman" w:cs="Arial"/>
                <w:bCs/>
                <w:iCs/>
                <w:sz w:val="15"/>
                <w:szCs w:val="15"/>
              </w:rPr>
            </w:pPr>
            <w:r>
              <w:rPr>
                <w:rFonts w:eastAsia="Times New Roman" w:cs="Arial"/>
                <w:bCs/>
                <w:iCs/>
                <w:sz w:val="15"/>
                <w:szCs w:val="15"/>
              </w:rPr>
              <w:t>31.12.2019</w:t>
            </w: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right"/>
              <w:outlineLvl w:val="1"/>
              <w:rPr>
                <w:rFonts w:eastAsia="Times New Roman" w:cs="Arial"/>
                <w:bCs/>
                <w:iCs/>
                <w:sz w:val="15"/>
                <w:szCs w:val="15"/>
              </w:rPr>
            </w:pPr>
          </w:p>
        </w:tc>
        <w:tc>
          <w:tcPr>
            <w:tcW w:w="0" w:type="auto"/>
            <w:shd w:val="clear" w:color="auto" w:fill="auto"/>
          </w:tcPr>
          <w:p w:rsidR="00977BFA" w:rsidRPr="00977BFA" w:rsidRDefault="000B6AB3" w:rsidP="00977BFA">
            <w:pPr>
              <w:keepNext/>
              <w:spacing w:after="0" w:line="360" w:lineRule="auto"/>
              <w:jc w:val="right"/>
              <w:outlineLvl w:val="1"/>
              <w:rPr>
                <w:rFonts w:eastAsia="Times New Roman" w:cs="Arial"/>
                <w:bCs/>
                <w:iCs/>
                <w:sz w:val="15"/>
                <w:szCs w:val="15"/>
              </w:rPr>
            </w:pPr>
            <w:r>
              <w:rPr>
                <w:rFonts w:eastAsia="Times New Roman" w:cs="Arial"/>
                <w:bCs/>
                <w:iCs/>
                <w:sz w:val="15"/>
                <w:szCs w:val="15"/>
              </w:rPr>
              <w:t>200 004</w:t>
            </w:r>
          </w:p>
        </w:tc>
      </w:tr>
      <w:tr w:rsidR="00977BFA" w:rsidRPr="00977BFA" w:rsidTr="009E291C"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both"/>
              <w:outlineLvl w:val="1"/>
              <w:rPr>
                <w:rFonts w:eastAsia="Times New Roman" w:cs="Arial"/>
                <w:b/>
                <w:bCs/>
                <w:iCs/>
                <w:sz w:val="15"/>
                <w:szCs w:val="15"/>
              </w:rPr>
            </w:pP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both"/>
              <w:outlineLvl w:val="1"/>
              <w:rPr>
                <w:rFonts w:eastAsia="Times New Roman" w:cs="Arial"/>
                <w:b/>
                <w:bCs/>
                <w:iCs/>
                <w:sz w:val="15"/>
                <w:szCs w:val="15"/>
              </w:rPr>
            </w:pP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both"/>
              <w:outlineLvl w:val="1"/>
              <w:rPr>
                <w:rFonts w:eastAsia="Times New Roman" w:cs="Arial"/>
                <w:b/>
                <w:bCs/>
                <w:iCs/>
                <w:sz w:val="15"/>
                <w:szCs w:val="15"/>
              </w:rPr>
            </w:pP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both"/>
              <w:outlineLvl w:val="1"/>
              <w:rPr>
                <w:rFonts w:eastAsia="Times New Roman" w:cs="Arial"/>
                <w:b/>
                <w:bCs/>
                <w:iCs/>
                <w:sz w:val="15"/>
                <w:szCs w:val="15"/>
              </w:rPr>
            </w:pP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both"/>
              <w:outlineLvl w:val="1"/>
              <w:rPr>
                <w:rFonts w:eastAsia="Times New Roman" w:cs="Arial"/>
                <w:b/>
                <w:bCs/>
                <w:iCs/>
                <w:sz w:val="15"/>
                <w:szCs w:val="15"/>
              </w:rPr>
            </w:pP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both"/>
              <w:outlineLvl w:val="1"/>
              <w:rPr>
                <w:rFonts w:eastAsia="Times New Roman" w:cs="Arial"/>
                <w:b/>
                <w:bCs/>
                <w:iCs/>
                <w:sz w:val="15"/>
                <w:szCs w:val="15"/>
              </w:rPr>
            </w:pPr>
          </w:p>
        </w:tc>
      </w:tr>
    </w:tbl>
    <w:p w:rsidR="00A4387A" w:rsidRPr="00977BFA" w:rsidRDefault="00A4387A" w:rsidP="00397E95"/>
    <w:p w:rsidR="00397E95" w:rsidRPr="00B65E30" w:rsidRDefault="00397E95" w:rsidP="00397E95">
      <w:pPr>
        <w:keepNext/>
        <w:spacing w:after="0" w:line="240" w:lineRule="auto"/>
        <w:jc w:val="both"/>
        <w:outlineLvl w:val="0"/>
        <w:rPr>
          <w:rFonts w:eastAsia="Times New Roman" w:cs="Times New Roman"/>
          <w:b/>
          <w:snapToGrid w:val="0"/>
          <w:sz w:val="18"/>
          <w:szCs w:val="18"/>
          <w:lang w:eastAsia="sk-SK"/>
        </w:rPr>
      </w:pPr>
    </w:p>
    <w:p w:rsidR="00A4387A" w:rsidRPr="00B65E30" w:rsidRDefault="00A4387A" w:rsidP="00397E95">
      <w:pPr>
        <w:keepNext/>
        <w:spacing w:after="0" w:line="240" w:lineRule="auto"/>
        <w:jc w:val="both"/>
        <w:outlineLvl w:val="0"/>
        <w:rPr>
          <w:rFonts w:eastAsia="Times New Roman" w:cs="Arial"/>
          <w:b/>
          <w:bCs/>
          <w:caps/>
          <w:kern w:val="32"/>
          <w:sz w:val="18"/>
          <w:szCs w:val="32"/>
          <w:u w:val="single"/>
        </w:rPr>
      </w:pPr>
    </w:p>
    <w:sectPr w:rsidR="00A4387A" w:rsidRPr="00B65E30" w:rsidSect="00B96ED7">
      <w:pgSz w:w="11906" w:h="16838"/>
      <w:pgMar w:top="1417" w:right="70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628B" w:rsidRDefault="00AB628B" w:rsidP="00056C9C">
      <w:pPr>
        <w:spacing w:after="0" w:line="240" w:lineRule="auto"/>
      </w:pPr>
      <w:r>
        <w:separator/>
      </w:r>
    </w:p>
  </w:endnote>
  <w:endnote w:type="continuationSeparator" w:id="0">
    <w:p w:rsidR="00AB628B" w:rsidRDefault="00AB628B" w:rsidP="00056C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2F32" w:rsidRDefault="00DE2F32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6C9C" w:rsidRDefault="00056C9C">
    <w:pPr>
      <w:pStyle w:val="Pta"/>
    </w:pPr>
    <w:r>
      <w:t xml:space="preserve">Výročná správa </w:t>
    </w:r>
    <w:proofErr w:type="spellStart"/>
    <w:r>
      <w:t>Autotex</w:t>
    </w:r>
    <w:proofErr w:type="spellEnd"/>
    <w:r>
      <w:t xml:space="preserve"> s.r.o. za rok 201</w:t>
    </w:r>
    <w:r w:rsidR="00DE2F32">
      <w:t>8</w:t>
    </w:r>
    <w:r w:rsidR="0031013A">
      <w:t xml:space="preserve">                         </w:t>
    </w:r>
    <w:r w:rsidR="0031013A">
      <w:tab/>
    </w:r>
    <w:r w:rsidR="0031013A">
      <w:tab/>
    </w:r>
    <w:r w:rsidR="0031013A">
      <w:fldChar w:fldCharType="begin"/>
    </w:r>
    <w:r w:rsidR="0031013A">
      <w:instrText>PAGE   \* MERGEFORMAT</w:instrText>
    </w:r>
    <w:r w:rsidR="0031013A">
      <w:fldChar w:fldCharType="separate"/>
    </w:r>
    <w:r w:rsidR="00401CA9">
      <w:rPr>
        <w:noProof/>
      </w:rPr>
      <w:t>2</w:t>
    </w:r>
    <w:r w:rsidR="0031013A"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2F32" w:rsidRDefault="00DE2F3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628B" w:rsidRDefault="00AB628B" w:rsidP="00056C9C">
      <w:pPr>
        <w:spacing w:after="0" w:line="240" w:lineRule="auto"/>
      </w:pPr>
      <w:r>
        <w:separator/>
      </w:r>
    </w:p>
  </w:footnote>
  <w:footnote w:type="continuationSeparator" w:id="0">
    <w:p w:rsidR="00AB628B" w:rsidRDefault="00AB628B" w:rsidP="00056C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2F32" w:rsidRDefault="00DE2F32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6C9C" w:rsidRDefault="00056C9C">
    <w:pPr>
      <w:pStyle w:val="Hlavika"/>
    </w:pPr>
  </w:p>
  <w:p w:rsidR="00056C9C" w:rsidRDefault="00056C9C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2F32" w:rsidRDefault="00DE2F3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FB3924"/>
    <w:multiLevelType w:val="hybridMultilevel"/>
    <w:tmpl w:val="CD665D10"/>
    <w:lvl w:ilvl="0" w:tplc="C43E21A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8F52DD7"/>
    <w:multiLevelType w:val="hybridMultilevel"/>
    <w:tmpl w:val="20AE007E"/>
    <w:lvl w:ilvl="0" w:tplc="A2A4FFD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EE80A7D"/>
    <w:multiLevelType w:val="hybridMultilevel"/>
    <w:tmpl w:val="93F0F3C2"/>
    <w:lvl w:ilvl="0" w:tplc="041B0015">
      <w:start w:val="5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7E95"/>
    <w:rsid w:val="0002118E"/>
    <w:rsid w:val="00056C9C"/>
    <w:rsid w:val="000B6AB3"/>
    <w:rsid w:val="001D3590"/>
    <w:rsid w:val="00204219"/>
    <w:rsid w:val="00232D2B"/>
    <w:rsid w:val="00286EB9"/>
    <w:rsid w:val="002A5BE2"/>
    <w:rsid w:val="0031013A"/>
    <w:rsid w:val="00397E95"/>
    <w:rsid w:val="003E2AD5"/>
    <w:rsid w:val="00401CA9"/>
    <w:rsid w:val="00421D51"/>
    <w:rsid w:val="00427510"/>
    <w:rsid w:val="00460145"/>
    <w:rsid w:val="004F6580"/>
    <w:rsid w:val="0065753A"/>
    <w:rsid w:val="006E4CDC"/>
    <w:rsid w:val="00776963"/>
    <w:rsid w:val="007C4CC8"/>
    <w:rsid w:val="00864C38"/>
    <w:rsid w:val="008A4F44"/>
    <w:rsid w:val="00950792"/>
    <w:rsid w:val="00977BFA"/>
    <w:rsid w:val="009E5767"/>
    <w:rsid w:val="00A04CBC"/>
    <w:rsid w:val="00A34656"/>
    <w:rsid w:val="00A4387A"/>
    <w:rsid w:val="00AB628B"/>
    <w:rsid w:val="00AE512D"/>
    <w:rsid w:val="00B65E30"/>
    <w:rsid w:val="00B96ED7"/>
    <w:rsid w:val="00BC629E"/>
    <w:rsid w:val="00BC7A37"/>
    <w:rsid w:val="00CF4814"/>
    <w:rsid w:val="00D73E93"/>
    <w:rsid w:val="00DD0B86"/>
    <w:rsid w:val="00DE2F32"/>
    <w:rsid w:val="00DF6069"/>
    <w:rsid w:val="00E008B5"/>
    <w:rsid w:val="00E22007"/>
    <w:rsid w:val="00E441FD"/>
    <w:rsid w:val="00E627D8"/>
    <w:rsid w:val="00EE08BE"/>
    <w:rsid w:val="00F26E77"/>
    <w:rsid w:val="00F30C74"/>
    <w:rsid w:val="00F4665C"/>
    <w:rsid w:val="00F7287E"/>
    <w:rsid w:val="00F842A3"/>
    <w:rsid w:val="00F961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397E9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397E9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97E9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97E9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397E9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97E95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TopHeader">
    <w:name w:val="Top Header"/>
    <w:basedOn w:val="Normlny"/>
    <w:qFormat/>
    <w:rsid w:val="006E4CD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Odsekzoznamu">
    <w:name w:val="List Paragraph"/>
    <w:basedOn w:val="Normlny"/>
    <w:uiPriority w:val="34"/>
    <w:qFormat/>
    <w:rsid w:val="006E4CDC"/>
    <w:pPr>
      <w:ind w:left="720"/>
      <w:contextualSpacing/>
    </w:pPr>
  </w:style>
  <w:style w:type="paragraph" w:styleId="Bezriadkovania">
    <w:name w:val="No Spacing"/>
    <w:uiPriority w:val="1"/>
    <w:qFormat/>
    <w:rsid w:val="00232D2B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65E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65E30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056C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56C9C"/>
  </w:style>
  <w:style w:type="paragraph" w:styleId="Pta">
    <w:name w:val="footer"/>
    <w:basedOn w:val="Normlny"/>
    <w:link w:val="PtaChar"/>
    <w:uiPriority w:val="99"/>
    <w:unhideWhenUsed/>
    <w:rsid w:val="00056C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56C9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397E9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397E9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97E9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97E9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397E9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97E95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TopHeader">
    <w:name w:val="Top Header"/>
    <w:basedOn w:val="Normlny"/>
    <w:qFormat/>
    <w:rsid w:val="006E4CD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Odsekzoznamu">
    <w:name w:val="List Paragraph"/>
    <w:basedOn w:val="Normlny"/>
    <w:uiPriority w:val="34"/>
    <w:qFormat/>
    <w:rsid w:val="006E4CDC"/>
    <w:pPr>
      <w:ind w:left="720"/>
      <w:contextualSpacing/>
    </w:pPr>
  </w:style>
  <w:style w:type="paragraph" w:styleId="Bezriadkovania">
    <w:name w:val="No Spacing"/>
    <w:uiPriority w:val="1"/>
    <w:qFormat/>
    <w:rsid w:val="00232D2B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65E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65E30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056C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56C9C"/>
  </w:style>
  <w:style w:type="paragraph" w:styleId="Pta">
    <w:name w:val="footer"/>
    <w:basedOn w:val="Normlny"/>
    <w:link w:val="PtaChar"/>
    <w:uiPriority w:val="99"/>
    <w:unhideWhenUsed/>
    <w:rsid w:val="00056C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56C9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147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6E8CBD-5879-41D3-9463-F69A8A5A7E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5</Pages>
  <Words>761</Words>
  <Characters>4342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novakova</dc:creator>
  <cp:lastModifiedBy>novakova</cp:lastModifiedBy>
  <cp:revision>7</cp:revision>
  <cp:lastPrinted>2019-06-26T08:18:00Z</cp:lastPrinted>
  <dcterms:created xsi:type="dcterms:W3CDTF">2019-06-26T07:19:00Z</dcterms:created>
  <dcterms:modified xsi:type="dcterms:W3CDTF">2019-06-26T08:24:00Z</dcterms:modified>
</cp:coreProperties>
</file>