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103DD6" w:rsidRPr="006337C5" w:rsidRDefault="006337C5" w:rsidP="00103DD6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za </w:t>
      </w:r>
      <w:r w:rsidRPr="006337C5">
        <w:rPr>
          <w:sz w:val="36"/>
          <w:szCs w:val="36"/>
        </w:rPr>
        <w:t>rok 201</w:t>
      </w:r>
      <w:r w:rsidR="00F42ED8">
        <w:rPr>
          <w:sz w:val="36"/>
          <w:szCs w:val="36"/>
        </w:rPr>
        <w:t>8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Pr="00EC44C6" w:rsidRDefault="00366E6A" w:rsidP="005D1EB3">
      <w:pPr>
        <w:rPr>
          <w:rFonts w:ascii="Times New Roman" w:hAnsi="Times New Roman" w:cs="Times New Roman"/>
          <w:sz w:val="24"/>
          <w:szCs w:val="24"/>
        </w:rPr>
      </w:pPr>
    </w:p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r w:rsidR="00F42ED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henclova.obec@gmail.com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6" w:history="1">
        <w:r w:rsidR="00F42ED8" w:rsidRPr="00E004EB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201</w:t>
      </w:r>
      <w:r w:rsidR="00F42ED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6B769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31.12.201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: 1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9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49,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57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EE69E0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4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9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261B2D" w:rsidRPr="00EC44C6" w:rsidRDefault="005D1EB3" w:rsidP="00EC44C6">
      <w:pPr>
        <w:jc w:val="both"/>
        <w:rPr>
          <w:b/>
          <w:noProof/>
          <w:sz w:val="28"/>
          <w:szCs w:val="28"/>
          <w:lang w:eastAsia="sk-SK"/>
        </w:rPr>
      </w:pPr>
      <w:r>
        <w:t xml:space="preserve">        </w:t>
      </w:r>
      <w:r w:rsidR="0095308C">
        <w:rPr>
          <w:noProof/>
          <w:lang w:eastAsia="sk-SK"/>
        </w:rPr>
        <w:drawing>
          <wp:inline distT="0" distB="0" distL="0" distR="0">
            <wp:extent cx="974884" cy="1095375"/>
            <wp:effectExtent l="19050" t="0" r="0" b="0"/>
            <wp:docPr id="4" name="Obrázok 1" descr="C:\Users\pc\Desktop\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j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137" cy="109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  <w:r w:rsidR="006B7697">
        <w:t xml:space="preserve">                      </w:t>
      </w:r>
      <w:r w:rsidR="0095308C">
        <w:rPr>
          <w:noProof/>
          <w:lang w:eastAsia="sk-SK"/>
        </w:rPr>
        <w:drawing>
          <wp:inline distT="0" distB="0" distL="0" distR="0">
            <wp:extent cx="1805501" cy="1254823"/>
            <wp:effectExtent l="19050" t="0" r="4249" b="0"/>
            <wp:docPr id="5" name="Obrázok 2" descr="C:\Users\pc\Desktop\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jhjh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501" cy="1254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7697">
        <w:t xml:space="preserve">       </w:t>
      </w:r>
      <w:r>
        <w:t xml:space="preserve">                </w:t>
      </w:r>
    </w:p>
    <w:p w:rsidR="005D1EB3" w:rsidRPr="005051C3" w:rsidRDefault="005D1EB3" w:rsidP="00EC44C6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lastRenderedPageBreak/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Zamestnanci 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obce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FD76C8" w:rsidP="002E594A">
      <w:pPr>
        <w:spacing w:after="0" w:line="240" w:lineRule="auto"/>
        <w:ind w:left="360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</w:p>
    <w:p w:rsidR="001C16ED" w:rsidRDefault="001C16E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Michaela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Hozzová</w:t>
      </w:r>
      <w:proofErr w:type="spellEnd"/>
    </w:p>
    <w:p w:rsidR="00D03F12" w:rsidRDefault="00D03F1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Július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Glodič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–vedúci Pohostinstva</w:t>
      </w:r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Jana </w:t>
      </w:r>
      <w:proofErr w:type="spellStart"/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Macková-vedúca</w:t>
      </w:r>
      <w:proofErr w:type="spellEnd"/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potravín</w:t>
      </w:r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Božena </w:t>
      </w:r>
      <w:proofErr w:type="spellStart"/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Sopková</w:t>
      </w:r>
      <w:proofErr w:type="spellEnd"/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Ing. Tomáš </w:t>
      </w:r>
      <w:proofErr w:type="spellStart"/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Šomšák</w:t>
      </w:r>
      <w:proofErr w:type="spellEnd"/>
    </w:p>
    <w:p w:rsidR="00D03F12" w:rsidRDefault="001C16E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Ing. Estera </w:t>
      </w:r>
      <w:proofErr w:type="spellStart"/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Smolková</w:t>
      </w:r>
      <w:proofErr w:type="spellEnd"/>
    </w:p>
    <w:p w:rsidR="001C16ED" w:rsidRPr="00466F9C" w:rsidRDefault="001C16E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Ing. Jozef Timko- hlavný kontrolór obce</w:t>
      </w:r>
    </w:p>
    <w:p w:rsidR="005D1EB3" w:rsidRPr="005D712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. Vo voľbách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ktoré sa konali v roku 201</w:t>
      </w:r>
      <w:r w:rsidR="005F19C7">
        <w:rPr>
          <w:rFonts w:ascii="Times New Roman" w:eastAsia="Dotum" w:hAnsi="Times New Roman" w:cs="Times New Roman"/>
          <w:sz w:val="24"/>
          <w:szCs w:val="24"/>
          <w:lang w:eastAsia="cs-CZ"/>
        </w:rPr>
        <w:t>8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boli zvolení </w:t>
      </w:r>
    </w:p>
    <w:p w:rsidR="005D1EB3" w:rsidRPr="00EB6DCE" w:rsidRDefault="00C2500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</w:t>
      </w:r>
      <w:r w:rsidR="005D1EB3"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2E594A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Helena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Glodičová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17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František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zástupca starostky obce</w:t>
      </w:r>
    </w:p>
    <w:p w:rsidR="000B0751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Ing. Miroslava </w:t>
      </w:r>
      <w:proofErr w:type="spellStart"/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Poslúchová</w:t>
      </w:r>
      <w:proofErr w:type="spellEnd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, PhD.</w:t>
      </w:r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109</w:t>
      </w:r>
    </w:p>
    <w:p w:rsidR="005D1EB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Mária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Krajňáková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6E169B" w:rsidRPr="006E169B" w:rsidRDefault="002E594A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Božena </w:t>
      </w:r>
      <w:proofErr w:type="spellStart"/>
      <w:r w:rsidRP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Sopková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Henclová 83</w:t>
      </w:r>
    </w:p>
    <w:p w:rsidR="00A83736" w:rsidRDefault="002E594A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       </w:t>
      </w:r>
    </w:p>
    <w:p w:rsidR="00194FB7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</w:t>
      </w:r>
      <w:r w:rsidR="006E169B">
        <w:rPr>
          <w:rFonts w:ascii="Times New Roman" w:eastAsia="Dotum" w:hAnsi="Times New Roman" w:cs="Times New Roman"/>
          <w:sz w:val="24"/>
          <w:szCs w:val="24"/>
        </w:rPr>
        <w:t>Obecné zastupiteľstvo</w:t>
      </w:r>
      <w:r w:rsidR="00C25003">
        <w:rPr>
          <w:rFonts w:ascii="Times New Roman" w:eastAsia="Dotum" w:hAnsi="Times New Roman" w:cs="Times New Roman"/>
          <w:sz w:val="24"/>
          <w:szCs w:val="24"/>
        </w:rPr>
        <w:t xml:space="preserve"> dňa 28.4.2018  schválilo Záverečný účet obce</w:t>
      </w:r>
      <w:r w:rsidR="005C2669">
        <w:rPr>
          <w:rFonts w:ascii="Times New Roman" w:eastAsia="Dotum" w:hAnsi="Times New Roman" w:cs="Times New Roman"/>
          <w:sz w:val="24"/>
          <w:szCs w:val="24"/>
        </w:rPr>
        <w:t xml:space="preserve"> za rok 2017</w:t>
      </w:r>
      <w:r w:rsidR="00C25003">
        <w:rPr>
          <w:rFonts w:ascii="Times New Roman" w:eastAsia="Dotum" w:hAnsi="Times New Roman" w:cs="Times New Roman"/>
          <w:sz w:val="24"/>
          <w:szCs w:val="24"/>
        </w:rPr>
        <w:t xml:space="preserve"> a Výročnú správu za rok 2017</w:t>
      </w:r>
      <w:r w:rsidR="005C2669">
        <w:rPr>
          <w:rFonts w:ascii="Times New Roman" w:eastAsia="Dotum" w:hAnsi="Times New Roman" w:cs="Times New Roman"/>
          <w:sz w:val="24"/>
          <w:szCs w:val="24"/>
        </w:rPr>
        <w:t>. Ďalej schválilo Projektové zámery na rok 2018, Plán kontrolnej činnosti hlavného kontrolóra</w:t>
      </w:r>
      <w:r w:rsidR="00194FB7">
        <w:rPr>
          <w:rFonts w:ascii="Times New Roman" w:eastAsia="Dotum" w:hAnsi="Times New Roman" w:cs="Times New Roman"/>
          <w:sz w:val="24"/>
          <w:szCs w:val="24"/>
        </w:rPr>
        <w:t xml:space="preserve"> na I.</w:t>
      </w:r>
      <w:r w:rsidR="00373D7D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194FB7">
        <w:rPr>
          <w:rFonts w:ascii="Times New Roman" w:eastAsia="Dotum" w:hAnsi="Times New Roman" w:cs="Times New Roman"/>
          <w:sz w:val="24"/>
          <w:szCs w:val="24"/>
        </w:rPr>
        <w:t>polrok 2018,</w:t>
      </w:r>
      <w:r w:rsidR="005C2669">
        <w:rPr>
          <w:rFonts w:ascii="Times New Roman" w:eastAsia="Dotum" w:hAnsi="Times New Roman" w:cs="Times New Roman"/>
          <w:sz w:val="24"/>
          <w:szCs w:val="24"/>
        </w:rPr>
        <w:t xml:space="preserve"> Stanovisko hlavného kontrolóra k návrhu rozpočtu na rok 2018 s výhľadom na roky 2019-2020</w:t>
      </w:r>
      <w:r w:rsidR="00194FB7">
        <w:rPr>
          <w:rFonts w:ascii="Times New Roman" w:eastAsia="Dotum" w:hAnsi="Times New Roman" w:cs="Times New Roman"/>
          <w:sz w:val="24"/>
          <w:szCs w:val="24"/>
        </w:rPr>
        <w:t xml:space="preserve"> a správu o kontrolnej činnosti hlavného kontrolóra. </w:t>
      </w:r>
    </w:p>
    <w:p w:rsidR="005D1EB3" w:rsidRDefault="00194FB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lastRenderedPageBreak/>
        <w:t>Obecné zastupiteľstvo na svojom zasadnutí dňa 21.7.2018 schválilo úpravu rozpočtu</w:t>
      </w:r>
      <w:r w:rsidR="00373D7D">
        <w:rPr>
          <w:rFonts w:ascii="Times New Roman" w:eastAsia="Dotum" w:hAnsi="Times New Roman" w:cs="Times New Roman"/>
          <w:sz w:val="24"/>
          <w:szCs w:val="24"/>
        </w:rPr>
        <w:t xml:space="preserve"> obce na rok 2018</w:t>
      </w:r>
      <w:r>
        <w:rPr>
          <w:rFonts w:ascii="Times New Roman" w:eastAsia="Dotum" w:hAnsi="Times New Roman" w:cs="Times New Roman"/>
          <w:sz w:val="24"/>
          <w:szCs w:val="24"/>
        </w:rPr>
        <w:t xml:space="preserve"> a stanovisko hlavného kontrolóra k návrhu záverečného účtu Obce Henclová za rok 2017. </w:t>
      </w:r>
      <w:r w:rsidR="005C2669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373D7D">
        <w:rPr>
          <w:rFonts w:ascii="Times New Roman" w:eastAsia="Dotum" w:hAnsi="Times New Roman" w:cs="Times New Roman"/>
          <w:sz w:val="24"/>
          <w:szCs w:val="24"/>
        </w:rPr>
        <w:t>Taktiež schválilo Plán kontrolnej činnosti na II. polrok 2018. Ďalším bodom bolo- príprava a koordinácia Country večera /4.8.2018/. Posledné zasadnutie volebného obdobia bolo 20.10.2018. Na programe bolo: Kontrola plnenia uznesení, Zhodnotenie volebného obdobia</w:t>
      </w:r>
      <w:r w:rsidR="00F30DAB">
        <w:rPr>
          <w:rFonts w:ascii="Times New Roman" w:eastAsia="Dotum" w:hAnsi="Times New Roman" w:cs="Times New Roman"/>
          <w:sz w:val="24"/>
          <w:szCs w:val="24"/>
        </w:rPr>
        <w:t>.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 Pozvánk</w:t>
      </w:r>
      <w:r w:rsidR="00AF0B12">
        <w:rPr>
          <w:rFonts w:ascii="Times New Roman" w:eastAsia="Dotum" w:hAnsi="Times New Roman" w:cs="Times New Roman"/>
          <w:sz w:val="24"/>
          <w:szCs w:val="24"/>
        </w:rPr>
        <w:t>y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na zasadnuti</w:t>
      </w:r>
      <w:r w:rsidR="00AF0B12">
        <w:rPr>
          <w:rFonts w:ascii="Times New Roman" w:eastAsia="Dotum" w:hAnsi="Times New Roman" w:cs="Times New Roman"/>
          <w:sz w:val="24"/>
          <w:szCs w:val="24"/>
        </w:rPr>
        <w:t>a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obecného zastupiteľstva bol</w:t>
      </w:r>
      <w:r w:rsidR="00AF0B12">
        <w:rPr>
          <w:rFonts w:ascii="Times New Roman" w:eastAsia="Dotum" w:hAnsi="Times New Roman" w:cs="Times New Roman"/>
          <w:sz w:val="24"/>
          <w:szCs w:val="24"/>
        </w:rPr>
        <w:t>i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zverejnen</w:t>
      </w:r>
      <w:r w:rsidR="00AF0B12">
        <w:rPr>
          <w:rFonts w:ascii="Times New Roman" w:eastAsia="Dotum" w:hAnsi="Times New Roman" w:cs="Times New Roman"/>
          <w:sz w:val="24"/>
          <w:szCs w:val="24"/>
        </w:rPr>
        <w:t>é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na úradnej tabuli obce najneskôr 3 dni pred konaním zasadnutia. Zasadnutia obecného zastupiteľstva boli verejné.</w:t>
      </w:r>
    </w:p>
    <w:p w:rsidR="00EF614D" w:rsidRDefault="00EF614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Overovateľ zápisníc zo zasadnutí OZ: František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Smolko</w:t>
      </w:r>
      <w:proofErr w:type="spellEnd"/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466F9C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>Mgr.</w:t>
      </w:r>
      <w:r w:rsidR="005026E4">
        <w:rPr>
          <w:rFonts w:ascii="Times New Roman" w:eastAsia="Dotum" w:hAnsi="Times New Roman" w:cs="Times New Roman"/>
          <w:sz w:val="24"/>
          <w:szCs w:val="24"/>
        </w:rPr>
        <w:t xml:space="preserve"> </w:t>
      </w:r>
      <w:r>
        <w:rPr>
          <w:rFonts w:ascii="Times New Roman" w:eastAsia="Dotum" w:hAnsi="Times New Roman" w:cs="Times New Roman"/>
          <w:sz w:val="24"/>
          <w:szCs w:val="24"/>
        </w:rPr>
        <w:t xml:space="preserve">Mária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Krajňáková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– predseda IK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Ing. </w:t>
      </w:r>
      <w:r w:rsidR="00757A1D">
        <w:rPr>
          <w:rFonts w:ascii="Times New Roman" w:eastAsia="Dotum" w:hAnsi="Times New Roman" w:cs="Times New Roman"/>
          <w:sz w:val="24"/>
          <w:szCs w:val="24"/>
        </w:rPr>
        <w:t>Jozef Timko – kontrolór  obce</w:t>
      </w:r>
    </w:p>
    <w:p w:rsidR="001D0367" w:rsidRDefault="00757A1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Július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Glodič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 xml:space="preserve"> -</w:t>
      </w:r>
      <w:r w:rsidR="001D0367">
        <w:rPr>
          <w:rFonts w:ascii="Times New Roman" w:eastAsia="Dotum" w:hAnsi="Times New Roman" w:cs="Times New Roman"/>
          <w:sz w:val="24"/>
          <w:szCs w:val="24"/>
        </w:rPr>
        <w:t xml:space="preserve"> člen IK</w:t>
      </w:r>
    </w:p>
    <w:p w:rsidR="00900F65" w:rsidRDefault="00EF614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Marta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Lapšanská</w:t>
      </w:r>
      <w:proofErr w:type="spellEnd"/>
      <w:r w:rsidR="00900F65">
        <w:rPr>
          <w:rFonts w:ascii="Times New Roman" w:eastAsia="Dotum" w:hAnsi="Times New Roman" w:cs="Times New Roman"/>
          <w:sz w:val="24"/>
          <w:szCs w:val="24"/>
        </w:rPr>
        <w:t xml:space="preserve"> </w:t>
      </w:r>
      <w:r>
        <w:rPr>
          <w:rFonts w:ascii="Times New Roman" w:eastAsia="Dotum" w:hAnsi="Times New Roman" w:cs="Times New Roman"/>
          <w:sz w:val="24"/>
          <w:szCs w:val="24"/>
        </w:rPr>
        <w:t>– členka  IK</w:t>
      </w:r>
    </w:p>
    <w:p w:rsidR="00EF614D" w:rsidRPr="005051C3" w:rsidRDefault="00EF614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Božena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Sopková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 xml:space="preserve"> – členka IK</w:t>
      </w:r>
    </w:p>
    <w:p w:rsidR="00EC44C6" w:rsidRPr="00540B80" w:rsidRDefault="00EC44C6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261B2D" w:rsidRDefault="00261B2D" w:rsidP="00540B80">
      <w:pPr>
        <w:keepNext/>
        <w:spacing w:after="0" w:line="240" w:lineRule="auto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645DB9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645DB9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645DB9" w:rsidRPr="005051C3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lastRenderedPageBreak/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</w:t>
      </w:r>
      <w:r w:rsidR="00C7656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51533B" w:rsidRPr="005051C3" w:rsidRDefault="009E3E3B" w:rsidP="00540B80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lužby (príjem za odpady, za psa</w:t>
      </w:r>
      <w:r w:rsidR="00645DB9">
        <w:rPr>
          <w:rFonts w:ascii="Times New Roman" w:eastAsia="Dotum" w:hAnsi="Times New Roman" w:cs="Times New Roman"/>
          <w:sz w:val="24"/>
          <w:szCs w:val="24"/>
          <w:lang w:eastAsia="cs-CZ"/>
        </w:rPr>
        <w:t>)</w:t>
      </w:r>
    </w:p>
    <w:p w:rsidR="009E3E3B" w:rsidRPr="0051533B" w:rsidRDefault="00CA3E8C" w:rsidP="0051533B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10218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Oznamy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v miestnom rozhlase, ostatné</w:t>
      </w:r>
    </w:p>
    <w:p w:rsidR="009E3E3B" w:rsidRPr="005051C3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322BD8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Príjmy z 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ÚPSVaR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základe § 52, §52a, §54, §60</w:t>
      </w:r>
      <w:r w:rsidR="00AF0B12">
        <w:rPr>
          <w:rFonts w:ascii="Times New Roman" w:eastAsia="Dotum" w:hAnsi="Times New Roman" w:cs="Times New Roman"/>
          <w:sz w:val="24"/>
          <w:szCs w:val="24"/>
          <w:lang w:eastAsia="cs-CZ"/>
        </w:rPr>
        <w:t>, 50j</w:t>
      </w:r>
    </w:p>
    <w:p w:rsidR="00322BD8" w:rsidRPr="005051C3" w:rsidRDefault="00322BD8" w:rsidP="00322BD8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40B80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  <w:r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 xml:space="preserve">Bežné </w:t>
      </w:r>
      <w:r w:rsidR="009E3E3B"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>výdavky:</w:t>
      </w:r>
    </w:p>
    <w:p w:rsidR="009E3E3B" w:rsidRPr="00540B80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Výdavky verejnej správy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mzdy,  tarifný, základný funkčný plat,   odmeny – za splnenie úlohy, zákonné poistenie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Tovary a služby 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Energia,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poštové služby</w:t>
      </w:r>
    </w:p>
    <w:p w:rsidR="009E3E3B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Všeobecný m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ateriál 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Ochrana pred požiarmi</w:t>
      </w:r>
    </w:p>
    <w:p w:rsidR="009E3E3B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Servis, ú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držba, opravy, náhradné diely, a pod.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Rozvoj obce</w:t>
      </w:r>
    </w:p>
    <w:p w:rsidR="009E3E3B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Verejné osvetlenie</w:t>
      </w:r>
    </w:p>
    <w:p w:rsidR="00EC44C6" w:rsidRPr="00EC44C6" w:rsidRDefault="002B3D3C" w:rsidP="00052397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 w:rsidRPr="00AF0B12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                              </w:t>
      </w:r>
    </w:p>
    <w:p w:rsidR="00C76565" w:rsidRDefault="00C76565" w:rsidP="00BB438E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102180" w:rsidRDefault="00102180" w:rsidP="00BB438E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102180" w:rsidRDefault="00102180" w:rsidP="00BB438E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DA4F6E" w:rsidRDefault="00DA4F6E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DA4F6E" w:rsidRDefault="00DA4F6E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9E3E3B" w:rsidRPr="005051C3" w:rsidRDefault="009E3E3B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te a hodnotenie plnenia </w:t>
      </w:r>
      <w:r w:rsidR="003B00C9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  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rozpočtU</w:t>
      </w:r>
      <w:r w:rsidR="002B3D3C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ZA ROK 201</w:t>
      </w:r>
      <w:r w:rsidR="00645DB9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8</w:t>
      </w:r>
    </w:p>
    <w:p w:rsidR="00DA4F6E" w:rsidRDefault="00DA4F6E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DA4F6E" w:rsidRDefault="00DA4F6E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DA4F6E">
        <w:rPr>
          <w:rFonts w:ascii="Times New Roman" w:eastAsia="Dotum" w:hAnsi="Times New Roman" w:cs="Times New Roman"/>
          <w:sz w:val="24"/>
          <w:szCs w:val="24"/>
          <w:lang w:eastAsia="cs-CZ"/>
        </w:rPr>
        <w:t>30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.12.201</w:t>
      </w:r>
      <w:r w:rsidR="00DA4F6E">
        <w:rPr>
          <w:rFonts w:ascii="Times New Roman" w:eastAsia="Dotum" w:hAnsi="Times New Roman" w:cs="Times New Roman"/>
          <w:sz w:val="24"/>
          <w:szCs w:val="24"/>
          <w:lang w:eastAsia="cs-CZ"/>
        </w:rPr>
        <w:t>7</w:t>
      </w:r>
    </w:p>
    <w:p w:rsidR="00540B80" w:rsidRPr="00540B80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DA4F6E">
        <w:rPr>
          <w:rFonts w:ascii="Times New Roman" w:eastAsia="Dotum" w:hAnsi="Times New Roman" w:cs="Times New Roman"/>
          <w:sz w:val="24"/>
          <w:szCs w:val="24"/>
          <w:lang w:eastAsia="cs-CZ"/>
        </w:rPr>
        <w:t>30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-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2-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/201</w:t>
      </w:r>
      <w:r w:rsidR="00DA4F6E">
        <w:rPr>
          <w:rFonts w:ascii="Times New Roman" w:eastAsia="Dotum" w:hAnsi="Times New Roman" w:cs="Times New Roman"/>
          <w:sz w:val="24"/>
          <w:szCs w:val="24"/>
          <w:lang w:eastAsia="cs-CZ"/>
        </w:rPr>
        <w:t>7</w:t>
      </w:r>
    </w:p>
    <w:p w:rsidR="00540B80" w:rsidRDefault="00540B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540B80" w:rsidRDefault="00540B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</w:t>
      </w:r>
      <w:r w:rsidR="007D20CF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a kapitálového</w:t>
      </w: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898"/>
        <w:gridCol w:w="1418"/>
        <w:gridCol w:w="1784"/>
        <w:gridCol w:w="1720"/>
        <w:gridCol w:w="1457"/>
        <w:gridCol w:w="1623"/>
      </w:tblGrid>
      <w:tr w:rsidR="009E3E3B" w:rsidRPr="00547EB6" w:rsidTr="003B00C9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7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6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3B00C9">
        <w:trPr>
          <w:trHeight w:val="60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3B00C9">
        <w:trPr>
          <w:trHeight w:val="44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5F7B" w:rsidRDefault="003F5F7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3F5F7B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Výnos dane z príj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</w:t>
            </w:r>
            <w:r w:rsidR="00540B8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ov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D1084E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1084E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2F2AB2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26227,00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920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5920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540B80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2F2AB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5664,36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2F2AB2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1327,76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40B80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2</w:t>
            </w:r>
            <w:r w:rsidR="002F2AB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25,00</w:t>
            </w:r>
          </w:p>
        </w:tc>
      </w:tr>
      <w:tr w:rsidR="009E3E3B" w:rsidRPr="00547EB6" w:rsidTr="003B00C9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užívanie ver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ejného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pries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transtva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768E4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2F2AB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65,00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kom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unálny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2F2AB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95,00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dobýv</w:t>
            </w:r>
            <w:r w:rsidR="00A4010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ací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priestor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340,00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2F2AB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40,42</w:t>
            </w:r>
          </w:p>
        </w:tc>
      </w:tr>
      <w:tr w:rsidR="00423F7A" w:rsidRPr="00547EB6" w:rsidTr="003B00C9">
        <w:trPr>
          <w:trHeight w:val="31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  <w:p w:rsidR="00045A6B" w:rsidRPr="005051C3" w:rsidRDefault="00045A6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  <w:p w:rsidR="00045A6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poplatky</w:t>
            </w:r>
          </w:p>
          <w:p w:rsidR="00045A6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F7A" w:rsidRDefault="00037A9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260,00</w:t>
            </w:r>
          </w:p>
          <w:p w:rsidR="00045A6B" w:rsidRPr="005051C3" w:rsidRDefault="00045A6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D1084E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260</w:t>
            </w:r>
            <w:r w:rsidR="00037A9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  <w:p w:rsidR="00045A6B" w:rsidRPr="005051C3" w:rsidRDefault="00045A6B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2F2AB2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191,53</w:t>
            </w:r>
          </w:p>
          <w:p w:rsidR="00045A6B" w:rsidRPr="005051C3" w:rsidRDefault="00045A6B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23F7A" w:rsidRPr="00547EB6" w:rsidTr="003B00C9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C70122" w:rsidP="00E768E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3B00C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3B00C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7D20CF" w:rsidP="007D20C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3B00C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3B00C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84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423F7A" w:rsidRDefault="00E768E4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 subjektov Verejnej správy</w:t>
            </w: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7D20C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spolu</w:t>
            </w:r>
          </w:p>
          <w:p w:rsidR="007D20CF" w:rsidRPr="005051C3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3F7A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045A6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0,00</w:t>
            </w:r>
          </w:p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P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7D20CF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30300,00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2F2AB2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15000,00</w:t>
            </w:r>
          </w:p>
          <w:p w:rsidR="007D20CF" w:rsidRDefault="007D20CF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4</w:t>
            </w:r>
            <w:r w:rsidRPr="007D20C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5300,00</w:t>
            </w:r>
          </w:p>
        </w:tc>
        <w:tc>
          <w:tcPr>
            <w:tcW w:w="1623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7D20CF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423F7A" w:rsidRDefault="00E768E4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2F2AB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8938,95</w:t>
            </w:r>
          </w:p>
          <w:p w:rsidR="007D20CF" w:rsidRDefault="007D20CF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2F2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7D20C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</w:t>
            </w:r>
          </w:p>
          <w:p w:rsidR="007D20CF" w:rsidRPr="007D20CF" w:rsidRDefault="007D20CF" w:rsidP="007D20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7D20C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   </w:t>
            </w:r>
            <w:r w:rsidRPr="007D20C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  55075,02</w:t>
            </w:r>
          </w:p>
          <w:p w:rsidR="007D20CF" w:rsidRPr="005051C3" w:rsidRDefault="007D20CF" w:rsidP="007D20C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3B00C9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64401" w:rsidP="00E6440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6440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322001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64401" w:rsidRDefault="00E64401" w:rsidP="00E644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štátneho rozpočtu</w:t>
            </w:r>
          </w:p>
          <w:p w:rsidR="009E3E3B" w:rsidRPr="005051C3" w:rsidRDefault="00E64401" w:rsidP="00E644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Kapitálový príjem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052397" w:rsidP="000523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Pr="005051C3" w:rsidRDefault="00052397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20000,00</w:t>
            </w:r>
          </w:p>
        </w:tc>
      </w:tr>
      <w:tr w:rsidR="009E3E3B" w:rsidRPr="00547EB6" w:rsidTr="003B00C9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B36EF2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303</w:t>
            </w:r>
            <w:r w:rsidR="003B00C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00</w:t>
            </w:r>
            <w:r w:rsidR="005D58E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052397" w:rsidP="000523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</w:t>
            </w:r>
            <w:r w:rsidR="002F2AB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5300,00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</w:t>
            </w:r>
            <w:r w:rsidR="002F2AB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5075,02</w:t>
            </w:r>
          </w:p>
        </w:tc>
      </w:tr>
    </w:tbl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</w:t>
      </w:r>
      <w:r w:rsidR="008C601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a kapitálového</w:t>
      </w: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rozpočtu:</w:t>
      </w:r>
    </w:p>
    <w:tbl>
      <w:tblPr>
        <w:tblW w:w="132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66"/>
        <w:gridCol w:w="1325"/>
        <w:gridCol w:w="2077"/>
        <w:gridCol w:w="1559"/>
        <w:gridCol w:w="1780"/>
        <w:gridCol w:w="916"/>
        <w:gridCol w:w="634"/>
        <w:gridCol w:w="2583"/>
        <w:gridCol w:w="1550"/>
      </w:tblGrid>
      <w:tr w:rsidR="009E3E3B" w:rsidRPr="005051C3" w:rsidTr="009B6D64">
        <w:trPr>
          <w:gridAfter w:val="2"/>
          <w:wAfter w:w="4133" w:type="dxa"/>
          <w:trHeight w:val="1080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3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7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24E8" w:rsidRDefault="005624E8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8400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4252,00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24BD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621,00</w:t>
            </w:r>
          </w:p>
        </w:tc>
      </w:tr>
      <w:tr w:rsidR="009E3E3B" w:rsidRPr="005051C3" w:rsidTr="009B6D64">
        <w:trPr>
          <w:gridAfter w:val="2"/>
          <w:wAfter w:w="4133" w:type="dxa"/>
          <w:trHeight w:val="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9B6D64">
        <w:trPr>
          <w:gridAfter w:val="2"/>
          <w:wAfter w:w="4133" w:type="dxa"/>
          <w:trHeight w:val="434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124,98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2F2AB2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753,50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76,52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625004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251,02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625005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75,80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228,25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7E7B3C" w:rsidP="007E7B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4777,10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632003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1473,31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BA63AB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5072,30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562A9" w:rsidP="003562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633016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941,67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3562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1700,00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7E7B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0510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1977,52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2001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88657C" w:rsidRPr="005051C3" w:rsidRDefault="00F02001" w:rsidP="004B0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Servis, údržba a opravy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14800,00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5051C3" w:rsidRDefault="002F2AB2" w:rsidP="00153A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12357,30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88657C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  <w:p w:rsidR="0088657C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8C601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0640</w:t>
            </w:r>
          </w:p>
          <w:p w:rsidR="008C6013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1000,00</w:t>
            </w:r>
          </w:p>
        </w:tc>
        <w:tc>
          <w:tcPr>
            <w:tcW w:w="178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960,00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246" w:rsidRPr="005051C3" w:rsidRDefault="00D80246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013" w:rsidRPr="008C6013" w:rsidRDefault="008C6013" w:rsidP="009B6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8C601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8C6013" w:rsidRDefault="008C6013" w:rsidP="008C60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8C601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      30300,00</w:t>
            </w:r>
          </w:p>
        </w:tc>
        <w:tc>
          <w:tcPr>
            <w:tcW w:w="178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Default="00153A4A" w:rsidP="008C60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153A4A" w:rsidRPr="008C6013" w:rsidRDefault="008C6013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8C601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45300,00</w:t>
            </w: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0CF" w:rsidRPr="008C6013" w:rsidRDefault="008C6013" w:rsidP="00153A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8C601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     37042,27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246" w:rsidRPr="005051C3" w:rsidRDefault="00E64401" w:rsidP="00232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Default="00F02001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  <w:p w:rsidR="00153A4A" w:rsidRDefault="00153A4A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153A4A" w:rsidRDefault="00153A4A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153A4A" w:rsidRDefault="00153A4A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372AC0" w:rsidRPr="005051C3" w:rsidRDefault="00E64401" w:rsidP="00232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322001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5051C3" w:rsidRDefault="000B19D6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 štátneho rozpočtu</w:t>
            </w: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0CF" w:rsidRPr="005051C3" w:rsidRDefault="00153A4A" w:rsidP="00153A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E6440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0000,00</w:t>
            </w: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Default="00153A4A" w:rsidP="000B19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153A4A" w:rsidRPr="005051C3" w:rsidRDefault="00153A4A" w:rsidP="00153A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16665,69</w:t>
            </w:r>
          </w:p>
        </w:tc>
      </w:tr>
      <w:tr w:rsidR="00D608B9" w:rsidRPr="005051C3" w:rsidTr="00E64401">
        <w:trPr>
          <w:gridAfter w:val="2"/>
          <w:wAfter w:w="4133" w:type="dxa"/>
          <w:trHeight w:val="312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6E5" w:rsidRPr="005051C3" w:rsidRDefault="00AF76E5" w:rsidP="00D80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2AC0" w:rsidRPr="005051C3" w:rsidRDefault="00372AC0" w:rsidP="00AF76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153A4A" w:rsidRDefault="00E64401" w:rsidP="008C60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53A4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Kapitálový </w:t>
            </w:r>
            <w:r w:rsidR="008C6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výdaj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B6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72AC0" w:rsidP="002323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D608B9" w:rsidRPr="005051C3" w:rsidTr="00E64401">
        <w:trPr>
          <w:gridAfter w:val="2"/>
          <w:wAfter w:w="4133" w:type="dxa"/>
          <w:trHeight w:val="8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9B6D64">
        <w:trPr>
          <w:gridAfter w:val="2"/>
          <w:wAfter w:w="4133" w:type="dxa"/>
          <w:trHeight w:val="61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  <w:p w:rsidR="009B6D64" w:rsidRPr="00E53A4E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0D5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2576C7" w:rsidRDefault="009B6D64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30300,00</w:t>
            </w:r>
          </w:p>
          <w:p w:rsidR="009B6D64" w:rsidRPr="00E53A4E" w:rsidRDefault="009B6D64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9B6D64" w:rsidRDefault="00E6440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65300,00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Default="00153A4A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53707,96</w:t>
            </w:r>
          </w:p>
          <w:p w:rsidR="009B6D64" w:rsidRPr="00E53A4E" w:rsidRDefault="009B6D64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9B6D64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F66600">
        <w:trPr>
          <w:gridBefore w:val="6"/>
          <w:wBefore w:w="8523" w:type="dxa"/>
          <w:trHeight w:val="180"/>
        </w:trPr>
        <w:tc>
          <w:tcPr>
            <w:tcW w:w="3217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9B6D64">
        <w:rPr>
          <w:rFonts w:ascii="Times New Roman" w:eastAsia="Dotum" w:hAnsi="Times New Roman" w:cs="Times New Roman"/>
          <w:sz w:val="24"/>
          <w:szCs w:val="24"/>
          <w:lang w:eastAsia="cs-CZ"/>
        </w:rPr>
        <w:t>16.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12</w:t>
      </w:r>
      <w:r w:rsidR="009B6D64">
        <w:rPr>
          <w:rFonts w:ascii="Times New Roman" w:eastAsia="Dotum" w:hAnsi="Times New Roman" w:cs="Times New Roman"/>
          <w:sz w:val="24"/>
          <w:szCs w:val="24"/>
          <w:lang w:eastAsia="cs-CZ"/>
        </w:rPr>
        <w:t>.201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9</w:t>
      </w:r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Lýdia </w:t>
      </w:r>
      <w:proofErr w:type="spellStart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starostka obce   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Pr="00423F7A" w:rsidRDefault="00423F7A" w:rsidP="00372AC0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EB3"/>
    <w:rsid w:val="00000BDC"/>
    <w:rsid w:val="000234D6"/>
    <w:rsid w:val="00037A94"/>
    <w:rsid w:val="00045A6B"/>
    <w:rsid w:val="00052397"/>
    <w:rsid w:val="000B0751"/>
    <w:rsid w:val="000B19D6"/>
    <w:rsid w:val="000B5770"/>
    <w:rsid w:val="00102180"/>
    <w:rsid w:val="00103DD6"/>
    <w:rsid w:val="001124BD"/>
    <w:rsid w:val="0012543A"/>
    <w:rsid w:val="00153A4A"/>
    <w:rsid w:val="001624A4"/>
    <w:rsid w:val="00194FB7"/>
    <w:rsid w:val="001B57EE"/>
    <w:rsid w:val="001C16ED"/>
    <w:rsid w:val="001D0367"/>
    <w:rsid w:val="001E5FA4"/>
    <w:rsid w:val="00205A16"/>
    <w:rsid w:val="00220BCE"/>
    <w:rsid w:val="00232383"/>
    <w:rsid w:val="002576C7"/>
    <w:rsid w:val="00257765"/>
    <w:rsid w:val="00261B2D"/>
    <w:rsid w:val="00281AD1"/>
    <w:rsid w:val="002B3D3C"/>
    <w:rsid w:val="002D0971"/>
    <w:rsid w:val="002E594A"/>
    <w:rsid w:val="002F2AB2"/>
    <w:rsid w:val="00322BD8"/>
    <w:rsid w:val="00325865"/>
    <w:rsid w:val="00355543"/>
    <w:rsid w:val="003562A9"/>
    <w:rsid w:val="00366E6A"/>
    <w:rsid w:val="00372AC0"/>
    <w:rsid w:val="00373D7D"/>
    <w:rsid w:val="003B00C9"/>
    <w:rsid w:val="003D1245"/>
    <w:rsid w:val="003D5954"/>
    <w:rsid w:val="003E2A64"/>
    <w:rsid w:val="003F1E89"/>
    <w:rsid w:val="003F5F7B"/>
    <w:rsid w:val="004069FD"/>
    <w:rsid w:val="00415389"/>
    <w:rsid w:val="00423F7A"/>
    <w:rsid w:val="004364E3"/>
    <w:rsid w:val="00441242"/>
    <w:rsid w:val="00466F9C"/>
    <w:rsid w:val="00475167"/>
    <w:rsid w:val="00494C37"/>
    <w:rsid w:val="00495AE7"/>
    <w:rsid w:val="004B03AB"/>
    <w:rsid w:val="004F1D36"/>
    <w:rsid w:val="00500168"/>
    <w:rsid w:val="005026E4"/>
    <w:rsid w:val="005051C3"/>
    <w:rsid w:val="0051533B"/>
    <w:rsid w:val="00540B80"/>
    <w:rsid w:val="005471AA"/>
    <w:rsid w:val="0055753D"/>
    <w:rsid w:val="005624E8"/>
    <w:rsid w:val="00574D3C"/>
    <w:rsid w:val="005C2669"/>
    <w:rsid w:val="005D1EB3"/>
    <w:rsid w:val="005D58ED"/>
    <w:rsid w:val="005D712D"/>
    <w:rsid w:val="005E29D5"/>
    <w:rsid w:val="005F19C7"/>
    <w:rsid w:val="005F54A9"/>
    <w:rsid w:val="00620060"/>
    <w:rsid w:val="006337C5"/>
    <w:rsid w:val="00645DB9"/>
    <w:rsid w:val="00661F7D"/>
    <w:rsid w:val="006772E4"/>
    <w:rsid w:val="006A2449"/>
    <w:rsid w:val="006B7697"/>
    <w:rsid w:val="006C4D53"/>
    <w:rsid w:val="006D1107"/>
    <w:rsid w:val="006D3C75"/>
    <w:rsid w:val="006E169B"/>
    <w:rsid w:val="00727A70"/>
    <w:rsid w:val="00737CF7"/>
    <w:rsid w:val="00757A1D"/>
    <w:rsid w:val="0076326E"/>
    <w:rsid w:val="007A3F02"/>
    <w:rsid w:val="007B16F2"/>
    <w:rsid w:val="007D20CF"/>
    <w:rsid w:val="007D32B6"/>
    <w:rsid w:val="007E7B3C"/>
    <w:rsid w:val="007F13DD"/>
    <w:rsid w:val="007F20AC"/>
    <w:rsid w:val="008037AC"/>
    <w:rsid w:val="008067DF"/>
    <w:rsid w:val="008367E6"/>
    <w:rsid w:val="00857125"/>
    <w:rsid w:val="0088657C"/>
    <w:rsid w:val="008C3B34"/>
    <w:rsid w:val="008C6013"/>
    <w:rsid w:val="008C6E81"/>
    <w:rsid w:val="008D391C"/>
    <w:rsid w:val="00900E42"/>
    <w:rsid w:val="00900F65"/>
    <w:rsid w:val="00907703"/>
    <w:rsid w:val="00941E06"/>
    <w:rsid w:val="0095308C"/>
    <w:rsid w:val="00971198"/>
    <w:rsid w:val="00984D08"/>
    <w:rsid w:val="009A0658"/>
    <w:rsid w:val="009A6460"/>
    <w:rsid w:val="009B6D64"/>
    <w:rsid w:val="009E3E3B"/>
    <w:rsid w:val="00A20B04"/>
    <w:rsid w:val="00A214BE"/>
    <w:rsid w:val="00A33D5B"/>
    <w:rsid w:val="00A40105"/>
    <w:rsid w:val="00A77328"/>
    <w:rsid w:val="00A83736"/>
    <w:rsid w:val="00AA7F8F"/>
    <w:rsid w:val="00AF0B12"/>
    <w:rsid w:val="00AF76E5"/>
    <w:rsid w:val="00B0296E"/>
    <w:rsid w:val="00B23D4B"/>
    <w:rsid w:val="00B36EF2"/>
    <w:rsid w:val="00BA62DE"/>
    <w:rsid w:val="00BA63AB"/>
    <w:rsid w:val="00BB438E"/>
    <w:rsid w:val="00BD030F"/>
    <w:rsid w:val="00BD4828"/>
    <w:rsid w:val="00BF1F3D"/>
    <w:rsid w:val="00C0142F"/>
    <w:rsid w:val="00C015B2"/>
    <w:rsid w:val="00C25003"/>
    <w:rsid w:val="00C31F0D"/>
    <w:rsid w:val="00C70122"/>
    <w:rsid w:val="00C76565"/>
    <w:rsid w:val="00C91CA3"/>
    <w:rsid w:val="00CA3E8C"/>
    <w:rsid w:val="00CC2DD8"/>
    <w:rsid w:val="00CD152E"/>
    <w:rsid w:val="00CF1904"/>
    <w:rsid w:val="00D003EA"/>
    <w:rsid w:val="00D03F12"/>
    <w:rsid w:val="00D1084E"/>
    <w:rsid w:val="00D32833"/>
    <w:rsid w:val="00D608B9"/>
    <w:rsid w:val="00D80246"/>
    <w:rsid w:val="00DA4F6E"/>
    <w:rsid w:val="00DA6DDD"/>
    <w:rsid w:val="00DB4BD6"/>
    <w:rsid w:val="00DB7E28"/>
    <w:rsid w:val="00DF7184"/>
    <w:rsid w:val="00DF753A"/>
    <w:rsid w:val="00E07619"/>
    <w:rsid w:val="00E53A4E"/>
    <w:rsid w:val="00E64401"/>
    <w:rsid w:val="00E768E4"/>
    <w:rsid w:val="00E8248F"/>
    <w:rsid w:val="00EB6DCE"/>
    <w:rsid w:val="00EC13E3"/>
    <w:rsid w:val="00EC3B96"/>
    <w:rsid w:val="00EC44C6"/>
    <w:rsid w:val="00EE0E54"/>
    <w:rsid w:val="00EE69E0"/>
    <w:rsid w:val="00EF614D"/>
    <w:rsid w:val="00F02001"/>
    <w:rsid w:val="00F23A7E"/>
    <w:rsid w:val="00F30DAB"/>
    <w:rsid w:val="00F42ED8"/>
    <w:rsid w:val="00F569AE"/>
    <w:rsid w:val="00F66600"/>
    <w:rsid w:val="00FC1B31"/>
    <w:rsid w:val="00FD7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enclova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C9D68D-20DE-4600-A9A2-74B47451B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8</Pages>
  <Words>1225</Words>
  <Characters>6989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31</cp:revision>
  <cp:lastPrinted>2019-12-09T12:11:00Z</cp:lastPrinted>
  <dcterms:created xsi:type="dcterms:W3CDTF">2017-06-30T09:11:00Z</dcterms:created>
  <dcterms:modified xsi:type="dcterms:W3CDTF">2019-12-20T10:03:00Z</dcterms:modified>
</cp:coreProperties>
</file>