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5AEE" w:rsidRDefault="00DE5E69">
      <w:pPr>
        <w:rPr>
          <w:b/>
          <w:i/>
          <w:sz w:val="36"/>
        </w:rPr>
      </w:pPr>
      <w:r>
        <w:rPr>
          <w:b/>
          <w:i/>
          <w:sz w:val="36"/>
        </w:rPr>
        <w:tab/>
      </w:r>
    </w:p>
    <w:p w:rsidR="008E5AEE" w:rsidRDefault="00FA2F39">
      <w:pPr>
        <w:rPr>
          <w:i/>
          <w:sz w:val="36"/>
          <w:u w:val="single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margin-left:27.05pt;margin-top:12.7pt;width:370.25pt;height:63pt;z-index:1" stroked="f">
            <v:textbox style="mso-next-textbox:#_x0000_s1033">
              <w:txbxContent>
                <w:p w:rsidR="00A41C80" w:rsidRPr="00135220" w:rsidRDefault="00135220" w:rsidP="009B768C">
                  <w:pPr>
                    <w:jc w:val="center"/>
                    <w:rPr>
                      <w:b/>
                      <w:sz w:val="44"/>
                      <w:szCs w:val="44"/>
                    </w:rPr>
                  </w:pPr>
                  <w:r w:rsidRPr="00135220">
                    <w:rPr>
                      <w:b/>
                      <w:sz w:val="44"/>
                      <w:szCs w:val="44"/>
                    </w:rPr>
                    <w:t xml:space="preserve">SWIDA  </w:t>
                  </w:r>
                  <w:proofErr w:type="spellStart"/>
                  <w:r w:rsidRPr="00135220">
                    <w:rPr>
                      <w:b/>
                      <w:sz w:val="44"/>
                      <w:szCs w:val="44"/>
                    </w:rPr>
                    <w:t>Innovative</w:t>
                  </w:r>
                  <w:proofErr w:type="spellEnd"/>
                  <w:r w:rsidR="00A41C80" w:rsidRPr="00135220">
                    <w:rPr>
                      <w:b/>
                      <w:sz w:val="44"/>
                      <w:szCs w:val="44"/>
                    </w:rPr>
                    <w:t xml:space="preserve"> </w:t>
                  </w:r>
                  <w:r>
                    <w:rPr>
                      <w:b/>
                      <w:sz w:val="44"/>
                      <w:szCs w:val="44"/>
                    </w:rPr>
                    <w:t xml:space="preserve"> </w:t>
                  </w:r>
                  <w:r w:rsidR="00A41C80" w:rsidRPr="00135220">
                    <w:rPr>
                      <w:b/>
                      <w:sz w:val="44"/>
                      <w:szCs w:val="44"/>
                    </w:rPr>
                    <w:t>s</w:t>
                  </w:r>
                  <w:r>
                    <w:rPr>
                      <w:b/>
                      <w:sz w:val="44"/>
                      <w:szCs w:val="44"/>
                    </w:rPr>
                    <w:t>.</w:t>
                  </w:r>
                  <w:r w:rsidR="00A41C80" w:rsidRPr="00135220">
                    <w:rPr>
                      <w:b/>
                      <w:sz w:val="44"/>
                      <w:szCs w:val="44"/>
                    </w:rPr>
                    <w:t> r.</w:t>
                  </w:r>
                  <w:r>
                    <w:rPr>
                      <w:b/>
                      <w:sz w:val="44"/>
                      <w:szCs w:val="44"/>
                    </w:rPr>
                    <w:t xml:space="preserve"> </w:t>
                  </w:r>
                  <w:r w:rsidR="00A41C80" w:rsidRPr="00135220">
                    <w:rPr>
                      <w:b/>
                      <w:sz w:val="44"/>
                      <w:szCs w:val="44"/>
                    </w:rPr>
                    <w:t>o.</w:t>
                  </w:r>
                </w:p>
                <w:p w:rsidR="00A41C80" w:rsidRPr="00135220" w:rsidRDefault="00A41C80" w:rsidP="00135220">
                  <w:pPr>
                    <w:rPr>
                      <w:sz w:val="28"/>
                      <w:szCs w:val="28"/>
                    </w:rPr>
                  </w:pPr>
                </w:p>
                <w:p w:rsidR="00A41C80" w:rsidRPr="009B768C" w:rsidRDefault="00A41C80" w:rsidP="009B768C"/>
              </w:txbxContent>
            </v:textbox>
          </v:shape>
        </w:pict>
      </w:r>
      <w:r w:rsidR="008E5AEE">
        <w:rPr>
          <w:b/>
          <w:i/>
          <w:sz w:val="36"/>
        </w:rPr>
        <w:t xml:space="preserve">                             </w:t>
      </w:r>
    </w:p>
    <w:p w:rsidR="008E5AEE" w:rsidRDefault="008E5AEE">
      <w:pPr>
        <w:rPr>
          <w:rFonts w:ascii="Century Gothic" w:hAnsi="Century Gothic"/>
          <w:i/>
          <w:sz w:val="28"/>
          <w:u w:val="single"/>
        </w:rPr>
      </w:pPr>
    </w:p>
    <w:p w:rsidR="008E5AEE" w:rsidRDefault="008E5AEE">
      <w:pPr>
        <w:rPr>
          <w:rFonts w:ascii="Century Gothic" w:hAnsi="Century Gothic"/>
          <w:i/>
          <w:sz w:val="28"/>
          <w:u w:val="single"/>
        </w:rPr>
      </w:pPr>
    </w:p>
    <w:p w:rsidR="008E5AEE" w:rsidRDefault="008E5AEE">
      <w:pPr>
        <w:rPr>
          <w:rFonts w:ascii="Century Gothic" w:hAnsi="Century Gothic"/>
          <w:i/>
          <w:sz w:val="28"/>
          <w:u w:val="single"/>
        </w:rPr>
      </w:pPr>
    </w:p>
    <w:p w:rsidR="008E5AEE" w:rsidRDefault="008E5AEE">
      <w:pPr>
        <w:rPr>
          <w:rFonts w:ascii="AT*France" w:hAnsi="AT*France"/>
          <w:sz w:val="28"/>
        </w:rPr>
      </w:pPr>
      <w:r>
        <w:rPr>
          <w:rFonts w:ascii="Century Gothic" w:hAnsi="Century Gothic"/>
          <w:b/>
          <w:i/>
          <w:sz w:val="28"/>
        </w:rPr>
        <w:t xml:space="preserve">                                                               </w:t>
      </w:r>
      <w:r>
        <w:rPr>
          <w:rFonts w:ascii="Century Gothic" w:hAnsi="Century Gothic"/>
          <w:b/>
          <w:sz w:val="28"/>
        </w:rPr>
        <w:t xml:space="preserve"> </w:t>
      </w:r>
    </w:p>
    <w:p w:rsidR="008E5AEE" w:rsidRDefault="008E5AEE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 xml:space="preserve"> </w:t>
      </w:r>
    </w:p>
    <w:p w:rsidR="008E5AEE" w:rsidRDefault="00135220" w:rsidP="00135220">
      <w:pPr>
        <w:tabs>
          <w:tab w:val="left" w:pos="4102"/>
        </w:tabs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ab/>
      </w:r>
    </w:p>
    <w:p w:rsidR="008E5AEE" w:rsidRDefault="008E5AEE">
      <w:pPr>
        <w:rPr>
          <w:rFonts w:ascii="Century Gothic" w:hAnsi="Century Gothic"/>
          <w:sz w:val="24"/>
        </w:rPr>
      </w:pPr>
    </w:p>
    <w:p w:rsidR="008E5AEE" w:rsidRDefault="008E5AEE">
      <w:pPr>
        <w:rPr>
          <w:rFonts w:ascii="Century Gothic" w:hAnsi="Century Gothic"/>
          <w:sz w:val="24"/>
        </w:rPr>
      </w:pPr>
    </w:p>
    <w:p w:rsidR="00855472" w:rsidRDefault="00855472">
      <w:pPr>
        <w:rPr>
          <w:rFonts w:ascii="Century Gothic" w:hAnsi="Century Gothic"/>
          <w:sz w:val="24"/>
        </w:rPr>
      </w:pPr>
    </w:p>
    <w:p w:rsidR="00855472" w:rsidRDefault="00855472">
      <w:pPr>
        <w:rPr>
          <w:rFonts w:ascii="Century Gothic" w:hAnsi="Century Gothic"/>
          <w:sz w:val="24"/>
        </w:rPr>
      </w:pPr>
    </w:p>
    <w:p w:rsidR="00855472" w:rsidRDefault="00855472">
      <w:pPr>
        <w:rPr>
          <w:rFonts w:ascii="Century Gothic" w:hAnsi="Century Gothic"/>
          <w:sz w:val="24"/>
        </w:rPr>
      </w:pPr>
    </w:p>
    <w:p w:rsidR="00855472" w:rsidRDefault="00855472">
      <w:pPr>
        <w:rPr>
          <w:rFonts w:ascii="Century Gothic" w:hAnsi="Century Gothic"/>
          <w:sz w:val="24"/>
        </w:rPr>
      </w:pPr>
    </w:p>
    <w:p w:rsidR="00855472" w:rsidRDefault="00855472">
      <w:pPr>
        <w:rPr>
          <w:rFonts w:ascii="Century Gothic" w:hAnsi="Century Gothic"/>
          <w:sz w:val="24"/>
        </w:rPr>
      </w:pPr>
    </w:p>
    <w:p w:rsidR="00855472" w:rsidRDefault="00855472">
      <w:pPr>
        <w:rPr>
          <w:rFonts w:ascii="Century Gothic" w:hAnsi="Century Gothic"/>
          <w:sz w:val="24"/>
        </w:rPr>
      </w:pPr>
    </w:p>
    <w:p w:rsidR="00855472" w:rsidRDefault="00855472">
      <w:pPr>
        <w:rPr>
          <w:rFonts w:ascii="Century Gothic" w:hAnsi="Century Gothic"/>
          <w:sz w:val="24"/>
        </w:rPr>
      </w:pPr>
    </w:p>
    <w:p w:rsidR="008E5AEE" w:rsidRDefault="008E5AEE">
      <w:pPr>
        <w:rPr>
          <w:rFonts w:ascii="Century Gothic" w:hAnsi="Century Gothic"/>
          <w:sz w:val="24"/>
        </w:rPr>
      </w:pPr>
    </w:p>
    <w:p w:rsidR="003F34E9" w:rsidRDefault="008E5AEE" w:rsidP="003F34E9">
      <w:pPr>
        <w:jc w:val="center"/>
        <w:rPr>
          <w:rFonts w:ascii="AT*France" w:hAnsi="AT*France"/>
          <w:b/>
          <w:sz w:val="48"/>
          <w:szCs w:val="48"/>
        </w:rPr>
      </w:pPr>
      <w:r w:rsidRPr="00D6462B">
        <w:rPr>
          <w:rFonts w:ascii="AT*France" w:hAnsi="AT*France"/>
          <w:b/>
          <w:sz w:val="48"/>
          <w:szCs w:val="48"/>
        </w:rPr>
        <w:t>V</w:t>
      </w:r>
      <w:r w:rsidR="00D6462B" w:rsidRPr="00D6462B">
        <w:rPr>
          <w:rFonts w:ascii="AT*France" w:hAnsi="AT*France"/>
          <w:b/>
          <w:sz w:val="48"/>
          <w:szCs w:val="48"/>
        </w:rPr>
        <w:t>ÝROČNÁ  SPRÁVA</w:t>
      </w:r>
    </w:p>
    <w:p w:rsidR="008E5AEE" w:rsidRPr="003F34E9" w:rsidRDefault="009B768C" w:rsidP="003F34E9">
      <w:pPr>
        <w:jc w:val="center"/>
        <w:rPr>
          <w:rFonts w:ascii="AT*France" w:hAnsi="AT*France"/>
          <w:b/>
          <w:sz w:val="48"/>
          <w:szCs w:val="48"/>
        </w:rPr>
      </w:pPr>
      <w:r w:rsidRPr="00E45A12">
        <w:rPr>
          <w:rFonts w:ascii="AT*France" w:hAnsi="AT*France"/>
          <w:sz w:val="48"/>
          <w:szCs w:val="48"/>
        </w:rPr>
        <w:t>za účtovné obdobie 20</w:t>
      </w:r>
      <w:r w:rsidR="007C331C">
        <w:rPr>
          <w:rFonts w:ascii="AT*France" w:hAnsi="AT*France"/>
          <w:sz w:val="48"/>
          <w:szCs w:val="48"/>
        </w:rPr>
        <w:t>1</w:t>
      </w:r>
      <w:r w:rsidR="009C0977">
        <w:rPr>
          <w:rFonts w:ascii="AT*France" w:hAnsi="AT*France"/>
          <w:sz w:val="48"/>
          <w:szCs w:val="48"/>
        </w:rPr>
        <w:t>8</w:t>
      </w:r>
    </w:p>
    <w:p w:rsidR="008E5AEE" w:rsidRDefault="008E5AEE">
      <w:pPr>
        <w:jc w:val="center"/>
        <w:rPr>
          <w:rFonts w:ascii="AT*France" w:hAnsi="AT*France"/>
          <w:sz w:val="40"/>
        </w:rPr>
      </w:pPr>
    </w:p>
    <w:p w:rsidR="008E5AEE" w:rsidRDefault="008E5AEE">
      <w:pPr>
        <w:jc w:val="center"/>
        <w:rPr>
          <w:rFonts w:ascii="AT*France" w:hAnsi="AT*France"/>
          <w:sz w:val="40"/>
        </w:rPr>
      </w:pPr>
    </w:p>
    <w:p w:rsidR="008E5AEE" w:rsidRDefault="008E5AEE">
      <w:pPr>
        <w:jc w:val="center"/>
        <w:rPr>
          <w:rFonts w:ascii="AT*France" w:hAnsi="AT*France"/>
          <w:sz w:val="40"/>
        </w:rPr>
      </w:pPr>
    </w:p>
    <w:p w:rsidR="00D6462B" w:rsidRDefault="00D6462B">
      <w:pPr>
        <w:jc w:val="center"/>
        <w:rPr>
          <w:rFonts w:ascii="AT*France" w:hAnsi="AT*France"/>
          <w:sz w:val="40"/>
        </w:rPr>
      </w:pPr>
    </w:p>
    <w:p w:rsidR="00D6462B" w:rsidRDefault="00D6462B">
      <w:pPr>
        <w:jc w:val="center"/>
        <w:rPr>
          <w:rFonts w:ascii="AT*France" w:hAnsi="AT*France"/>
          <w:sz w:val="40"/>
        </w:rPr>
      </w:pPr>
      <w:bookmarkStart w:id="0" w:name="_GoBack"/>
      <w:bookmarkEnd w:id="0"/>
    </w:p>
    <w:p w:rsidR="00D6462B" w:rsidRDefault="00D6462B">
      <w:pPr>
        <w:jc w:val="center"/>
        <w:rPr>
          <w:rFonts w:ascii="AT*France" w:hAnsi="AT*France"/>
          <w:sz w:val="40"/>
        </w:rPr>
      </w:pPr>
    </w:p>
    <w:p w:rsidR="00D6462B" w:rsidRDefault="00D6462B">
      <w:pPr>
        <w:jc w:val="center"/>
        <w:rPr>
          <w:rFonts w:ascii="AT*France" w:hAnsi="AT*France"/>
          <w:sz w:val="40"/>
        </w:rPr>
      </w:pPr>
    </w:p>
    <w:p w:rsidR="00D6462B" w:rsidRDefault="00D6462B">
      <w:pPr>
        <w:jc w:val="center"/>
        <w:rPr>
          <w:rFonts w:ascii="AT*France" w:hAnsi="AT*France"/>
          <w:sz w:val="40"/>
        </w:rPr>
      </w:pPr>
    </w:p>
    <w:p w:rsidR="00D6462B" w:rsidRDefault="00D6462B">
      <w:pPr>
        <w:jc w:val="center"/>
        <w:rPr>
          <w:rFonts w:ascii="AT*France" w:hAnsi="AT*France"/>
          <w:sz w:val="40"/>
        </w:rPr>
      </w:pPr>
    </w:p>
    <w:p w:rsidR="00D6462B" w:rsidRDefault="00D6462B">
      <w:pPr>
        <w:jc w:val="center"/>
        <w:rPr>
          <w:rFonts w:ascii="AT*France" w:hAnsi="AT*France"/>
          <w:sz w:val="40"/>
        </w:rPr>
      </w:pPr>
    </w:p>
    <w:p w:rsidR="00D6462B" w:rsidRDefault="00D6462B">
      <w:pPr>
        <w:jc w:val="center"/>
        <w:rPr>
          <w:rFonts w:ascii="AT*France" w:hAnsi="AT*France"/>
          <w:sz w:val="40"/>
        </w:rPr>
      </w:pPr>
    </w:p>
    <w:p w:rsidR="003F34E9" w:rsidRDefault="003F34E9">
      <w:pPr>
        <w:jc w:val="center"/>
        <w:rPr>
          <w:rFonts w:ascii="AT*France" w:hAnsi="AT*France"/>
          <w:sz w:val="40"/>
        </w:rPr>
      </w:pPr>
    </w:p>
    <w:p w:rsidR="003F34E9" w:rsidRDefault="003F34E9">
      <w:pPr>
        <w:jc w:val="center"/>
        <w:rPr>
          <w:rFonts w:ascii="AT*France" w:hAnsi="AT*France"/>
          <w:sz w:val="40"/>
        </w:rPr>
      </w:pPr>
    </w:p>
    <w:p w:rsidR="00D6462B" w:rsidRDefault="00D6462B">
      <w:pPr>
        <w:jc w:val="center"/>
        <w:rPr>
          <w:rFonts w:ascii="AT*France" w:hAnsi="AT*France"/>
          <w:sz w:val="40"/>
        </w:rPr>
      </w:pPr>
    </w:p>
    <w:p w:rsidR="00D6462B" w:rsidRDefault="00D6462B">
      <w:pPr>
        <w:jc w:val="center"/>
        <w:rPr>
          <w:rFonts w:ascii="AT*France" w:hAnsi="AT*France"/>
          <w:sz w:val="40"/>
        </w:rPr>
      </w:pPr>
    </w:p>
    <w:p w:rsidR="00D6462B" w:rsidRPr="00DB0764" w:rsidRDefault="00FA2F39">
      <w:pPr>
        <w:jc w:val="center"/>
        <w:rPr>
          <w:sz w:val="28"/>
          <w:szCs w:val="28"/>
        </w:rPr>
      </w:pPr>
      <w:r>
        <w:rPr>
          <w:sz w:val="28"/>
          <w:szCs w:val="28"/>
        </w:rPr>
        <w:t>Košice</w:t>
      </w:r>
      <w:r w:rsidR="00D6462B" w:rsidRPr="00DB0764">
        <w:rPr>
          <w:sz w:val="28"/>
          <w:szCs w:val="28"/>
        </w:rPr>
        <w:t xml:space="preserve">, </w:t>
      </w:r>
      <w:r w:rsidR="009C0977">
        <w:rPr>
          <w:sz w:val="28"/>
          <w:szCs w:val="28"/>
        </w:rPr>
        <w:t>jún</w:t>
      </w:r>
      <w:r w:rsidR="00D6462B" w:rsidRPr="00DB0764">
        <w:rPr>
          <w:sz w:val="28"/>
          <w:szCs w:val="28"/>
        </w:rPr>
        <w:t xml:space="preserve"> 201</w:t>
      </w:r>
      <w:r w:rsidR="009C0977">
        <w:rPr>
          <w:sz w:val="28"/>
          <w:szCs w:val="28"/>
        </w:rPr>
        <w:t>9</w:t>
      </w:r>
      <w:r w:rsidR="00D6462B" w:rsidRPr="00DB0764">
        <w:rPr>
          <w:sz w:val="28"/>
          <w:szCs w:val="28"/>
        </w:rPr>
        <w:t xml:space="preserve"> </w:t>
      </w:r>
    </w:p>
    <w:p w:rsidR="00D6462B" w:rsidRDefault="00D6462B">
      <w:pPr>
        <w:jc w:val="center"/>
        <w:rPr>
          <w:rFonts w:ascii="AT*France" w:hAnsi="AT*France"/>
          <w:sz w:val="40"/>
        </w:rPr>
      </w:pPr>
    </w:p>
    <w:p w:rsidR="00D6462B" w:rsidRPr="003F34E9" w:rsidRDefault="008E5AEE">
      <w:pPr>
        <w:pStyle w:val="Nadpis1"/>
        <w:rPr>
          <w:rFonts w:ascii="Times New Roman" w:hAnsi="Times New Roman"/>
          <w:b/>
          <w:sz w:val="32"/>
          <w:szCs w:val="32"/>
        </w:rPr>
      </w:pPr>
      <w:r w:rsidRPr="003F34E9">
        <w:rPr>
          <w:rFonts w:ascii="Times New Roman" w:hAnsi="Times New Roman"/>
          <w:b/>
          <w:sz w:val="32"/>
          <w:szCs w:val="32"/>
        </w:rPr>
        <w:lastRenderedPageBreak/>
        <w:t>Obsah</w:t>
      </w:r>
      <w:r w:rsidR="002E50E5" w:rsidRPr="003F34E9">
        <w:rPr>
          <w:rFonts w:ascii="Times New Roman" w:hAnsi="Times New Roman"/>
          <w:b/>
          <w:sz w:val="32"/>
          <w:szCs w:val="32"/>
        </w:rPr>
        <w:t xml:space="preserve"> výročnej správy </w:t>
      </w:r>
      <w:r w:rsidRPr="003F34E9">
        <w:rPr>
          <w:rFonts w:ascii="Times New Roman" w:hAnsi="Times New Roman"/>
          <w:b/>
          <w:sz w:val="32"/>
          <w:szCs w:val="32"/>
        </w:rPr>
        <w:t xml:space="preserve">: </w:t>
      </w:r>
      <w:r w:rsidRPr="003F34E9">
        <w:rPr>
          <w:rFonts w:ascii="Times New Roman" w:hAnsi="Times New Roman"/>
          <w:b/>
          <w:sz w:val="32"/>
          <w:szCs w:val="32"/>
        </w:rPr>
        <w:tab/>
      </w:r>
    </w:p>
    <w:p w:rsidR="00A65FCC" w:rsidRPr="003F34E9" w:rsidRDefault="00A65FCC" w:rsidP="00A65FCC">
      <w:pPr>
        <w:rPr>
          <w:sz w:val="32"/>
          <w:szCs w:val="32"/>
        </w:rPr>
      </w:pPr>
    </w:p>
    <w:p w:rsidR="003F34E9" w:rsidRPr="003F34E9" w:rsidRDefault="00DB0764" w:rsidP="003F34E9">
      <w:pPr>
        <w:pStyle w:val="Nadpis1"/>
        <w:numPr>
          <w:ilvl w:val="0"/>
          <w:numId w:val="10"/>
        </w:numPr>
        <w:ind w:left="0" w:firstLine="0"/>
        <w:rPr>
          <w:rFonts w:ascii="Times New Roman" w:hAnsi="Times New Roman"/>
          <w:sz w:val="32"/>
          <w:szCs w:val="32"/>
        </w:rPr>
      </w:pPr>
      <w:r w:rsidRPr="003F34E9">
        <w:rPr>
          <w:rFonts w:ascii="Times New Roman" w:hAnsi="Times New Roman"/>
          <w:sz w:val="32"/>
          <w:szCs w:val="32"/>
        </w:rPr>
        <w:t xml:space="preserve">  </w:t>
      </w:r>
      <w:r w:rsidR="003F34E9" w:rsidRPr="003F34E9">
        <w:rPr>
          <w:rFonts w:ascii="Times New Roman" w:hAnsi="Times New Roman"/>
          <w:sz w:val="32"/>
          <w:szCs w:val="32"/>
        </w:rPr>
        <w:tab/>
      </w:r>
      <w:r w:rsidR="002E50E5" w:rsidRPr="003F34E9">
        <w:rPr>
          <w:rFonts w:ascii="Times New Roman" w:hAnsi="Times New Roman"/>
          <w:sz w:val="32"/>
          <w:szCs w:val="32"/>
        </w:rPr>
        <w:t>Identifikačné údaje - p</w:t>
      </w:r>
      <w:r w:rsidR="008E5AEE" w:rsidRPr="003F34E9">
        <w:rPr>
          <w:rFonts w:ascii="Times New Roman" w:hAnsi="Times New Roman"/>
          <w:sz w:val="32"/>
          <w:szCs w:val="32"/>
        </w:rPr>
        <w:t>rofil spoločnosti</w:t>
      </w:r>
    </w:p>
    <w:p w:rsidR="003F34E9" w:rsidRPr="003F34E9" w:rsidRDefault="00A65FCC" w:rsidP="003F34E9">
      <w:pPr>
        <w:pStyle w:val="Nadpis1"/>
        <w:numPr>
          <w:ilvl w:val="0"/>
          <w:numId w:val="10"/>
        </w:numPr>
        <w:ind w:left="0" w:firstLine="0"/>
        <w:rPr>
          <w:rFonts w:ascii="Times New Roman" w:hAnsi="Times New Roman"/>
          <w:sz w:val="32"/>
          <w:szCs w:val="32"/>
        </w:rPr>
      </w:pPr>
      <w:r w:rsidRPr="003F34E9">
        <w:rPr>
          <w:rFonts w:ascii="Times New Roman" w:hAnsi="Times New Roman"/>
          <w:sz w:val="32"/>
          <w:szCs w:val="32"/>
        </w:rPr>
        <w:t xml:space="preserve"> </w:t>
      </w:r>
      <w:r w:rsidR="003F34E9" w:rsidRPr="003F34E9">
        <w:rPr>
          <w:rFonts w:ascii="Times New Roman" w:hAnsi="Times New Roman"/>
          <w:sz w:val="32"/>
          <w:szCs w:val="32"/>
        </w:rPr>
        <w:tab/>
      </w:r>
      <w:r w:rsidR="008E5AEE" w:rsidRPr="003F34E9">
        <w:rPr>
          <w:rFonts w:ascii="Times New Roman" w:hAnsi="Times New Roman"/>
          <w:sz w:val="32"/>
          <w:szCs w:val="32"/>
        </w:rPr>
        <w:t>Ekonomické výsledky</w:t>
      </w:r>
    </w:p>
    <w:p w:rsidR="003F34E9" w:rsidRPr="003F34E9" w:rsidRDefault="003F34E9" w:rsidP="003F34E9">
      <w:pPr>
        <w:pStyle w:val="Nadpis1"/>
        <w:numPr>
          <w:ilvl w:val="0"/>
          <w:numId w:val="10"/>
        </w:numPr>
        <w:ind w:left="0" w:firstLine="0"/>
        <w:rPr>
          <w:rFonts w:ascii="Times New Roman" w:hAnsi="Times New Roman"/>
          <w:sz w:val="32"/>
          <w:szCs w:val="32"/>
        </w:rPr>
      </w:pPr>
      <w:r w:rsidRPr="003F34E9">
        <w:rPr>
          <w:rFonts w:ascii="Times New Roman" w:hAnsi="Times New Roman"/>
          <w:sz w:val="32"/>
          <w:szCs w:val="32"/>
        </w:rPr>
        <w:t xml:space="preserve">        </w:t>
      </w:r>
      <w:r>
        <w:rPr>
          <w:rFonts w:ascii="Times New Roman" w:hAnsi="Times New Roman"/>
          <w:sz w:val="32"/>
          <w:szCs w:val="32"/>
        </w:rPr>
        <w:t xml:space="preserve"> </w:t>
      </w:r>
      <w:r w:rsidR="008E5AEE" w:rsidRPr="003F34E9">
        <w:rPr>
          <w:rFonts w:ascii="Times New Roman" w:hAnsi="Times New Roman"/>
          <w:sz w:val="32"/>
          <w:szCs w:val="32"/>
        </w:rPr>
        <w:t>Perspektívy spoločnosti</w:t>
      </w:r>
    </w:p>
    <w:p w:rsidR="003F34E9" w:rsidRPr="003F34E9" w:rsidRDefault="003F34E9" w:rsidP="003F34E9">
      <w:pPr>
        <w:pStyle w:val="Nadpis1"/>
        <w:numPr>
          <w:ilvl w:val="0"/>
          <w:numId w:val="10"/>
        </w:numPr>
        <w:ind w:left="0" w:firstLine="0"/>
        <w:rPr>
          <w:rFonts w:ascii="Times New Roman" w:hAnsi="Times New Roman"/>
          <w:sz w:val="32"/>
          <w:szCs w:val="32"/>
        </w:rPr>
      </w:pPr>
      <w:r w:rsidRPr="003F34E9">
        <w:rPr>
          <w:rFonts w:ascii="Times New Roman" w:hAnsi="Times New Roman"/>
          <w:sz w:val="32"/>
          <w:szCs w:val="32"/>
        </w:rPr>
        <w:t xml:space="preserve">        </w:t>
      </w:r>
      <w:r>
        <w:rPr>
          <w:rFonts w:ascii="Times New Roman" w:hAnsi="Times New Roman"/>
          <w:sz w:val="32"/>
          <w:szCs w:val="32"/>
        </w:rPr>
        <w:t xml:space="preserve"> </w:t>
      </w:r>
      <w:r w:rsidR="00A65FCC" w:rsidRPr="003F34E9">
        <w:rPr>
          <w:rFonts w:ascii="Times New Roman" w:hAnsi="Times New Roman"/>
          <w:sz w:val="32"/>
          <w:szCs w:val="32"/>
        </w:rPr>
        <w:t>Účtovná závierka</w:t>
      </w:r>
    </w:p>
    <w:p w:rsidR="008E5AEE" w:rsidRPr="003F34E9" w:rsidRDefault="003F34E9" w:rsidP="003F34E9">
      <w:pPr>
        <w:pStyle w:val="Nadpis1"/>
        <w:numPr>
          <w:ilvl w:val="0"/>
          <w:numId w:val="10"/>
        </w:numPr>
        <w:ind w:left="0" w:firstLine="0"/>
        <w:rPr>
          <w:rFonts w:ascii="Times New Roman" w:hAnsi="Times New Roman"/>
          <w:sz w:val="32"/>
          <w:szCs w:val="32"/>
        </w:rPr>
      </w:pPr>
      <w:r w:rsidRPr="003F34E9">
        <w:rPr>
          <w:rFonts w:ascii="Times New Roman" w:hAnsi="Times New Roman"/>
          <w:sz w:val="32"/>
          <w:szCs w:val="32"/>
        </w:rPr>
        <w:t xml:space="preserve">        </w:t>
      </w:r>
      <w:r>
        <w:rPr>
          <w:rFonts w:ascii="Times New Roman" w:hAnsi="Times New Roman"/>
          <w:sz w:val="32"/>
          <w:szCs w:val="32"/>
        </w:rPr>
        <w:t xml:space="preserve"> </w:t>
      </w:r>
      <w:r w:rsidR="00283875" w:rsidRPr="003F34E9">
        <w:rPr>
          <w:rFonts w:ascii="Times New Roman" w:hAnsi="Times New Roman"/>
          <w:sz w:val="32"/>
          <w:szCs w:val="32"/>
        </w:rPr>
        <w:t>Správa</w:t>
      </w:r>
      <w:r w:rsidR="008E5AEE" w:rsidRPr="003F34E9">
        <w:rPr>
          <w:rFonts w:ascii="Times New Roman" w:hAnsi="Times New Roman"/>
          <w:sz w:val="32"/>
          <w:szCs w:val="32"/>
        </w:rPr>
        <w:t xml:space="preserve"> </w:t>
      </w:r>
      <w:r w:rsidR="00283875" w:rsidRPr="003F34E9">
        <w:rPr>
          <w:rFonts w:ascii="Times New Roman" w:hAnsi="Times New Roman"/>
          <w:sz w:val="32"/>
          <w:szCs w:val="32"/>
        </w:rPr>
        <w:t xml:space="preserve">nezávislého </w:t>
      </w:r>
      <w:r w:rsidR="008E5AEE" w:rsidRPr="003F34E9">
        <w:rPr>
          <w:rFonts w:ascii="Times New Roman" w:hAnsi="Times New Roman"/>
          <w:sz w:val="32"/>
          <w:szCs w:val="32"/>
        </w:rPr>
        <w:t>audítora</w:t>
      </w:r>
    </w:p>
    <w:p w:rsidR="00283875" w:rsidRPr="003F34E9" w:rsidRDefault="00283875" w:rsidP="00A65FCC">
      <w:pPr>
        <w:rPr>
          <w:sz w:val="32"/>
          <w:szCs w:val="32"/>
        </w:rPr>
      </w:pPr>
    </w:p>
    <w:p w:rsidR="00A11E4E" w:rsidRDefault="00A11E4E">
      <w:pPr>
        <w:rPr>
          <w:sz w:val="40"/>
        </w:rPr>
      </w:pPr>
    </w:p>
    <w:p w:rsidR="008E5AEE" w:rsidRPr="003F34E9" w:rsidRDefault="008E5AEE">
      <w:pPr>
        <w:numPr>
          <w:ilvl w:val="0"/>
          <w:numId w:val="1"/>
        </w:numPr>
        <w:rPr>
          <w:b/>
          <w:sz w:val="32"/>
          <w:szCs w:val="32"/>
        </w:rPr>
      </w:pPr>
      <w:r w:rsidRPr="003F34E9">
        <w:rPr>
          <w:b/>
          <w:sz w:val="32"/>
          <w:szCs w:val="32"/>
        </w:rPr>
        <w:t>Profil spoločnosti</w:t>
      </w:r>
    </w:p>
    <w:p w:rsidR="008E5AEE" w:rsidRPr="003F34E9" w:rsidRDefault="008E5AEE">
      <w:pPr>
        <w:rPr>
          <w:b/>
          <w:sz w:val="40"/>
        </w:rPr>
      </w:pPr>
    </w:p>
    <w:p w:rsidR="008E5AEE" w:rsidRPr="003F34E9" w:rsidRDefault="008E5AEE">
      <w:pPr>
        <w:rPr>
          <w:b/>
          <w:sz w:val="24"/>
        </w:rPr>
      </w:pPr>
      <w:r w:rsidRPr="003F34E9">
        <w:rPr>
          <w:b/>
          <w:sz w:val="24"/>
        </w:rPr>
        <w:t xml:space="preserve">Obchodné meno : </w:t>
      </w:r>
      <w:r w:rsidRPr="003F34E9">
        <w:rPr>
          <w:b/>
          <w:sz w:val="24"/>
        </w:rPr>
        <w:tab/>
      </w:r>
      <w:r w:rsidRPr="003F34E9">
        <w:rPr>
          <w:b/>
          <w:sz w:val="24"/>
        </w:rPr>
        <w:tab/>
      </w:r>
      <w:r w:rsidR="00135220">
        <w:rPr>
          <w:b/>
          <w:bCs/>
          <w:sz w:val="24"/>
        </w:rPr>
        <w:t xml:space="preserve">SWIDA </w:t>
      </w:r>
      <w:proofErr w:type="spellStart"/>
      <w:r w:rsidR="00135220">
        <w:rPr>
          <w:b/>
          <w:bCs/>
          <w:sz w:val="24"/>
        </w:rPr>
        <w:t>Innovative</w:t>
      </w:r>
      <w:proofErr w:type="spellEnd"/>
      <w:r w:rsidR="00135220">
        <w:rPr>
          <w:b/>
          <w:bCs/>
          <w:sz w:val="24"/>
        </w:rPr>
        <w:t xml:space="preserve">  </w:t>
      </w:r>
      <w:proofErr w:type="spellStart"/>
      <w:r w:rsidR="00135220">
        <w:rPr>
          <w:b/>
          <w:bCs/>
          <w:sz w:val="24"/>
        </w:rPr>
        <w:t>s.r.o</w:t>
      </w:r>
      <w:proofErr w:type="spellEnd"/>
      <w:r w:rsidR="00135220">
        <w:rPr>
          <w:b/>
          <w:bCs/>
          <w:sz w:val="24"/>
        </w:rPr>
        <w:t>.</w:t>
      </w:r>
    </w:p>
    <w:p w:rsidR="00F844F7" w:rsidRDefault="00F844F7">
      <w:pPr>
        <w:rPr>
          <w:b/>
          <w:sz w:val="24"/>
        </w:rPr>
      </w:pPr>
    </w:p>
    <w:p w:rsidR="008E5AEE" w:rsidRPr="003F34E9" w:rsidRDefault="008E5AEE">
      <w:pPr>
        <w:rPr>
          <w:b/>
          <w:sz w:val="24"/>
        </w:rPr>
      </w:pPr>
      <w:r w:rsidRPr="003F34E9">
        <w:rPr>
          <w:b/>
          <w:sz w:val="24"/>
        </w:rPr>
        <w:t>Sídlo :</w:t>
      </w:r>
      <w:r w:rsidRPr="003F34E9">
        <w:rPr>
          <w:b/>
          <w:sz w:val="24"/>
        </w:rPr>
        <w:tab/>
      </w:r>
      <w:r w:rsidRPr="003F34E9">
        <w:rPr>
          <w:b/>
          <w:sz w:val="24"/>
        </w:rPr>
        <w:tab/>
      </w:r>
      <w:r w:rsidRPr="003F34E9">
        <w:rPr>
          <w:b/>
          <w:sz w:val="24"/>
        </w:rPr>
        <w:tab/>
      </w:r>
      <w:r w:rsidRPr="003F34E9">
        <w:rPr>
          <w:b/>
          <w:sz w:val="24"/>
        </w:rPr>
        <w:tab/>
      </w:r>
      <w:r w:rsidR="009C0977">
        <w:rPr>
          <w:b/>
          <w:bCs/>
          <w:sz w:val="24"/>
        </w:rPr>
        <w:t>Južná trieda 3049/82</w:t>
      </w:r>
    </w:p>
    <w:p w:rsidR="008E5AEE" w:rsidRPr="003F34E9" w:rsidRDefault="008E5AEE">
      <w:pPr>
        <w:rPr>
          <w:b/>
          <w:bCs/>
          <w:sz w:val="24"/>
        </w:rPr>
      </w:pPr>
      <w:r w:rsidRPr="003F34E9">
        <w:rPr>
          <w:b/>
          <w:sz w:val="24"/>
        </w:rPr>
        <w:tab/>
      </w:r>
      <w:r w:rsidRPr="003F34E9">
        <w:rPr>
          <w:b/>
          <w:sz w:val="24"/>
        </w:rPr>
        <w:tab/>
      </w:r>
      <w:r w:rsidRPr="003F34E9">
        <w:rPr>
          <w:b/>
          <w:sz w:val="24"/>
        </w:rPr>
        <w:tab/>
      </w:r>
      <w:r w:rsidRPr="003F34E9">
        <w:rPr>
          <w:b/>
          <w:sz w:val="24"/>
        </w:rPr>
        <w:tab/>
      </w:r>
      <w:r w:rsidR="00135220">
        <w:rPr>
          <w:b/>
          <w:bCs/>
          <w:sz w:val="24"/>
        </w:rPr>
        <w:t>0</w:t>
      </w:r>
      <w:r w:rsidR="009C0977">
        <w:rPr>
          <w:b/>
          <w:bCs/>
          <w:sz w:val="24"/>
        </w:rPr>
        <w:t>40 01  Košice</w:t>
      </w:r>
    </w:p>
    <w:p w:rsidR="00F844F7" w:rsidRDefault="00F844F7">
      <w:pPr>
        <w:pStyle w:val="Nadpis2"/>
        <w:rPr>
          <w:rFonts w:ascii="Times New Roman" w:hAnsi="Times New Roman"/>
          <w:b/>
        </w:rPr>
      </w:pPr>
    </w:p>
    <w:p w:rsidR="008E5AEE" w:rsidRPr="003F34E9" w:rsidRDefault="008E5AEE">
      <w:pPr>
        <w:pStyle w:val="Nadpis2"/>
        <w:rPr>
          <w:rFonts w:ascii="Times New Roman" w:hAnsi="Times New Roman"/>
          <w:b/>
        </w:rPr>
      </w:pPr>
      <w:r w:rsidRPr="003F34E9">
        <w:rPr>
          <w:rFonts w:ascii="Times New Roman" w:hAnsi="Times New Roman"/>
          <w:b/>
        </w:rPr>
        <w:t>IČO :</w:t>
      </w:r>
      <w:r w:rsidRPr="003F34E9">
        <w:rPr>
          <w:rFonts w:ascii="Times New Roman" w:hAnsi="Times New Roman"/>
          <w:b/>
        </w:rPr>
        <w:tab/>
      </w:r>
      <w:r w:rsidRPr="003F34E9">
        <w:rPr>
          <w:rFonts w:ascii="Times New Roman" w:hAnsi="Times New Roman"/>
          <w:b/>
        </w:rPr>
        <w:tab/>
      </w:r>
      <w:r w:rsidRPr="003F34E9">
        <w:rPr>
          <w:rFonts w:ascii="Times New Roman" w:hAnsi="Times New Roman"/>
          <w:b/>
        </w:rPr>
        <w:tab/>
      </w:r>
      <w:r w:rsidRPr="003F34E9">
        <w:rPr>
          <w:rFonts w:ascii="Times New Roman" w:hAnsi="Times New Roman"/>
          <w:b/>
        </w:rPr>
        <w:tab/>
      </w:r>
      <w:r w:rsidRPr="003F34E9">
        <w:rPr>
          <w:rFonts w:ascii="Times New Roman" w:hAnsi="Times New Roman"/>
          <w:b/>
          <w:bCs/>
        </w:rPr>
        <w:t>36</w:t>
      </w:r>
      <w:r w:rsidR="00F844F7">
        <w:rPr>
          <w:rFonts w:ascii="Times New Roman" w:hAnsi="Times New Roman"/>
          <w:b/>
          <w:bCs/>
        </w:rPr>
        <w:t> 194 328</w:t>
      </w:r>
    </w:p>
    <w:p w:rsidR="008E5AEE" w:rsidRPr="003F34E9" w:rsidRDefault="008E5AEE">
      <w:pPr>
        <w:rPr>
          <w:b/>
          <w:sz w:val="24"/>
        </w:rPr>
      </w:pPr>
    </w:p>
    <w:p w:rsidR="008E5AEE" w:rsidRPr="003F34E9" w:rsidRDefault="008E5AEE">
      <w:pPr>
        <w:rPr>
          <w:b/>
          <w:sz w:val="24"/>
        </w:rPr>
      </w:pPr>
      <w:r w:rsidRPr="003F34E9">
        <w:rPr>
          <w:b/>
          <w:sz w:val="24"/>
        </w:rPr>
        <w:t>Deň zápisu :</w:t>
      </w:r>
      <w:r w:rsidRPr="003F34E9">
        <w:rPr>
          <w:b/>
          <w:sz w:val="24"/>
        </w:rPr>
        <w:tab/>
      </w:r>
      <w:r w:rsidRPr="003F34E9">
        <w:rPr>
          <w:b/>
          <w:sz w:val="24"/>
        </w:rPr>
        <w:tab/>
      </w:r>
      <w:r w:rsidRPr="003F34E9">
        <w:rPr>
          <w:b/>
          <w:sz w:val="24"/>
        </w:rPr>
        <w:tab/>
      </w:r>
      <w:r w:rsidR="00F844F7">
        <w:rPr>
          <w:b/>
          <w:bCs/>
          <w:sz w:val="24"/>
        </w:rPr>
        <w:t>18</w:t>
      </w:r>
      <w:r w:rsidRPr="003F34E9">
        <w:rPr>
          <w:b/>
          <w:bCs/>
          <w:sz w:val="24"/>
        </w:rPr>
        <w:t>.1</w:t>
      </w:r>
      <w:r w:rsidR="00F844F7">
        <w:rPr>
          <w:b/>
          <w:bCs/>
          <w:sz w:val="24"/>
        </w:rPr>
        <w:t>0</w:t>
      </w:r>
      <w:r w:rsidRPr="003F34E9">
        <w:rPr>
          <w:b/>
          <w:bCs/>
          <w:sz w:val="24"/>
        </w:rPr>
        <w:t>.199</w:t>
      </w:r>
      <w:r w:rsidR="00F844F7">
        <w:rPr>
          <w:b/>
          <w:bCs/>
          <w:sz w:val="24"/>
        </w:rPr>
        <w:t>9</w:t>
      </w:r>
    </w:p>
    <w:p w:rsidR="008E5AEE" w:rsidRDefault="008E5AEE">
      <w:pPr>
        <w:rPr>
          <w:b/>
          <w:bCs/>
          <w:sz w:val="24"/>
        </w:rPr>
      </w:pPr>
      <w:r w:rsidRPr="003F34E9">
        <w:rPr>
          <w:b/>
          <w:sz w:val="24"/>
        </w:rPr>
        <w:t>Základné imanie :</w:t>
      </w:r>
      <w:r w:rsidRPr="003F34E9">
        <w:rPr>
          <w:b/>
          <w:sz w:val="24"/>
        </w:rPr>
        <w:tab/>
      </w:r>
      <w:r w:rsidRPr="003F34E9">
        <w:rPr>
          <w:b/>
          <w:sz w:val="24"/>
        </w:rPr>
        <w:tab/>
      </w:r>
      <w:r w:rsidR="00F844F7">
        <w:rPr>
          <w:b/>
          <w:sz w:val="24"/>
        </w:rPr>
        <w:t>25 000</w:t>
      </w:r>
      <w:r w:rsidR="00C824D3" w:rsidRPr="003F34E9">
        <w:rPr>
          <w:b/>
          <w:bCs/>
          <w:sz w:val="24"/>
        </w:rPr>
        <w:t xml:space="preserve"> E</w:t>
      </w:r>
      <w:r w:rsidR="00F844F7">
        <w:rPr>
          <w:b/>
          <w:bCs/>
          <w:sz w:val="24"/>
        </w:rPr>
        <w:t>ur</w:t>
      </w:r>
    </w:p>
    <w:p w:rsidR="00F844F7" w:rsidRDefault="00F844F7">
      <w:pPr>
        <w:rPr>
          <w:b/>
          <w:bCs/>
          <w:sz w:val="24"/>
        </w:rPr>
      </w:pPr>
    </w:p>
    <w:p w:rsidR="00F844F7" w:rsidRPr="00F844F7" w:rsidRDefault="00F844F7" w:rsidP="00F844F7">
      <w:pPr>
        <w:rPr>
          <w:sz w:val="24"/>
          <w:szCs w:val="24"/>
        </w:rPr>
      </w:pPr>
      <w:r w:rsidRPr="00F844F7">
        <w:rPr>
          <w:bCs/>
          <w:color w:val="000000"/>
          <w:sz w:val="24"/>
          <w:szCs w:val="24"/>
        </w:rPr>
        <w:t xml:space="preserve">Spoločnosť s ručením obmedzeným bola založená zakladateľskou listinou formou notárskej zápisnice č. N 203/99, </w:t>
      </w:r>
      <w:proofErr w:type="spellStart"/>
      <w:r w:rsidRPr="00F844F7">
        <w:rPr>
          <w:bCs/>
          <w:color w:val="000000"/>
          <w:sz w:val="24"/>
          <w:szCs w:val="24"/>
        </w:rPr>
        <w:t>Nz</w:t>
      </w:r>
      <w:proofErr w:type="spellEnd"/>
      <w:r w:rsidRPr="00F844F7">
        <w:rPr>
          <w:bCs/>
          <w:color w:val="000000"/>
          <w:sz w:val="24"/>
          <w:szCs w:val="24"/>
        </w:rPr>
        <w:t xml:space="preserve"> 205/99 zo dňa 31.8.1999 podľa zákona č. 513/91 Zb. v znení zákona č. 11/98 </w:t>
      </w:r>
      <w:proofErr w:type="spellStart"/>
      <w:r w:rsidRPr="00F844F7">
        <w:rPr>
          <w:bCs/>
          <w:color w:val="000000"/>
          <w:sz w:val="24"/>
          <w:szCs w:val="24"/>
        </w:rPr>
        <w:t>Z.z</w:t>
      </w:r>
      <w:proofErr w:type="spellEnd"/>
      <w:r w:rsidRPr="00F844F7">
        <w:rPr>
          <w:bCs/>
          <w:color w:val="000000"/>
          <w:sz w:val="24"/>
          <w:szCs w:val="24"/>
        </w:rPr>
        <w:t>. </w:t>
      </w:r>
    </w:p>
    <w:p w:rsidR="00F844F7" w:rsidRPr="003F34E9" w:rsidRDefault="00F844F7">
      <w:pPr>
        <w:rPr>
          <w:b/>
          <w:sz w:val="24"/>
        </w:rPr>
      </w:pPr>
    </w:p>
    <w:p w:rsidR="00C824D3" w:rsidRPr="003F34E9" w:rsidRDefault="00C824D3" w:rsidP="00C824D3">
      <w:pPr>
        <w:rPr>
          <w:sz w:val="24"/>
          <w:szCs w:val="24"/>
        </w:rPr>
      </w:pPr>
      <w:r w:rsidRPr="003F34E9">
        <w:rPr>
          <w:sz w:val="24"/>
          <w:szCs w:val="24"/>
        </w:rPr>
        <w:t xml:space="preserve">Spoločnosť je zapísaná v obchodnom registri Okresného súdu </w:t>
      </w:r>
      <w:r w:rsidR="00792AA9">
        <w:rPr>
          <w:sz w:val="24"/>
          <w:szCs w:val="24"/>
        </w:rPr>
        <w:t>Košice I,  Oddiel: Sro,  Vložka číslo: 11232</w:t>
      </w:r>
      <w:r w:rsidRPr="003F34E9">
        <w:rPr>
          <w:sz w:val="24"/>
          <w:szCs w:val="24"/>
        </w:rPr>
        <w:t>/</w:t>
      </w:r>
      <w:r w:rsidR="00792AA9">
        <w:rPr>
          <w:sz w:val="24"/>
          <w:szCs w:val="24"/>
        </w:rPr>
        <w:t>V</w:t>
      </w:r>
    </w:p>
    <w:p w:rsidR="008E5AEE" w:rsidRPr="00792AA9" w:rsidRDefault="008E5AEE">
      <w:pPr>
        <w:rPr>
          <w:sz w:val="24"/>
          <w:szCs w:val="24"/>
        </w:rPr>
      </w:pPr>
    </w:p>
    <w:p w:rsidR="00310773" w:rsidRPr="00E76581" w:rsidRDefault="008E5AEE">
      <w:pPr>
        <w:spacing w:before="120" w:line="240" w:lineRule="atLeast"/>
        <w:rPr>
          <w:b/>
          <w:sz w:val="24"/>
          <w:szCs w:val="24"/>
        </w:rPr>
      </w:pPr>
      <w:r w:rsidRPr="00E76581">
        <w:rPr>
          <w:b/>
          <w:sz w:val="24"/>
          <w:szCs w:val="24"/>
        </w:rPr>
        <w:t xml:space="preserve">Predmet činnosti: </w:t>
      </w:r>
    </w:p>
    <w:p w:rsidR="00E412B2" w:rsidRPr="00E76581" w:rsidRDefault="001045EB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poskytovanie software-predaj hotových programov na základe zmluvy s autorom </w:t>
      </w:r>
    </w:p>
    <w:p w:rsidR="00E76581" w:rsidRPr="00E76581" w:rsidRDefault="00E412B2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automatizované spracovanie dát</w:t>
      </w:r>
    </w:p>
    <w:p w:rsidR="00E412B2" w:rsidRPr="00E76581" w:rsidRDefault="00E76581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dodávky a poradenské služby ohľadne programov na spracovanie dát</w:t>
      </w:r>
    </w:p>
    <w:p w:rsidR="00E412B2" w:rsidRPr="00E76581" w:rsidRDefault="00E76581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služby súvisiace s činnosťou databánk</w:t>
      </w:r>
    </w:p>
    <w:p w:rsidR="00E412B2" w:rsidRPr="00E76581" w:rsidRDefault="00E76581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vedenie účtovníctva</w:t>
      </w:r>
    </w:p>
    <w:p w:rsidR="00E412B2" w:rsidRPr="00E76581" w:rsidRDefault="00E412B2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sprostredkovateľská činnosť</w:t>
      </w:r>
    </w:p>
    <w:p w:rsidR="00E412B2" w:rsidRPr="00E76581" w:rsidRDefault="00E412B2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podnikateľské poradenstvo v rozsahu voľných živností</w:t>
      </w:r>
    </w:p>
    <w:p w:rsidR="00E412B2" w:rsidRPr="00E76581" w:rsidRDefault="00E412B2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činnosť organizačných, ekonomických a účtovných poradcov</w:t>
      </w:r>
    </w:p>
    <w:p w:rsidR="00E412B2" w:rsidRPr="00E76581" w:rsidRDefault="00E412B2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kancelárske a sekretárske služby (vrátane kopírovacích a rozmnožovacích služieb)</w:t>
      </w:r>
    </w:p>
    <w:p w:rsidR="00E412B2" w:rsidRPr="00E76581" w:rsidRDefault="00E412B2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organizovanie kurzov, školení a seminárov</w:t>
      </w:r>
    </w:p>
    <w:p w:rsidR="00E412B2" w:rsidRPr="00E76581" w:rsidRDefault="00E412B2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kúpa tovaru na účely jeho predaja konečnému spotrebiteľovi (maloobchod) v rozsahu voľných živností</w:t>
      </w:r>
    </w:p>
    <w:p w:rsidR="00E412B2" w:rsidRPr="00E76581" w:rsidRDefault="00E412B2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kúpa tovaru na účely jeho predaja iným prevádzkovateľom živností (veľkoobchod) v rozsahu voľných živností</w:t>
      </w:r>
    </w:p>
    <w:p w:rsidR="00E412B2" w:rsidRPr="00E76581" w:rsidRDefault="00E412B2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prenájom nehnuteľností spojený s poskytovaním iných než základných služieb spojených s prenájmom</w:t>
      </w:r>
    </w:p>
    <w:p w:rsidR="00E412B2" w:rsidRPr="00E76581" w:rsidRDefault="00E412B2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čistiace a upratovacie služby</w:t>
      </w:r>
    </w:p>
    <w:p w:rsidR="00E412B2" w:rsidRPr="00E76581" w:rsidRDefault="00E412B2" w:rsidP="00E80492">
      <w:pPr>
        <w:numPr>
          <w:ilvl w:val="0"/>
          <w:numId w:val="16"/>
        </w:numPr>
        <w:ind w:left="714" w:hanging="357"/>
        <w:rPr>
          <w:sz w:val="24"/>
          <w:szCs w:val="24"/>
        </w:rPr>
      </w:pPr>
      <w:r w:rsidRPr="00E76581">
        <w:rPr>
          <w:bCs/>
          <w:color w:val="000000"/>
          <w:sz w:val="24"/>
          <w:szCs w:val="24"/>
        </w:rPr>
        <w:t>zasielateľstvo</w:t>
      </w:r>
    </w:p>
    <w:p w:rsidR="008E5AEE" w:rsidRPr="003F34E9" w:rsidRDefault="008E5AEE">
      <w:pPr>
        <w:rPr>
          <w:b/>
          <w:sz w:val="32"/>
          <w:szCs w:val="32"/>
        </w:rPr>
      </w:pPr>
      <w:r w:rsidRPr="003F34E9">
        <w:rPr>
          <w:b/>
          <w:sz w:val="32"/>
          <w:szCs w:val="32"/>
        </w:rPr>
        <w:lastRenderedPageBreak/>
        <w:t>2. Ekonomické výsledky</w:t>
      </w:r>
    </w:p>
    <w:p w:rsidR="006D2E5C" w:rsidRPr="003F34E9" w:rsidRDefault="006D2E5C">
      <w:pPr>
        <w:spacing w:before="120" w:line="240" w:lineRule="atLeast"/>
        <w:rPr>
          <w:b/>
          <w:sz w:val="24"/>
        </w:rPr>
      </w:pPr>
    </w:p>
    <w:p w:rsidR="00DB0764" w:rsidRPr="003F34E9" w:rsidRDefault="00DB0764" w:rsidP="00DB0764">
      <w:pPr>
        <w:rPr>
          <w:b/>
          <w:sz w:val="24"/>
          <w:szCs w:val="24"/>
        </w:rPr>
      </w:pPr>
      <w:r w:rsidRPr="003F34E9">
        <w:rPr>
          <w:sz w:val="24"/>
        </w:rPr>
        <w:t xml:space="preserve">2.1. </w:t>
      </w:r>
      <w:r w:rsidRPr="003F34E9">
        <w:rPr>
          <w:b/>
          <w:sz w:val="24"/>
          <w:szCs w:val="24"/>
        </w:rPr>
        <w:t>Vybrané ukazovatele o majetku a záväzkoch</w:t>
      </w:r>
    </w:p>
    <w:p w:rsidR="00995A7C" w:rsidRPr="003F34E9" w:rsidRDefault="00995A7C" w:rsidP="00995A7C">
      <w:pPr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95A7C" w:rsidRPr="003F34E9" w:rsidTr="00E80492">
        <w:trPr>
          <w:trHeight w:val="333"/>
        </w:trPr>
        <w:tc>
          <w:tcPr>
            <w:tcW w:w="5920" w:type="dxa"/>
            <w:shd w:val="clear" w:color="auto" w:fill="auto"/>
          </w:tcPr>
          <w:p w:rsidR="00995A7C" w:rsidRPr="003F34E9" w:rsidRDefault="00995A7C" w:rsidP="004F1A28">
            <w:pPr>
              <w:jc w:val="center"/>
              <w:rPr>
                <w:b/>
                <w:sz w:val="24"/>
                <w:szCs w:val="24"/>
              </w:rPr>
            </w:pPr>
            <w:r w:rsidRPr="003F34E9">
              <w:rPr>
                <w:b/>
                <w:sz w:val="24"/>
                <w:szCs w:val="24"/>
              </w:rPr>
              <w:t>STRANA AKTÍV SÚVAHY</w:t>
            </w:r>
          </w:p>
          <w:p w:rsidR="004F1A28" w:rsidRPr="003F34E9" w:rsidRDefault="004F1A28" w:rsidP="004F1A2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995A7C" w:rsidRPr="003F34E9" w:rsidRDefault="00995A7C" w:rsidP="009C0977">
            <w:pPr>
              <w:jc w:val="center"/>
              <w:rPr>
                <w:b/>
                <w:sz w:val="24"/>
                <w:szCs w:val="24"/>
              </w:rPr>
            </w:pPr>
            <w:r w:rsidRPr="003F34E9">
              <w:rPr>
                <w:b/>
                <w:sz w:val="24"/>
                <w:szCs w:val="24"/>
              </w:rPr>
              <w:t>ROK 201</w:t>
            </w:r>
            <w:r w:rsidR="009C0977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FB55D8" w:rsidP="00995A7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2017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rPr>
                <w:b/>
                <w:sz w:val="22"/>
                <w:szCs w:val="22"/>
              </w:rPr>
            </w:pPr>
            <w:r w:rsidRPr="003F34E9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995A7C" w:rsidRPr="009C0977" w:rsidRDefault="009C0977" w:rsidP="009C0977">
            <w:pPr>
              <w:jc w:val="right"/>
              <w:rPr>
                <w:b/>
                <w:sz w:val="24"/>
                <w:szCs w:val="24"/>
              </w:rPr>
            </w:pPr>
            <w:r w:rsidRPr="009C0977">
              <w:rPr>
                <w:b/>
                <w:sz w:val="24"/>
                <w:szCs w:val="24"/>
              </w:rPr>
              <w:t>4 664 267</w:t>
            </w:r>
          </w:p>
        </w:tc>
        <w:tc>
          <w:tcPr>
            <w:tcW w:w="1591" w:type="dxa"/>
            <w:shd w:val="clear" w:color="auto" w:fill="auto"/>
          </w:tcPr>
          <w:p w:rsidR="00995A7C" w:rsidRPr="009C0977" w:rsidRDefault="00556A5F" w:rsidP="00995A7C">
            <w:pPr>
              <w:jc w:val="right"/>
              <w:rPr>
                <w:b/>
                <w:sz w:val="24"/>
                <w:szCs w:val="24"/>
              </w:rPr>
            </w:pPr>
            <w:r w:rsidRPr="009C0977">
              <w:rPr>
                <w:b/>
                <w:sz w:val="24"/>
                <w:szCs w:val="24"/>
              </w:rPr>
              <w:t>4 222 767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683 815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556A5F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92 368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3 976 022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556A5F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4 129 378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CA349C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CA349C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CA349C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CA349C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3 906 786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556A5F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4 117 79</w:t>
            </w:r>
            <w:r w:rsidR="009C0977">
              <w:rPr>
                <w:sz w:val="24"/>
                <w:szCs w:val="24"/>
              </w:rPr>
              <w:t>5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69 236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11 583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4 430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556A5F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1 021</w:t>
            </w:r>
          </w:p>
        </w:tc>
      </w:tr>
    </w:tbl>
    <w:p w:rsidR="00995A7C" w:rsidRPr="003F34E9" w:rsidRDefault="00995A7C" w:rsidP="00995A7C">
      <w:pPr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95A7C" w:rsidRPr="003F34E9" w:rsidTr="00E80492">
        <w:trPr>
          <w:trHeight w:val="394"/>
        </w:trPr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center"/>
              <w:rPr>
                <w:b/>
                <w:sz w:val="24"/>
                <w:szCs w:val="24"/>
              </w:rPr>
            </w:pPr>
            <w:r w:rsidRPr="003F34E9">
              <w:rPr>
                <w:b/>
                <w:sz w:val="24"/>
                <w:szCs w:val="24"/>
              </w:rPr>
              <w:t>STRANA PASÍV SÚVAHY</w:t>
            </w:r>
          </w:p>
          <w:p w:rsidR="00995A7C" w:rsidRPr="003F34E9" w:rsidRDefault="00995A7C" w:rsidP="00995A7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995A7C" w:rsidRPr="003F34E9" w:rsidRDefault="00995A7C" w:rsidP="009C0977">
            <w:pPr>
              <w:jc w:val="center"/>
              <w:rPr>
                <w:b/>
                <w:sz w:val="22"/>
                <w:szCs w:val="22"/>
              </w:rPr>
            </w:pPr>
            <w:r w:rsidRPr="003F34E9">
              <w:rPr>
                <w:b/>
                <w:sz w:val="22"/>
                <w:szCs w:val="22"/>
              </w:rPr>
              <w:t>ROK 201</w:t>
            </w:r>
            <w:r w:rsidR="009C0977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FB55D8" w:rsidP="00995A7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2017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rPr>
                <w:b/>
                <w:sz w:val="22"/>
                <w:szCs w:val="22"/>
              </w:rPr>
            </w:pPr>
            <w:r w:rsidRPr="003F34E9"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1701" w:type="dxa"/>
            <w:shd w:val="clear" w:color="auto" w:fill="auto"/>
          </w:tcPr>
          <w:p w:rsidR="00995A7C" w:rsidRPr="00D813FE" w:rsidRDefault="009C0977" w:rsidP="009C097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4 664 267</w:t>
            </w:r>
          </w:p>
        </w:tc>
        <w:tc>
          <w:tcPr>
            <w:tcW w:w="1591" w:type="dxa"/>
            <w:shd w:val="clear" w:color="auto" w:fill="auto"/>
          </w:tcPr>
          <w:p w:rsidR="00995A7C" w:rsidRPr="00D813FE" w:rsidRDefault="00CA349C" w:rsidP="00CE351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4 222 767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2 363 885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922186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1 360 405</w:t>
            </w:r>
          </w:p>
        </w:tc>
      </w:tr>
      <w:tr w:rsidR="00D471A7" w:rsidRPr="003F34E9" w:rsidTr="00995A7C">
        <w:tc>
          <w:tcPr>
            <w:tcW w:w="5920" w:type="dxa"/>
            <w:shd w:val="clear" w:color="auto" w:fill="auto"/>
          </w:tcPr>
          <w:p w:rsidR="00D471A7" w:rsidRPr="003F34E9" w:rsidRDefault="00D471A7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471A7" w:rsidRPr="003F34E9" w:rsidRDefault="00D471A7" w:rsidP="00F9425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25 000</w:t>
            </w:r>
          </w:p>
        </w:tc>
        <w:tc>
          <w:tcPr>
            <w:tcW w:w="1591" w:type="dxa"/>
            <w:shd w:val="clear" w:color="auto" w:fill="auto"/>
          </w:tcPr>
          <w:p w:rsidR="00D471A7" w:rsidRPr="003F34E9" w:rsidRDefault="00D471A7" w:rsidP="00F9425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25 000</w:t>
            </w:r>
          </w:p>
        </w:tc>
      </w:tr>
      <w:tr w:rsidR="00D471A7" w:rsidRPr="003F34E9" w:rsidTr="00995A7C">
        <w:tc>
          <w:tcPr>
            <w:tcW w:w="5920" w:type="dxa"/>
            <w:shd w:val="clear" w:color="auto" w:fill="auto"/>
          </w:tcPr>
          <w:p w:rsidR="00D471A7" w:rsidRPr="003F34E9" w:rsidRDefault="00D471A7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471A7" w:rsidRPr="003F34E9" w:rsidRDefault="00D471A7" w:rsidP="00D471A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2 500</w:t>
            </w:r>
          </w:p>
        </w:tc>
        <w:tc>
          <w:tcPr>
            <w:tcW w:w="1591" w:type="dxa"/>
            <w:shd w:val="clear" w:color="auto" w:fill="auto"/>
          </w:tcPr>
          <w:p w:rsidR="00D471A7" w:rsidRPr="003F34E9" w:rsidRDefault="00D471A7" w:rsidP="00D471A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2 500</w:t>
            </w:r>
          </w:p>
        </w:tc>
      </w:tr>
      <w:tr w:rsidR="00D471A7" w:rsidRPr="003F34E9" w:rsidTr="00995A7C">
        <w:tc>
          <w:tcPr>
            <w:tcW w:w="5920" w:type="dxa"/>
            <w:shd w:val="clear" w:color="auto" w:fill="auto"/>
          </w:tcPr>
          <w:p w:rsidR="00D471A7" w:rsidRPr="003F34E9" w:rsidRDefault="00D471A7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471A7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1 069 712</w:t>
            </w:r>
          </w:p>
        </w:tc>
        <w:tc>
          <w:tcPr>
            <w:tcW w:w="1591" w:type="dxa"/>
            <w:shd w:val="clear" w:color="auto" w:fill="auto"/>
          </w:tcPr>
          <w:p w:rsidR="00D471A7" w:rsidRPr="003F34E9" w:rsidRDefault="00D471A7" w:rsidP="00F9425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280 253</w:t>
            </w:r>
          </w:p>
        </w:tc>
      </w:tr>
      <w:tr w:rsidR="00D471A7" w:rsidRPr="003F34E9" w:rsidTr="00995A7C">
        <w:tc>
          <w:tcPr>
            <w:tcW w:w="5920" w:type="dxa"/>
            <w:shd w:val="clear" w:color="auto" w:fill="auto"/>
          </w:tcPr>
          <w:p w:rsidR="00D471A7" w:rsidRPr="003F34E9" w:rsidRDefault="00D471A7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471A7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1 266 673</w:t>
            </w:r>
          </w:p>
        </w:tc>
        <w:tc>
          <w:tcPr>
            <w:tcW w:w="1591" w:type="dxa"/>
            <w:shd w:val="clear" w:color="auto" w:fill="auto"/>
          </w:tcPr>
          <w:p w:rsidR="00D471A7" w:rsidRPr="003F34E9" w:rsidRDefault="00D81C8B" w:rsidP="00D81C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1 052 652</w:t>
            </w:r>
          </w:p>
        </w:tc>
      </w:tr>
      <w:tr w:rsidR="00D471A7" w:rsidRPr="003F34E9" w:rsidTr="00995A7C">
        <w:tc>
          <w:tcPr>
            <w:tcW w:w="5920" w:type="dxa"/>
            <w:shd w:val="clear" w:color="auto" w:fill="auto"/>
          </w:tcPr>
          <w:p w:rsidR="00D471A7" w:rsidRPr="003F34E9" w:rsidRDefault="00D471A7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471A7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2 300 382</w:t>
            </w:r>
          </w:p>
        </w:tc>
        <w:tc>
          <w:tcPr>
            <w:tcW w:w="1591" w:type="dxa"/>
            <w:shd w:val="clear" w:color="auto" w:fill="auto"/>
          </w:tcPr>
          <w:p w:rsidR="00D471A7" w:rsidRPr="003F34E9" w:rsidRDefault="00D81C8B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2 862 362</w:t>
            </w:r>
          </w:p>
        </w:tc>
      </w:tr>
      <w:tr w:rsidR="00D471A7" w:rsidRPr="003F34E9" w:rsidTr="00995A7C">
        <w:tc>
          <w:tcPr>
            <w:tcW w:w="5920" w:type="dxa"/>
            <w:shd w:val="clear" w:color="auto" w:fill="auto"/>
          </w:tcPr>
          <w:p w:rsidR="00D471A7" w:rsidRPr="003F34E9" w:rsidRDefault="00D471A7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471A7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154 676</w:t>
            </w:r>
          </w:p>
        </w:tc>
        <w:tc>
          <w:tcPr>
            <w:tcW w:w="1591" w:type="dxa"/>
            <w:shd w:val="clear" w:color="auto" w:fill="auto"/>
          </w:tcPr>
          <w:p w:rsidR="00D471A7" w:rsidRPr="003F34E9" w:rsidRDefault="00D81C8B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165 315</w:t>
            </w:r>
          </w:p>
        </w:tc>
      </w:tr>
      <w:tr w:rsidR="00D471A7" w:rsidRPr="003F34E9" w:rsidTr="00995A7C">
        <w:tc>
          <w:tcPr>
            <w:tcW w:w="5920" w:type="dxa"/>
            <w:shd w:val="clear" w:color="auto" w:fill="auto"/>
          </w:tcPr>
          <w:p w:rsidR="00D471A7" w:rsidRPr="003F34E9" w:rsidRDefault="00D471A7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471A7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1 849 258</w:t>
            </w:r>
          </w:p>
        </w:tc>
        <w:tc>
          <w:tcPr>
            <w:tcW w:w="1591" w:type="dxa"/>
            <w:shd w:val="clear" w:color="auto" w:fill="auto"/>
          </w:tcPr>
          <w:p w:rsidR="00D471A7" w:rsidRPr="003F34E9" w:rsidRDefault="00D81C8B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2 090 958</w:t>
            </w:r>
          </w:p>
        </w:tc>
      </w:tr>
      <w:tr w:rsidR="00D471A7" w:rsidRPr="003F34E9" w:rsidTr="00995A7C">
        <w:tc>
          <w:tcPr>
            <w:tcW w:w="5920" w:type="dxa"/>
            <w:shd w:val="clear" w:color="auto" w:fill="auto"/>
          </w:tcPr>
          <w:p w:rsidR="00D471A7" w:rsidRPr="003F34E9" w:rsidRDefault="00D471A7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471A7" w:rsidRPr="003F34E9" w:rsidRDefault="009C0977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284 001</w:t>
            </w:r>
          </w:p>
        </w:tc>
        <w:tc>
          <w:tcPr>
            <w:tcW w:w="1591" w:type="dxa"/>
            <w:shd w:val="clear" w:color="auto" w:fill="auto"/>
          </w:tcPr>
          <w:p w:rsidR="00D471A7" w:rsidRPr="003F34E9" w:rsidRDefault="00D81C8B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567 037</w:t>
            </w:r>
          </w:p>
        </w:tc>
      </w:tr>
      <w:tr w:rsidR="00D471A7" w:rsidRPr="003F34E9" w:rsidTr="00995A7C">
        <w:tc>
          <w:tcPr>
            <w:tcW w:w="5920" w:type="dxa"/>
            <w:shd w:val="clear" w:color="auto" w:fill="auto"/>
          </w:tcPr>
          <w:p w:rsidR="00D471A7" w:rsidRPr="003F34E9" w:rsidRDefault="00D471A7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471A7" w:rsidRPr="003F34E9" w:rsidRDefault="00D81C8B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471A7" w:rsidRPr="003F34E9" w:rsidRDefault="00D81C8B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995A7C" w:rsidRPr="003F34E9" w:rsidRDefault="00995A7C" w:rsidP="00995A7C">
      <w:pPr>
        <w:jc w:val="both"/>
        <w:rPr>
          <w:sz w:val="24"/>
          <w:szCs w:val="24"/>
        </w:rPr>
      </w:pPr>
    </w:p>
    <w:p w:rsidR="00DB0764" w:rsidRPr="003F34E9" w:rsidRDefault="00DB0764" w:rsidP="00DB0764">
      <w:pPr>
        <w:rPr>
          <w:b/>
          <w:sz w:val="28"/>
          <w:szCs w:val="28"/>
        </w:rPr>
      </w:pPr>
    </w:p>
    <w:p w:rsidR="00DB0764" w:rsidRPr="003F34E9" w:rsidRDefault="00DB0764" w:rsidP="00DB0764">
      <w:pPr>
        <w:rPr>
          <w:b/>
          <w:sz w:val="24"/>
          <w:szCs w:val="24"/>
        </w:rPr>
      </w:pPr>
      <w:r w:rsidRPr="003F34E9">
        <w:rPr>
          <w:b/>
          <w:sz w:val="28"/>
          <w:szCs w:val="28"/>
        </w:rPr>
        <w:t xml:space="preserve">2.2.  </w:t>
      </w:r>
      <w:r w:rsidRPr="003F34E9">
        <w:rPr>
          <w:b/>
          <w:sz w:val="24"/>
          <w:szCs w:val="24"/>
        </w:rPr>
        <w:t>Vybrané ukazovatele o výsledku hospodárenia</w:t>
      </w:r>
    </w:p>
    <w:p w:rsidR="00995A7C" w:rsidRPr="003F34E9" w:rsidRDefault="00995A7C" w:rsidP="00995A7C">
      <w:pPr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center"/>
              <w:rPr>
                <w:b/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995A7C" w:rsidP="009C0977">
            <w:pPr>
              <w:jc w:val="center"/>
              <w:rPr>
                <w:b/>
                <w:sz w:val="22"/>
                <w:szCs w:val="22"/>
              </w:rPr>
            </w:pPr>
            <w:r w:rsidRPr="003F34E9">
              <w:rPr>
                <w:b/>
                <w:sz w:val="22"/>
                <w:szCs w:val="22"/>
              </w:rPr>
              <w:t>ROK 201</w:t>
            </w:r>
            <w:r w:rsidR="009C0977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9B7661" w:rsidP="00DB076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2017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rPr>
                <w:b/>
                <w:sz w:val="22"/>
                <w:szCs w:val="22"/>
              </w:rPr>
            </w:pPr>
            <w:r w:rsidRPr="003F34E9">
              <w:rPr>
                <w:b/>
                <w:sz w:val="22"/>
                <w:szCs w:val="22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12 027 684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770605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8 447 730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b/>
                <w:sz w:val="24"/>
                <w:szCs w:val="24"/>
              </w:rPr>
            </w:pPr>
            <w:r w:rsidRPr="003F34E9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9C0977" w:rsidP="009C0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12 049 280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770605" w:rsidP="0077060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8 707 131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770605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770605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770605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770605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FC0FA4" w:rsidP="00FC0FA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12 027 684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8F21A4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8 701 883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FC0FA4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 xml:space="preserve">VI. Tržby z predaja </w:t>
            </w:r>
            <w:r w:rsidR="00FC0FA4">
              <w:rPr>
                <w:sz w:val="24"/>
                <w:szCs w:val="24"/>
              </w:rPr>
              <w:t>dlhodobého hmotného majetku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FC0FA4" w:rsidP="00FC0FA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4 400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705ED8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FC0FA4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17 196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BB09D0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5 248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b/>
                <w:sz w:val="24"/>
                <w:szCs w:val="24"/>
              </w:rPr>
            </w:pPr>
            <w:r w:rsidRPr="003F34E9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FC0FA4" w:rsidP="00FC0FA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10 403 072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BB09D0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7 353 909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FC0FA4" w:rsidP="00FC0FA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182 101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BB09D0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52 629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705ED8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705ED8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FC0FA4" w:rsidP="00FC0FA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9 329 324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BB09D0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6 939 471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FC0FA4" w:rsidP="00FC0FA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796 457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BB09D0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283 516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E7357E" w:rsidP="00E7357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F. Dane a</w:t>
            </w:r>
            <w:r w:rsidR="00E80492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poplatky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FC0FA4" w:rsidP="00FC0FA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2 915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E7357E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1 011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E7357E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ED02B1" w:rsidP="00ED02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62 373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E7357E" w:rsidP="00FC0FA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C0FA4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819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ED02B1" w:rsidP="00ED02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22 244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DA7E9A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47 463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b/>
                <w:sz w:val="24"/>
                <w:szCs w:val="24"/>
              </w:rPr>
            </w:pPr>
            <w:r w:rsidRPr="003F34E9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ED02B1" w:rsidP="00ED02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1 646 208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705ED8" w:rsidP="00705ED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1 353 222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b/>
                <w:sz w:val="24"/>
                <w:szCs w:val="24"/>
              </w:rPr>
            </w:pPr>
            <w:r w:rsidRPr="003F34E9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DA7E9A" w:rsidP="00ED02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ED02B1">
              <w:rPr>
                <w:sz w:val="24"/>
                <w:szCs w:val="24"/>
              </w:rPr>
              <w:t>34 312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DA7E9A" w:rsidP="00705ED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</w:t>
            </w:r>
            <w:r w:rsidR="00705ED8">
              <w:rPr>
                <w:sz w:val="24"/>
                <w:szCs w:val="24"/>
              </w:rPr>
              <w:t>0 204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ED02B1" w:rsidP="00ED02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1 611 896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705ED8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1 333 018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sz w:val="24"/>
                <w:szCs w:val="24"/>
              </w:rPr>
            </w:pPr>
            <w:r w:rsidRPr="003F34E9">
              <w:rPr>
                <w:sz w:val="24"/>
                <w:szCs w:val="24"/>
              </w:rPr>
              <w:lastRenderedPageBreak/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ED02B1" w:rsidP="00ED02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345 223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705ED8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280 366</w:t>
            </w:r>
          </w:p>
        </w:tc>
      </w:tr>
      <w:tr w:rsidR="00995A7C" w:rsidRPr="003F34E9" w:rsidTr="00995A7C">
        <w:tc>
          <w:tcPr>
            <w:tcW w:w="5920" w:type="dxa"/>
            <w:shd w:val="clear" w:color="auto" w:fill="auto"/>
          </w:tcPr>
          <w:p w:rsidR="00995A7C" w:rsidRPr="003F34E9" w:rsidRDefault="00995A7C" w:rsidP="00995A7C">
            <w:pPr>
              <w:jc w:val="both"/>
              <w:rPr>
                <w:b/>
                <w:sz w:val="22"/>
                <w:szCs w:val="22"/>
              </w:rPr>
            </w:pPr>
            <w:r w:rsidRPr="003F34E9">
              <w:rPr>
                <w:b/>
                <w:sz w:val="22"/>
                <w:szCs w:val="22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995A7C" w:rsidRPr="003F34E9" w:rsidRDefault="00ED02B1" w:rsidP="00ED02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1 266 673</w:t>
            </w:r>
          </w:p>
        </w:tc>
        <w:tc>
          <w:tcPr>
            <w:tcW w:w="1591" w:type="dxa"/>
            <w:shd w:val="clear" w:color="auto" w:fill="auto"/>
          </w:tcPr>
          <w:p w:rsidR="00995A7C" w:rsidRPr="003F34E9" w:rsidRDefault="00705ED8" w:rsidP="00995A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1 052 652</w:t>
            </w:r>
          </w:p>
        </w:tc>
      </w:tr>
    </w:tbl>
    <w:p w:rsidR="00995A7C" w:rsidRPr="003F34E9" w:rsidRDefault="00995A7C" w:rsidP="00C529FA">
      <w:pPr>
        <w:spacing w:before="120" w:line="240" w:lineRule="atLeast"/>
        <w:rPr>
          <w:b/>
          <w:sz w:val="28"/>
          <w:szCs w:val="28"/>
        </w:rPr>
      </w:pPr>
    </w:p>
    <w:p w:rsidR="00995A7C" w:rsidRPr="003F34E9" w:rsidRDefault="00995A7C" w:rsidP="00C529FA">
      <w:pPr>
        <w:spacing w:before="120" w:line="240" w:lineRule="atLeast"/>
        <w:rPr>
          <w:b/>
          <w:sz w:val="28"/>
          <w:szCs w:val="28"/>
        </w:rPr>
      </w:pPr>
    </w:p>
    <w:p w:rsidR="00C87FEC" w:rsidRPr="003F34E9" w:rsidRDefault="00C87FEC" w:rsidP="00C87FEC">
      <w:pPr>
        <w:rPr>
          <w:b/>
          <w:sz w:val="24"/>
          <w:szCs w:val="24"/>
        </w:rPr>
      </w:pPr>
      <w:r w:rsidRPr="003F34E9">
        <w:rPr>
          <w:b/>
          <w:sz w:val="24"/>
          <w:szCs w:val="24"/>
        </w:rPr>
        <w:t>2.3.  Ďalšie skutočnosti</w:t>
      </w:r>
    </w:p>
    <w:p w:rsidR="000C7DC9" w:rsidRPr="003F34E9" w:rsidRDefault="000C7DC9" w:rsidP="00AD3378">
      <w:pPr>
        <w:spacing w:line="276" w:lineRule="auto"/>
        <w:jc w:val="both"/>
        <w:rPr>
          <w:sz w:val="24"/>
          <w:szCs w:val="24"/>
        </w:rPr>
      </w:pPr>
      <w:r w:rsidRPr="003F34E9">
        <w:rPr>
          <w:sz w:val="24"/>
          <w:szCs w:val="24"/>
        </w:rPr>
        <w:t xml:space="preserve">a)  </w:t>
      </w:r>
      <w:r w:rsidRPr="003F34E9">
        <w:rPr>
          <w:sz w:val="24"/>
          <w:szCs w:val="24"/>
          <w:u w:val="single"/>
        </w:rPr>
        <w:t>Informácie o udalostiach osobitného významu, ktoré nastali po skončení účtovného obdobia.</w:t>
      </w:r>
      <w:r w:rsidRPr="003F34E9">
        <w:rPr>
          <w:sz w:val="24"/>
          <w:szCs w:val="24"/>
        </w:rPr>
        <w:t xml:space="preserve"> </w:t>
      </w:r>
    </w:p>
    <w:p w:rsidR="000C7DC9" w:rsidRPr="003F34E9" w:rsidRDefault="000646D5" w:rsidP="006037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2671EF">
        <w:rPr>
          <w:sz w:val="24"/>
          <w:szCs w:val="24"/>
        </w:rPr>
        <w:t>V s</w:t>
      </w:r>
      <w:r w:rsidR="000C7DC9" w:rsidRPr="003F34E9">
        <w:rPr>
          <w:sz w:val="24"/>
          <w:szCs w:val="24"/>
        </w:rPr>
        <w:t>poločnos</w:t>
      </w:r>
      <w:r w:rsidR="002671EF">
        <w:rPr>
          <w:sz w:val="24"/>
          <w:szCs w:val="24"/>
        </w:rPr>
        <w:t xml:space="preserve">ti </w:t>
      </w:r>
      <w:r w:rsidR="00BE3344">
        <w:rPr>
          <w:sz w:val="24"/>
          <w:szCs w:val="24"/>
        </w:rPr>
        <w:t>dochádza k technickému, organizačnému aj personálnemu rozvoju.</w:t>
      </w:r>
    </w:p>
    <w:p w:rsidR="000C7DC9" w:rsidRPr="003F34E9" w:rsidRDefault="000C7DC9" w:rsidP="00AD3378">
      <w:pPr>
        <w:jc w:val="both"/>
        <w:rPr>
          <w:sz w:val="24"/>
          <w:szCs w:val="24"/>
        </w:rPr>
      </w:pPr>
    </w:p>
    <w:p w:rsidR="000C7DC9" w:rsidRPr="003F34E9" w:rsidRDefault="000C7DC9" w:rsidP="00AD3378">
      <w:pPr>
        <w:jc w:val="both"/>
        <w:rPr>
          <w:i/>
          <w:sz w:val="24"/>
          <w:szCs w:val="24"/>
        </w:rPr>
      </w:pPr>
      <w:r w:rsidRPr="003F34E9">
        <w:rPr>
          <w:sz w:val="24"/>
          <w:szCs w:val="24"/>
        </w:rPr>
        <w:t xml:space="preserve">b)  </w:t>
      </w:r>
      <w:r w:rsidRPr="003F34E9">
        <w:rPr>
          <w:sz w:val="24"/>
          <w:szCs w:val="24"/>
          <w:u w:val="single"/>
        </w:rPr>
        <w:t>Informácie o nákladoch na činnosť v oblasti výskumu a vývoja</w:t>
      </w:r>
      <w:r w:rsidRPr="003F34E9">
        <w:rPr>
          <w:sz w:val="24"/>
          <w:szCs w:val="24"/>
        </w:rPr>
        <w:t xml:space="preserve"> – </w:t>
      </w:r>
      <w:r w:rsidRPr="003F34E9">
        <w:rPr>
          <w:b/>
          <w:i/>
          <w:sz w:val="24"/>
          <w:szCs w:val="24"/>
        </w:rPr>
        <w:t>bez náplne</w:t>
      </w:r>
      <w:r w:rsidRPr="003F34E9">
        <w:rPr>
          <w:i/>
          <w:sz w:val="24"/>
          <w:szCs w:val="24"/>
        </w:rPr>
        <w:t>.</w:t>
      </w:r>
    </w:p>
    <w:p w:rsidR="000C7DC9" w:rsidRPr="003F34E9" w:rsidRDefault="000C7DC9" w:rsidP="00AD3378">
      <w:pPr>
        <w:jc w:val="both"/>
        <w:rPr>
          <w:sz w:val="24"/>
          <w:szCs w:val="24"/>
        </w:rPr>
      </w:pPr>
    </w:p>
    <w:p w:rsidR="000C7DC9" w:rsidRPr="003F34E9" w:rsidRDefault="000C7DC9" w:rsidP="00AD3378">
      <w:pPr>
        <w:jc w:val="both"/>
        <w:rPr>
          <w:i/>
          <w:sz w:val="24"/>
          <w:szCs w:val="24"/>
        </w:rPr>
      </w:pPr>
      <w:r w:rsidRPr="003F34E9">
        <w:rPr>
          <w:sz w:val="24"/>
          <w:szCs w:val="24"/>
        </w:rPr>
        <w:t xml:space="preserve">c)  </w:t>
      </w:r>
      <w:r w:rsidRPr="003F34E9">
        <w:rPr>
          <w:sz w:val="24"/>
          <w:szCs w:val="24"/>
          <w:u w:val="single"/>
        </w:rPr>
        <w:t>Informácie o nadobúdaní akcií a obchodných podielov</w:t>
      </w:r>
      <w:r w:rsidRPr="003F34E9">
        <w:rPr>
          <w:sz w:val="24"/>
          <w:szCs w:val="24"/>
        </w:rPr>
        <w:t xml:space="preserve"> – </w:t>
      </w:r>
      <w:r w:rsidRPr="003F34E9">
        <w:rPr>
          <w:b/>
          <w:i/>
          <w:sz w:val="24"/>
          <w:szCs w:val="24"/>
        </w:rPr>
        <w:t>bez náplne</w:t>
      </w:r>
      <w:r w:rsidRPr="003F34E9">
        <w:rPr>
          <w:i/>
          <w:sz w:val="24"/>
          <w:szCs w:val="24"/>
        </w:rPr>
        <w:t>.</w:t>
      </w:r>
    </w:p>
    <w:p w:rsidR="000C7DC9" w:rsidRPr="003F34E9" w:rsidRDefault="000C7DC9" w:rsidP="00AD3378">
      <w:pPr>
        <w:jc w:val="both"/>
        <w:rPr>
          <w:sz w:val="24"/>
          <w:szCs w:val="24"/>
        </w:rPr>
      </w:pPr>
    </w:p>
    <w:p w:rsidR="000C7DC9" w:rsidRPr="003F34E9" w:rsidRDefault="000C7DC9" w:rsidP="00AD3378">
      <w:pPr>
        <w:jc w:val="both"/>
        <w:rPr>
          <w:sz w:val="24"/>
          <w:szCs w:val="24"/>
          <w:u w:val="single"/>
        </w:rPr>
      </w:pPr>
      <w:r w:rsidRPr="003F34E9">
        <w:rPr>
          <w:sz w:val="24"/>
          <w:szCs w:val="24"/>
        </w:rPr>
        <w:t xml:space="preserve">d)  </w:t>
      </w:r>
      <w:r w:rsidRPr="003F34E9">
        <w:rPr>
          <w:sz w:val="24"/>
          <w:szCs w:val="24"/>
          <w:u w:val="single"/>
        </w:rPr>
        <w:t>Informácie o návrhu na rozdelenie zisku.</w:t>
      </w:r>
    </w:p>
    <w:p w:rsidR="000C7DC9" w:rsidRPr="00BA7883" w:rsidRDefault="000C7DC9" w:rsidP="00AD3378">
      <w:pPr>
        <w:spacing w:line="276" w:lineRule="auto"/>
        <w:jc w:val="both"/>
        <w:rPr>
          <w:sz w:val="24"/>
          <w:szCs w:val="24"/>
        </w:rPr>
      </w:pPr>
      <w:r w:rsidRPr="003F34E9">
        <w:rPr>
          <w:sz w:val="24"/>
          <w:szCs w:val="24"/>
        </w:rPr>
        <w:t xml:space="preserve">     </w:t>
      </w:r>
      <w:r w:rsidR="00BA7883">
        <w:rPr>
          <w:sz w:val="24"/>
          <w:szCs w:val="24"/>
        </w:rPr>
        <w:t>Spoločnosť vytvorila za rok 201</w:t>
      </w:r>
      <w:r w:rsidR="00ED02B1">
        <w:rPr>
          <w:sz w:val="24"/>
          <w:szCs w:val="24"/>
        </w:rPr>
        <w:t>8</w:t>
      </w:r>
      <w:r w:rsidRPr="003F34E9">
        <w:rPr>
          <w:sz w:val="24"/>
          <w:szCs w:val="24"/>
        </w:rPr>
        <w:t xml:space="preserve"> účtovný zisk v sume </w:t>
      </w:r>
      <w:r w:rsidR="00251020">
        <w:rPr>
          <w:sz w:val="24"/>
          <w:szCs w:val="24"/>
        </w:rPr>
        <w:t>1 </w:t>
      </w:r>
      <w:r w:rsidR="00ED02B1">
        <w:rPr>
          <w:sz w:val="24"/>
          <w:szCs w:val="24"/>
        </w:rPr>
        <w:t>266 673</w:t>
      </w:r>
      <w:r w:rsidR="00BA7883">
        <w:rPr>
          <w:sz w:val="24"/>
          <w:szCs w:val="24"/>
        </w:rPr>
        <w:t xml:space="preserve"> </w:t>
      </w:r>
      <w:r w:rsidRPr="003F34E9">
        <w:rPr>
          <w:sz w:val="24"/>
          <w:szCs w:val="24"/>
        </w:rPr>
        <w:t xml:space="preserve">eur. Valné zhromaždenie schvaľuje  použitie zisku – </w:t>
      </w:r>
      <w:r w:rsidR="00ED02B1">
        <w:rPr>
          <w:sz w:val="24"/>
          <w:szCs w:val="24"/>
        </w:rPr>
        <w:t xml:space="preserve">vyplatenie podielu spoločníkova </w:t>
      </w:r>
      <w:r w:rsidRPr="003F34E9">
        <w:rPr>
          <w:sz w:val="24"/>
          <w:szCs w:val="24"/>
        </w:rPr>
        <w:t xml:space="preserve">preúčtovanie na </w:t>
      </w:r>
      <w:r w:rsidRPr="003F34E9">
        <w:rPr>
          <w:i/>
          <w:sz w:val="24"/>
          <w:szCs w:val="24"/>
        </w:rPr>
        <w:t xml:space="preserve">účet 428-Nerozdelený zisk minulých rokov. </w:t>
      </w:r>
    </w:p>
    <w:p w:rsidR="00BA7883" w:rsidRPr="003F34E9" w:rsidRDefault="00BA7883" w:rsidP="00AD3378">
      <w:pPr>
        <w:spacing w:line="276" w:lineRule="auto"/>
        <w:jc w:val="both"/>
        <w:rPr>
          <w:sz w:val="24"/>
          <w:szCs w:val="24"/>
        </w:rPr>
      </w:pPr>
    </w:p>
    <w:p w:rsidR="000C7DC9" w:rsidRPr="003F34E9" w:rsidRDefault="000C7DC9" w:rsidP="00AD3378">
      <w:pPr>
        <w:spacing w:line="276" w:lineRule="auto"/>
        <w:jc w:val="both"/>
        <w:rPr>
          <w:sz w:val="24"/>
          <w:szCs w:val="24"/>
          <w:u w:val="single"/>
        </w:rPr>
      </w:pPr>
      <w:r w:rsidRPr="003F34E9">
        <w:rPr>
          <w:sz w:val="24"/>
          <w:szCs w:val="24"/>
        </w:rPr>
        <w:t xml:space="preserve">e)  </w:t>
      </w:r>
      <w:r w:rsidRPr="003F34E9">
        <w:rPr>
          <w:sz w:val="24"/>
          <w:szCs w:val="24"/>
          <w:u w:val="single"/>
        </w:rPr>
        <w:t>Informácie o tom, či účtovná jednotka má organizačnú zložku v zahraničí.</w:t>
      </w:r>
    </w:p>
    <w:p w:rsidR="000C7DC9" w:rsidRDefault="000C7DC9" w:rsidP="00AD3378">
      <w:pPr>
        <w:spacing w:line="276" w:lineRule="auto"/>
        <w:jc w:val="both"/>
        <w:rPr>
          <w:sz w:val="24"/>
          <w:szCs w:val="24"/>
        </w:rPr>
      </w:pPr>
      <w:r w:rsidRPr="003F34E9">
        <w:rPr>
          <w:sz w:val="24"/>
          <w:szCs w:val="24"/>
        </w:rPr>
        <w:t xml:space="preserve">     Spoločnosť nemá organizačnú zložku v zahraničí.</w:t>
      </w:r>
    </w:p>
    <w:p w:rsidR="00740D02" w:rsidRPr="003F34E9" w:rsidRDefault="00740D02" w:rsidP="00AD3378">
      <w:pPr>
        <w:spacing w:line="276" w:lineRule="auto"/>
        <w:jc w:val="both"/>
        <w:rPr>
          <w:sz w:val="24"/>
          <w:szCs w:val="24"/>
        </w:rPr>
      </w:pPr>
    </w:p>
    <w:p w:rsidR="008E5AEE" w:rsidRPr="003F34E9" w:rsidRDefault="008E5AEE">
      <w:pPr>
        <w:spacing w:before="120" w:line="240" w:lineRule="atLeast"/>
        <w:rPr>
          <w:b/>
          <w:sz w:val="32"/>
          <w:szCs w:val="32"/>
        </w:rPr>
      </w:pPr>
      <w:r w:rsidRPr="003F34E9">
        <w:rPr>
          <w:b/>
          <w:sz w:val="32"/>
          <w:szCs w:val="32"/>
        </w:rPr>
        <w:t>3.Perspektívy spoločnosti</w:t>
      </w:r>
    </w:p>
    <w:p w:rsidR="00061218" w:rsidRDefault="00403CA3" w:rsidP="00D442BB">
      <w:pPr>
        <w:spacing w:after="120" w:line="276" w:lineRule="auto"/>
        <w:jc w:val="both"/>
        <w:rPr>
          <w:sz w:val="24"/>
          <w:szCs w:val="24"/>
        </w:rPr>
      </w:pPr>
      <w:r w:rsidRPr="003F34E9">
        <w:rPr>
          <w:sz w:val="24"/>
          <w:szCs w:val="24"/>
        </w:rPr>
        <w:t xml:space="preserve">      Spoločnosť od svojho založenia </w:t>
      </w:r>
      <w:r w:rsidR="002D17D2">
        <w:rPr>
          <w:sz w:val="24"/>
          <w:szCs w:val="24"/>
        </w:rPr>
        <w:t xml:space="preserve">zaznamenáva </w:t>
      </w:r>
      <w:r w:rsidR="00061218">
        <w:rPr>
          <w:sz w:val="24"/>
          <w:szCs w:val="24"/>
        </w:rPr>
        <w:t xml:space="preserve">všestranný </w:t>
      </w:r>
      <w:r w:rsidR="002D17D2">
        <w:rPr>
          <w:sz w:val="24"/>
          <w:szCs w:val="24"/>
        </w:rPr>
        <w:t xml:space="preserve">rozvoj </w:t>
      </w:r>
      <w:r w:rsidR="00061218">
        <w:rPr>
          <w:sz w:val="24"/>
          <w:szCs w:val="24"/>
        </w:rPr>
        <w:t xml:space="preserve">činnosti. Udržiava si relatívne stabilne </w:t>
      </w:r>
      <w:r w:rsidRPr="003F34E9">
        <w:rPr>
          <w:sz w:val="24"/>
          <w:szCs w:val="24"/>
        </w:rPr>
        <w:t>postavenie vo svojom segmente pôsobenia. Spoločnosť neidentifikovala žiadne špecifické významné riziká a neistoty, okrem všeobecne známych rizík podnikania a zvýšenej konkurencie</w:t>
      </w:r>
      <w:r w:rsidR="00061218">
        <w:rPr>
          <w:sz w:val="24"/>
          <w:szCs w:val="24"/>
        </w:rPr>
        <w:t>.</w:t>
      </w:r>
    </w:p>
    <w:p w:rsidR="00061218" w:rsidRDefault="00403CA3" w:rsidP="00D442BB">
      <w:pPr>
        <w:pStyle w:val="Nadpis3"/>
        <w:spacing w:line="276" w:lineRule="auto"/>
        <w:ind w:left="0" w:firstLine="284"/>
      </w:pPr>
      <w:r w:rsidRPr="003F34E9">
        <w:t xml:space="preserve">  </w:t>
      </w:r>
      <w:r w:rsidR="00990371" w:rsidRPr="003F34E9">
        <w:t>P</w:t>
      </w:r>
      <w:r w:rsidR="008E5AEE" w:rsidRPr="003F34E9">
        <w:t>er</w:t>
      </w:r>
      <w:r w:rsidR="00871B0E" w:rsidRPr="003F34E9">
        <w:t>spektív</w:t>
      </w:r>
      <w:r w:rsidR="00990371" w:rsidRPr="003F34E9">
        <w:t xml:space="preserve">a </w:t>
      </w:r>
      <w:r w:rsidR="00871B0E" w:rsidRPr="003F34E9">
        <w:t>spoločnosti na rok 20</w:t>
      </w:r>
      <w:r w:rsidR="005F602A" w:rsidRPr="003F34E9">
        <w:t>1</w:t>
      </w:r>
      <w:r w:rsidR="00ED02B1">
        <w:t>9</w:t>
      </w:r>
      <w:r w:rsidR="008E5AEE" w:rsidRPr="003F34E9">
        <w:t xml:space="preserve"> </w:t>
      </w:r>
      <w:r w:rsidRPr="003F34E9">
        <w:t>a p</w:t>
      </w:r>
      <w:r w:rsidRPr="003F34E9">
        <w:rPr>
          <w:szCs w:val="24"/>
        </w:rPr>
        <w:t>rognóza pre ďalšie obdobie je stabilná</w:t>
      </w:r>
      <w:r w:rsidR="00386571" w:rsidRPr="003F34E9">
        <w:rPr>
          <w:szCs w:val="24"/>
        </w:rPr>
        <w:t>.</w:t>
      </w:r>
      <w:r w:rsidR="008E5AEE" w:rsidRPr="003F34E9">
        <w:t xml:space="preserve"> Táto perspektíva vyplýva z krokov </w:t>
      </w:r>
      <w:r w:rsidR="00DD4C6E" w:rsidRPr="003F34E9">
        <w:t>u</w:t>
      </w:r>
      <w:r w:rsidR="008E5AEE" w:rsidRPr="003F34E9">
        <w:t>robených v</w:t>
      </w:r>
      <w:r w:rsidR="00061218">
        <w:t> spoločnosti.</w:t>
      </w:r>
    </w:p>
    <w:p w:rsidR="00061218" w:rsidRDefault="00061218" w:rsidP="00061218">
      <w:pPr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Pr="003F34E9">
        <w:rPr>
          <w:sz w:val="24"/>
          <w:szCs w:val="24"/>
        </w:rPr>
        <w:t>poločnos</w:t>
      </w:r>
      <w:r>
        <w:rPr>
          <w:sz w:val="24"/>
          <w:szCs w:val="24"/>
        </w:rPr>
        <w:t>ť :</w:t>
      </w:r>
    </w:p>
    <w:p w:rsidR="00061218" w:rsidRDefault="00061218" w:rsidP="00061218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obstarala </w:t>
      </w:r>
      <w:r w:rsidR="00ED02B1">
        <w:rPr>
          <w:sz w:val="24"/>
          <w:szCs w:val="24"/>
        </w:rPr>
        <w:t xml:space="preserve">a používa </w:t>
      </w:r>
      <w:r>
        <w:rPr>
          <w:sz w:val="24"/>
          <w:szCs w:val="24"/>
        </w:rPr>
        <w:t>nehnuteľnosť – nové prevádzkové priestory,</w:t>
      </w:r>
    </w:p>
    <w:p w:rsidR="00061218" w:rsidRDefault="00061218" w:rsidP="00061218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zriadila nové výkonné stredisko v Košiciach,</w:t>
      </w:r>
    </w:p>
    <w:p w:rsidR="00061218" w:rsidRPr="003F34E9" w:rsidRDefault="00061218" w:rsidP="00061218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podstatné rozšírila personálne obsadenie a technické vybavenie spoločnosti. </w:t>
      </w:r>
    </w:p>
    <w:p w:rsidR="00061218" w:rsidRDefault="00061218" w:rsidP="00D442BB">
      <w:pPr>
        <w:pStyle w:val="Nadpis3"/>
        <w:spacing w:line="276" w:lineRule="auto"/>
        <w:ind w:left="0" w:firstLine="284"/>
      </w:pPr>
    </w:p>
    <w:p w:rsidR="00E80492" w:rsidRPr="00E80492" w:rsidRDefault="00E80492" w:rsidP="00E80492"/>
    <w:p w:rsidR="008E5AEE" w:rsidRPr="003F34E9" w:rsidRDefault="00CC19B6">
      <w:pPr>
        <w:rPr>
          <w:sz w:val="24"/>
          <w:szCs w:val="24"/>
        </w:rPr>
      </w:pPr>
      <w:r w:rsidRPr="003F34E9">
        <w:rPr>
          <w:sz w:val="24"/>
          <w:szCs w:val="24"/>
        </w:rPr>
        <w:t>V </w:t>
      </w:r>
      <w:r w:rsidR="00ED02B1">
        <w:rPr>
          <w:sz w:val="24"/>
          <w:szCs w:val="24"/>
        </w:rPr>
        <w:t>Košiciach</w:t>
      </w:r>
      <w:r w:rsidRPr="003F34E9">
        <w:rPr>
          <w:sz w:val="24"/>
          <w:szCs w:val="24"/>
        </w:rPr>
        <w:t xml:space="preserve"> dňa </w:t>
      </w:r>
      <w:r w:rsidR="00ED02B1">
        <w:rPr>
          <w:sz w:val="24"/>
          <w:szCs w:val="24"/>
        </w:rPr>
        <w:t>24.6.2019</w:t>
      </w:r>
    </w:p>
    <w:p w:rsidR="008E5AEE" w:rsidRDefault="008E5AEE"/>
    <w:p w:rsidR="00E80492" w:rsidRPr="003F34E9" w:rsidRDefault="00E80492"/>
    <w:p w:rsidR="008E5AEE" w:rsidRPr="003F34E9" w:rsidRDefault="00CC19B6">
      <w:r w:rsidRPr="003F34E9">
        <w:rPr>
          <w:sz w:val="24"/>
          <w:szCs w:val="24"/>
        </w:rPr>
        <w:t xml:space="preserve">Vypracoval </w:t>
      </w:r>
      <w:r w:rsidR="00C26610" w:rsidRPr="003F34E9">
        <w:rPr>
          <w:sz w:val="24"/>
          <w:szCs w:val="24"/>
        </w:rPr>
        <w:t xml:space="preserve">:  </w:t>
      </w:r>
      <w:r w:rsidRPr="003F34E9">
        <w:rPr>
          <w:sz w:val="24"/>
          <w:szCs w:val="24"/>
        </w:rPr>
        <w:t xml:space="preserve">Ing. </w:t>
      </w:r>
      <w:r w:rsidR="00E80492">
        <w:rPr>
          <w:sz w:val="24"/>
          <w:szCs w:val="24"/>
        </w:rPr>
        <w:t xml:space="preserve">Helena </w:t>
      </w:r>
      <w:proofErr w:type="spellStart"/>
      <w:r w:rsidR="00E80492">
        <w:rPr>
          <w:sz w:val="24"/>
          <w:szCs w:val="24"/>
        </w:rPr>
        <w:t>S</w:t>
      </w:r>
      <w:r w:rsidR="009848A9">
        <w:rPr>
          <w:sz w:val="24"/>
          <w:szCs w:val="24"/>
        </w:rPr>
        <w:t>u</w:t>
      </w:r>
      <w:r w:rsidR="00E80492">
        <w:rPr>
          <w:sz w:val="24"/>
          <w:szCs w:val="24"/>
        </w:rPr>
        <w:t>čková</w:t>
      </w:r>
      <w:proofErr w:type="spellEnd"/>
    </w:p>
    <w:p w:rsidR="008E5AEE" w:rsidRPr="003F34E9" w:rsidRDefault="008E5AEE"/>
    <w:p w:rsidR="00E80492" w:rsidRDefault="00E80492" w:rsidP="00583EFD">
      <w:pPr>
        <w:spacing w:line="360" w:lineRule="auto"/>
        <w:rPr>
          <w:sz w:val="24"/>
          <w:szCs w:val="24"/>
        </w:rPr>
      </w:pPr>
    </w:p>
    <w:p w:rsidR="00E80492" w:rsidRPr="003F34E9" w:rsidRDefault="00E80492" w:rsidP="00583EFD">
      <w:pPr>
        <w:spacing w:line="360" w:lineRule="auto"/>
        <w:rPr>
          <w:sz w:val="24"/>
          <w:szCs w:val="24"/>
        </w:rPr>
      </w:pPr>
    </w:p>
    <w:p w:rsidR="00583EFD" w:rsidRPr="003F34E9" w:rsidRDefault="00583EFD" w:rsidP="00583EFD">
      <w:pPr>
        <w:rPr>
          <w:b/>
          <w:sz w:val="28"/>
          <w:szCs w:val="28"/>
        </w:rPr>
      </w:pPr>
      <w:r w:rsidRPr="003F34E9">
        <w:rPr>
          <w:b/>
          <w:sz w:val="28"/>
          <w:szCs w:val="28"/>
        </w:rPr>
        <w:t xml:space="preserve">Prílohy : </w:t>
      </w:r>
    </w:p>
    <w:p w:rsidR="008E5AEE" w:rsidRPr="003F34E9" w:rsidRDefault="008E5AEE"/>
    <w:p w:rsidR="00DD688E" w:rsidRPr="003F34E9" w:rsidRDefault="00DD688E" w:rsidP="00DD688E">
      <w:pPr>
        <w:jc w:val="both"/>
        <w:rPr>
          <w:rStyle w:val="ra"/>
          <w:b/>
          <w:sz w:val="24"/>
          <w:szCs w:val="24"/>
        </w:rPr>
      </w:pPr>
      <w:r w:rsidRPr="003F34E9">
        <w:rPr>
          <w:rStyle w:val="ra"/>
          <w:b/>
          <w:sz w:val="24"/>
          <w:szCs w:val="24"/>
        </w:rPr>
        <w:t xml:space="preserve">Účtovná </w:t>
      </w:r>
      <w:r w:rsidR="00BA7883">
        <w:rPr>
          <w:rStyle w:val="ra"/>
          <w:b/>
          <w:sz w:val="24"/>
          <w:szCs w:val="24"/>
        </w:rPr>
        <w:t>závierka spoločnosti za rok 201</w:t>
      </w:r>
      <w:r w:rsidR="00ED02B1">
        <w:rPr>
          <w:rStyle w:val="ra"/>
          <w:b/>
          <w:sz w:val="24"/>
          <w:szCs w:val="24"/>
        </w:rPr>
        <w:t>8</w:t>
      </w:r>
      <w:r w:rsidRPr="003F34E9">
        <w:rPr>
          <w:rStyle w:val="ra"/>
          <w:b/>
          <w:sz w:val="24"/>
          <w:szCs w:val="24"/>
        </w:rPr>
        <w:t xml:space="preserve"> (Súvaha, Výkaz ziskov a strát a Poznámky)</w:t>
      </w:r>
    </w:p>
    <w:p w:rsidR="00E80492" w:rsidRDefault="00DD688E" w:rsidP="00ED15C7">
      <w:pPr>
        <w:jc w:val="both"/>
        <w:rPr>
          <w:sz w:val="24"/>
          <w:szCs w:val="24"/>
        </w:rPr>
      </w:pPr>
      <w:r w:rsidRPr="003F34E9">
        <w:rPr>
          <w:rStyle w:val="ra"/>
          <w:b/>
          <w:sz w:val="24"/>
          <w:szCs w:val="24"/>
        </w:rPr>
        <w:t>Správa audítora z overenia účtovnej závierky za rok</w:t>
      </w:r>
      <w:r w:rsidR="00BA7883">
        <w:rPr>
          <w:rStyle w:val="ra"/>
          <w:b/>
          <w:sz w:val="24"/>
          <w:szCs w:val="24"/>
        </w:rPr>
        <w:t xml:space="preserve"> 201</w:t>
      </w:r>
      <w:r w:rsidR="00ED02B1">
        <w:rPr>
          <w:rStyle w:val="ra"/>
          <w:b/>
          <w:sz w:val="24"/>
          <w:szCs w:val="24"/>
        </w:rPr>
        <w:t>8</w:t>
      </w:r>
      <w:r w:rsidR="00E80492">
        <w:rPr>
          <w:rStyle w:val="ra"/>
          <w:b/>
          <w:sz w:val="24"/>
          <w:szCs w:val="24"/>
        </w:rPr>
        <w:t>.</w:t>
      </w:r>
      <w:r w:rsidR="00E80492">
        <w:rPr>
          <w:sz w:val="24"/>
          <w:szCs w:val="24"/>
        </w:rPr>
        <w:t xml:space="preserve"> </w:t>
      </w:r>
    </w:p>
    <w:p w:rsidR="00E80492" w:rsidRPr="003F34E9" w:rsidRDefault="00E80492" w:rsidP="00ED15C7">
      <w:pPr>
        <w:jc w:val="both"/>
        <w:rPr>
          <w:sz w:val="24"/>
          <w:szCs w:val="24"/>
        </w:rPr>
      </w:pPr>
    </w:p>
    <w:sectPr w:rsidR="00E80492" w:rsidRPr="003F34E9" w:rsidSect="00403CA3">
      <w:pgSz w:w="11907" w:h="16840" w:code="9"/>
      <w:pgMar w:top="1134" w:right="992" w:bottom="851" w:left="1134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T*Nebraska">
    <w:altName w:val="Calibri"/>
    <w:charset w:val="00"/>
    <w:family w:val="auto"/>
    <w:pitch w:val="variable"/>
    <w:sig w:usb0="00000007" w:usb1="00000000" w:usb2="00000000" w:usb3="00000000" w:csb0="00000013" w:csb1="00000000"/>
  </w:font>
  <w:font w:name="AT*France">
    <w:altName w:val="Times New Roman"/>
    <w:charset w:val="00"/>
    <w:family w:val="auto"/>
    <w:pitch w:val="variable"/>
    <w:sig w:usb0="00000001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63981"/>
    <w:multiLevelType w:val="hybridMultilevel"/>
    <w:tmpl w:val="9278B354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B76471"/>
    <w:multiLevelType w:val="hybridMultilevel"/>
    <w:tmpl w:val="C32887CE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ED0754"/>
    <w:multiLevelType w:val="hybridMultilevel"/>
    <w:tmpl w:val="78749072"/>
    <w:lvl w:ilvl="0" w:tplc="396C6D82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477240"/>
    <w:multiLevelType w:val="hybridMultilevel"/>
    <w:tmpl w:val="B13E2C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A21E2"/>
    <w:multiLevelType w:val="hybridMultilevel"/>
    <w:tmpl w:val="481002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BE2A0B"/>
    <w:multiLevelType w:val="hybridMultilevel"/>
    <w:tmpl w:val="5AEA1FDC"/>
    <w:lvl w:ilvl="0" w:tplc="9A842B34">
      <w:start w:val="1"/>
      <w:numFmt w:val="decimal"/>
      <w:lvlText w:val="%1."/>
      <w:lvlJc w:val="left"/>
      <w:pPr>
        <w:ind w:left="19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52" w:hanging="360"/>
      </w:pPr>
    </w:lvl>
    <w:lvl w:ilvl="2" w:tplc="041B001B" w:tentative="1">
      <w:start w:val="1"/>
      <w:numFmt w:val="lowerRoman"/>
      <w:lvlText w:val="%3."/>
      <w:lvlJc w:val="right"/>
      <w:pPr>
        <w:ind w:left="3372" w:hanging="180"/>
      </w:pPr>
    </w:lvl>
    <w:lvl w:ilvl="3" w:tplc="041B000F" w:tentative="1">
      <w:start w:val="1"/>
      <w:numFmt w:val="decimal"/>
      <w:lvlText w:val="%4."/>
      <w:lvlJc w:val="left"/>
      <w:pPr>
        <w:ind w:left="4092" w:hanging="360"/>
      </w:pPr>
    </w:lvl>
    <w:lvl w:ilvl="4" w:tplc="041B0019" w:tentative="1">
      <w:start w:val="1"/>
      <w:numFmt w:val="lowerLetter"/>
      <w:lvlText w:val="%5."/>
      <w:lvlJc w:val="left"/>
      <w:pPr>
        <w:ind w:left="4812" w:hanging="360"/>
      </w:pPr>
    </w:lvl>
    <w:lvl w:ilvl="5" w:tplc="041B001B" w:tentative="1">
      <w:start w:val="1"/>
      <w:numFmt w:val="lowerRoman"/>
      <w:lvlText w:val="%6."/>
      <w:lvlJc w:val="right"/>
      <w:pPr>
        <w:ind w:left="5532" w:hanging="180"/>
      </w:pPr>
    </w:lvl>
    <w:lvl w:ilvl="6" w:tplc="041B000F" w:tentative="1">
      <w:start w:val="1"/>
      <w:numFmt w:val="decimal"/>
      <w:lvlText w:val="%7."/>
      <w:lvlJc w:val="left"/>
      <w:pPr>
        <w:ind w:left="6252" w:hanging="360"/>
      </w:pPr>
    </w:lvl>
    <w:lvl w:ilvl="7" w:tplc="041B0019" w:tentative="1">
      <w:start w:val="1"/>
      <w:numFmt w:val="lowerLetter"/>
      <w:lvlText w:val="%8."/>
      <w:lvlJc w:val="left"/>
      <w:pPr>
        <w:ind w:left="6972" w:hanging="360"/>
      </w:pPr>
    </w:lvl>
    <w:lvl w:ilvl="8" w:tplc="041B001B" w:tentative="1">
      <w:start w:val="1"/>
      <w:numFmt w:val="lowerRoman"/>
      <w:lvlText w:val="%9."/>
      <w:lvlJc w:val="right"/>
      <w:pPr>
        <w:ind w:left="7692" w:hanging="180"/>
      </w:pPr>
    </w:lvl>
  </w:abstractNum>
  <w:abstractNum w:abstractNumId="6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DE1CB1"/>
    <w:multiLevelType w:val="hybridMultilevel"/>
    <w:tmpl w:val="D7A0D5EA"/>
    <w:lvl w:ilvl="0" w:tplc="9A842B34">
      <w:start w:val="1"/>
      <w:numFmt w:val="decimal"/>
      <w:lvlText w:val="%1."/>
      <w:lvlJc w:val="left"/>
      <w:pPr>
        <w:ind w:left="15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6" w:hanging="360"/>
      </w:pPr>
    </w:lvl>
    <w:lvl w:ilvl="2" w:tplc="041B001B" w:tentative="1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8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7C10C10"/>
    <w:multiLevelType w:val="hybridMultilevel"/>
    <w:tmpl w:val="0A6A0508"/>
    <w:lvl w:ilvl="0" w:tplc="9A842B34">
      <w:start w:val="1"/>
      <w:numFmt w:val="decimal"/>
      <w:lvlText w:val="%1."/>
      <w:lvlJc w:val="left"/>
      <w:pPr>
        <w:ind w:left="333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759" w:hanging="360"/>
      </w:pPr>
    </w:lvl>
    <w:lvl w:ilvl="2" w:tplc="041B001B" w:tentative="1">
      <w:start w:val="1"/>
      <w:numFmt w:val="lowerRoman"/>
      <w:lvlText w:val="%3."/>
      <w:lvlJc w:val="right"/>
      <w:pPr>
        <w:ind w:left="4479" w:hanging="180"/>
      </w:pPr>
    </w:lvl>
    <w:lvl w:ilvl="3" w:tplc="041B000F" w:tentative="1">
      <w:start w:val="1"/>
      <w:numFmt w:val="decimal"/>
      <w:lvlText w:val="%4."/>
      <w:lvlJc w:val="left"/>
      <w:pPr>
        <w:ind w:left="5199" w:hanging="360"/>
      </w:pPr>
    </w:lvl>
    <w:lvl w:ilvl="4" w:tplc="041B0019" w:tentative="1">
      <w:start w:val="1"/>
      <w:numFmt w:val="lowerLetter"/>
      <w:lvlText w:val="%5."/>
      <w:lvlJc w:val="left"/>
      <w:pPr>
        <w:ind w:left="5919" w:hanging="360"/>
      </w:pPr>
    </w:lvl>
    <w:lvl w:ilvl="5" w:tplc="041B001B" w:tentative="1">
      <w:start w:val="1"/>
      <w:numFmt w:val="lowerRoman"/>
      <w:lvlText w:val="%6."/>
      <w:lvlJc w:val="right"/>
      <w:pPr>
        <w:ind w:left="6639" w:hanging="180"/>
      </w:pPr>
    </w:lvl>
    <w:lvl w:ilvl="6" w:tplc="041B000F" w:tentative="1">
      <w:start w:val="1"/>
      <w:numFmt w:val="decimal"/>
      <w:lvlText w:val="%7."/>
      <w:lvlJc w:val="left"/>
      <w:pPr>
        <w:ind w:left="7359" w:hanging="360"/>
      </w:pPr>
    </w:lvl>
    <w:lvl w:ilvl="7" w:tplc="041B0019" w:tentative="1">
      <w:start w:val="1"/>
      <w:numFmt w:val="lowerLetter"/>
      <w:lvlText w:val="%8."/>
      <w:lvlJc w:val="left"/>
      <w:pPr>
        <w:ind w:left="8079" w:hanging="360"/>
      </w:pPr>
    </w:lvl>
    <w:lvl w:ilvl="8" w:tplc="041B001B" w:tentative="1">
      <w:start w:val="1"/>
      <w:numFmt w:val="lowerRoman"/>
      <w:lvlText w:val="%9."/>
      <w:lvlJc w:val="right"/>
      <w:pPr>
        <w:ind w:left="8799" w:hanging="180"/>
      </w:pPr>
    </w:lvl>
  </w:abstractNum>
  <w:abstractNum w:abstractNumId="10" w15:restartNumberingAfterBreak="0">
    <w:nsid w:val="4AD50E9C"/>
    <w:multiLevelType w:val="hybridMultilevel"/>
    <w:tmpl w:val="4F2E242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 w15:restartNumberingAfterBreak="0">
    <w:nsid w:val="4B292BE4"/>
    <w:multiLevelType w:val="hybridMultilevel"/>
    <w:tmpl w:val="FEBAB1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FF4C43"/>
    <w:multiLevelType w:val="hybridMultilevel"/>
    <w:tmpl w:val="B2CA61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6911A0"/>
    <w:multiLevelType w:val="hybridMultilevel"/>
    <w:tmpl w:val="ECC62E54"/>
    <w:lvl w:ilvl="0" w:tplc="54722B20">
      <w:start w:val="5"/>
      <w:numFmt w:val="bullet"/>
      <w:lvlText w:val="-"/>
      <w:lvlJc w:val="left"/>
      <w:pPr>
        <w:ind w:left="2460" w:hanging="360"/>
      </w:pPr>
      <w:rPr>
        <w:rFonts w:ascii="AT*Nebraska" w:eastAsia="Times New Roman" w:hAnsi="AT*Nebrask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14" w15:restartNumberingAfterBreak="0">
    <w:nsid w:val="57C0352E"/>
    <w:multiLevelType w:val="hybridMultilevel"/>
    <w:tmpl w:val="7BB2001E"/>
    <w:lvl w:ilvl="0" w:tplc="2C54D77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1407AE"/>
    <w:multiLevelType w:val="hybridMultilevel"/>
    <w:tmpl w:val="D7EE75D6"/>
    <w:lvl w:ilvl="0" w:tplc="9A842B3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73B2443B"/>
    <w:multiLevelType w:val="hybridMultilevel"/>
    <w:tmpl w:val="8A6CE4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12"/>
  </w:num>
  <w:num w:numId="4">
    <w:abstractNumId w:val="4"/>
  </w:num>
  <w:num w:numId="5">
    <w:abstractNumId w:val="15"/>
  </w:num>
  <w:num w:numId="6">
    <w:abstractNumId w:val="7"/>
  </w:num>
  <w:num w:numId="7">
    <w:abstractNumId w:val="16"/>
  </w:num>
  <w:num w:numId="8">
    <w:abstractNumId w:val="5"/>
  </w:num>
  <w:num w:numId="9">
    <w:abstractNumId w:val="11"/>
  </w:num>
  <w:num w:numId="10">
    <w:abstractNumId w:val="9"/>
  </w:num>
  <w:num w:numId="11">
    <w:abstractNumId w:val="13"/>
  </w:num>
  <w:num w:numId="12">
    <w:abstractNumId w:val="10"/>
  </w:num>
  <w:num w:numId="13">
    <w:abstractNumId w:val="6"/>
  </w:num>
  <w:num w:numId="14">
    <w:abstractNumId w:val="8"/>
  </w:num>
  <w:num w:numId="15">
    <w:abstractNumId w:val="0"/>
  </w:num>
  <w:num w:numId="16">
    <w:abstractNumId w:val="3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F55B5"/>
    <w:rsid w:val="00004448"/>
    <w:rsid w:val="0001202E"/>
    <w:rsid w:val="000123B7"/>
    <w:rsid w:val="00034622"/>
    <w:rsid w:val="00044E4F"/>
    <w:rsid w:val="00056CC1"/>
    <w:rsid w:val="00061218"/>
    <w:rsid w:val="000646D5"/>
    <w:rsid w:val="00081D08"/>
    <w:rsid w:val="000C564C"/>
    <w:rsid w:val="000C7DC9"/>
    <w:rsid w:val="000D778C"/>
    <w:rsid w:val="000E7186"/>
    <w:rsid w:val="000E7DB0"/>
    <w:rsid w:val="001045EB"/>
    <w:rsid w:val="001311D2"/>
    <w:rsid w:val="00131C3A"/>
    <w:rsid w:val="00135220"/>
    <w:rsid w:val="001857AC"/>
    <w:rsid w:val="0018706D"/>
    <w:rsid w:val="001B655D"/>
    <w:rsid w:val="001F55B5"/>
    <w:rsid w:val="00206E88"/>
    <w:rsid w:val="00210FD9"/>
    <w:rsid w:val="00251020"/>
    <w:rsid w:val="00252616"/>
    <w:rsid w:val="00254104"/>
    <w:rsid w:val="002671EF"/>
    <w:rsid w:val="00283875"/>
    <w:rsid w:val="00283BF4"/>
    <w:rsid w:val="002D17D2"/>
    <w:rsid w:val="002E50E5"/>
    <w:rsid w:val="00310773"/>
    <w:rsid w:val="00325638"/>
    <w:rsid w:val="003329F8"/>
    <w:rsid w:val="003555A4"/>
    <w:rsid w:val="00370E92"/>
    <w:rsid w:val="00386571"/>
    <w:rsid w:val="003A157F"/>
    <w:rsid w:val="003C38C7"/>
    <w:rsid w:val="003F0214"/>
    <w:rsid w:val="003F34E9"/>
    <w:rsid w:val="00403CA3"/>
    <w:rsid w:val="00417165"/>
    <w:rsid w:val="0042120D"/>
    <w:rsid w:val="00427AEC"/>
    <w:rsid w:val="00491292"/>
    <w:rsid w:val="0049746E"/>
    <w:rsid w:val="004B7813"/>
    <w:rsid w:val="004D0FB4"/>
    <w:rsid w:val="004D47C7"/>
    <w:rsid w:val="004F1A28"/>
    <w:rsid w:val="005062FD"/>
    <w:rsid w:val="00544A3F"/>
    <w:rsid w:val="00556A5F"/>
    <w:rsid w:val="0057360E"/>
    <w:rsid w:val="00583EFD"/>
    <w:rsid w:val="005B5D39"/>
    <w:rsid w:val="005F602A"/>
    <w:rsid w:val="00603792"/>
    <w:rsid w:val="006817E6"/>
    <w:rsid w:val="006C240D"/>
    <w:rsid w:val="006D2E5C"/>
    <w:rsid w:val="006D321F"/>
    <w:rsid w:val="006D5C87"/>
    <w:rsid w:val="006F42AB"/>
    <w:rsid w:val="00705ED8"/>
    <w:rsid w:val="00713EF6"/>
    <w:rsid w:val="00740D02"/>
    <w:rsid w:val="0076120A"/>
    <w:rsid w:val="00764625"/>
    <w:rsid w:val="00770605"/>
    <w:rsid w:val="00782011"/>
    <w:rsid w:val="00792AA9"/>
    <w:rsid w:val="007A7AC8"/>
    <w:rsid w:val="007B4F4C"/>
    <w:rsid w:val="007C0480"/>
    <w:rsid w:val="007C269B"/>
    <w:rsid w:val="007C331C"/>
    <w:rsid w:val="007C4BA8"/>
    <w:rsid w:val="007D1240"/>
    <w:rsid w:val="007E1F72"/>
    <w:rsid w:val="007F591F"/>
    <w:rsid w:val="00815AD0"/>
    <w:rsid w:val="00855472"/>
    <w:rsid w:val="00871B0E"/>
    <w:rsid w:val="0089161B"/>
    <w:rsid w:val="008C398E"/>
    <w:rsid w:val="008E5AEE"/>
    <w:rsid w:val="008E6C82"/>
    <w:rsid w:val="008F21A4"/>
    <w:rsid w:val="008F7E37"/>
    <w:rsid w:val="00922186"/>
    <w:rsid w:val="00973814"/>
    <w:rsid w:val="00975A0A"/>
    <w:rsid w:val="009848A9"/>
    <w:rsid w:val="00990371"/>
    <w:rsid w:val="00995A7C"/>
    <w:rsid w:val="009B7661"/>
    <w:rsid w:val="009B768C"/>
    <w:rsid w:val="009C0977"/>
    <w:rsid w:val="009C55ED"/>
    <w:rsid w:val="009E26B7"/>
    <w:rsid w:val="009F1503"/>
    <w:rsid w:val="009F39C1"/>
    <w:rsid w:val="00A11E4E"/>
    <w:rsid w:val="00A20A4E"/>
    <w:rsid w:val="00A36EA5"/>
    <w:rsid w:val="00A41C80"/>
    <w:rsid w:val="00A63D9E"/>
    <w:rsid w:val="00A65FCC"/>
    <w:rsid w:val="00A71303"/>
    <w:rsid w:val="00A74110"/>
    <w:rsid w:val="00A866D7"/>
    <w:rsid w:val="00AB19D4"/>
    <w:rsid w:val="00AD3378"/>
    <w:rsid w:val="00AE38CD"/>
    <w:rsid w:val="00B020E1"/>
    <w:rsid w:val="00B73E63"/>
    <w:rsid w:val="00B92A06"/>
    <w:rsid w:val="00BA7883"/>
    <w:rsid w:val="00BB09D0"/>
    <w:rsid w:val="00BE3344"/>
    <w:rsid w:val="00BE44C4"/>
    <w:rsid w:val="00BE5920"/>
    <w:rsid w:val="00BF1593"/>
    <w:rsid w:val="00C15057"/>
    <w:rsid w:val="00C26610"/>
    <w:rsid w:val="00C529FA"/>
    <w:rsid w:val="00C824D3"/>
    <w:rsid w:val="00C87FEC"/>
    <w:rsid w:val="00CA349C"/>
    <w:rsid w:val="00CC19B6"/>
    <w:rsid w:val="00CE15F0"/>
    <w:rsid w:val="00CE351F"/>
    <w:rsid w:val="00D442BB"/>
    <w:rsid w:val="00D471A7"/>
    <w:rsid w:val="00D514DD"/>
    <w:rsid w:val="00D6462B"/>
    <w:rsid w:val="00D813FE"/>
    <w:rsid w:val="00D81C8B"/>
    <w:rsid w:val="00DA7E9A"/>
    <w:rsid w:val="00DB0764"/>
    <w:rsid w:val="00DD4C6E"/>
    <w:rsid w:val="00DD5B72"/>
    <w:rsid w:val="00DD688E"/>
    <w:rsid w:val="00DE3BA5"/>
    <w:rsid w:val="00DE5E69"/>
    <w:rsid w:val="00E173C7"/>
    <w:rsid w:val="00E2121E"/>
    <w:rsid w:val="00E36CB3"/>
    <w:rsid w:val="00E412B2"/>
    <w:rsid w:val="00E45A12"/>
    <w:rsid w:val="00E7357E"/>
    <w:rsid w:val="00E74F49"/>
    <w:rsid w:val="00E76581"/>
    <w:rsid w:val="00E80492"/>
    <w:rsid w:val="00E86B4F"/>
    <w:rsid w:val="00ED02B1"/>
    <w:rsid w:val="00ED15C7"/>
    <w:rsid w:val="00EF5BCA"/>
    <w:rsid w:val="00F135D7"/>
    <w:rsid w:val="00F446C7"/>
    <w:rsid w:val="00F738C0"/>
    <w:rsid w:val="00F844F7"/>
    <w:rsid w:val="00FA2F39"/>
    <w:rsid w:val="00FB55D8"/>
    <w:rsid w:val="00FC0FA4"/>
    <w:rsid w:val="00FD7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4"/>
    <o:shapelayout v:ext="edit">
      <o:idmap v:ext="edit" data="1"/>
    </o:shapelayout>
  </w:shapeDefaults>
  <w:decimalSymbol w:val=","/>
  <w:listSeparator w:val=";"/>
  <w14:docId w14:val="66EBAF5C"/>
  <w15:docId w15:val="{31189844-341E-4482-9C94-D5BC5B22C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1202E"/>
  </w:style>
  <w:style w:type="paragraph" w:styleId="Nadpis1">
    <w:name w:val="heading 1"/>
    <w:basedOn w:val="Normlny"/>
    <w:next w:val="Normlny"/>
    <w:qFormat/>
    <w:rsid w:val="0001202E"/>
    <w:pPr>
      <w:keepNext/>
      <w:outlineLvl w:val="0"/>
    </w:pPr>
    <w:rPr>
      <w:rFonts w:ascii="AT*France" w:hAnsi="AT*France"/>
      <w:sz w:val="40"/>
    </w:rPr>
  </w:style>
  <w:style w:type="paragraph" w:styleId="Nadpis2">
    <w:name w:val="heading 2"/>
    <w:basedOn w:val="Normlny"/>
    <w:next w:val="Normlny"/>
    <w:qFormat/>
    <w:rsid w:val="0001202E"/>
    <w:pPr>
      <w:keepNext/>
      <w:outlineLvl w:val="1"/>
    </w:pPr>
    <w:rPr>
      <w:rFonts w:ascii="AT*Nebraska" w:hAnsi="AT*Nebraska"/>
      <w:sz w:val="24"/>
    </w:rPr>
  </w:style>
  <w:style w:type="paragraph" w:styleId="Nadpis3">
    <w:name w:val="heading 3"/>
    <w:basedOn w:val="Normlny"/>
    <w:next w:val="Normlny"/>
    <w:qFormat/>
    <w:rsid w:val="0001202E"/>
    <w:pPr>
      <w:keepNext/>
      <w:spacing w:before="120" w:line="240" w:lineRule="atLeast"/>
      <w:ind w:left="360"/>
      <w:outlineLvl w:val="2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06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06E88"/>
    <w:rPr>
      <w:rFonts w:ascii="Tahoma" w:hAnsi="Tahoma" w:cs="Tahoma"/>
      <w:sz w:val="16"/>
      <w:szCs w:val="16"/>
    </w:rPr>
  </w:style>
  <w:style w:type="character" w:customStyle="1" w:styleId="ra">
    <w:name w:val="ra"/>
    <w:rsid w:val="008C398E"/>
  </w:style>
  <w:style w:type="paragraph" w:styleId="Normlnywebov">
    <w:name w:val="Normal (Web)"/>
    <w:basedOn w:val="Normlny"/>
    <w:uiPriority w:val="99"/>
    <w:semiHidden/>
    <w:unhideWhenUsed/>
    <w:rsid w:val="00E76581"/>
    <w:pPr>
      <w:spacing w:before="100" w:beforeAutospacing="1" w:after="100" w:afterAutospacing="1"/>
    </w:pPr>
    <w:rPr>
      <w:sz w:val="24"/>
      <w:szCs w:val="24"/>
    </w:rPr>
  </w:style>
  <w:style w:type="character" w:styleId="Vrazn">
    <w:name w:val="Strong"/>
    <w:uiPriority w:val="22"/>
    <w:qFormat/>
    <w:rsid w:val="00E76581"/>
    <w:rPr>
      <w:b/>
      <w:bCs/>
    </w:rPr>
  </w:style>
  <w:style w:type="character" w:styleId="Hypertextovprepojenie">
    <w:name w:val="Hyperlink"/>
    <w:uiPriority w:val="99"/>
    <w:semiHidden/>
    <w:unhideWhenUsed/>
    <w:rsid w:val="00E7658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73347-422B-46B9-A085-1F65FD20AF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804</Words>
  <Characters>4584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BARDEJOV - Slovakia</vt:lpstr>
      <vt:lpstr>  BARDEJOV - Slovakia</vt:lpstr>
    </vt:vector>
  </TitlesOfParts>
  <Company>JAS ŠPECIAL s.r.o.</Company>
  <LinksUpToDate>false</LinksUpToDate>
  <CharactersWithSpaces>5378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BARDEJOV - Slovakia</dc:title>
  <dc:creator>ing.Kohút V.</dc:creator>
  <cp:lastModifiedBy>PC</cp:lastModifiedBy>
  <cp:revision>6</cp:revision>
  <cp:lastPrinted>2019-12-02T09:18:00Z</cp:lastPrinted>
  <dcterms:created xsi:type="dcterms:W3CDTF">2019-12-02T09:18:00Z</dcterms:created>
  <dcterms:modified xsi:type="dcterms:W3CDTF">2019-12-27T12:42:00Z</dcterms:modified>
</cp:coreProperties>
</file>