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665322">
        <w:rPr>
          <w:rFonts w:ascii="Calibri" w:eastAsia="Calibri" w:hAnsi="Calibri" w:cs="Times New Roman"/>
          <w:b/>
          <w:sz w:val="52"/>
          <w:szCs w:val="40"/>
        </w:rPr>
        <w:t>201</w:t>
      </w:r>
      <w:r w:rsidR="003345D4">
        <w:rPr>
          <w:rFonts w:ascii="Calibri" w:eastAsia="Calibri" w:hAnsi="Calibri" w:cs="Times New Roman"/>
          <w:b/>
          <w:sz w:val="52"/>
          <w:szCs w:val="40"/>
        </w:rPr>
        <w:t>9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F73329">
        <w:rPr>
          <w:rFonts w:ascii="Calibri" w:eastAsia="Calibri" w:hAnsi="Calibri" w:cs="Times New Roman"/>
          <w:b/>
          <w:sz w:val="32"/>
          <w:szCs w:val="40"/>
        </w:rPr>
        <w:t>4</w:t>
      </w:r>
      <w:r w:rsidR="00E57B24">
        <w:rPr>
          <w:rFonts w:ascii="Calibri" w:eastAsia="Calibri" w:hAnsi="Calibri" w:cs="Times New Roman"/>
          <w:b/>
          <w:sz w:val="32"/>
          <w:szCs w:val="40"/>
        </w:rPr>
        <w:t>.</w:t>
      </w:r>
      <w:r w:rsidR="003345D4">
        <w:rPr>
          <w:rFonts w:ascii="Calibri" w:eastAsia="Calibri" w:hAnsi="Calibri" w:cs="Times New Roman"/>
          <w:b/>
          <w:sz w:val="32"/>
          <w:szCs w:val="40"/>
        </w:rPr>
        <w:t>4.2019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665322">
        <w:rPr>
          <w:rFonts w:ascii="Calibri" w:eastAsia="Calibri" w:hAnsi="Calibri" w:cs="Times New Roman"/>
          <w:b/>
          <w:sz w:val="32"/>
          <w:szCs w:val="40"/>
        </w:rPr>
        <w:t>201</w:t>
      </w:r>
      <w:r w:rsidR="003345D4">
        <w:rPr>
          <w:rFonts w:ascii="Calibri" w:eastAsia="Calibri" w:hAnsi="Calibri" w:cs="Times New Roman"/>
          <w:b/>
          <w:sz w:val="32"/>
          <w:szCs w:val="40"/>
        </w:rPr>
        <w:t>9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0F7A37">
        <w:rPr>
          <w:rFonts w:ascii="Calibri" w:eastAsia="Calibri" w:hAnsi="Calibri" w:cs="Times New Roman"/>
          <w:b/>
          <w:sz w:val="32"/>
          <w:szCs w:val="32"/>
        </w:rPr>
        <w:t>Depuls</w:t>
      </w:r>
      <w:r w:rsidR="003345D4">
        <w:rPr>
          <w:rFonts w:ascii="Calibri" w:eastAsia="Calibri" w:hAnsi="Calibri" w:cs="Times New Roman"/>
          <w:b/>
          <w:sz w:val="32"/>
          <w:szCs w:val="32"/>
        </w:rPr>
        <w:t>o</w:t>
      </w:r>
      <w:proofErr w:type="spellEnd"/>
      <w:r w:rsidR="00287AE5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0F7A37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0F7A37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 w:rsidR="003902FF">
        <w:rPr>
          <w:rFonts w:ascii="Calibri" w:eastAsia="Calibri" w:hAnsi="Calibri" w:cs="Times New Roman"/>
          <w:b/>
          <w:sz w:val="32"/>
          <w:szCs w:val="32"/>
        </w:rPr>
        <w:t>, 811 0</w:t>
      </w:r>
      <w:r w:rsidR="000F7A37">
        <w:rPr>
          <w:rFonts w:ascii="Calibri" w:eastAsia="Calibri" w:hAnsi="Calibri" w:cs="Times New Roman"/>
          <w:b/>
          <w:sz w:val="32"/>
          <w:szCs w:val="32"/>
        </w:rPr>
        <w:t>1</w:t>
      </w:r>
      <w:r w:rsidR="003902FF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994DCD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3345D4">
        <w:rPr>
          <w:rFonts w:ascii="Calibri" w:eastAsia="Calibri" w:hAnsi="Calibri" w:cs="Times New Roman"/>
          <w:b/>
          <w:sz w:val="32"/>
          <w:szCs w:val="32"/>
        </w:rPr>
        <w:t>52</w:t>
      </w:r>
      <w:r w:rsidR="000F7A37">
        <w:rPr>
          <w:rFonts w:ascii="Calibri" w:eastAsia="Calibri" w:hAnsi="Calibri" w:cs="Times New Roman"/>
          <w:b/>
          <w:sz w:val="32"/>
          <w:szCs w:val="32"/>
        </w:rPr>
        <w:t> 257 100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287AE5">
        <w:rPr>
          <w:rFonts w:ascii="Calibri" w:eastAsia="Calibri" w:hAnsi="Calibri" w:cs="Times New Roman"/>
          <w:b/>
          <w:sz w:val="32"/>
          <w:szCs w:val="32"/>
        </w:rPr>
        <w:t xml:space="preserve">SK 21 20 </w:t>
      </w:r>
      <w:r w:rsidR="000F7A37">
        <w:rPr>
          <w:rFonts w:ascii="Calibri" w:eastAsia="Calibri" w:hAnsi="Calibri" w:cs="Times New Roman"/>
          <w:b/>
          <w:sz w:val="32"/>
          <w:szCs w:val="32"/>
        </w:rPr>
        <w:t>98 75 72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6B2BA2" w:rsidRDefault="00E64C48" w:rsidP="006B2BA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C04E13">
        <w:rPr>
          <w:rFonts w:cs="Times New Roman"/>
          <w:lang w:val="sk-SK"/>
        </w:rPr>
        <w:t>Depulso</w:t>
      </w:r>
      <w:proofErr w:type="spellEnd"/>
      <w:r w:rsidR="00287AE5">
        <w:rPr>
          <w:rFonts w:cs="Times New Roman"/>
          <w:lang w:val="sk-SK"/>
        </w:rPr>
        <w:t xml:space="preserve"> s.r.o.</w:t>
      </w:r>
      <w:r w:rsidR="003F0D62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C04E1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. </w:t>
      </w:r>
      <w:r w:rsidR="003345D4">
        <w:rPr>
          <w:rFonts w:cs="Times New Roman"/>
          <w:lang w:val="sk-SK"/>
        </w:rPr>
        <w:t>februára</w:t>
      </w:r>
      <w:r w:rsidR="004F31AA">
        <w:rPr>
          <w:rFonts w:cs="Times New Roman"/>
          <w:lang w:val="sk-SK"/>
        </w:rPr>
        <w:t xml:space="preserve"> 201</w:t>
      </w:r>
      <w:r w:rsidR="003345D4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C04E13">
        <w:rPr>
          <w:rFonts w:cs="Times New Roman"/>
          <w:lang w:val="sk-SK"/>
        </w:rPr>
        <w:t>4</w:t>
      </w:r>
      <w:r w:rsidRPr="00487EC7">
        <w:rPr>
          <w:rFonts w:cs="Times New Roman"/>
          <w:lang w:val="sk-SK"/>
        </w:rPr>
        <w:t xml:space="preserve">. </w:t>
      </w:r>
      <w:r w:rsidR="00287AE5">
        <w:rPr>
          <w:rFonts w:cs="Times New Roman"/>
          <w:lang w:val="sk-SK"/>
        </w:rPr>
        <w:t>a</w:t>
      </w:r>
      <w:r w:rsidR="003345D4">
        <w:rPr>
          <w:rFonts w:cs="Times New Roman"/>
          <w:lang w:val="sk-SK"/>
        </w:rPr>
        <w:t>príla</w:t>
      </w:r>
      <w:r w:rsidR="00BB2ED3">
        <w:rPr>
          <w:rFonts w:cs="Times New Roman"/>
          <w:lang w:val="sk-SK"/>
        </w:rPr>
        <w:t xml:space="preserve"> 201</w:t>
      </w:r>
      <w:r w:rsidR="003345D4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(Obchodný reg</w:t>
      </w:r>
      <w:r w:rsidR="003902FF">
        <w:rPr>
          <w:rFonts w:cs="Times New Roman"/>
          <w:lang w:val="sk-SK"/>
        </w:rPr>
        <w:t>ister Okresného súdu Bratislava </w:t>
      </w:r>
      <w:r w:rsidRPr="00487EC7">
        <w:rPr>
          <w:rFonts w:cs="Times New Roman"/>
          <w:lang w:val="sk-SK"/>
        </w:rPr>
        <w:t>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3F0B83">
        <w:rPr>
          <w:rFonts w:cs="Times New Roman"/>
          <w:lang w:val="sk-SK"/>
        </w:rPr>
        <w:t xml:space="preserve"> </w:t>
      </w:r>
      <w:r w:rsidR="00C04E13">
        <w:rPr>
          <w:rFonts w:cs="Times New Roman"/>
          <w:lang w:val="sk-SK"/>
        </w:rPr>
        <w:t>136242</w:t>
      </w:r>
      <w:r w:rsidR="005375A1" w:rsidRPr="006B2BA2">
        <w:rPr>
          <w:rFonts w:cs="Times New Roman"/>
          <w:lang w:val="sk-SK"/>
        </w:rPr>
        <w:t>/B</w:t>
      </w:r>
      <w:r w:rsidR="00994DCD" w:rsidRPr="006B2BA2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3F0D62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665322">
        <w:rPr>
          <w:rFonts w:cs="Times New Roman"/>
          <w:lang w:val="sk-SK"/>
        </w:rPr>
        <w:t>201</w:t>
      </w:r>
      <w:r w:rsidR="003345D4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5375A1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C04E13">
        <w:rPr>
          <w:rFonts w:cs="Times New Roman"/>
          <w:lang w:val="sk-SK"/>
        </w:rPr>
        <w:t>4</w:t>
      </w:r>
      <w:r w:rsidR="004F31AA">
        <w:rPr>
          <w:rFonts w:cs="Times New Roman"/>
          <w:lang w:val="sk-SK"/>
        </w:rPr>
        <w:t>. </w:t>
      </w:r>
      <w:r w:rsidR="003902FF">
        <w:rPr>
          <w:rFonts w:cs="Times New Roman"/>
          <w:lang w:val="sk-SK"/>
        </w:rPr>
        <w:t>a</w:t>
      </w:r>
      <w:r w:rsidR="003345D4">
        <w:rPr>
          <w:rFonts w:cs="Times New Roman"/>
          <w:lang w:val="sk-SK"/>
        </w:rPr>
        <w:t>príla</w:t>
      </w:r>
      <w:r w:rsidR="00C3516B">
        <w:rPr>
          <w:rFonts w:cs="Times New Roman"/>
          <w:lang w:val="sk-SK"/>
        </w:rPr>
        <w:t> </w:t>
      </w:r>
      <w:r w:rsidR="00665322">
        <w:rPr>
          <w:rFonts w:cs="Times New Roman"/>
          <w:lang w:val="sk-SK"/>
        </w:rPr>
        <w:t>201</w:t>
      </w:r>
      <w:r w:rsidR="003345D4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do 31. decembra </w:t>
      </w:r>
      <w:r w:rsidR="00665322">
        <w:rPr>
          <w:rFonts w:cs="Times New Roman"/>
          <w:lang w:val="sk-SK"/>
        </w:rPr>
        <w:t>201</w:t>
      </w:r>
      <w:r w:rsidR="003345D4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>.</w:t>
      </w:r>
    </w:p>
    <w:p w:rsidR="00C10215" w:rsidRPr="007669E5" w:rsidRDefault="00C10215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211B99" w:rsidRDefault="00665322" w:rsidP="00E238E3">
      <w:pPr>
        <w:spacing w:after="0" w:line="360" w:lineRule="auto"/>
        <w:ind w:left="426"/>
        <w:jc w:val="both"/>
        <w:rPr>
          <w:rStyle w:val="ra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r w:rsidR="00C04E13">
        <w:rPr>
          <w:rFonts w:cs="Times New Roman"/>
          <w:lang w:val="sk-SK"/>
        </w:rPr>
        <w:t>Rudolf Kováč</w:t>
      </w:r>
    </w:p>
    <w:p w:rsidR="00211B99" w:rsidRDefault="00211B99" w:rsidP="00E238E3">
      <w:pPr>
        <w:spacing w:after="0" w:line="360" w:lineRule="auto"/>
        <w:ind w:left="426"/>
        <w:jc w:val="both"/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665322">
        <w:rPr>
          <w:rFonts w:cs="Times New Roman"/>
          <w:lang w:val="sk-SK"/>
        </w:rPr>
        <w:t>201</w:t>
      </w:r>
      <w:r w:rsidR="003345D4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3345D4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3345D4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3345D4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3345D4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3345D4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3345D4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3345D4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3345D4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3345D4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3345D4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3345D4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3345D4" w:rsidP="003345D4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RUSHVILLE ASSOCIATES LTD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8E3" w:rsidRPr="007669E5" w:rsidRDefault="00E238E3" w:rsidP="003345D4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8E3" w:rsidRPr="007669E5" w:rsidRDefault="00E238E3" w:rsidP="003345D4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8E3" w:rsidRPr="007669E5" w:rsidRDefault="00E238E3" w:rsidP="003345D4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238E3" w:rsidRPr="007669E5" w:rsidRDefault="00E238E3" w:rsidP="003345D4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3345D4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345D4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345D4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345D4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3345D4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3345D4" w:rsidRDefault="003345D4" w:rsidP="003345D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3345D4" w:rsidRDefault="003345D4" w:rsidP="003345D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3345D4" w:rsidRDefault="003345D4" w:rsidP="003345D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3902FF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3902FF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6B0CA2" w:rsidRPr="006B0CA2" w:rsidRDefault="006B0CA2" w:rsidP="006B0CA2">
      <w:pPr>
        <w:spacing w:after="0" w:line="360" w:lineRule="auto"/>
        <w:ind w:firstLine="426"/>
        <w:rPr>
          <w:rFonts w:cs="Times New Roman"/>
          <w:b/>
          <w:lang w:val="sk-SK"/>
        </w:rPr>
      </w:pPr>
      <w:r w:rsidRPr="006B0CA2">
        <w:rPr>
          <w:rFonts w:cs="Times New Roman"/>
          <w:lang w:val="sk-SK"/>
        </w:rPr>
        <w:t xml:space="preserve">Záväzky sa oceňujú ich </w:t>
      </w:r>
      <w:r w:rsidRPr="006B0CA2">
        <w:rPr>
          <w:rFonts w:cs="Times New Roman"/>
          <w:b/>
          <w:lang w:val="sk-SK"/>
        </w:rPr>
        <w:t>menovitou hodnotou.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3345D4" w:rsidRPr="00487EC7" w:rsidRDefault="003345D4" w:rsidP="002E2403">
      <w:pPr>
        <w:spacing w:after="0" w:line="360" w:lineRule="auto"/>
        <w:ind w:left="426"/>
        <w:rPr>
          <w:rFonts w:cs="Times New Roman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C3516B" w:rsidRPr="00C3516B" w:rsidRDefault="00C3516B" w:rsidP="00C3516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C3516B">
        <w:rPr>
          <w:rStyle w:val="hps"/>
          <w:lang w:val="sk-SK"/>
        </w:rPr>
        <w:t>Náklad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na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daň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z príjmov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sa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počíta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za pomoci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platnej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daňovej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sadzby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z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účtovného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zisku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zvýšeného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alebo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zníženého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o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trvalo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alebo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dočasne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daňovo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neuznateľné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náklady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alebo výnosy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(</w:t>
      </w:r>
      <w:r w:rsidRPr="00C3516B">
        <w:rPr>
          <w:rFonts w:cs="Times New Roman"/>
          <w:lang w:val="sk-SK"/>
        </w:rPr>
        <w:t xml:space="preserve">napr. </w:t>
      </w:r>
      <w:r w:rsidRPr="00C3516B">
        <w:rPr>
          <w:rStyle w:val="hps"/>
          <w:lang w:val="sk-SK"/>
        </w:rPr>
        <w:t>náklady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na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reprezentáciu</w:t>
      </w:r>
      <w:r w:rsidRPr="00C3516B">
        <w:rPr>
          <w:rFonts w:cs="Times New Roman"/>
          <w:lang w:val="sk-SK"/>
        </w:rPr>
        <w:t xml:space="preserve">, </w:t>
      </w:r>
      <w:r w:rsidRPr="00C3516B">
        <w:rPr>
          <w:rStyle w:val="hps"/>
          <w:lang w:val="sk-SK"/>
        </w:rPr>
        <w:t>rozdiel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medzi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účtovnými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a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daňovými</w:t>
      </w:r>
      <w:r w:rsidRPr="00C3516B">
        <w:rPr>
          <w:rFonts w:cs="Times New Roman"/>
          <w:lang w:val="sk-SK"/>
        </w:rPr>
        <w:t xml:space="preserve"> </w:t>
      </w:r>
      <w:r w:rsidRPr="00C3516B">
        <w:rPr>
          <w:rStyle w:val="hps"/>
          <w:lang w:val="sk-SK"/>
        </w:rPr>
        <w:t>odpismi</w:t>
      </w:r>
      <w:r w:rsidRPr="00C3516B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3345D4" w:rsidRDefault="003345D4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345D4" w:rsidRDefault="003345D4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345D4" w:rsidRDefault="003345D4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0E34C3" w:rsidP="00D05DA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</w:t>
            </w:r>
            <w:r w:rsidR="00D05DA6">
              <w:rPr>
                <w:bCs/>
                <w:sz w:val="20"/>
                <w:szCs w:val="20"/>
                <w:lang w:val="sk-SK"/>
              </w:rPr>
              <w:t xml:space="preserve"> </w:t>
            </w:r>
            <w:r>
              <w:rPr>
                <w:bCs/>
                <w:sz w:val="20"/>
                <w:szCs w:val="20"/>
                <w:lang w:val="sk-SK"/>
              </w:rPr>
              <w:t>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0E34C3" w:rsidP="00D05DA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</w:t>
            </w:r>
            <w:r w:rsidR="00D05DA6">
              <w:rPr>
                <w:bCs/>
                <w:sz w:val="20"/>
                <w:szCs w:val="20"/>
                <w:lang w:val="sk-SK"/>
              </w:rPr>
              <w:t xml:space="preserve"> </w:t>
            </w:r>
            <w:r>
              <w:rPr>
                <w:bCs/>
                <w:sz w:val="20"/>
                <w:szCs w:val="20"/>
                <w:lang w:val="sk-SK"/>
              </w:rPr>
              <w:t>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D05DA6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5 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>000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0E34C3" w:rsidP="00D05DA6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</w:t>
            </w:r>
            <w:r w:rsidR="00D05DA6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Pr="000E34C3">
              <w:rPr>
                <w:b/>
                <w:bCs/>
                <w:sz w:val="20"/>
                <w:szCs w:val="20"/>
                <w:lang w:val="sk-SK"/>
              </w:rPr>
              <w:t>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2C68E0" w:rsidRDefault="005D4090" w:rsidP="00C3516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3345D4" w:rsidRDefault="003345D4" w:rsidP="00C3516B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3902FF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902FF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3345D4" w:rsidP="00AB36E2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RUSHVILLE ASSOCIATES LTD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345D4" w:rsidRDefault="003345D4" w:rsidP="003345D4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B0257A" w:rsidP="00B0257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345D4" w:rsidRDefault="003345D4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lastRenderedPageBreak/>
        <w:t>Aktivácia nákladov, výnosy z hospodárskej činnosti, finančnej činnosti a mimoriadnej činnosti</w:t>
      </w:r>
    </w:p>
    <w:p w:rsidR="007D1DE0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3345D4" w:rsidRPr="000E34C3" w:rsidRDefault="003345D4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3345D4" w:rsidRPr="000E34C3" w:rsidRDefault="003345D4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p w:rsidR="003F0D62" w:rsidRDefault="00D6327A" w:rsidP="000E34C3">
      <w:pPr>
        <w:spacing w:after="0" w:line="360" w:lineRule="auto"/>
        <w:ind w:left="360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Spoločnosť vykázala v ro</w:t>
      </w:r>
      <w:r w:rsidR="0050104A">
        <w:rPr>
          <w:rFonts w:cs="Times New Roman"/>
          <w:lang w:val="sk-SK"/>
        </w:rPr>
        <w:t>ku</w:t>
      </w:r>
      <w:r w:rsidR="003345D4">
        <w:rPr>
          <w:rFonts w:cs="Times New Roman"/>
          <w:lang w:val="sk-SK"/>
        </w:rPr>
        <w:t xml:space="preserve"> 2019</w:t>
      </w:r>
      <w:r>
        <w:rPr>
          <w:rFonts w:cs="Times New Roman"/>
          <w:lang w:val="sk-SK"/>
        </w:rPr>
        <w:t xml:space="preserve"> nulový </w:t>
      </w:r>
      <w:r w:rsidR="0050104A">
        <w:rPr>
          <w:rFonts w:cs="Times New Roman"/>
          <w:lang w:val="sk-SK"/>
        </w:rPr>
        <w:t>hospodársky</w:t>
      </w:r>
      <w:r>
        <w:rPr>
          <w:rFonts w:cs="Times New Roman"/>
          <w:lang w:val="sk-SK"/>
        </w:rPr>
        <w:t xml:space="preserve"> výsledok.</w:t>
      </w: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bookmarkStart w:id="0" w:name="_GoBack"/>
      <w:bookmarkEnd w:id="0"/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</w:t>
      </w:r>
      <w:r w:rsidR="00665322">
        <w:rPr>
          <w:rFonts w:ascii="Calibri" w:eastAsia="Calibri" w:hAnsi="Calibri" w:cs="Times New Roman"/>
          <w:lang w:val="sk-SK"/>
        </w:rPr>
        <w:t>201</w:t>
      </w:r>
      <w:r w:rsidR="003345D4">
        <w:rPr>
          <w:rFonts w:ascii="Calibri" w:eastAsia="Calibri" w:hAnsi="Calibri" w:cs="Times New Roman"/>
          <w:lang w:val="sk-SK"/>
        </w:rPr>
        <w:t>9</w:t>
      </w:r>
      <w:r w:rsidR="00C3516B">
        <w:rPr>
          <w:rFonts w:ascii="Calibri" w:eastAsia="Calibri" w:hAnsi="Calibri" w:cs="Times New Roman"/>
          <w:lang w:val="sk-SK"/>
        </w:rPr>
        <w:t>.</w:t>
      </w: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0E34C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307E6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9A2C82" w:rsidTr="00014F61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014F61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3F0D62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0B175A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DF726F">
          <w:rPr>
            <w:rFonts w:cs="Times New Roman"/>
            <w:noProof/>
            <w:sz w:val="20"/>
          </w:rPr>
          <w:t>6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0F7A37">
      <w:rPr>
        <w:rFonts w:cs="Times New Roman"/>
        <w:sz w:val="20"/>
      </w:rPr>
      <w:t>Depuls</w:t>
    </w:r>
    <w:r w:rsidR="003345D4">
      <w:rPr>
        <w:rFonts w:cs="Times New Roman"/>
        <w:sz w:val="20"/>
      </w:rPr>
      <w:t>o</w:t>
    </w:r>
    <w:proofErr w:type="spellEnd"/>
    <w:r w:rsidR="000F7A37">
      <w:rPr>
        <w:rFonts w:cs="Times New Roman"/>
        <w:sz w:val="20"/>
      </w:rPr>
      <w:t xml:space="preserve"> s.r.</w:t>
    </w:r>
    <w:r w:rsidR="003902FF">
      <w:rPr>
        <w:rFonts w:cs="Times New Roman"/>
        <w:sz w:val="20"/>
      </w:rPr>
      <w:t>o.</w:t>
    </w:r>
  </w:p>
  <w:p w:rsidR="005D4090" w:rsidRPr="00C3516B" w:rsidRDefault="005D4090">
    <w:pPr>
      <w:pStyle w:val="Zhlav"/>
      <w:rPr>
        <w:rFonts w:cs="Times New Roman"/>
        <w:sz w:val="20"/>
        <w:szCs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r w:rsidRPr="00C3516B">
      <w:rPr>
        <w:rFonts w:cs="Times New Roman"/>
        <w:sz w:val="20"/>
        <w:szCs w:val="20"/>
      </w:rPr>
      <w:t>IČO:</w:t>
    </w:r>
    <w:r w:rsidR="00AC3E6E" w:rsidRPr="00C3516B">
      <w:rPr>
        <w:sz w:val="20"/>
        <w:szCs w:val="20"/>
      </w:rPr>
      <w:t xml:space="preserve"> </w:t>
    </w:r>
    <w:r w:rsidR="003345D4">
      <w:rPr>
        <w:sz w:val="20"/>
        <w:szCs w:val="20"/>
      </w:rPr>
      <w:t>52</w:t>
    </w:r>
    <w:r w:rsidR="000F7A37">
      <w:rPr>
        <w:sz w:val="20"/>
        <w:szCs w:val="20"/>
      </w:rPr>
      <w:t> 257 100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E57B24" w:rsidRPr="00E57B24">
      <w:rPr>
        <w:rFonts w:cs="Times New Roman"/>
        <w:sz w:val="20"/>
      </w:rPr>
      <w:t>21</w:t>
    </w:r>
    <w:r w:rsidR="00E57B24">
      <w:rPr>
        <w:rFonts w:cs="Times New Roman"/>
        <w:sz w:val="20"/>
      </w:rPr>
      <w:t xml:space="preserve"> </w:t>
    </w:r>
    <w:r w:rsidR="00E57B24" w:rsidRPr="00E57B24">
      <w:rPr>
        <w:rFonts w:cs="Times New Roman"/>
        <w:sz w:val="20"/>
      </w:rPr>
      <w:t>20</w:t>
    </w:r>
    <w:r w:rsidR="00E57B24">
      <w:rPr>
        <w:rFonts w:cs="Times New Roman"/>
        <w:sz w:val="20"/>
      </w:rPr>
      <w:t xml:space="preserve"> </w:t>
    </w:r>
    <w:r w:rsidR="000F7A37">
      <w:rPr>
        <w:rFonts w:cs="Times New Roman"/>
        <w:sz w:val="20"/>
      </w:rPr>
      <w:t>98 75 72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57CD0"/>
    <w:rsid w:val="000B175A"/>
    <w:rsid w:val="000E34C3"/>
    <w:rsid w:val="000F7A37"/>
    <w:rsid w:val="00144EC0"/>
    <w:rsid w:val="00151641"/>
    <w:rsid w:val="00204D88"/>
    <w:rsid w:val="00211B99"/>
    <w:rsid w:val="0026354B"/>
    <w:rsid w:val="00287AE5"/>
    <w:rsid w:val="002C68E0"/>
    <w:rsid w:val="002E2403"/>
    <w:rsid w:val="003243FE"/>
    <w:rsid w:val="003345D4"/>
    <w:rsid w:val="00350478"/>
    <w:rsid w:val="003871F0"/>
    <w:rsid w:val="003902FF"/>
    <w:rsid w:val="003938B9"/>
    <w:rsid w:val="003B3779"/>
    <w:rsid w:val="003F0B83"/>
    <w:rsid w:val="003F0D62"/>
    <w:rsid w:val="0045512D"/>
    <w:rsid w:val="00487EC7"/>
    <w:rsid w:val="004D0AAE"/>
    <w:rsid w:val="004F31AA"/>
    <w:rsid w:val="0050104A"/>
    <w:rsid w:val="00510278"/>
    <w:rsid w:val="00515E8C"/>
    <w:rsid w:val="005375A1"/>
    <w:rsid w:val="00540BC7"/>
    <w:rsid w:val="00565A18"/>
    <w:rsid w:val="005670F3"/>
    <w:rsid w:val="005D4090"/>
    <w:rsid w:val="006420E4"/>
    <w:rsid w:val="006609A8"/>
    <w:rsid w:val="00665322"/>
    <w:rsid w:val="00670E6D"/>
    <w:rsid w:val="00671C87"/>
    <w:rsid w:val="006A1A14"/>
    <w:rsid w:val="006B0CA2"/>
    <w:rsid w:val="006B2BA2"/>
    <w:rsid w:val="007669E5"/>
    <w:rsid w:val="00771A55"/>
    <w:rsid w:val="007B02EA"/>
    <w:rsid w:val="007D0804"/>
    <w:rsid w:val="007D1DE0"/>
    <w:rsid w:val="00860ACC"/>
    <w:rsid w:val="00886082"/>
    <w:rsid w:val="008F032E"/>
    <w:rsid w:val="009017F2"/>
    <w:rsid w:val="00994DCD"/>
    <w:rsid w:val="009A0C54"/>
    <w:rsid w:val="009A2C82"/>
    <w:rsid w:val="009A6482"/>
    <w:rsid w:val="00A3243F"/>
    <w:rsid w:val="00A37E7F"/>
    <w:rsid w:val="00A408A6"/>
    <w:rsid w:val="00A94284"/>
    <w:rsid w:val="00AB36E2"/>
    <w:rsid w:val="00AC3E6E"/>
    <w:rsid w:val="00B0257A"/>
    <w:rsid w:val="00B66C32"/>
    <w:rsid w:val="00BB2ED3"/>
    <w:rsid w:val="00C04E13"/>
    <w:rsid w:val="00C0540B"/>
    <w:rsid w:val="00C10215"/>
    <w:rsid w:val="00C27214"/>
    <w:rsid w:val="00C3516B"/>
    <w:rsid w:val="00C73669"/>
    <w:rsid w:val="00CC5974"/>
    <w:rsid w:val="00CE5084"/>
    <w:rsid w:val="00D020F9"/>
    <w:rsid w:val="00D05DA6"/>
    <w:rsid w:val="00D108CD"/>
    <w:rsid w:val="00D15EF1"/>
    <w:rsid w:val="00D34BA5"/>
    <w:rsid w:val="00D6327A"/>
    <w:rsid w:val="00D73091"/>
    <w:rsid w:val="00D80033"/>
    <w:rsid w:val="00DB64CB"/>
    <w:rsid w:val="00DD2266"/>
    <w:rsid w:val="00DF726F"/>
    <w:rsid w:val="00E238E3"/>
    <w:rsid w:val="00E57B24"/>
    <w:rsid w:val="00E64C48"/>
    <w:rsid w:val="00F73329"/>
    <w:rsid w:val="00F95D78"/>
    <w:rsid w:val="00FA6EF8"/>
    <w:rsid w:val="00FC4674"/>
    <w:rsid w:val="00FF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6653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6653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83F88-3665-460C-8324-F40A090CE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843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2015-03-30T15:30:00Z</cp:lastPrinted>
  <dcterms:created xsi:type="dcterms:W3CDTF">2020-01-07T14:16:00Z</dcterms:created>
  <dcterms:modified xsi:type="dcterms:W3CDTF">2020-01-10T10:23:00Z</dcterms:modified>
</cp:coreProperties>
</file>