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57CCC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70AE4">
        <w:rPr>
          <w:rFonts w:ascii="Calibri" w:eastAsia="Calibri" w:hAnsi="Calibri" w:cs="Times New Roman"/>
          <w:b/>
          <w:sz w:val="32"/>
          <w:szCs w:val="40"/>
        </w:rPr>
        <w:t>1.1.201</w:t>
      </w:r>
      <w:r w:rsidR="00D57CCC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D57CCC">
        <w:rPr>
          <w:rFonts w:ascii="Calibri" w:eastAsia="Calibri" w:hAnsi="Calibri" w:cs="Times New Roman"/>
          <w:b/>
          <w:sz w:val="32"/>
          <w:szCs w:val="40"/>
        </w:rPr>
        <w:t xml:space="preserve"> </w:t>
      </w:r>
      <w:r w:rsidRPr="00057D76">
        <w:rPr>
          <w:rFonts w:ascii="Calibri" w:eastAsia="Calibri" w:hAnsi="Calibri" w:cs="Times New Roman"/>
          <w:b/>
          <w:sz w:val="32"/>
          <w:szCs w:val="40"/>
        </w:rPr>
        <w:t>DO 31.12.</w:t>
      </w:r>
      <w:r w:rsidR="00D57CCC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Somria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A7676">
        <w:rPr>
          <w:rFonts w:ascii="Calibri" w:eastAsia="Calibri" w:hAnsi="Calibri" w:cs="Times New Roman"/>
          <w:b/>
          <w:sz w:val="32"/>
          <w:szCs w:val="32"/>
        </w:rPr>
        <w:t>51 023 083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A7676">
        <w:rPr>
          <w:rFonts w:ascii="Calibri" w:eastAsia="Calibri" w:hAnsi="Calibri" w:cs="Times New Roman"/>
          <w:b/>
          <w:sz w:val="32"/>
          <w:szCs w:val="32"/>
        </w:rPr>
        <w:t>21 20 59 74 35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A7676">
        <w:rPr>
          <w:rStyle w:val="ra"/>
        </w:rPr>
        <w:t>Somria</w:t>
      </w:r>
      <w:proofErr w:type="spellEnd"/>
      <w:r w:rsidR="00DA7676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A7676">
        <w:rPr>
          <w:rFonts w:cs="Times New Roman"/>
          <w:lang w:val="sk-SK"/>
        </w:rPr>
        <w:t>26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A7676" w:rsidRPr="00DA7676">
        <w:t>122111/B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57CC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870AE4">
        <w:rPr>
          <w:rFonts w:cs="Times New Roman"/>
          <w:lang w:val="sk-SK"/>
        </w:rPr>
        <w:t>1. januára</w:t>
      </w:r>
      <w:r w:rsidRPr="00487EC7">
        <w:rPr>
          <w:rFonts w:cs="Times New Roman"/>
          <w:lang w:val="sk-SK"/>
        </w:rPr>
        <w:t xml:space="preserve"> </w:t>
      </w:r>
      <w:r w:rsidR="00D57CCC">
        <w:rPr>
          <w:rFonts w:cs="Times New Roman"/>
          <w:lang w:val="sk-SK"/>
        </w:rPr>
        <w:t>2019</w:t>
      </w:r>
      <w:r w:rsidR="0010353E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D57CC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70AE4" w:rsidRDefault="00D57CCC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proofErr w:type="spellStart"/>
      <w:r>
        <w:rPr>
          <w:rStyle w:val="Hypertextovodkaz"/>
          <w:color w:val="auto"/>
          <w:u w:val="none"/>
        </w:rPr>
        <w:t>Konateľ</w:t>
      </w:r>
      <w:proofErr w:type="spellEnd"/>
      <w:r>
        <w:rPr>
          <w:rStyle w:val="Hypertextovodkaz"/>
          <w:color w:val="auto"/>
          <w:u w:val="none"/>
        </w:rPr>
        <w:t>:</w:t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proofErr w:type="spellStart"/>
      <w:r>
        <w:rPr>
          <w:rStyle w:val="Hypertextovodkaz"/>
          <w:color w:val="auto"/>
          <w:u w:val="none"/>
        </w:rPr>
        <w:t>Róbert</w:t>
      </w:r>
      <w:proofErr w:type="spellEnd"/>
      <w:r>
        <w:rPr>
          <w:rStyle w:val="Hypertextovodkaz"/>
          <w:color w:val="auto"/>
          <w:u w:val="none"/>
        </w:rPr>
        <w:t xml:space="preserve"> </w:t>
      </w:r>
      <w:proofErr w:type="spellStart"/>
      <w:r>
        <w:rPr>
          <w:rStyle w:val="Hypertextovodkaz"/>
          <w:color w:val="auto"/>
          <w:u w:val="none"/>
        </w:rPr>
        <w:t>Paraňa</w:t>
      </w:r>
      <w:proofErr w:type="spellEnd"/>
      <w:r>
        <w:rPr>
          <w:rStyle w:val="Hypertextovodkaz"/>
          <w:color w:val="auto"/>
          <w:u w:val="none"/>
        </w:rPr>
        <w:t xml:space="preserve"> </w:t>
      </w:r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57CC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64"/>
        <w:gridCol w:w="1539"/>
        <w:gridCol w:w="708"/>
        <w:gridCol w:w="1554"/>
        <w:gridCol w:w="2523"/>
      </w:tblGrid>
      <w:tr w:rsidR="00E238E3" w:rsidRPr="007669E5" w:rsidTr="00D57CCC">
        <w:trPr>
          <w:trHeight w:val="231"/>
          <w:jc w:val="center"/>
        </w:trPr>
        <w:tc>
          <w:tcPr>
            <w:tcW w:w="29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5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5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57CCC">
        <w:trPr>
          <w:trHeight w:val="231"/>
          <w:jc w:val="center"/>
        </w:trPr>
        <w:tc>
          <w:tcPr>
            <w:tcW w:w="29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5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52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57CCC">
        <w:trPr>
          <w:trHeight w:val="278"/>
          <w:jc w:val="center"/>
        </w:trPr>
        <w:tc>
          <w:tcPr>
            <w:tcW w:w="29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57CCC">
        <w:trPr>
          <w:trHeight w:val="278"/>
          <w:jc w:val="center"/>
        </w:trPr>
        <w:tc>
          <w:tcPr>
            <w:tcW w:w="29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5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D57CCC" w:rsidRDefault="00676390" w:rsidP="00D57CCC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57CCC" w:rsidRPr="007669E5" w:rsidRDefault="00D57CCC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57CCC" w:rsidRDefault="00D57CCC" w:rsidP="00D57CC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 201</w:t>
      </w:r>
      <w:r w:rsidR="00D57CCC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bookmarkStart w:id="0" w:name="_GoBack"/>
      <w:bookmarkEnd w:id="0"/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57CCC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57CCC" w:rsidRDefault="00D57CCC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57CCC" w:rsidRDefault="00D57CCC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57CC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A7676">
      <w:rPr>
        <w:rStyle w:val="ra"/>
        <w:sz w:val="20"/>
        <w:szCs w:val="20"/>
      </w:rPr>
      <w:t>Somria</w:t>
    </w:r>
    <w:proofErr w:type="spellEnd"/>
    <w:r w:rsidR="00DA7676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A7676">
      <w:rPr>
        <w:rStyle w:val="ra"/>
        <w:sz w:val="20"/>
        <w:szCs w:val="20"/>
      </w:rPr>
      <w:t>51 023 083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A7676">
      <w:rPr>
        <w:rStyle w:val="ra"/>
        <w:sz w:val="20"/>
        <w:szCs w:val="20"/>
      </w:rPr>
      <w:t>21 20 59 74 35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1B18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3653D"/>
    <w:rsid w:val="005C290C"/>
    <w:rsid w:val="005F64F1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0AE4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F3CF5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57CCC"/>
    <w:rsid w:val="00D64315"/>
    <w:rsid w:val="00D73091"/>
    <w:rsid w:val="00D80033"/>
    <w:rsid w:val="00DA7676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928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2018-04-12T08:21:00Z</dcterms:created>
  <dcterms:modified xsi:type="dcterms:W3CDTF">2020-01-08T08:08:00Z</dcterms:modified>
</cp:coreProperties>
</file>